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3E13A" w14:textId="77777777" w:rsidR="007E5CEF" w:rsidRPr="002E3094" w:rsidRDefault="0049507E" w:rsidP="00D51089">
      <w:pPr>
        <w:pStyle w:val="AS-H1a"/>
      </w:pPr>
      <w:r>
        <w:rPr>
          <w:lang w:val="en-ZA" w:eastAsia="en-ZA"/>
        </w:rPr>
        <w:drawing>
          <wp:anchor distT="0" distB="0" distL="114300" distR="114300" simplePos="0" relativeHeight="251661312" behindDoc="0" locked="1" layoutInCell="0" allowOverlap="0" wp14:anchorId="2841C13A" wp14:editId="4C3BDE61">
            <wp:simplePos x="196850" y="11874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1834686E" w14:textId="77777777" w:rsidR="008938F7" w:rsidRPr="0088348A" w:rsidRDefault="00536DF1" w:rsidP="008938F7">
      <w:pPr>
        <w:pStyle w:val="AS-H1a"/>
        <w:rPr>
          <w:position w:val="4"/>
          <w:sz w:val="20"/>
          <w:szCs w:val="20"/>
        </w:rPr>
      </w:pPr>
      <w:r w:rsidRPr="00536DF1">
        <w:t>Trade Practices Act 76 of 1976</w:t>
      </w:r>
      <w:r w:rsidR="009532C3">
        <w:t xml:space="preserve"> (</w:t>
      </w:r>
      <w:r w:rsidR="002C0BA9">
        <w:t>R</w:t>
      </w:r>
      <w:r w:rsidR="009532C3">
        <w:t>SA)</w:t>
      </w:r>
    </w:p>
    <w:p w14:paraId="2D970F31" w14:textId="77777777" w:rsidR="008938F7" w:rsidRPr="00AC2903" w:rsidRDefault="008938F7" w:rsidP="005B23AF">
      <w:pPr>
        <w:pStyle w:val="AS-P-Amend"/>
      </w:pPr>
      <w:r w:rsidRPr="00AC2903">
        <w:t>(</w:t>
      </w:r>
      <w:r w:rsidR="002C0BA9">
        <w:t>R</w:t>
      </w:r>
      <w:r w:rsidR="009532C3">
        <w:t xml:space="preserve">SA </w:t>
      </w:r>
      <w:r w:rsidRPr="00AC2903">
        <w:t xml:space="preserve">GG </w:t>
      </w:r>
      <w:r w:rsidR="00EB614A">
        <w:t>5150</w:t>
      </w:r>
      <w:r w:rsidRPr="00AC2903">
        <w:t>)</w:t>
      </w:r>
    </w:p>
    <w:p w14:paraId="6FCBA326" w14:textId="3B79244C" w:rsidR="008938F7" w:rsidRDefault="00E31CDE" w:rsidP="005B23AF">
      <w:pPr>
        <w:pStyle w:val="AS-P-Amend"/>
      </w:pPr>
      <w:r>
        <w:t xml:space="preserve">brought </w:t>
      </w:r>
      <w:r w:rsidR="000468C7">
        <w:t xml:space="preserve">into force </w:t>
      </w:r>
      <w:r>
        <w:t xml:space="preserve">in South Africa and South West Africa </w:t>
      </w:r>
      <w:r w:rsidR="00056BFC">
        <w:br/>
        <w:t>|</w:t>
      </w:r>
      <w:r w:rsidR="000468C7">
        <w:t xml:space="preserve">on </w:t>
      </w:r>
      <w:r w:rsidR="00E338C3">
        <w:t>1 April 1977</w:t>
      </w:r>
      <w:r w:rsidR="00056BFC">
        <w:t xml:space="preserve"> </w:t>
      </w:r>
      <w:r>
        <w:t>by RSA Proc.</w:t>
      </w:r>
      <w:r w:rsidR="00E338C3">
        <w:t xml:space="preserve"> 60 of 1977</w:t>
      </w:r>
      <w:r>
        <w:t xml:space="preserve"> (RSA GG 5485)</w:t>
      </w:r>
    </w:p>
    <w:p w14:paraId="723EE110" w14:textId="77777777" w:rsidR="00E31CDE" w:rsidRPr="00AC2903" w:rsidRDefault="00E31CDE" w:rsidP="005B23AF">
      <w:pPr>
        <w:pStyle w:val="AS-P-Amend"/>
      </w:pPr>
      <w:r>
        <w:t>(see section 19 of Act)</w:t>
      </w:r>
    </w:p>
    <w:p w14:paraId="714D112E" w14:textId="77777777" w:rsidR="006737D3" w:rsidRDefault="006737D3" w:rsidP="00AA41AD">
      <w:pPr>
        <w:pStyle w:val="AS-H1b"/>
      </w:pPr>
    </w:p>
    <w:p w14:paraId="349900FB" w14:textId="073DD2D3" w:rsidR="006C5342" w:rsidRPr="002052E5" w:rsidRDefault="00E338C3" w:rsidP="006C5342">
      <w:pPr>
        <w:jc w:val="both"/>
        <w:rPr>
          <w:rFonts w:ascii="Arial" w:hAnsi="Arial" w:cs="Arial"/>
          <w:b/>
          <w:color w:val="0070C0"/>
          <w:sz w:val="18"/>
          <w:szCs w:val="18"/>
          <w:lang w:val="en-ZA"/>
        </w:rPr>
      </w:pPr>
      <w:r w:rsidRPr="002052E5">
        <w:rPr>
          <w:rFonts w:ascii="Arial" w:hAnsi="Arial" w:cs="Arial"/>
          <w:b/>
          <w:color w:val="0070C0"/>
          <w:sz w:val="18"/>
          <w:szCs w:val="18"/>
          <w:lang w:val="en-ZA"/>
        </w:rPr>
        <w:t xml:space="preserve">APPLICABILITY TO SOUTH WEST AFRICA: Section 23 states </w:t>
      </w:r>
      <w:r w:rsidRPr="002052E5">
        <w:rPr>
          <w:rFonts w:ascii="Arial" w:hAnsi="Arial" w:cs="Arial"/>
          <w:color w:val="0070C0"/>
          <w:sz w:val="18"/>
          <w:szCs w:val="18"/>
          <w:lang w:val="en-ZA"/>
        </w:rPr>
        <w:t>“This Act and any amendment thereof shall apply also in the territory of South West Africa, including the Eastern Caprivi Zipfel.”</w:t>
      </w:r>
      <w:r w:rsidR="006C5342" w:rsidRPr="002052E5">
        <w:rPr>
          <w:rFonts w:ascii="Arial" w:hAnsi="Arial" w:cs="Arial"/>
          <w:color w:val="0070C0"/>
          <w:sz w:val="18"/>
          <w:szCs w:val="18"/>
          <w:lang w:val="en-ZA"/>
        </w:rPr>
        <w:t xml:space="preserve"> </w:t>
      </w:r>
      <w:r w:rsidR="00CA6D03" w:rsidRPr="002052E5">
        <w:rPr>
          <w:rFonts w:ascii="Arial" w:hAnsi="Arial" w:cs="Arial"/>
          <w:b/>
          <w:color w:val="0070C0"/>
          <w:sz w:val="18"/>
          <w:szCs w:val="18"/>
          <w:lang w:val="en-ZA"/>
        </w:rPr>
        <w:t>There were no amendments to the Act in South Africa prior to the date of transfer.</w:t>
      </w:r>
      <w:r w:rsidR="00CA6D03">
        <w:rPr>
          <w:rFonts w:ascii="Arial" w:hAnsi="Arial" w:cs="Arial"/>
          <w:b/>
          <w:color w:val="0070C0"/>
          <w:sz w:val="18"/>
          <w:szCs w:val="18"/>
          <w:lang w:val="en-ZA"/>
        </w:rPr>
        <w:t xml:space="preserve"> </w:t>
      </w:r>
    </w:p>
    <w:p w14:paraId="6CC76CFB" w14:textId="77777777" w:rsidR="00E338C3" w:rsidRPr="002052E5" w:rsidRDefault="00E338C3" w:rsidP="00E338C3">
      <w:pPr>
        <w:jc w:val="both"/>
        <w:rPr>
          <w:rFonts w:ascii="Arial" w:hAnsi="Arial" w:cs="Arial"/>
          <w:b/>
          <w:color w:val="0070C0"/>
          <w:sz w:val="18"/>
          <w:szCs w:val="18"/>
          <w:lang w:val="en-ZA"/>
        </w:rPr>
      </w:pPr>
    </w:p>
    <w:p w14:paraId="52842F50" w14:textId="18ED1C26" w:rsidR="00CA6D03" w:rsidRPr="002052E5" w:rsidRDefault="00E31CDE" w:rsidP="00CA6D03">
      <w:pPr>
        <w:jc w:val="both"/>
        <w:rPr>
          <w:rFonts w:ascii="Arial" w:hAnsi="Arial" w:cs="Arial"/>
          <w:b/>
          <w:color w:val="0070C0"/>
          <w:sz w:val="18"/>
          <w:szCs w:val="18"/>
          <w:lang w:val="en-ZA"/>
        </w:rPr>
      </w:pPr>
      <w:r w:rsidRPr="002052E5">
        <w:rPr>
          <w:rFonts w:ascii="Arial" w:hAnsi="Arial" w:cs="Arial"/>
          <w:b/>
          <w:color w:val="0070C0"/>
          <w:sz w:val="18"/>
          <w:szCs w:val="18"/>
          <w:lang w:val="en-ZA"/>
        </w:rPr>
        <w:t xml:space="preserve">TRANSFER TO SOUTH WEST AFRICA: The administration of this Act was transferred to South </w:t>
      </w:r>
      <w:r w:rsidRPr="00867750">
        <w:rPr>
          <w:rFonts w:ascii="Arial" w:hAnsi="Arial" w:cs="Arial"/>
          <w:b/>
          <w:color w:val="0070C0"/>
          <w:spacing w:val="4"/>
          <w:sz w:val="18"/>
          <w:szCs w:val="18"/>
          <w:lang w:val="en-ZA"/>
        </w:rPr>
        <w:t xml:space="preserve">West Africa by the Executive Powers (Commerce) Transfer Proclamation, AG 28 of 1978, dated 28 </w:t>
      </w:r>
      <w:r w:rsidRPr="002052E5">
        <w:rPr>
          <w:rFonts w:ascii="Arial" w:hAnsi="Arial" w:cs="Arial"/>
          <w:b/>
          <w:color w:val="0070C0"/>
          <w:sz w:val="18"/>
          <w:szCs w:val="18"/>
          <w:lang w:val="en-ZA"/>
        </w:rPr>
        <w:t xml:space="preserve">April 1978. </w:t>
      </w:r>
      <w:r w:rsidR="00CA6D03" w:rsidRPr="002052E5">
        <w:rPr>
          <w:rFonts w:ascii="Arial" w:hAnsi="Arial" w:cs="Arial"/>
          <w:b/>
          <w:color w:val="0070C0"/>
          <w:sz w:val="18"/>
          <w:szCs w:val="18"/>
          <w:lang w:val="en-ZA"/>
        </w:rPr>
        <w:t xml:space="preserve">(The first amendment to the Act in South Africa, the </w:t>
      </w:r>
      <w:r w:rsidR="00CA6D03" w:rsidRPr="002052E5">
        <w:rPr>
          <w:rFonts w:ascii="Arial" w:hAnsi="Arial" w:cs="Arial"/>
          <w:b/>
          <w:i/>
          <w:color w:val="0070C0"/>
          <w:sz w:val="18"/>
          <w:szCs w:val="18"/>
          <w:lang w:val="en-ZA"/>
        </w:rPr>
        <w:t>Trade Practices Amendment Act 78 of 1978,</w:t>
      </w:r>
      <w:r w:rsidR="00CA6D03" w:rsidRPr="002052E5">
        <w:rPr>
          <w:rFonts w:ascii="Arial" w:hAnsi="Arial" w:cs="Arial"/>
          <w:b/>
          <w:color w:val="0070C0"/>
          <w:sz w:val="18"/>
          <w:szCs w:val="18"/>
          <w:lang w:val="en-ZA"/>
        </w:rPr>
        <w:t xml:space="preserve"> came into force shortly after the date of transfer, on 9 June 1978.)</w:t>
      </w:r>
      <w:r w:rsidR="00CA6D03">
        <w:rPr>
          <w:rFonts w:ascii="Arial" w:hAnsi="Arial" w:cs="Arial"/>
          <w:b/>
          <w:color w:val="0070C0"/>
          <w:sz w:val="18"/>
          <w:szCs w:val="18"/>
          <w:lang w:val="en-ZA"/>
        </w:rPr>
        <w:t xml:space="preserve"> </w:t>
      </w:r>
      <w:r w:rsidRPr="002052E5">
        <w:rPr>
          <w:rFonts w:ascii="Arial" w:hAnsi="Arial" w:cs="Arial"/>
          <w:b/>
          <w:color w:val="0070C0"/>
          <w:sz w:val="18"/>
          <w:szCs w:val="18"/>
          <w:lang w:val="en-ZA"/>
        </w:rPr>
        <w:t xml:space="preserve">None of the amendments to the Act in South Africa after the date of transfer </w:t>
      </w:r>
      <w:r w:rsidR="00CA6D03">
        <w:rPr>
          <w:rFonts w:ascii="Arial" w:hAnsi="Arial" w:cs="Arial"/>
          <w:b/>
          <w:color w:val="0070C0"/>
          <w:sz w:val="18"/>
          <w:szCs w:val="18"/>
          <w:lang w:val="en-ZA"/>
        </w:rPr>
        <w:t xml:space="preserve">were applicable </w:t>
      </w:r>
      <w:r w:rsidR="00B47462" w:rsidRPr="002052E5">
        <w:rPr>
          <w:rFonts w:ascii="Arial" w:hAnsi="Arial" w:cs="Arial"/>
          <w:b/>
          <w:color w:val="0070C0"/>
          <w:sz w:val="18"/>
          <w:szCs w:val="18"/>
          <w:lang w:val="en-ZA"/>
        </w:rPr>
        <w:t xml:space="preserve">to South West Africa </w:t>
      </w:r>
      <w:r w:rsidR="00CA6D03">
        <w:rPr>
          <w:rFonts w:ascii="Arial" w:hAnsi="Arial" w:cs="Arial"/>
          <w:b/>
          <w:color w:val="0070C0"/>
          <w:sz w:val="18"/>
          <w:szCs w:val="18"/>
          <w:lang w:val="en-ZA"/>
        </w:rPr>
        <w:t xml:space="preserve">because </w:t>
      </w:r>
      <w:r w:rsidR="00B47462" w:rsidRPr="002052E5">
        <w:rPr>
          <w:rFonts w:ascii="Arial" w:hAnsi="Arial" w:cs="Arial"/>
          <w:b/>
          <w:color w:val="0070C0"/>
          <w:sz w:val="18"/>
          <w:szCs w:val="18"/>
          <w:lang w:val="en-ZA"/>
        </w:rPr>
        <w:t xml:space="preserve">none were </w:t>
      </w:r>
      <w:r w:rsidRPr="002052E5">
        <w:rPr>
          <w:rFonts w:ascii="Arial" w:hAnsi="Arial" w:cs="Arial"/>
          <w:b/>
          <w:color w:val="0070C0"/>
          <w:sz w:val="18"/>
          <w:szCs w:val="18"/>
          <w:lang w:val="en-ZA"/>
        </w:rPr>
        <w:t xml:space="preserve">made expressly </w:t>
      </w:r>
      <w:r w:rsidR="00B47462" w:rsidRPr="002052E5">
        <w:rPr>
          <w:rFonts w:ascii="Arial" w:hAnsi="Arial" w:cs="Arial"/>
          <w:b/>
          <w:color w:val="0070C0"/>
          <w:sz w:val="18"/>
          <w:szCs w:val="18"/>
          <w:lang w:val="en-ZA"/>
        </w:rPr>
        <w:t xml:space="preserve">so </w:t>
      </w:r>
      <w:r w:rsidRPr="002052E5">
        <w:rPr>
          <w:rFonts w:ascii="Arial" w:hAnsi="Arial" w:cs="Arial"/>
          <w:b/>
          <w:color w:val="0070C0"/>
          <w:sz w:val="18"/>
          <w:szCs w:val="18"/>
          <w:lang w:val="en-ZA"/>
        </w:rPr>
        <w:t>applicable.</w:t>
      </w:r>
      <w:r w:rsidR="006C5342" w:rsidRPr="002052E5">
        <w:rPr>
          <w:rFonts w:ascii="Arial" w:hAnsi="Arial" w:cs="Arial"/>
          <w:b/>
          <w:color w:val="0070C0"/>
          <w:sz w:val="18"/>
          <w:szCs w:val="18"/>
          <w:lang w:val="en-ZA"/>
        </w:rPr>
        <w:t xml:space="preserve"> </w:t>
      </w:r>
    </w:p>
    <w:p w14:paraId="33EF013D" w14:textId="77777777" w:rsidR="008938F7" w:rsidRPr="00AC2903" w:rsidRDefault="008938F7" w:rsidP="009F7600">
      <w:pPr>
        <w:pStyle w:val="AS-H1a"/>
        <w:pBdr>
          <w:between w:val="single" w:sz="4" w:space="1" w:color="auto"/>
        </w:pBdr>
      </w:pPr>
    </w:p>
    <w:p w14:paraId="730F438B" w14:textId="77777777" w:rsidR="008938F7" w:rsidRPr="00AC2903" w:rsidRDefault="008938F7" w:rsidP="009F7600">
      <w:pPr>
        <w:pStyle w:val="AS-H1a"/>
        <w:pBdr>
          <w:between w:val="single" w:sz="4" w:space="1" w:color="auto"/>
        </w:pBdr>
      </w:pPr>
    </w:p>
    <w:p w14:paraId="2B9F2927" w14:textId="77777777" w:rsidR="008938F7" w:rsidRPr="002E3094" w:rsidRDefault="007D662E" w:rsidP="008938F7">
      <w:pPr>
        <w:pStyle w:val="AS-H1a"/>
      </w:pPr>
      <w:r>
        <w:t>ACT</w:t>
      </w:r>
    </w:p>
    <w:p w14:paraId="13FA882D" w14:textId="77777777" w:rsidR="008938F7" w:rsidRPr="002E3094" w:rsidRDefault="008938F7" w:rsidP="008938F7"/>
    <w:p w14:paraId="0D46D302" w14:textId="77777777" w:rsidR="004E48C3" w:rsidRPr="004E48C3" w:rsidRDefault="004E48C3" w:rsidP="004E48C3">
      <w:pPr>
        <w:pStyle w:val="AS-P0"/>
        <w:rPr>
          <w:b/>
        </w:rPr>
      </w:pPr>
      <w:r w:rsidRPr="004E48C3">
        <w:rPr>
          <w:b/>
        </w:rPr>
        <w:t>To provide for the control of certain advertisements; to restrict the giving or supply of benefits and the use of trade coupons in connection with the sale of goods or the rendering or provision of certain services; to prohibit or control certain trade practices; to repeal the Trade Coupons Act, 1935; and to provide for incidental matters.</w:t>
      </w:r>
    </w:p>
    <w:p w14:paraId="7119B117" w14:textId="77777777" w:rsidR="004E48C3" w:rsidRDefault="004E48C3" w:rsidP="004E48C3">
      <w:pPr>
        <w:pStyle w:val="AS-P0"/>
      </w:pPr>
    </w:p>
    <w:p w14:paraId="01ABB67F" w14:textId="77777777" w:rsidR="004E48C3" w:rsidRDefault="004E48C3" w:rsidP="002F62FD">
      <w:pPr>
        <w:pStyle w:val="AS-P0"/>
        <w:jc w:val="center"/>
        <w:rPr>
          <w:i/>
        </w:rPr>
      </w:pPr>
      <w:r w:rsidRPr="00152176">
        <w:rPr>
          <w:i/>
        </w:rPr>
        <w:t>(Afrikaans text signed by the State President</w:t>
      </w:r>
      <w:r>
        <w:rPr>
          <w:i/>
        </w:rPr>
        <w:t>)</w:t>
      </w:r>
    </w:p>
    <w:p w14:paraId="3384D26C" w14:textId="77777777" w:rsidR="00143E17" w:rsidRPr="005B23AF" w:rsidRDefault="004E48C3" w:rsidP="004E48C3">
      <w:pPr>
        <w:pStyle w:val="AS-P0"/>
        <w:jc w:val="center"/>
        <w:rPr>
          <w:b/>
          <w:i/>
        </w:rPr>
      </w:pPr>
      <w:r>
        <w:rPr>
          <w:i/>
        </w:rPr>
        <w:t>(</w:t>
      </w:r>
      <w:r w:rsidRPr="00152176">
        <w:rPr>
          <w:i/>
        </w:rPr>
        <w:t>Assented</w:t>
      </w:r>
      <w:r>
        <w:rPr>
          <w:i/>
        </w:rPr>
        <w:t xml:space="preserve"> </w:t>
      </w:r>
      <w:r w:rsidRPr="00152176">
        <w:rPr>
          <w:i/>
        </w:rPr>
        <w:t xml:space="preserve">to </w:t>
      </w:r>
      <w:r w:rsidRPr="00152176">
        <w:t xml:space="preserve">1 </w:t>
      </w:r>
      <w:r w:rsidRPr="00152176">
        <w:rPr>
          <w:i/>
        </w:rPr>
        <w:t>June</w:t>
      </w:r>
      <w:r>
        <w:rPr>
          <w:i/>
        </w:rPr>
        <w:t xml:space="preserve"> </w:t>
      </w:r>
      <w:r w:rsidRPr="00152176">
        <w:t>1976)</w:t>
      </w:r>
    </w:p>
    <w:p w14:paraId="09893A21" w14:textId="77777777" w:rsidR="005955EA" w:rsidRPr="00AC2903" w:rsidRDefault="005955EA" w:rsidP="005B23AF">
      <w:pPr>
        <w:pStyle w:val="AS-H1a"/>
        <w:pBdr>
          <w:between w:val="single" w:sz="4" w:space="1" w:color="auto"/>
        </w:pBdr>
      </w:pPr>
    </w:p>
    <w:p w14:paraId="7087B3A4" w14:textId="77777777" w:rsidR="005955EA" w:rsidRPr="00AC2903" w:rsidRDefault="005955EA" w:rsidP="005B23AF">
      <w:pPr>
        <w:pStyle w:val="AS-H1a"/>
        <w:pBdr>
          <w:between w:val="single" w:sz="4" w:space="1" w:color="auto"/>
        </w:pBdr>
      </w:pPr>
    </w:p>
    <w:p w14:paraId="21038880" w14:textId="77777777" w:rsidR="008938F7" w:rsidRPr="00E755BE" w:rsidRDefault="008938F7" w:rsidP="008B568D">
      <w:pPr>
        <w:pStyle w:val="AS-H2"/>
        <w:rPr>
          <w:color w:val="00B050"/>
        </w:rPr>
      </w:pPr>
      <w:r w:rsidRPr="00E755BE">
        <w:rPr>
          <w:color w:val="00B050"/>
        </w:rPr>
        <w:t>ARRANGEMENT OF SECTIONS</w:t>
      </w:r>
    </w:p>
    <w:p w14:paraId="1F985BF6" w14:textId="77777777" w:rsidR="008938F7" w:rsidRPr="00E755BE" w:rsidRDefault="008938F7" w:rsidP="00447229">
      <w:pPr>
        <w:pStyle w:val="AS-P0"/>
        <w:rPr>
          <w:color w:val="00B050"/>
        </w:rPr>
      </w:pPr>
    </w:p>
    <w:p w14:paraId="330CAE74" w14:textId="77777777" w:rsidR="00C1463A" w:rsidRPr="00E755BE" w:rsidRDefault="00C1463A" w:rsidP="00C1463A">
      <w:pPr>
        <w:pStyle w:val="AS-P0"/>
        <w:ind w:left="567" w:hanging="567"/>
        <w:rPr>
          <w:color w:val="00B050"/>
        </w:rPr>
      </w:pPr>
      <w:r w:rsidRPr="00E755BE">
        <w:rPr>
          <w:color w:val="00B050"/>
        </w:rPr>
        <w:t>1.</w:t>
      </w:r>
      <w:r w:rsidRPr="00E755BE">
        <w:rPr>
          <w:color w:val="00B050"/>
        </w:rPr>
        <w:tab/>
        <w:t>Definitions</w:t>
      </w:r>
    </w:p>
    <w:p w14:paraId="088D79ED" w14:textId="77777777" w:rsidR="00C1463A" w:rsidRPr="00E755BE" w:rsidRDefault="00C1463A" w:rsidP="00C1463A">
      <w:pPr>
        <w:pStyle w:val="AS-P0"/>
        <w:ind w:left="567" w:hanging="567"/>
        <w:rPr>
          <w:color w:val="00B050"/>
        </w:rPr>
      </w:pPr>
      <w:r w:rsidRPr="00E755BE">
        <w:rPr>
          <w:color w:val="00B050"/>
        </w:rPr>
        <w:t>2.</w:t>
      </w:r>
      <w:r w:rsidRPr="00E755BE">
        <w:rPr>
          <w:color w:val="00B050"/>
        </w:rPr>
        <w:tab/>
        <w:t>Establishment of Trade Practices Advisory Committee</w:t>
      </w:r>
    </w:p>
    <w:p w14:paraId="368B2E26" w14:textId="77777777" w:rsidR="00C1463A" w:rsidRPr="00E755BE" w:rsidRDefault="00C1463A" w:rsidP="00C1463A">
      <w:pPr>
        <w:pStyle w:val="AS-P0"/>
        <w:ind w:left="567" w:hanging="567"/>
        <w:rPr>
          <w:color w:val="00B050"/>
        </w:rPr>
      </w:pPr>
      <w:r w:rsidRPr="00E755BE">
        <w:rPr>
          <w:color w:val="00B050"/>
        </w:rPr>
        <w:t>3.</w:t>
      </w:r>
      <w:r w:rsidRPr="00E755BE">
        <w:rPr>
          <w:color w:val="00B050"/>
        </w:rPr>
        <w:tab/>
        <w:t>Meetings of committee</w:t>
      </w:r>
    </w:p>
    <w:p w14:paraId="1476325C" w14:textId="77777777" w:rsidR="00C1463A" w:rsidRPr="00E755BE" w:rsidRDefault="00C1463A" w:rsidP="00C1463A">
      <w:pPr>
        <w:pStyle w:val="AS-P0"/>
        <w:ind w:left="567" w:hanging="567"/>
        <w:rPr>
          <w:color w:val="00B050"/>
        </w:rPr>
      </w:pPr>
      <w:r w:rsidRPr="00E755BE">
        <w:rPr>
          <w:color w:val="00B050"/>
        </w:rPr>
        <w:t>4.</w:t>
      </w:r>
      <w:r w:rsidRPr="00E755BE">
        <w:rPr>
          <w:color w:val="00B050"/>
        </w:rPr>
        <w:tab/>
        <w:t>Remuneration and allowances of members of committee</w:t>
      </w:r>
    </w:p>
    <w:p w14:paraId="1576C300" w14:textId="77777777" w:rsidR="00C1463A" w:rsidRPr="00E755BE" w:rsidRDefault="00C1463A" w:rsidP="00C1463A">
      <w:pPr>
        <w:pStyle w:val="AS-P0"/>
        <w:ind w:left="567" w:hanging="567"/>
        <w:rPr>
          <w:color w:val="00B050"/>
        </w:rPr>
      </w:pPr>
      <w:r w:rsidRPr="00E755BE">
        <w:rPr>
          <w:color w:val="00B050"/>
        </w:rPr>
        <w:t>5.</w:t>
      </w:r>
      <w:r w:rsidRPr="00E755BE">
        <w:rPr>
          <w:color w:val="00B050"/>
        </w:rPr>
        <w:tab/>
        <w:t>Delegation of powers and designation of inspectors by secretary</w:t>
      </w:r>
    </w:p>
    <w:p w14:paraId="082386BC" w14:textId="77777777" w:rsidR="00C1463A" w:rsidRPr="00E755BE" w:rsidRDefault="00C1463A" w:rsidP="00C1463A">
      <w:pPr>
        <w:pStyle w:val="AS-P0"/>
        <w:ind w:left="567" w:hanging="567"/>
        <w:rPr>
          <w:color w:val="00B050"/>
        </w:rPr>
      </w:pPr>
      <w:r w:rsidRPr="00E755BE">
        <w:rPr>
          <w:color w:val="00B050"/>
        </w:rPr>
        <w:t>6.</w:t>
      </w:r>
      <w:r w:rsidRPr="00E755BE">
        <w:rPr>
          <w:color w:val="00B050"/>
        </w:rPr>
        <w:tab/>
        <w:t>Furnishing of information to secretary by certain persons</w:t>
      </w:r>
    </w:p>
    <w:p w14:paraId="55F48275" w14:textId="77777777" w:rsidR="00C1463A" w:rsidRPr="00E755BE" w:rsidRDefault="00C1463A" w:rsidP="00C1463A">
      <w:pPr>
        <w:pStyle w:val="AS-P0"/>
        <w:ind w:left="567" w:hanging="567"/>
        <w:rPr>
          <w:color w:val="00B050"/>
        </w:rPr>
      </w:pPr>
      <w:r w:rsidRPr="00E755BE">
        <w:rPr>
          <w:color w:val="00B050"/>
        </w:rPr>
        <w:t>7.</w:t>
      </w:r>
      <w:r w:rsidRPr="00E755BE">
        <w:rPr>
          <w:color w:val="00B050"/>
        </w:rPr>
        <w:tab/>
        <w:t>Powers of inspectors</w:t>
      </w:r>
    </w:p>
    <w:p w14:paraId="203DAA22" w14:textId="77777777" w:rsidR="00C1463A" w:rsidRPr="00E755BE" w:rsidRDefault="00C1463A" w:rsidP="00C1463A">
      <w:pPr>
        <w:pStyle w:val="AS-P0"/>
        <w:ind w:left="567" w:hanging="567"/>
        <w:rPr>
          <w:color w:val="00B050"/>
        </w:rPr>
      </w:pPr>
      <w:r w:rsidRPr="00E755BE">
        <w:rPr>
          <w:color w:val="00B050"/>
        </w:rPr>
        <w:t>8.</w:t>
      </w:r>
      <w:r w:rsidRPr="00E755BE">
        <w:rPr>
          <w:color w:val="00B050"/>
        </w:rPr>
        <w:tab/>
        <w:t>Secrecy</w:t>
      </w:r>
    </w:p>
    <w:p w14:paraId="78B495D7" w14:textId="77777777" w:rsidR="00C1463A" w:rsidRPr="00E755BE" w:rsidRDefault="00C1463A" w:rsidP="00C1463A">
      <w:pPr>
        <w:pStyle w:val="AS-P0"/>
        <w:ind w:left="567" w:hanging="567"/>
        <w:rPr>
          <w:color w:val="00B050"/>
        </w:rPr>
      </w:pPr>
      <w:r w:rsidRPr="00E755BE">
        <w:rPr>
          <w:color w:val="00B050"/>
        </w:rPr>
        <w:lastRenderedPageBreak/>
        <w:t>9.</w:t>
      </w:r>
      <w:r w:rsidRPr="00E755BE">
        <w:rPr>
          <w:color w:val="00B050"/>
        </w:rPr>
        <w:tab/>
      </w:r>
      <w:r w:rsidRPr="005B687C">
        <w:rPr>
          <w:color w:val="00B050"/>
        </w:rPr>
        <w:t>Prohibition of certain advertisements, statements, communications, descriptions and indications</w:t>
      </w:r>
    </w:p>
    <w:p w14:paraId="42E561DA" w14:textId="77777777" w:rsidR="00C1463A" w:rsidRPr="00E755BE" w:rsidRDefault="00C1463A" w:rsidP="00C1463A">
      <w:pPr>
        <w:pStyle w:val="AS-P0"/>
        <w:ind w:left="567" w:hanging="567"/>
        <w:rPr>
          <w:color w:val="00B050"/>
        </w:rPr>
      </w:pPr>
      <w:r w:rsidRPr="00E755BE">
        <w:rPr>
          <w:color w:val="00B050"/>
        </w:rPr>
        <w:t>10.</w:t>
      </w:r>
      <w:r w:rsidRPr="00E755BE">
        <w:rPr>
          <w:color w:val="00B050"/>
        </w:rPr>
        <w:tab/>
        <w:t xml:space="preserve">Prohibition of delivery, sale or publication of trade coupons in connection with sale of goods </w:t>
      </w:r>
      <w:r w:rsidR="00851E24">
        <w:rPr>
          <w:color w:val="00B050"/>
        </w:rPr>
        <w:t>or</w:t>
      </w:r>
      <w:r w:rsidRPr="00E755BE">
        <w:rPr>
          <w:color w:val="00B050"/>
        </w:rPr>
        <w:t xml:space="preserve"> rendering or provision of services</w:t>
      </w:r>
    </w:p>
    <w:p w14:paraId="74E7AEB3" w14:textId="77777777" w:rsidR="00C1463A" w:rsidRPr="00E755BE" w:rsidRDefault="00C1463A" w:rsidP="00C1463A">
      <w:pPr>
        <w:pStyle w:val="AS-P0"/>
        <w:ind w:left="567" w:hanging="567"/>
        <w:rPr>
          <w:color w:val="00B050"/>
        </w:rPr>
      </w:pPr>
      <w:r w:rsidRPr="00E755BE">
        <w:rPr>
          <w:color w:val="00B050"/>
        </w:rPr>
        <w:t>11.</w:t>
      </w:r>
      <w:r w:rsidRPr="00E755BE">
        <w:rPr>
          <w:color w:val="00B050"/>
        </w:rPr>
        <w:tab/>
        <w:t>Exceptions</w:t>
      </w:r>
    </w:p>
    <w:p w14:paraId="7726064E" w14:textId="77777777" w:rsidR="00C1463A" w:rsidRPr="00E755BE" w:rsidRDefault="00C1463A" w:rsidP="00C1463A">
      <w:pPr>
        <w:pStyle w:val="AS-P0"/>
        <w:ind w:left="567" w:hanging="567"/>
        <w:rPr>
          <w:color w:val="00B050"/>
        </w:rPr>
      </w:pPr>
      <w:r w:rsidRPr="00E755BE">
        <w:rPr>
          <w:color w:val="00B050"/>
        </w:rPr>
        <w:t>12.</w:t>
      </w:r>
      <w:r w:rsidRPr="00E755BE">
        <w:rPr>
          <w:color w:val="00B050"/>
        </w:rPr>
        <w:tab/>
        <w:t>Prohibition or restriction of giving or supply of benefits</w:t>
      </w:r>
    </w:p>
    <w:p w14:paraId="08CCD327" w14:textId="77777777" w:rsidR="00C1463A" w:rsidRPr="00E755BE" w:rsidRDefault="00C1463A" w:rsidP="00C1463A">
      <w:pPr>
        <w:pStyle w:val="AS-P0"/>
        <w:ind w:left="567" w:hanging="567"/>
        <w:rPr>
          <w:color w:val="00B050"/>
        </w:rPr>
      </w:pPr>
      <w:r w:rsidRPr="00E755BE">
        <w:rPr>
          <w:color w:val="00B050"/>
        </w:rPr>
        <w:t>13.</w:t>
      </w:r>
      <w:r w:rsidRPr="00E755BE">
        <w:rPr>
          <w:color w:val="00B050"/>
        </w:rPr>
        <w:tab/>
        <w:t>Indications in respect of prices of goods and rendering or provision of services</w:t>
      </w:r>
    </w:p>
    <w:p w14:paraId="34CD398A" w14:textId="77777777" w:rsidR="00C1463A" w:rsidRPr="00E755BE" w:rsidRDefault="00C1463A" w:rsidP="00C1463A">
      <w:pPr>
        <w:pStyle w:val="AS-P0"/>
        <w:ind w:left="567" w:hanging="567"/>
        <w:rPr>
          <w:color w:val="00B050"/>
        </w:rPr>
      </w:pPr>
      <w:r w:rsidRPr="00E755BE">
        <w:rPr>
          <w:color w:val="00B050"/>
        </w:rPr>
        <w:t>14.</w:t>
      </w:r>
      <w:r w:rsidRPr="00E755BE">
        <w:rPr>
          <w:color w:val="00B050"/>
        </w:rPr>
        <w:tab/>
        <w:t>Particulars in respect of advertisements</w:t>
      </w:r>
    </w:p>
    <w:p w14:paraId="402529B7" w14:textId="77777777" w:rsidR="00C1463A" w:rsidRPr="00E755BE" w:rsidRDefault="00C1463A" w:rsidP="00C1463A">
      <w:pPr>
        <w:pStyle w:val="AS-P0"/>
        <w:ind w:left="567" w:hanging="567"/>
        <w:rPr>
          <w:color w:val="00B050"/>
        </w:rPr>
      </w:pPr>
      <w:r w:rsidRPr="00E755BE">
        <w:rPr>
          <w:color w:val="00B050"/>
        </w:rPr>
        <w:t>15.</w:t>
      </w:r>
      <w:r w:rsidRPr="00E755BE">
        <w:rPr>
          <w:color w:val="00B050"/>
        </w:rPr>
        <w:tab/>
        <w:t>Prohibition of certain trade practices</w:t>
      </w:r>
    </w:p>
    <w:p w14:paraId="6CBE2F5D" w14:textId="77777777" w:rsidR="00C1463A" w:rsidRPr="00E755BE" w:rsidRDefault="00C1463A" w:rsidP="00C1463A">
      <w:pPr>
        <w:pStyle w:val="AS-P0"/>
        <w:ind w:left="567" w:hanging="567"/>
        <w:rPr>
          <w:color w:val="00B050"/>
        </w:rPr>
      </w:pPr>
      <w:r w:rsidRPr="00E755BE">
        <w:rPr>
          <w:color w:val="00B050"/>
        </w:rPr>
        <w:t>16.</w:t>
      </w:r>
      <w:r w:rsidRPr="00E755BE">
        <w:rPr>
          <w:color w:val="00B050"/>
        </w:rPr>
        <w:tab/>
        <w:t>Prerequisites for the publication of certain notices</w:t>
      </w:r>
    </w:p>
    <w:p w14:paraId="572BF37A" w14:textId="77777777" w:rsidR="00C1463A" w:rsidRPr="00E755BE" w:rsidRDefault="00C1463A" w:rsidP="00C1463A">
      <w:pPr>
        <w:pStyle w:val="AS-P0"/>
        <w:ind w:left="567" w:hanging="567"/>
        <w:rPr>
          <w:color w:val="00B050"/>
        </w:rPr>
      </w:pPr>
      <w:r w:rsidRPr="00E755BE">
        <w:rPr>
          <w:color w:val="00B050"/>
        </w:rPr>
        <w:t>17.</w:t>
      </w:r>
      <w:r w:rsidRPr="00E755BE">
        <w:rPr>
          <w:color w:val="00B050"/>
        </w:rPr>
        <w:tab/>
        <w:t>Temporary prohibition or control in respect of certain benefits and trade practices</w:t>
      </w:r>
    </w:p>
    <w:p w14:paraId="4C28705A" w14:textId="77777777" w:rsidR="00C1463A" w:rsidRPr="00E755BE" w:rsidRDefault="00C1463A" w:rsidP="00C1463A">
      <w:pPr>
        <w:pStyle w:val="AS-P0"/>
        <w:ind w:left="567" w:hanging="567"/>
        <w:rPr>
          <w:color w:val="00B050"/>
        </w:rPr>
      </w:pPr>
      <w:r w:rsidRPr="00E755BE">
        <w:rPr>
          <w:color w:val="00B050"/>
        </w:rPr>
        <w:t>18.</w:t>
      </w:r>
      <w:r w:rsidRPr="00E755BE">
        <w:rPr>
          <w:color w:val="00B050"/>
        </w:rPr>
        <w:tab/>
        <w:t>Special defences</w:t>
      </w:r>
    </w:p>
    <w:p w14:paraId="466B0F27" w14:textId="77777777" w:rsidR="00C1463A" w:rsidRPr="00E755BE" w:rsidRDefault="00C1463A" w:rsidP="00C1463A">
      <w:pPr>
        <w:pStyle w:val="AS-P0"/>
        <w:ind w:left="567" w:hanging="567"/>
        <w:rPr>
          <w:color w:val="00B050"/>
        </w:rPr>
      </w:pPr>
      <w:r w:rsidRPr="00E755BE">
        <w:rPr>
          <w:color w:val="00B050"/>
        </w:rPr>
        <w:t>19.</w:t>
      </w:r>
      <w:r w:rsidRPr="00E755BE">
        <w:rPr>
          <w:color w:val="00B050"/>
        </w:rPr>
        <w:tab/>
        <w:t>Offences and penalties</w:t>
      </w:r>
    </w:p>
    <w:p w14:paraId="14311892" w14:textId="77777777" w:rsidR="00C1463A" w:rsidRPr="00E755BE" w:rsidRDefault="00C1463A" w:rsidP="00C1463A">
      <w:pPr>
        <w:pStyle w:val="AS-P0"/>
        <w:ind w:left="567" w:hanging="567"/>
        <w:rPr>
          <w:color w:val="00B050"/>
        </w:rPr>
      </w:pPr>
      <w:r w:rsidRPr="00E755BE">
        <w:rPr>
          <w:color w:val="00B050"/>
        </w:rPr>
        <w:t>20.</w:t>
      </w:r>
      <w:r w:rsidRPr="00E755BE">
        <w:rPr>
          <w:color w:val="00B050"/>
        </w:rPr>
        <w:tab/>
        <w:t>Limitation of prosecution</w:t>
      </w:r>
    </w:p>
    <w:p w14:paraId="3A8864DE" w14:textId="77777777" w:rsidR="00C1463A" w:rsidRPr="00E755BE" w:rsidRDefault="00C1463A" w:rsidP="00C1463A">
      <w:pPr>
        <w:pStyle w:val="AS-P0"/>
        <w:ind w:left="567" w:hanging="567"/>
        <w:rPr>
          <w:color w:val="00B050"/>
        </w:rPr>
      </w:pPr>
      <w:r w:rsidRPr="00E755BE">
        <w:rPr>
          <w:color w:val="00B050"/>
        </w:rPr>
        <w:t>21.</w:t>
      </w:r>
      <w:r w:rsidRPr="00E755BE">
        <w:rPr>
          <w:color w:val="00B050"/>
        </w:rPr>
        <w:tab/>
        <w:t>Limitation of institution of certain actions</w:t>
      </w:r>
    </w:p>
    <w:p w14:paraId="1D926B99" w14:textId="77777777" w:rsidR="00C1463A" w:rsidRPr="00E755BE" w:rsidRDefault="00C1463A" w:rsidP="00C1463A">
      <w:pPr>
        <w:pStyle w:val="AS-P0"/>
        <w:ind w:left="567" w:hanging="567"/>
        <w:rPr>
          <w:color w:val="00B050"/>
        </w:rPr>
      </w:pPr>
      <w:r w:rsidRPr="00E755BE">
        <w:rPr>
          <w:color w:val="00B050"/>
        </w:rPr>
        <w:t>22.</w:t>
      </w:r>
      <w:r w:rsidRPr="00E755BE">
        <w:rPr>
          <w:color w:val="00B050"/>
        </w:rPr>
        <w:tab/>
        <w:t>Acts or omissions by managers, agents or employees</w:t>
      </w:r>
    </w:p>
    <w:p w14:paraId="153682FC" w14:textId="77777777" w:rsidR="00C1463A" w:rsidRPr="00E755BE" w:rsidRDefault="00C1463A" w:rsidP="00C1463A">
      <w:pPr>
        <w:pStyle w:val="AS-P0"/>
        <w:ind w:left="567" w:hanging="567"/>
        <w:rPr>
          <w:color w:val="00B050"/>
        </w:rPr>
      </w:pPr>
      <w:r w:rsidRPr="00E755BE">
        <w:rPr>
          <w:color w:val="00B050"/>
        </w:rPr>
        <w:t>23.</w:t>
      </w:r>
      <w:r w:rsidRPr="00E755BE">
        <w:rPr>
          <w:color w:val="00B050"/>
        </w:rPr>
        <w:tab/>
        <w:t>Application of Act to South West Africa</w:t>
      </w:r>
    </w:p>
    <w:p w14:paraId="674BAC13" w14:textId="77777777" w:rsidR="00C1463A" w:rsidRPr="00E755BE" w:rsidRDefault="00C1463A" w:rsidP="00C1463A">
      <w:pPr>
        <w:pStyle w:val="AS-P0"/>
        <w:ind w:left="567" w:hanging="567"/>
        <w:rPr>
          <w:color w:val="00B050"/>
        </w:rPr>
      </w:pPr>
      <w:r w:rsidRPr="00E755BE">
        <w:rPr>
          <w:color w:val="00B050"/>
        </w:rPr>
        <w:t>24.</w:t>
      </w:r>
      <w:r w:rsidRPr="00E755BE">
        <w:rPr>
          <w:color w:val="00B050"/>
        </w:rPr>
        <w:tab/>
        <w:t>Repeal of Act 18 of 1935</w:t>
      </w:r>
    </w:p>
    <w:p w14:paraId="5D154D63" w14:textId="77777777" w:rsidR="00C1463A" w:rsidRPr="00E755BE" w:rsidRDefault="00C1463A" w:rsidP="00C1463A">
      <w:pPr>
        <w:pStyle w:val="AS-P0"/>
        <w:ind w:left="567" w:hanging="567"/>
        <w:rPr>
          <w:color w:val="00B050"/>
        </w:rPr>
      </w:pPr>
      <w:r w:rsidRPr="00E755BE">
        <w:rPr>
          <w:color w:val="00B050"/>
        </w:rPr>
        <w:t>25.</w:t>
      </w:r>
      <w:r w:rsidRPr="00E755BE">
        <w:rPr>
          <w:color w:val="00B050"/>
        </w:rPr>
        <w:tab/>
        <w:t>Short title and commencement</w:t>
      </w:r>
    </w:p>
    <w:p w14:paraId="1546ABCE" w14:textId="77777777" w:rsidR="008604B2" w:rsidRDefault="008604B2" w:rsidP="00447229">
      <w:pPr>
        <w:pStyle w:val="AS-P0"/>
      </w:pPr>
    </w:p>
    <w:p w14:paraId="5339B355" w14:textId="77777777" w:rsidR="00143E17" w:rsidRPr="002E3094" w:rsidRDefault="00143E17" w:rsidP="00447229">
      <w:pPr>
        <w:pStyle w:val="AS-P0"/>
      </w:pPr>
    </w:p>
    <w:p w14:paraId="67A1B83E" w14:textId="77777777" w:rsidR="00107491" w:rsidRDefault="00107491" w:rsidP="00107491">
      <w:pPr>
        <w:pStyle w:val="AS-P0"/>
      </w:pPr>
      <w:r w:rsidRPr="005B687C">
        <w:rPr>
          <w:spacing w:val="-2"/>
        </w:rPr>
        <w:t>BE IT ENACTED by the State President, the Senate and the House of Assembly of the Republic</w:t>
      </w:r>
      <w:r w:rsidRPr="00152176">
        <w:t xml:space="preserve"> of South Africa, as</w:t>
      </w:r>
      <w:r>
        <w:t xml:space="preserve"> </w:t>
      </w:r>
      <w:r w:rsidRPr="00152176">
        <w:t>follows:</w:t>
      </w:r>
      <w:r>
        <w:t>-</w:t>
      </w:r>
    </w:p>
    <w:p w14:paraId="4225FFBC" w14:textId="77777777" w:rsidR="00107491" w:rsidRDefault="00107491" w:rsidP="00107491">
      <w:pPr>
        <w:pStyle w:val="AS-P0"/>
      </w:pPr>
    </w:p>
    <w:p w14:paraId="46D0A7A3" w14:textId="77777777" w:rsidR="00FE366F" w:rsidRDefault="00FE366F" w:rsidP="00107491">
      <w:pPr>
        <w:pStyle w:val="AS-P0"/>
        <w:rPr>
          <w:b/>
        </w:rPr>
      </w:pPr>
      <w:r w:rsidRPr="0002393A">
        <w:rPr>
          <w:b/>
        </w:rPr>
        <w:t>Definitions</w:t>
      </w:r>
    </w:p>
    <w:p w14:paraId="4DBBF7F9" w14:textId="77777777" w:rsidR="00FE366F" w:rsidRDefault="00FE366F" w:rsidP="00107491">
      <w:pPr>
        <w:pStyle w:val="AS-P0"/>
      </w:pPr>
    </w:p>
    <w:p w14:paraId="3F24EA8B" w14:textId="77777777" w:rsidR="00107491" w:rsidRDefault="00107491" w:rsidP="000425AE">
      <w:pPr>
        <w:pStyle w:val="AS-P1"/>
      </w:pPr>
      <w:r w:rsidRPr="00FE366F">
        <w:rPr>
          <w:b/>
        </w:rPr>
        <w:t>1.</w:t>
      </w:r>
      <w:r w:rsidRPr="00152176">
        <w:tab/>
        <w:t>In this Act, unless the context otherwise indicates</w:t>
      </w:r>
      <w:r>
        <w:t xml:space="preserve"> -</w:t>
      </w:r>
    </w:p>
    <w:p w14:paraId="06469D3B" w14:textId="77777777" w:rsidR="00107491" w:rsidRDefault="00107491" w:rsidP="00107491">
      <w:pPr>
        <w:pStyle w:val="AS-P0"/>
      </w:pPr>
    </w:p>
    <w:p w14:paraId="5E0AA5E4" w14:textId="77777777" w:rsidR="00107491" w:rsidRDefault="00107491" w:rsidP="00107491">
      <w:pPr>
        <w:pStyle w:val="AS-P0"/>
      </w:pPr>
      <w:r>
        <w:t>“</w:t>
      </w:r>
      <w:r w:rsidRPr="00152176">
        <w:t>advertisement</w:t>
      </w:r>
      <w:r>
        <w:t>”</w:t>
      </w:r>
      <w:r w:rsidRPr="00152176">
        <w:t xml:space="preserve"> means any written, illustrated, visual or other descriptive material or oral statement, communication, representation or reference distributed to members of the public or brought to their notice in any manner whatsoever and which is intended to</w:t>
      </w:r>
      <w:r>
        <w:t xml:space="preserve"> -</w:t>
      </w:r>
    </w:p>
    <w:p w14:paraId="598B0447" w14:textId="77777777" w:rsidR="00107491" w:rsidRDefault="00107491" w:rsidP="0083043A">
      <w:pPr>
        <w:pStyle w:val="AS-P0"/>
        <w:ind w:left="567" w:hanging="567"/>
      </w:pPr>
    </w:p>
    <w:p w14:paraId="452FF993" w14:textId="77777777" w:rsidR="00107491" w:rsidRDefault="00107491" w:rsidP="0083043A">
      <w:pPr>
        <w:pStyle w:val="AS-P0"/>
        <w:ind w:left="567" w:hanging="567"/>
      </w:pPr>
      <w:r w:rsidRPr="00152176">
        <w:rPr>
          <w:rFonts w:eastAsia="Arial"/>
        </w:rPr>
        <w:t>(a)</w:t>
      </w:r>
      <w:r w:rsidRPr="00152176">
        <w:rPr>
          <w:rFonts w:eastAsia="Arial"/>
        </w:rPr>
        <w:tab/>
      </w:r>
      <w:r w:rsidRPr="00A52EB4">
        <w:rPr>
          <w:spacing w:val="-2"/>
        </w:rPr>
        <w:t xml:space="preserve">promote the sale or leasing of goods or encourage the use thereof or draw attention to </w:t>
      </w:r>
      <w:r w:rsidRPr="00152176">
        <w:t>the nature, properties, advantages or uses of goods or to the manner in, conditions on or prices at which goods may be purchased, leased or otherwise acquired; or</w:t>
      </w:r>
    </w:p>
    <w:p w14:paraId="5C8657D0" w14:textId="77777777" w:rsidR="00107491" w:rsidRDefault="00107491" w:rsidP="0083043A">
      <w:pPr>
        <w:pStyle w:val="AS-P0"/>
        <w:ind w:left="567" w:hanging="567"/>
      </w:pPr>
    </w:p>
    <w:p w14:paraId="28E3B77B" w14:textId="77777777" w:rsidR="00107491" w:rsidRDefault="00107491" w:rsidP="0083043A">
      <w:pPr>
        <w:pStyle w:val="AS-P0"/>
        <w:ind w:left="567" w:hanging="567"/>
      </w:pPr>
      <w:r w:rsidRPr="00152176">
        <w:t xml:space="preserve">(b) </w:t>
      </w:r>
      <w:r w:rsidR="00972218">
        <w:tab/>
      </w:r>
      <w:r w:rsidRPr="00152176">
        <w:t>promote or encourage the use of any service or draw attention to the nature, properties, advantages or uses of any service or the manner in, conditions on or prices at which any service is rendered or provided;</w:t>
      </w:r>
    </w:p>
    <w:p w14:paraId="4302B942" w14:textId="77777777" w:rsidR="00107491" w:rsidRDefault="00107491" w:rsidP="00107491">
      <w:pPr>
        <w:pStyle w:val="AS-P0"/>
      </w:pPr>
    </w:p>
    <w:p w14:paraId="5A89EF11" w14:textId="77777777" w:rsidR="00107491" w:rsidRDefault="00107491" w:rsidP="00107491">
      <w:pPr>
        <w:pStyle w:val="AS-P0"/>
      </w:pPr>
      <w:r>
        <w:t>“</w:t>
      </w:r>
      <w:r w:rsidRPr="00152176">
        <w:t>benefit</w:t>
      </w:r>
      <w:r>
        <w:t>”</w:t>
      </w:r>
      <w:r w:rsidRPr="00152176">
        <w:t xml:space="preserve"> means any prize, reward, gift, service, concession, admittance free or at a reduced charge to any place of entertainment, free insurance or insurance at a reduced rate, or any benefit or advantage of any kind w</w:t>
      </w:r>
      <w:r w:rsidR="00504FF9">
        <w:t>h</w:t>
      </w:r>
      <w:r w:rsidRPr="00152176">
        <w:t>atsoever;</w:t>
      </w:r>
    </w:p>
    <w:p w14:paraId="78A55410" w14:textId="77777777" w:rsidR="00107491" w:rsidRDefault="00107491" w:rsidP="00107491">
      <w:pPr>
        <w:pStyle w:val="AS-P0"/>
      </w:pPr>
    </w:p>
    <w:p w14:paraId="7996D16F" w14:textId="77777777" w:rsidR="00107491" w:rsidRDefault="00107491" w:rsidP="00107491">
      <w:pPr>
        <w:pStyle w:val="AS-P0"/>
      </w:pPr>
      <w:r>
        <w:t>“</w:t>
      </w:r>
      <w:r w:rsidRPr="00152176">
        <w:t>business</w:t>
      </w:r>
      <w:r>
        <w:t>”</w:t>
      </w:r>
      <w:r w:rsidRPr="00152176">
        <w:t xml:space="preserve"> means any business which</w:t>
      </w:r>
      <w:r>
        <w:t xml:space="preserve"> -</w:t>
      </w:r>
    </w:p>
    <w:p w14:paraId="29ED979F" w14:textId="77777777" w:rsidR="00107491" w:rsidRDefault="00107491" w:rsidP="0083043A">
      <w:pPr>
        <w:pStyle w:val="AS-P0"/>
        <w:ind w:left="567" w:hanging="567"/>
      </w:pPr>
    </w:p>
    <w:p w14:paraId="1ADE71D3" w14:textId="77777777" w:rsidR="00107491" w:rsidRDefault="00107491" w:rsidP="0083043A">
      <w:pPr>
        <w:pStyle w:val="AS-P0"/>
        <w:ind w:left="567" w:hanging="567"/>
      </w:pPr>
      <w:r w:rsidRPr="00152176">
        <w:t>(a)</w:t>
      </w:r>
      <w:r w:rsidRPr="00152176">
        <w:tab/>
        <w:t>sells, imports, manufactures, extracts, packages, assembles, leases or produces any goods; or</w:t>
      </w:r>
    </w:p>
    <w:p w14:paraId="62C174EE" w14:textId="77777777" w:rsidR="00107491" w:rsidRDefault="00107491" w:rsidP="0083043A">
      <w:pPr>
        <w:pStyle w:val="AS-P0"/>
        <w:ind w:left="567" w:hanging="567"/>
      </w:pPr>
    </w:p>
    <w:p w14:paraId="32AFC107" w14:textId="77777777" w:rsidR="00107491" w:rsidRDefault="00107491" w:rsidP="0083043A">
      <w:pPr>
        <w:pStyle w:val="AS-P0"/>
        <w:ind w:left="567" w:hanging="567"/>
        <w:rPr>
          <w:rFonts w:eastAsia="Arial"/>
        </w:rPr>
      </w:pPr>
      <w:r w:rsidRPr="00152176">
        <w:t>(b)</w:t>
      </w:r>
      <w:r w:rsidRPr="00152176">
        <w:tab/>
        <w:t>renders or provides services;</w:t>
      </w:r>
    </w:p>
    <w:p w14:paraId="1B8CF8F8" w14:textId="77777777" w:rsidR="00107491" w:rsidRDefault="00107491" w:rsidP="00107491">
      <w:pPr>
        <w:pStyle w:val="AS-P0"/>
        <w:rPr>
          <w:rFonts w:eastAsia="Arial"/>
        </w:rPr>
      </w:pPr>
    </w:p>
    <w:p w14:paraId="0A380A41" w14:textId="77777777" w:rsidR="00107491" w:rsidRDefault="00107491" w:rsidP="00107491">
      <w:pPr>
        <w:pStyle w:val="AS-P0"/>
      </w:pPr>
      <w:r>
        <w:t>“</w:t>
      </w:r>
      <w:r w:rsidRPr="00152176">
        <w:t>committee</w:t>
      </w:r>
      <w:r>
        <w:t>”</w:t>
      </w:r>
      <w:r w:rsidRPr="00152176">
        <w:t xml:space="preserve"> means the Trade Practices Advisory Committee established under section 2;</w:t>
      </w:r>
    </w:p>
    <w:p w14:paraId="22EE1005" w14:textId="77777777" w:rsidR="00D36F72" w:rsidRDefault="00D36F72" w:rsidP="00107491">
      <w:pPr>
        <w:pStyle w:val="AS-P0"/>
      </w:pPr>
    </w:p>
    <w:p w14:paraId="21E95055" w14:textId="77777777" w:rsidR="00107491" w:rsidRDefault="00107491" w:rsidP="00107491">
      <w:pPr>
        <w:pStyle w:val="AS-P0"/>
      </w:pPr>
      <w:r>
        <w:t>“</w:t>
      </w:r>
      <w:r w:rsidRPr="00152176">
        <w:t>consumer</w:t>
      </w:r>
      <w:r>
        <w:t>”</w:t>
      </w:r>
      <w:r w:rsidRPr="00152176">
        <w:t xml:space="preserve"> includes any person who makes use of any service;</w:t>
      </w:r>
    </w:p>
    <w:p w14:paraId="0EBB8F6B" w14:textId="77777777" w:rsidR="00107491" w:rsidRDefault="00107491" w:rsidP="00107491">
      <w:pPr>
        <w:pStyle w:val="AS-P0"/>
      </w:pPr>
    </w:p>
    <w:p w14:paraId="4C79BABC" w14:textId="77777777" w:rsidR="00107491" w:rsidRDefault="00107491" w:rsidP="00107491">
      <w:pPr>
        <w:pStyle w:val="AS-P0"/>
      </w:pPr>
      <w:r>
        <w:t>“</w:t>
      </w:r>
      <w:r w:rsidRPr="00152176">
        <w:t>goods</w:t>
      </w:r>
      <w:r>
        <w:t>”</w:t>
      </w:r>
      <w:r w:rsidRPr="00152176">
        <w:t xml:space="preserve"> include incorporeal movable and immovable property;</w:t>
      </w:r>
    </w:p>
    <w:p w14:paraId="74FDA758" w14:textId="77777777" w:rsidR="00107491" w:rsidRDefault="00107491" w:rsidP="00107491">
      <w:pPr>
        <w:pStyle w:val="AS-P0"/>
      </w:pPr>
    </w:p>
    <w:p w14:paraId="4209CE22" w14:textId="77777777" w:rsidR="00107491" w:rsidRDefault="00107491" w:rsidP="00107491">
      <w:pPr>
        <w:pStyle w:val="AS-P0"/>
      </w:pPr>
      <w:r>
        <w:t>“</w:t>
      </w:r>
      <w:r w:rsidRPr="00152176">
        <w:t>guide price</w:t>
      </w:r>
      <w:r>
        <w:t>”</w:t>
      </w:r>
      <w:r w:rsidRPr="00152176">
        <w:t xml:space="preserve"> means any price suggested or recommended by any manufacturer, producer, extractor, packager, assembler, lessor or distributor of any goods or by any association of dealers in any goods or by</w:t>
      </w:r>
      <w:r w:rsidR="00B47462">
        <w:t xml:space="preserve"> </w:t>
      </w:r>
      <w:r w:rsidRPr="00152176">
        <w:t>agreement between such dealers as the retail selling price, in general or in any particular area, of such goods;</w:t>
      </w:r>
    </w:p>
    <w:p w14:paraId="0D35CF3D" w14:textId="77777777" w:rsidR="00107491" w:rsidRDefault="00107491" w:rsidP="00107491">
      <w:pPr>
        <w:pStyle w:val="AS-P0"/>
      </w:pPr>
    </w:p>
    <w:p w14:paraId="645C0550" w14:textId="77777777" w:rsidR="00107491" w:rsidRDefault="00107491" w:rsidP="00107491">
      <w:pPr>
        <w:pStyle w:val="AS-P0"/>
      </w:pPr>
      <w:r>
        <w:t>“</w:t>
      </w:r>
      <w:r w:rsidRPr="00152176">
        <w:t>inspector</w:t>
      </w:r>
      <w:r>
        <w:t>”</w:t>
      </w:r>
      <w:r w:rsidRPr="00152176">
        <w:t xml:space="preserve"> means any inspector designated under section 5(b);</w:t>
      </w:r>
    </w:p>
    <w:p w14:paraId="3944CA12" w14:textId="77777777" w:rsidR="00107491" w:rsidRDefault="00107491" w:rsidP="00107491">
      <w:pPr>
        <w:pStyle w:val="AS-P0"/>
      </w:pPr>
    </w:p>
    <w:p w14:paraId="1F08DF9F" w14:textId="77777777" w:rsidR="00107491" w:rsidRDefault="00107491" w:rsidP="00107491">
      <w:pPr>
        <w:pStyle w:val="AS-P0"/>
      </w:pPr>
      <w:r>
        <w:t>“</w:t>
      </w:r>
      <w:r w:rsidRPr="00152176">
        <w:t>Minister</w:t>
      </w:r>
      <w:r>
        <w:t>”</w:t>
      </w:r>
      <w:r w:rsidRPr="00152176">
        <w:t xml:space="preserve"> means the Min</w:t>
      </w:r>
      <w:r w:rsidR="00EB4A3E">
        <w:t>is</w:t>
      </w:r>
      <w:r w:rsidRPr="00152176">
        <w:t>ter of Economic Affairs</w:t>
      </w:r>
      <w:r w:rsidR="00D36F72">
        <w:t>;</w:t>
      </w:r>
    </w:p>
    <w:p w14:paraId="32778A63" w14:textId="77777777" w:rsidR="00107491" w:rsidRDefault="00107491" w:rsidP="00107491">
      <w:pPr>
        <w:pStyle w:val="AS-P0"/>
      </w:pPr>
    </w:p>
    <w:p w14:paraId="2F04D793" w14:textId="77777777" w:rsidR="00107491" w:rsidRDefault="00107491" w:rsidP="00107491">
      <w:pPr>
        <w:pStyle w:val="AS-P0"/>
      </w:pPr>
      <w:r>
        <w:t>“</w:t>
      </w:r>
      <w:r w:rsidRPr="00152176">
        <w:t>secretary</w:t>
      </w:r>
      <w:r>
        <w:t>”</w:t>
      </w:r>
      <w:r w:rsidRPr="00152176">
        <w:t xml:space="preserve"> means the Secretary for Commerce;</w:t>
      </w:r>
    </w:p>
    <w:p w14:paraId="67CEF38C" w14:textId="77777777" w:rsidR="00107491" w:rsidRDefault="00107491" w:rsidP="00107491">
      <w:pPr>
        <w:pStyle w:val="AS-P0"/>
      </w:pPr>
    </w:p>
    <w:p w14:paraId="09623733" w14:textId="77777777" w:rsidR="00107491" w:rsidRDefault="00107491" w:rsidP="00107491">
      <w:pPr>
        <w:pStyle w:val="AS-P0"/>
      </w:pPr>
      <w:r>
        <w:t>“</w:t>
      </w:r>
      <w:r w:rsidRPr="00152176">
        <w:t>sell</w:t>
      </w:r>
      <w:r>
        <w:t>”</w:t>
      </w:r>
      <w:r w:rsidRPr="00152176">
        <w:t xml:space="preserve"> includes agree to sell, or mark with a selling price, or offer, advertise, keep, expose, transmit, send, convey or deliver for sale, or to exchange, or to dispose of to any person in any manner for a consideration; and </w:t>
      </w:r>
      <w:r>
        <w:t>“</w:t>
      </w:r>
      <w:r w:rsidRPr="00152176">
        <w:t>sold</w:t>
      </w:r>
      <w:r w:rsidR="00B90828">
        <w:t>”</w:t>
      </w:r>
      <w:r w:rsidRPr="00152176">
        <w:t xml:space="preserve">, </w:t>
      </w:r>
      <w:r>
        <w:t>“</w:t>
      </w:r>
      <w:r w:rsidRPr="00152176">
        <w:t>selling</w:t>
      </w:r>
      <w:r>
        <w:t>”</w:t>
      </w:r>
      <w:r w:rsidRPr="00152176">
        <w:t xml:space="preserve"> and </w:t>
      </w:r>
      <w:r>
        <w:t>“</w:t>
      </w:r>
      <w:r w:rsidRPr="00152176">
        <w:t>sale</w:t>
      </w:r>
      <w:r>
        <w:t>”</w:t>
      </w:r>
      <w:r w:rsidRPr="00152176">
        <w:t xml:space="preserve"> have corresponding meanings;</w:t>
      </w:r>
    </w:p>
    <w:p w14:paraId="17EC643D" w14:textId="77777777" w:rsidR="00107491" w:rsidRDefault="00107491" w:rsidP="00107491">
      <w:pPr>
        <w:pStyle w:val="AS-P0"/>
      </w:pPr>
    </w:p>
    <w:p w14:paraId="62CE414A" w14:textId="77777777" w:rsidR="00107491" w:rsidRDefault="00107491" w:rsidP="00107491">
      <w:pPr>
        <w:pStyle w:val="AS-P0"/>
      </w:pPr>
      <w:r>
        <w:t>“</w:t>
      </w:r>
      <w:r w:rsidRPr="00152176">
        <w:t>service</w:t>
      </w:r>
      <w:r>
        <w:t>”</w:t>
      </w:r>
      <w:r w:rsidRPr="00152176">
        <w:t xml:space="preserve"> does not include any service re</w:t>
      </w:r>
      <w:r w:rsidR="00DF0E48">
        <w:t>n</w:t>
      </w:r>
      <w:r w:rsidRPr="00152176">
        <w:t>dered or provided by any person in the practising of any profession in respect of which his name has in terms of any Act of Parliament been entered into any roll or register</w:t>
      </w:r>
      <w:r w:rsidR="00D36F72">
        <w:t>;</w:t>
      </w:r>
    </w:p>
    <w:p w14:paraId="1DAB9884" w14:textId="77777777" w:rsidR="00107491" w:rsidRDefault="00107491" w:rsidP="00107491">
      <w:pPr>
        <w:pStyle w:val="AS-P0"/>
      </w:pPr>
    </w:p>
    <w:p w14:paraId="5B06B141" w14:textId="77777777" w:rsidR="00107491" w:rsidRDefault="00107491" w:rsidP="00107491">
      <w:pPr>
        <w:pStyle w:val="AS-P0"/>
        <w:rPr>
          <w:rFonts w:eastAsia="Arial"/>
        </w:rPr>
      </w:pPr>
      <w:r>
        <w:t>“</w:t>
      </w:r>
      <w:r w:rsidRPr="00152176">
        <w:t>this Act</w:t>
      </w:r>
      <w:r>
        <w:t>”</w:t>
      </w:r>
      <w:r w:rsidRPr="00152176">
        <w:t xml:space="preserve"> includes any notice published or given thereunder;</w:t>
      </w:r>
    </w:p>
    <w:p w14:paraId="2ACAF863" w14:textId="77777777" w:rsidR="00107491" w:rsidRDefault="00107491" w:rsidP="00107491">
      <w:pPr>
        <w:pStyle w:val="AS-P0"/>
        <w:rPr>
          <w:rFonts w:eastAsia="Arial"/>
        </w:rPr>
      </w:pPr>
    </w:p>
    <w:p w14:paraId="47A7A569" w14:textId="77777777" w:rsidR="00107491" w:rsidRDefault="00107491" w:rsidP="00107491">
      <w:pPr>
        <w:pStyle w:val="AS-P0"/>
      </w:pPr>
      <w:r>
        <w:t>“</w:t>
      </w:r>
      <w:r w:rsidRPr="00152176">
        <w:t>trade coupon</w:t>
      </w:r>
      <w:r>
        <w:t>”</w:t>
      </w:r>
      <w:r w:rsidRPr="00152176">
        <w:t xml:space="preserve"> means anything whatsoever which, either by itself or in co</w:t>
      </w:r>
      <w:r w:rsidR="00E94728">
        <w:t>n</w:t>
      </w:r>
      <w:r w:rsidRPr="00152176">
        <w:t>nection with any other thing or act, entitles or purports to entitle the holder thereof to receive, or to participate in any competition for, any benefit;</w:t>
      </w:r>
    </w:p>
    <w:p w14:paraId="058196DF" w14:textId="77777777" w:rsidR="00107491" w:rsidRDefault="00107491" w:rsidP="00107491">
      <w:pPr>
        <w:pStyle w:val="AS-P0"/>
      </w:pPr>
    </w:p>
    <w:p w14:paraId="5785A7CD" w14:textId="77777777" w:rsidR="00107491" w:rsidRDefault="00107491" w:rsidP="00107491">
      <w:pPr>
        <w:pStyle w:val="AS-P0"/>
      </w:pPr>
      <w:r>
        <w:t>“</w:t>
      </w:r>
      <w:r w:rsidRPr="00152176">
        <w:t>trade practice</w:t>
      </w:r>
      <w:r>
        <w:t>”</w:t>
      </w:r>
      <w:r w:rsidRPr="00152176">
        <w:t xml:space="preserve"> does not include any trade practice which in the opinion of the Minister is a monopolistic condition referred to in section </w:t>
      </w:r>
      <w:r>
        <w:t>2</w:t>
      </w:r>
      <w:r w:rsidRPr="00152176">
        <w:t>(1) of the Regulation of Monopolistic Conditions Act, 1955 (Act No. 24 of 1955).</w:t>
      </w:r>
    </w:p>
    <w:p w14:paraId="3D83458E" w14:textId="77777777" w:rsidR="00107491" w:rsidRDefault="00107491" w:rsidP="00107491">
      <w:pPr>
        <w:pStyle w:val="AS-P0"/>
      </w:pPr>
    </w:p>
    <w:p w14:paraId="70102982" w14:textId="77777777" w:rsidR="00B47462" w:rsidRPr="00B47462" w:rsidRDefault="00B47462" w:rsidP="00B47462">
      <w:pPr>
        <w:pStyle w:val="AS-P-Amend"/>
        <w:rPr>
          <w:lang w:val="en-ZA"/>
        </w:rPr>
      </w:pPr>
      <w:r w:rsidRPr="00B47462">
        <w:rPr>
          <w:lang w:val="en-ZA"/>
        </w:rPr>
        <w:t xml:space="preserve">[The </w:t>
      </w:r>
      <w:r w:rsidRPr="00B47462">
        <w:rPr>
          <w:iCs/>
          <w:lang w:val="en-ZA"/>
        </w:rPr>
        <w:t>Regulation of Monopolistic Conditions Act 24 of 1955</w:t>
      </w:r>
      <w:r w:rsidRPr="00B47462">
        <w:rPr>
          <w:lang w:val="en-ZA"/>
        </w:rPr>
        <w:t xml:space="preserve"> </w:t>
      </w:r>
      <w:r w:rsidRPr="00B47462">
        <w:rPr>
          <w:lang w:val="en-ZA"/>
        </w:rPr>
        <w:br/>
        <w:t>has been replaced by the Competition Act 2 of 2003.]</w:t>
      </w:r>
    </w:p>
    <w:p w14:paraId="371540A9" w14:textId="77777777" w:rsidR="00B47462" w:rsidRDefault="00B47462" w:rsidP="00107491">
      <w:pPr>
        <w:pStyle w:val="AS-P0"/>
      </w:pPr>
    </w:p>
    <w:p w14:paraId="455E648B" w14:textId="77777777" w:rsidR="00FE366F" w:rsidRDefault="00FE366F" w:rsidP="00107491">
      <w:pPr>
        <w:pStyle w:val="AS-P0"/>
        <w:rPr>
          <w:b/>
        </w:rPr>
      </w:pPr>
      <w:r w:rsidRPr="0002393A">
        <w:rPr>
          <w:b/>
        </w:rPr>
        <w:t>Establishment of Trade Practices Advisory Committee</w:t>
      </w:r>
    </w:p>
    <w:p w14:paraId="5143F778" w14:textId="77777777" w:rsidR="00FE366F" w:rsidRDefault="00FE366F" w:rsidP="00107491">
      <w:pPr>
        <w:pStyle w:val="AS-P0"/>
      </w:pPr>
    </w:p>
    <w:p w14:paraId="3779A1AB" w14:textId="77777777" w:rsidR="00107491" w:rsidRDefault="00107491" w:rsidP="008E69ED">
      <w:pPr>
        <w:pStyle w:val="AS-P1"/>
      </w:pPr>
      <w:r w:rsidRPr="00FE366F">
        <w:rPr>
          <w:b/>
        </w:rPr>
        <w:t>2.</w:t>
      </w:r>
      <w:r w:rsidRPr="00152176">
        <w:tab/>
        <w:t xml:space="preserve">(1) </w:t>
      </w:r>
      <w:r w:rsidR="008E69ED">
        <w:tab/>
      </w:r>
      <w:r w:rsidRPr="00A52EB4">
        <w:t>There shall be a Trade Practices Advisory Committee appointed by the Minister,</w:t>
      </w:r>
      <w:r w:rsidRPr="00152176">
        <w:t xml:space="preserve"> one of whose members shall be designated as chairman and one as vice-chairman.</w:t>
      </w:r>
    </w:p>
    <w:p w14:paraId="503BE640" w14:textId="77777777" w:rsidR="00107491" w:rsidRDefault="00107491" w:rsidP="008E69ED">
      <w:pPr>
        <w:pStyle w:val="AS-P1"/>
      </w:pPr>
    </w:p>
    <w:p w14:paraId="24FD09E1" w14:textId="77777777" w:rsidR="00986EC5" w:rsidRDefault="00107491" w:rsidP="008E69ED">
      <w:pPr>
        <w:pStyle w:val="AS-P1"/>
      </w:pPr>
      <w:r w:rsidRPr="00152176">
        <w:t>(2)</w:t>
      </w:r>
      <w:r w:rsidRPr="00152176">
        <w:tab/>
        <w:t>The Minister shall appoint as members of the committee</w:t>
      </w:r>
      <w:r w:rsidR="00986EC5">
        <w:t xml:space="preserve"> </w:t>
      </w:r>
      <w:r w:rsidRPr="00152176">
        <w:t xml:space="preserve">- </w:t>
      </w:r>
    </w:p>
    <w:p w14:paraId="1A70D468" w14:textId="77777777" w:rsidR="00986EC5" w:rsidRDefault="00986EC5" w:rsidP="008E69ED">
      <w:pPr>
        <w:pStyle w:val="AS-P1"/>
      </w:pPr>
    </w:p>
    <w:p w14:paraId="7591612F" w14:textId="77777777" w:rsidR="00107491" w:rsidRDefault="00107491" w:rsidP="005A59E5">
      <w:pPr>
        <w:pStyle w:val="AS-Pa"/>
      </w:pPr>
      <w:r w:rsidRPr="00152176">
        <w:t xml:space="preserve">(a) </w:t>
      </w:r>
      <w:r w:rsidR="000D5AF8">
        <w:tab/>
      </w:r>
      <w:r w:rsidRPr="00152176">
        <w:t>not</w:t>
      </w:r>
      <w:r>
        <w:t xml:space="preserve"> </w:t>
      </w:r>
      <w:r w:rsidRPr="00152176">
        <w:t>fewer than</w:t>
      </w:r>
      <w:r>
        <w:t xml:space="preserve"> </w:t>
      </w:r>
      <w:r w:rsidRPr="00152176">
        <w:t>seven</w:t>
      </w:r>
      <w:r>
        <w:t xml:space="preserve"> </w:t>
      </w:r>
      <w:r w:rsidRPr="00152176">
        <w:t>persons</w:t>
      </w:r>
      <w:r>
        <w:t xml:space="preserve"> </w:t>
      </w:r>
      <w:r w:rsidRPr="00152176">
        <w:t>from</w:t>
      </w:r>
      <w:r>
        <w:t xml:space="preserve"> </w:t>
      </w:r>
      <w:r w:rsidRPr="00152176">
        <w:t>among</w:t>
      </w:r>
      <w:r>
        <w:t xml:space="preserve"> </w:t>
      </w:r>
      <w:r w:rsidRPr="00152176">
        <w:t>at least eighteen persons whose names have been submitted for</w:t>
      </w:r>
      <w:r w:rsidR="005D595C">
        <w:t xml:space="preserve"> </w:t>
      </w:r>
      <w:r w:rsidRPr="00152176">
        <w:t>that purpose by bodies which in the opinion of the Minister represent each of the categories</w:t>
      </w:r>
      <w:r>
        <w:t xml:space="preserve"> -</w:t>
      </w:r>
    </w:p>
    <w:p w14:paraId="654A4C3F" w14:textId="77777777" w:rsidR="00107491" w:rsidRDefault="00107491" w:rsidP="00107491">
      <w:pPr>
        <w:pStyle w:val="AS-P0"/>
      </w:pPr>
    </w:p>
    <w:p w14:paraId="6E5BF69C" w14:textId="77777777" w:rsidR="00827B2C" w:rsidRDefault="00107491" w:rsidP="00722172">
      <w:pPr>
        <w:pStyle w:val="AS-Pi"/>
      </w:pPr>
      <w:r w:rsidRPr="00152176">
        <w:t>(i)</w:t>
      </w:r>
      <w:r w:rsidRPr="00152176">
        <w:tab/>
        <w:t>marketing;</w:t>
      </w:r>
    </w:p>
    <w:p w14:paraId="5910A3D3" w14:textId="77777777" w:rsidR="00827B2C" w:rsidRDefault="00107491" w:rsidP="00722172">
      <w:pPr>
        <w:pStyle w:val="AS-Pi"/>
      </w:pPr>
      <w:r w:rsidRPr="00152176">
        <w:t xml:space="preserve"> </w:t>
      </w:r>
    </w:p>
    <w:p w14:paraId="6E69B7E1" w14:textId="77777777" w:rsidR="004D4E1A" w:rsidRDefault="00107491" w:rsidP="00722172">
      <w:pPr>
        <w:pStyle w:val="AS-Pi"/>
      </w:pPr>
      <w:r w:rsidRPr="00152176">
        <w:t xml:space="preserve">(ii) </w:t>
      </w:r>
      <w:r w:rsidR="00722172">
        <w:tab/>
      </w:r>
      <w:r w:rsidRPr="00152176">
        <w:t xml:space="preserve">advertising; </w:t>
      </w:r>
    </w:p>
    <w:p w14:paraId="68C037F5" w14:textId="77777777" w:rsidR="004D4E1A" w:rsidRDefault="004D4E1A" w:rsidP="00722172">
      <w:pPr>
        <w:pStyle w:val="AS-Pi"/>
      </w:pPr>
    </w:p>
    <w:p w14:paraId="312FB0B5" w14:textId="77777777" w:rsidR="00107491" w:rsidRDefault="00107491" w:rsidP="00722172">
      <w:pPr>
        <w:pStyle w:val="AS-Pi"/>
      </w:pPr>
      <w:r w:rsidRPr="00152176">
        <w:t xml:space="preserve">(iii) </w:t>
      </w:r>
      <w:r w:rsidR="00722172">
        <w:tab/>
      </w:r>
      <w:r w:rsidRPr="00152176">
        <w:t>commerce;</w:t>
      </w:r>
    </w:p>
    <w:p w14:paraId="0D9AEF84" w14:textId="77777777" w:rsidR="00107491" w:rsidRDefault="00107491" w:rsidP="00722172">
      <w:pPr>
        <w:pStyle w:val="AS-Pi"/>
      </w:pPr>
    </w:p>
    <w:p w14:paraId="0BE353AD" w14:textId="77777777" w:rsidR="00107491" w:rsidRDefault="00107491" w:rsidP="00722172">
      <w:pPr>
        <w:pStyle w:val="AS-Pi"/>
      </w:pPr>
      <w:r w:rsidRPr="00152176">
        <w:t>(iv)</w:t>
      </w:r>
      <w:r w:rsidRPr="00152176">
        <w:tab/>
        <w:t>industry;</w:t>
      </w:r>
    </w:p>
    <w:p w14:paraId="2B0DDA95" w14:textId="77777777" w:rsidR="00107491" w:rsidRDefault="00107491" w:rsidP="00722172">
      <w:pPr>
        <w:pStyle w:val="AS-Pi"/>
      </w:pPr>
    </w:p>
    <w:p w14:paraId="4D874B96" w14:textId="77777777" w:rsidR="00107491" w:rsidRDefault="00107491" w:rsidP="00722172">
      <w:pPr>
        <w:pStyle w:val="AS-Pi"/>
      </w:pPr>
      <w:r w:rsidRPr="00152176">
        <w:t>(v)</w:t>
      </w:r>
      <w:r w:rsidRPr="00152176">
        <w:tab/>
        <w:t>consumer affairs; and</w:t>
      </w:r>
    </w:p>
    <w:p w14:paraId="5A6BA1F1" w14:textId="77777777" w:rsidR="00107491" w:rsidRDefault="00107491" w:rsidP="00722172">
      <w:pPr>
        <w:pStyle w:val="AS-Pi"/>
      </w:pPr>
    </w:p>
    <w:p w14:paraId="6E307C54" w14:textId="77777777" w:rsidR="00107491" w:rsidRDefault="00107491" w:rsidP="00722172">
      <w:pPr>
        <w:pStyle w:val="AS-Pi"/>
      </w:pPr>
      <w:r w:rsidRPr="00152176">
        <w:t>(vi)</w:t>
      </w:r>
      <w:r w:rsidRPr="00152176">
        <w:tab/>
        <w:t>mail orders; and</w:t>
      </w:r>
    </w:p>
    <w:p w14:paraId="551EA44A" w14:textId="77777777" w:rsidR="00107491" w:rsidRDefault="00107491" w:rsidP="00107491">
      <w:pPr>
        <w:pStyle w:val="AS-P0"/>
      </w:pPr>
    </w:p>
    <w:p w14:paraId="13919BCE" w14:textId="77777777" w:rsidR="00107491" w:rsidRDefault="00107491" w:rsidP="007E7430">
      <w:pPr>
        <w:pStyle w:val="AS-Pa"/>
      </w:pPr>
      <w:r w:rsidRPr="00152176">
        <w:t xml:space="preserve">(b) </w:t>
      </w:r>
      <w:r w:rsidR="007E7430">
        <w:tab/>
      </w:r>
      <w:r w:rsidRPr="00152176">
        <w:t>not more than eight and not fewer than two members competent to advise him on the application of legislation relating to the protection of consumers.</w:t>
      </w:r>
    </w:p>
    <w:p w14:paraId="5412D70C" w14:textId="77777777" w:rsidR="00107491" w:rsidRDefault="00107491" w:rsidP="00107491">
      <w:pPr>
        <w:pStyle w:val="AS-P0"/>
      </w:pPr>
    </w:p>
    <w:p w14:paraId="71D0BD73" w14:textId="77777777" w:rsidR="00107491" w:rsidRDefault="00107491" w:rsidP="00E31E83">
      <w:pPr>
        <w:pStyle w:val="AS-P1"/>
      </w:pPr>
      <w:r w:rsidRPr="00152176">
        <w:t>(3)</w:t>
      </w:r>
      <w:r w:rsidRPr="00152176">
        <w:tab/>
        <w:t>If after the expiry of a period of three months from the date on which the secretary in writing requested the bodies referred to in subsection (2</w:t>
      </w:r>
      <w:r>
        <w:t>)(</w:t>
      </w:r>
      <w:r w:rsidRPr="00152176">
        <w:t>a) to submit a list of persons as contemplated in that subsection, such bodies have failed to submit the said list to the said secretary or have submitted to the said secretary a list of persons which is defective in some or other respect, the Minister shall appoint suitable persons as members of the committee in the place of the persons he would have appointed if the said bodies had not so failed to submit the said list or had not submitted a list defective in some or other respect.</w:t>
      </w:r>
    </w:p>
    <w:p w14:paraId="7000D9AA" w14:textId="77777777" w:rsidR="00107491" w:rsidRDefault="00107491" w:rsidP="00107491">
      <w:pPr>
        <w:pStyle w:val="AS-P0"/>
      </w:pPr>
    </w:p>
    <w:p w14:paraId="6BAB3662" w14:textId="77777777" w:rsidR="00107491" w:rsidRDefault="00107491" w:rsidP="00062CFA">
      <w:pPr>
        <w:pStyle w:val="AS-P1"/>
      </w:pPr>
      <w:r w:rsidRPr="00152176">
        <w:t>(4)</w:t>
      </w:r>
      <w:r w:rsidRPr="00152176">
        <w:tab/>
        <w:t>A member of the committee shall hold office for such period, but not more than three years, and on such conditions as the Minister may determine at the time of his appointment: Provided that any member shall, subject to the provisions of subsections (2) and (3), on the expiry of his term of office be eligible for reappointment.</w:t>
      </w:r>
    </w:p>
    <w:p w14:paraId="22522F89" w14:textId="77777777" w:rsidR="00107491" w:rsidRDefault="00107491" w:rsidP="00062CFA">
      <w:pPr>
        <w:pStyle w:val="AS-P1"/>
      </w:pPr>
    </w:p>
    <w:p w14:paraId="45F65DD5" w14:textId="77777777" w:rsidR="00107491" w:rsidRDefault="00107491" w:rsidP="00062CFA">
      <w:pPr>
        <w:pStyle w:val="AS-P1"/>
      </w:pPr>
      <w:r w:rsidRPr="00152176">
        <w:t>(5)</w:t>
      </w:r>
      <w:r w:rsidRPr="00152176">
        <w:tab/>
        <w:t>If any member of the committee dies, or resigns by notice in writing addressed to the Minister, the Minister may with due regard to the provisions of subsection (2), appoint any person as successor to such member for the unexpired period of office of such member.</w:t>
      </w:r>
    </w:p>
    <w:p w14:paraId="177A7DA9" w14:textId="77777777" w:rsidR="00107491" w:rsidRDefault="00107491" w:rsidP="00107491">
      <w:pPr>
        <w:pStyle w:val="AS-P0"/>
      </w:pPr>
    </w:p>
    <w:p w14:paraId="51338899" w14:textId="77777777" w:rsidR="00FE366F" w:rsidRDefault="00FE366F" w:rsidP="00107491">
      <w:pPr>
        <w:pStyle w:val="AS-P0"/>
        <w:rPr>
          <w:b/>
        </w:rPr>
      </w:pPr>
      <w:r w:rsidRPr="0002393A">
        <w:rPr>
          <w:b/>
        </w:rPr>
        <w:t>Meetings of committee</w:t>
      </w:r>
    </w:p>
    <w:p w14:paraId="410C2502" w14:textId="77777777" w:rsidR="00FE366F" w:rsidRDefault="00FE366F" w:rsidP="00107491">
      <w:pPr>
        <w:pStyle w:val="AS-P0"/>
      </w:pPr>
    </w:p>
    <w:p w14:paraId="09F485E3" w14:textId="77777777" w:rsidR="00107491" w:rsidRDefault="00107491" w:rsidP="00934C51">
      <w:pPr>
        <w:pStyle w:val="AS-P1"/>
      </w:pPr>
      <w:r w:rsidRPr="00FE366F">
        <w:rPr>
          <w:b/>
        </w:rPr>
        <w:t>3.</w:t>
      </w:r>
      <w:r w:rsidRPr="00152176">
        <w:tab/>
      </w:r>
      <w:r>
        <w:t>(1)</w:t>
      </w:r>
      <w:r w:rsidRPr="00152176">
        <w:t xml:space="preserve"> </w:t>
      </w:r>
      <w:r w:rsidR="005F6673">
        <w:tab/>
      </w:r>
      <w:r w:rsidRPr="00152176">
        <w:t>The committe shall meet at such times and places as the chairman or, if he is absent, the vice</w:t>
      </w:r>
      <w:r w:rsidR="003250A7">
        <w:t>-</w:t>
      </w:r>
      <w:r w:rsidRPr="00152176">
        <w:t>chairman may determine.</w:t>
      </w:r>
    </w:p>
    <w:p w14:paraId="04C105DF" w14:textId="77777777" w:rsidR="00107491" w:rsidRDefault="00107491" w:rsidP="00934C51">
      <w:pPr>
        <w:pStyle w:val="AS-P1"/>
      </w:pPr>
    </w:p>
    <w:p w14:paraId="7C0AFC86" w14:textId="77777777" w:rsidR="00B47462" w:rsidRDefault="00B47462" w:rsidP="00B47462">
      <w:pPr>
        <w:pStyle w:val="AS-P-Amend"/>
      </w:pPr>
      <w:r>
        <w:t xml:space="preserve">[The word “committee” is misspelt in the </w:t>
      </w:r>
      <w:r w:rsidRPr="00B47462">
        <w:rPr>
          <w:i/>
        </w:rPr>
        <w:t>Government Gazette</w:t>
      </w:r>
      <w:r>
        <w:t>, as reproduced above.]</w:t>
      </w:r>
    </w:p>
    <w:p w14:paraId="4C868994" w14:textId="77777777" w:rsidR="00B47462" w:rsidRDefault="00B47462" w:rsidP="00934C51">
      <w:pPr>
        <w:pStyle w:val="AS-P1"/>
      </w:pPr>
    </w:p>
    <w:p w14:paraId="6058D7FE" w14:textId="77777777" w:rsidR="00107491" w:rsidRDefault="00107491" w:rsidP="00934C51">
      <w:pPr>
        <w:pStyle w:val="AS-P1"/>
      </w:pPr>
      <w:r w:rsidRPr="00152176">
        <w:t xml:space="preserve">(2) </w:t>
      </w:r>
      <w:r w:rsidR="00934C51">
        <w:tab/>
      </w:r>
      <w:r w:rsidRPr="00152176">
        <w:t>The quorum for and the procedure at any meeting of the committee shall be determined by the Minister: Provided that a quorum shall consist of not fewer than seven members and that persons in the employ of the State shall not constitute a majority of a quorum.</w:t>
      </w:r>
    </w:p>
    <w:p w14:paraId="4B631453" w14:textId="77777777" w:rsidR="00107491" w:rsidRDefault="00107491" w:rsidP="00107491">
      <w:pPr>
        <w:pStyle w:val="AS-P0"/>
      </w:pPr>
    </w:p>
    <w:p w14:paraId="330F80F4" w14:textId="77777777" w:rsidR="00FE366F" w:rsidRDefault="00FE366F" w:rsidP="00107491">
      <w:pPr>
        <w:pStyle w:val="AS-P0"/>
        <w:rPr>
          <w:b/>
        </w:rPr>
      </w:pPr>
      <w:r w:rsidRPr="0002393A">
        <w:rPr>
          <w:b/>
        </w:rPr>
        <w:t>Remuneration and allowances of members of committee</w:t>
      </w:r>
    </w:p>
    <w:p w14:paraId="74D2F172" w14:textId="77777777" w:rsidR="00FE366F" w:rsidRDefault="00FE366F" w:rsidP="00107491">
      <w:pPr>
        <w:pStyle w:val="AS-P0"/>
      </w:pPr>
    </w:p>
    <w:p w14:paraId="5B859654" w14:textId="77777777" w:rsidR="00107491" w:rsidRDefault="00107491" w:rsidP="00934C51">
      <w:pPr>
        <w:pStyle w:val="AS-P1"/>
      </w:pPr>
      <w:r w:rsidRPr="00FE366F">
        <w:rPr>
          <w:b/>
        </w:rPr>
        <w:t>4.</w:t>
      </w:r>
      <w:r w:rsidRPr="00152176">
        <w:tab/>
        <w:t>Any member of the committee who is not in the full-time employ of the State, shall in connection with the activities of the committee be paid such remuneration and allowances as may be determined generally or in any particular case by the Minister in consultation with the Minister of Finance.</w:t>
      </w:r>
    </w:p>
    <w:p w14:paraId="2EE4EE5B" w14:textId="77777777" w:rsidR="00107491" w:rsidRDefault="00107491" w:rsidP="00107491">
      <w:pPr>
        <w:pStyle w:val="AS-P0"/>
      </w:pPr>
    </w:p>
    <w:p w14:paraId="1F98EABC" w14:textId="77777777" w:rsidR="00FE366F" w:rsidRDefault="00FE366F" w:rsidP="00107491">
      <w:pPr>
        <w:pStyle w:val="AS-P0"/>
        <w:rPr>
          <w:b/>
        </w:rPr>
      </w:pPr>
      <w:r w:rsidRPr="0002393A">
        <w:rPr>
          <w:b/>
        </w:rPr>
        <w:t>Delegation of powers and designation of inspectors by secretary</w:t>
      </w:r>
    </w:p>
    <w:p w14:paraId="4871E153" w14:textId="77777777" w:rsidR="00FE366F" w:rsidRDefault="00FE366F" w:rsidP="00107491">
      <w:pPr>
        <w:pStyle w:val="AS-P0"/>
      </w:pPr>
    </w:p>
    <w:p w14:paraId="53DDFB60" w14:textId="77777777" w:rsidR="00107491" w:rsidRDefault="00107491" w:rsidP="00901952">
      <w:pPr>
        <w:pStyle w:val="AS-P1"/>
      </w:pPr>
      <w:r w:rsidRPr="00FE366F">
        <w:rPr>
          <w:b/>
        </w:rPr>
        <w:t>5.</w:t>
      </w:r>
      <w:r w:rsidRPr="00152176">
        <w:tab/>
        <w:t>The secretary may</w:t>
      </w:r>
      <w:r>
        <w:t xml:space="preserve"> -</w:t>
      </w:r>
    </w:p>
    <w:p w14:paraId="060183FF" w14:textId="77777777" w:rsidR="00107491" w:rsidRDefault="00107491" w:rsidP="00107491">
      <w:pPr>
        <w:pStyle w:val="AS-P0"/>
      </w:pPr>
    </w:p>
    <w:p w14:paraId="03317341" w14:textId="77777777" w:rsidR="00107491" w:rsidRDefault="00107491" w:rsidP="00901952">
      <w:pPr>
        <w:pStyle w:val="AS-Pa"/>
      </w:pPr>
      <w:r w:rsidRPr="00152176">
        <w:t>(a)</w:t>
      </w:r>
      <w:r w:rsidRPr="00152176">
        <w:tab/>
        <w:t>delegate to one or to more than one officer of the Department of Commerce, any power conferred upon him by this Act, other than a power referred to in section 6;</w:t>
      </w:r>
    </w:p>
    <w:p w14:paraId="1B1F3F23" w14:textId="77777777" w:rsidR="00107491" w:rsidRDefault="00107491" w:rsidP="00901952">
      <w:pPr>
        <w:pStyle w:val="AS-Pa"/>
      </w:pPr>
    </w:p>
    <w:p w14:paraId="18C5CFE0" w14:textId="77777777" w:rsidR="00107491" w:rsidRDefault="00107491" w:rsidP="00901952">
      <w:pPr>
        <w:pStyle w:val="AS-Pa"/>
      </w:pPr>
      <w:r w:rsidRPr="00152176">
        <w:t>(b)</w:t>
      </w:r>
      <w:r w:rsidRPr="00152176">
        <w:tab/>
        <w:t>designate officers of the Department of Commerce as inspectors to exercise, subject to his control, the functions of inspectors under this Act.</w:t>
      </w:r>
    </w:p>
    <w:p w14:paraId="77C48AA8" w14:textId="77777777" w:rsidR="00107491" w:rsidRDefault="00107491" w:rsidP="00107491">
      <w:pPr>
        <w:pStyle w:val="AS-P0"/>
      </w:pPr>
    </w:p>
    <w:p w14:paraId="4A083768" w14:textId="77777777" w:rsidR="00FE366F" w:rsidRDefault="00FE366F" w:rsidP="00107491">
      <w:pPr>
        <w:pStyle w:val="AS-P0"/>
        <w:rPr>
          <w:b/>
        </w:rPr>
      </w:pPr>
      <w:r w:rsidRPr="0002393A">
        <w:rPr>
          <w:b/>
        </w:rPr>
        <w:t>Furnishing of information to secretary by certain persons</w:t>
      </w:r>
    </w:p>
    <w:p w14:paraId="38426BAC" w14:textId="77777777" w:rsidR="00FE366F" w:rsidRDefault="00FE366F" w:rsidP="00107491">
      <w:pPr>
        <w:pStyle w:val="AS-P0"/>
      </w:pPr>
    </w:p>
    <w:p w14:paraId="6729659F" w14:textId="77777777" w:rsidR="00107491" w:rsidRDefault="00107491" w:rsidP="006B7909">
      <w:pPr>
        <w:pStyle w:val="AS-P1"/>
      </w:pPr>
      <w:r w:rsidRPr="00FE366F">
        <w:rPr>
          <w:b/>
        </w:rPr>
        <w:t>6.</w:t>
      </w:r>
      <w:r w:rsidRPr="00152176">
        <w:tab/>
      </w:r>
      <w:r>
        <w:t>(1)</w:t>
      </w:r>
      <w:r w:rsidRPr="00152176">
        <w:t xml:space="preserve"> </w:t>
      </w:r>
      <w:r w:rsidR="00A10229">
        <w:tab/>
      </w:r>
      <w:r w:rsidRPr="00152176">
        <w:t>The secretary may, from time to time, in respect of any matter specified in this Act, by notice in writing, sent by post or delivered, order any person to furnish in writing, before a date specified in the notice, to the secretary any information requested in such notice and relating to the business of such person: Provided that any information desired with a view to the exercise of any power conferred upon the Minister or the committee under this Act, may only be requested on the instructions of and on behalf of the Minister or the committee,</w:t>
      </w:r>
      <w:r w:rsidR="00D2752C">
        <w:t xml:space="preserve"> </w:t>
      </w:r>
      <w:r w:rsidR="00167BAD">
        <w:t>a</w:t>
      </w:r>
      <w:r w:rsidRPr="00152176">
        <w:t>s the case may be.</w:t>
      </w:r>
    </w:p>
    <w:p w14:paraId="3A2C712F" w14:textId="77777777" w:rsidR="00107491" w:rsidRDefault="00107491" w:rsidP="006B7909">
      <w:pPr>
        <w:pStyle w:val="AS-P1"/>
      </w:pPr>
    </w:p>
    <w:p w14:paraId="55FEEB8B" w14:textId="77777777" w:rsidR="00107491" w:rsidRDefault="00107491" w:rsidP="00052815">
      <w:pPr>
        <w:pStyle w:val="AS-P1"/>
      </w:pPr>
      <w:r w:rsidRPr="00152176">
        <w:t>(2)</w:t>
      </w:r>
      <w:r w:rsidRPr="00152176">
        <w:tab/>
        <w:t xml:space="preserve">No person shall in reply to a notice referred to in subsection </w:t>
      </w:r>
      <w:r>
        <w:t>(1)</w:t>
      </w:r>
      <w:r w:rsidRPr="00152176">
        <w:t xml:space="preserve"> furnish information which is false or incorrect in material respects.</w:t>
      </w:r>
    </w:p>
    <w:p w14:paraId="2F9F1AAC" w14:textId="77777777" w:rsidR="00107491" w:rsidRDefault="00107491" w:rsidP="00052815">
      <w:pPr>
        <w:pStyle w:val="AS-P1"/>
      </w:pPr>
    </w:p>
    <w:p w14:paraId="05CF16E6" w14:textId="77777777" w:rsidR="00107491" w:rsidRDefault="00107491" w:rsidP="00052815">
      <w:pPr>
        <w:pStyle w:val="AS-P1"/>
      </w:pPr>
      <w:r w:rsidRPr="00152176">
        <w:t>(3)</w:t>
      </w:r>
      <w:r w:rsidRPr="00152176">
        <w:tab/>
        <w:t xml:space="preserve">Information furnished pursuant to subsection </w:t>
      </w:r>
      <w:r>
        <w:t>(1)</w:t>
      </w:r>
      <w:r w:rsidRPr="00152176">
        <w:t xml:space="preserve"> shall not be disclosed to any person save for the purposes of this Act, or in a court of law in a prosecution arising in terms of this Act.</w:t>
      </w:r>
    </w:p>
    <w:p w14:paraId="74AE23EF" w14:textId="77777777" w:rsidR="00107491" w:rsidRDefault="00107491" w:rsidP="00107491">
      <w:pPr>
        <w:pStyle w:val="AS-P0"/>
      </w:pPr>
    </w:p>
    <w:p w14:paraId="57A5725F" w14:textId="77777777" w:rsidR="00FE366F" w:rsidRDefault="00FE366F" w:rsidP="00107491">
      <w:pPr>
        <w:pStyle w:val="AS-P0"/>
        <w:rPr>
          <w:b/>
        </w:rPr>
      </w:pPr>
      <w:r w:rsidRPr="0002393A">
        <w:rPr>
          <w:b/>
        </w:rPr>
        <w:t>Powers of inspectors</w:t>
      </w:r>
    </w:p>
    <w:p w14:paraId="01218BBE" w14:textId="77777777" w:rsidR="00FE366F" w:rsidRDefault="00FE366F" w:rsidP="00107491">
      <w:pPr>
        <w:pStyle w:val="AS-P0"/>
      </w:pPr>
    </w:p>
    <w:p w14:paraId="7EFABAB5" w14:textId="77777777" w:rsidR="00107491" w:rsidRDefault="00107491" w:rsidP="00101C35">
      <w:pPr>
        <w:pStyle w:val="AS-P1"/>
      </w:pPr>
      <w:r w:rsidRPr="00FE366F">
        <w:rPr>
          <w:b/>
        </w:rPr>
        <w:t>7.</w:t>
      </w:r>
      <w:r w:rsidRPr="00152176">
        <w:tab/>
        <w:t xml:space="preserve">(1) </w:t>
      </w:r>
      <w:r w:rsidR="00101C35">
        <w:tab/>
      </w:r>
      <w:r w:rsidRPr="00152176">
        <w:t>Any inspector furnished with inspection authority in writing by the secretary, may conduct investigations to gather such information as the secretary may desire or to determine whether the provisions of this Act are being or have been complied with, and may for that purpose at all reasonable times</w:t>
      </w:r>
      <w:r>
        <w:t xml:space="preserve"> -</w:t>
      </w:r>
    </w:p>
    <w:p w14:paraId="73D9A4EB" w14:textId="77777777" w:rsidR="00107491" w:rsidRDefault="00107491" w:rsidP="00107491">
      <w:pPr>
        <w:pStyle w:val="AS-P0"/>
      </w:pPr>
    </w:p>
    <w:p w14:paraId="7F98B7CA" w14:textId="77777777" w:rsidR="00107491" w:rsidRDefault="00107491" w:rsidP="0020481E">
      <w:pPr>
        <w:pStyle w:val="AS-Pa"/>
      </w:pPr>
      <w:r w:rsidRPr="00152176">
        <w:t>(a)</w:t>
      </w:r>
      <w:r w:rsidRPr="00152176">
        <w:tab/>
        <w:t>enter any place in respect of which he has reason to believe that</w:t>
      </w:r>
      <w:r>
        <w:t xml:space="preserve"> -</w:t>
      </w:r>
    </w:p>
    <w:p w14:paraId="20CFBA4B" w14:textId="77777777" w:rsidR="00107491" w:rsidRDefault="00107491" w:rsidP="00107491">
      <w:pPr>
        <w:pStyle w:val="AS-P0"/>
      </w:pPr>
    </w:p>
    <w:p w14:paraId="5C2A971A" w14:textId="77777777" w:rsidR="00107491" w:rsidRDefault="00107491" w:rsidP="0020481E">
      <w:pPr>
        <w:pStyle w:val="AS-Pi"/>
      </w:pPr>
      <w:r w:rsidRPr="00152176">
        <w:t>(i)</w:t>
      </w:r>
      <w:r w:rsidRPr="00152176">
        <w:tab/>
        <w:t>there are on or in it any goods, books or other documents; or</w:t>
      </w:r>
    </w:p>
    <w:p w14:paraId="68F3A1B3" w14:textId="77777777" w:rsidR="00107491" w:rsidRDefault="00107491" w:rsidP="0020481E">
      <w:pPr>
        <w:pStyle w:val="AS-Pi"/>
      </w:pPr>
    </w:p>
    <w:p w14:paraId="658F4763" w14:textId="77777777" w:rsidR="00107491" w:rsidRDefault="00107491" w:rsidP="0020481E">
      <w:pPr>
        <w:pStyle w:val="AS-Pi"/>
      </w:pPr>
      <w:r w:rsidRPr="00152176">
        <w:t>(ii)</w:t>
      </w:r>
      <w:r w:rsidRPr="00152176">
        <w:tab/>
        <w:t>it is connected with any goods, service, books or other documents,</w:t>
      </w:r>
    </w:p>
    <w:p w14:paraId="44B2885E" w14:textId="77777777" w:rsidR="00107491" w:rsidRDefault="00107491" w:rsidP="00107491">
      <w:pPr>
        <w:pStyle w:val="AS-P0"/>
      </w:pPr>
    </w:p>
    <w:p w14:paraId="10264B1A" w14:textId="77777777" w:rsidR="00107491" w:rsidRDefault="00107491" w:rsidP="000C29A4">
      <w:pPr>
        <w:pStyle w:val="AS-Pi"/>
      </w:pPr>
      <w:r w:rsidRPr="00152176">
        <w:t>to which the provisions of this Act are applicable;</w:t>
      </w:r>
    </w:p>
    <w:p w14:paraId="281BECD4" w14:textId="77777777" w:rsidR="00107491" w:rsidRDefault="00107491" w:rsidP="00107491">
      <w:pPr>
        <w:pStyle w:val="AS-P0"/>
      </w:pPr>
    </w:p>
    <w:p w14:paraId="52594653" w14:textId="77777777" w:rsidR="00107491" w:rsidRDefault="00107491" w:rsidP="008D7C90">
      <w:pPr>
        <w:pStyle w:val="AS-Pa"/>
      </w:pPr>
      <w:r w:rsidRPr="00152176">
        <w:t>(b)</w:t>
      </w:r>
      <w:r w:rsidRPr="00152176">
        <w:tab/>
        <w:t>inspect any goods, books or other documents which may be inspected under this Act, or order that, for the purposes of inspection, such goods, books or other documents be placed at his disposal;</w:t>
      </w:r>
    </w:p>
    <w:p w14:paraId="45EBB8AA" w14:textId="77777777" w:rsidR="00107491" w:rsidRDefault="00107491" w:rsidP="008D7C90">
      <w:pPr>
        <w:pStyle w:val="AS-Pa"/>
      </w:pPr>
    </w:p>
    <w:p w14:paraId="7F183BC7" w14:textId="77777777" w:rsidR="00107491" w:rsidRDefault="00107491" w:rsidP="008D7C90">
      <w:pPr>
        <w:pStyle w:val="AS-Pa"/>
      </w:pPr>
      <w:r w:rsidRPr="00152176">
        <w:t xml:space="preserve">(c) </w:t>
      </w:r>
      <w:r w:rsidR="008D7C90">
        <w:tab/>
      </w:r>
      <w:r w:rsidRPr="00152176">
        <w:t>seize and retain any goods, books or other documents which may relate to any prosecution under this Act: Provided that the person from whose possession or custody books or other documents were taken when it were so seized, shall, as long as such books or other documents are in the possession or custody of the inspector concerned, at his request be allowed, at his own expense and under supervision of the inspector, to make copies of or take extracts from such books or other documents at any reasonable time.</w:t>
      </w:r>
    </w:p>
    <w:p w14:paraId="5FBA4251" w14:textId="77777777" w:rsidR="00107491" w:rsidRDefault="00107491" w:rsidP="00107491">
      <w:pPr>
        <w:pStyle w:val="AS-P0"/>
      </w:pPr>
    </w:p>
    <w:p w14:paraId="078F158A" w14:textId="77777777" w:rsidR="00107491" w:rsidRDefault="00107491" w:rsidP="00EA11A6">
      <w:pPr>
        <w:pStyle w:val="AS-P1"/>
      </w:pPr>
      <w:r w:rsidRPr="00152176">
        <w:t>(2)</w:t>
      </w:r>
      <w:r w:rsidRPr="00152176">
        <w:tab/>
        <w:t>Any person in charge of any goods, books or other documents which are being inspected by any inspector referred to in subsection (1), or any manager, agent or employee of such person, shall at the request of any such inspector render such assistance as may be necessary for the inspection of such goods, books or other documents.</w:t>
      </w:r>
    </w:p>
    <w:p w14:paraId="173A0921" w14:textId="77777777" w:rsidR="00107491" w:rsidRDefault="00107491" w:rsidP="00EA11A6">
      <w:pPr>
        <w:pStyle w:val="AS-P1"/>
      </w:pPr>
    </w:p>
    <w:p w14:paraId="287D0118" w14:textId="77777777" w:rsidR="00107491" w:rsidRDefault="00107491" w:rsidP="00EA11A6">
      <w:pPr>
        <w:pStyle w:val="AS-P1"/>
      </w:pPr>
      <w:r w:rsidRPr="00152176">
        <w:t>(3)</w:t>
      </w:r>
      <w:r w:rsidRPr="00152176">
        <w:tab/>
        <w:t>No person shall</w:t>
      </w:r>
      <w:r>
        <w:t xml:space="preserve"> -</w:t>
      </w:r>
    </w:p>
    <w:p w14:paraId="5E9FC1D8" w14:textId="77777777" w:rsidR="00107491" w:rsidRDefault="00107491" w:rsidP="00107491">
      <w:pPr>
        <w:pStyle w:val="AS-P0"/>
      </w:pPr>
    </w:p>
    <w:p w14:paraId="31DC6A4A" w14:textId="77777777" w:rsidR="00107491" w:rsidRDefault="00107491" w:rsidP="004A7A40">
      <w:pPr>
        <w:pStyle w:val="AS-Pa"/>
      </w:pPr>
      <w:r w:rsidRPr="00152176">
        <w:rPr>
          <w:rFonts w:eastAsia="Arial"/>
        </w:rPr>
        <w:t>(a)</w:t>
      </w:r>
      <w:r w:rsidRPr="00152176">
        <w:rPr>
          <w:rFonts w:eastAsia="Arial"/>
        </w:rPr>
        <w:tab/>
      </w:r>
      <w:r w:rsidRPr="00152176">
        <w:t xml:space="preserve">fail on demand to put at the disposal of any inspector referred to in subsection </w:t>
      </w:r>
      <w:r>
        <w:t>(1)</w:t>
      </w:r>
      <w:r w:rsidRPr="00152176">
        <w:t>, anything in his possession or under his control or on his premises which may relate to any inspection; or</w:t>
      </w:r>
    </w:p>
    <w:p w14:paraId="6FE66528" w14:textId="77777777" w:rsidR="00107491" w:rsidRDefault="00107491" w:rsidP="004A7A40">
      <w:pPr>
        <w:pStyle w:val="AS-Pa"/>
      </w:pPr>
    </w:p>
    <w:p w14:paraId="74C3AC49" w14:textId="77777777" w:rsidR="00107491" w:rsidRDefault="00107491" w:rsidP="00B9446B">
      <w:pPr>
        <w:pStyle w:val="AS-Pa"/>
      </w:pPr>
      <w:r w:rsidRPr="00152176">
        <w:rPr>
          <w:rFonts w:eastAsia="Arial"/>
        </w:rPr>
        <w:t>(b)</w:t>
      </w:r>
      <w:r w:rsidRPr="00152176">
        <w:rPr>
          <w:rFonts w:eastAsia="Arial"/>
        </w:rPr>
        <w:tab/>
      </w:r>
      <w:r w:rsidRPr="00152176">
        <w:t>fail to comply with any order given under subsection</w:t>
      </w:r>
      <w:r w:rsidR="006D62E9">
        <w:t xml:space="preserve"> </w:t>
      </w:r>
      <w:r w:rsidR="00EA1957">
        <w:t>(1)</w:t>
      </w:r>
      <w:r w:rsidRPr="00152176">
        <w:t>(b) or any request made under subsection (2); or</w:t>
      </w:r>
    </w:p>
    <w:p w14:paraId="11B556FF" w14:textId="77777777" w:rsidR="00107491" w:rsidRDefault="00107491" w:rsidP="00B9446B">
      <w:pPr>
        <w:pStyle w:val="AS-Pa"/>
      </w:pPr>
    </w:p>
    <w:p w14:paraId="74D72C75" w14:textId="77777777" w:rsidR="00107491" w:rsidRDefault="00107491" w:rsidP="00B9446B">
      <w:pPr>
        <w:pStyle w:val="AS-Pa"/>
      </w:pPr>
      <w:r w:rsidRPr="00152176">
        <w:t xml:space="preserve">(c) </w:t>
      </w:r>
      <w:r w:rsidR="00B9446B">
        <w:tab/>
      </w:r>
      <w:r w:rsidRPr="00152176">
        <w:t xml:space="preserve">hinder or obstruct any inspector referred to in subsection </w:t>
      </w:r>
      <w:r>
        <w:t>(1)</w:t>
      </w:r>
      <w:r w:rsidRPr="00152176">
        <w:t xml:space="preserve"> in the excercise of his powers under this section; or</w:t>
      </w:r>
    </w:p>
    <w:p w14:paraId="7DD16AB4" w14:textId="77777777" w:rsidR="00107491" w:rsidRDefault="00107491" w:rsidP="00B9446B">
      <w:pPr>
        <w:pStyle w:val="AS-Pa"/>
      </w:pPr>
    </w:p>
    <w:p w14:paraId="65F7724D" w14:textId="77777777" w:rsidR="00B47462" w:rsidRDefault="00B47462" w:rsidP="00B47462">
      <w:pPr>
        <w:pStyle w:val="AS-P-Amend"/>
      </w:pPr>
      <w:r>
        <w:t xml:space="preserve">[The word “exercise” is misspelt in the </w:t>
      </w:r>
      <w:r w:rsidRPr="00B47462">
        <w:rPr>
          <w:i/>
        </w:rPr>
        <w:t>Government Gazette</w:t>
      </w:r>
      <w:r>
        <w:t>, as reproduced above.]</w:t>
      </w:r>
    </w:p>
    <w:p w14:paraId="60E8D800" w14:textId="77777777" w:rsidR="00B47462" w:rsidRDefault="00B47462" w:rsidP="00B9446B">
      <w:pPr>
        <w:pStyle w:val="AS-Pa"/>
      </w:pPr>
    </w:p>
    <w:p w14:paraId="5FB364A5" w14:textId="77777777" w:rsidR="00107491" w:rsidRDefault="00107491" w:rsidP="00B9446B">
      <w:pPr>
        <w:pStyle w:val="AS-Pa"/>
      </w:pPr>
      <w:r w:rsidRPr="00152176">
        <w:t xml:space="preserve">(d) </w:t>
      </w:r>
      <w:r w:rsidR="00B9446B">
        <w:tab/>
      </w:r>
      <w:r w:rsidRPr="00152176">
        <w:t>falsely hold himself out to be an inspector referred to in subsection (1).</w:t>
      </w:r>
    </w:p>
    <w:p w14:paraId="0028F652" w14:textId="77777777" w:rsidR="00107491" w:rsidRDefault="00107491" w:rsidP="00107491">
      <w:pPr>
        <w:pStyle w:val="AS-P0"/>
      </w:pPr>
    </w:p>
    <w:p w14:paraId="3E7E5C3D" w14:textId="77777777" w:rsidR="00107491" w:rsidRDefault="00107491" w:rsidP="00244724">
      <w:pPr>
        <w:pStyle w:val="AS-P1"/>
      </w:pPr>
      <w:r w:rsidRPr="00152176">
        <w:t>(4)</w:t>
      </w:r>
      <w:r w:rsidRPr="00152176">
        <w:tab/>
        <w:t>Any inspector shall issue a</w:t>
      </w:r>
      <w:r>
        <w:t xml:space="preserve"> </w:t>
      </w:r>
      <w:r w:rsidRPr="00152176">
        <w:t>receipt</w:t>
      </w:r>
      <w:r>
        <w:t xml:space="preserve"> </w:t>
      </w:r>
      <w:r w:rsidRPr="00152176">
        <w:t>to</w:t>
      </w:r>
      <w:r>
        <w:t xml:space="preserve"> </w:t>
      </w:r>
      <w:r w:rsidRPr="00152176">
        <w:t>the</w:t>
      </w:r>
      <w:r>
        <w:t xml:space="preserve"> </w:t>
      </w:r>
      <w:r w:rsidRPr="00152176">
        <w:t>owner</w:t>
      </w:r>
      <w:r>
        <w:t xml:space="preserve"> </w:t>
      </w:r>
      <w:r w:rsidRPr="00152176">
        <w:t>or the person in control of anything seized and retained under this section.</w:t>
      </w:r>
    </w:p>
    <w:p w14:paraId="10A56FB3" w14:textId="77777777" w:rsidR="00107491" w:rsidRDefault="00107491" w:rsidP="00244724">
      <w:pPr>
        <w:pStyle w:val="AS-P1"/>
      </w:pPr>
    </w:p>
    <w:p w14:paraId="35BAD83B" w14:textId="77777777" w:rsidR="00107491" w:rsidRDefault="00107491" w:rsidP="00244724">
      <w:pPr>
        <w:pStyle w:val="AS-P1"/>
      </w:pPr>
      <w:r w:rsidRPr="00152176">
        <w:t xml:space="preserve">(5) </w:t>
      </w:r>
      <w:r w:rsidR="00244724">
        <w:tab/>
      </w:r>
      <w:r w:rsidRPr="00152176">
        <w:t>Any inspector who has been furnished with inspection authority in writing contemplated in subsection (1) and who exercises any power in terms of this section, shall, at the request of any person affected by such exercising, produce such inspection authority to such person.</w:t>
      </w:r>
    </w:p>
    <w:p w14:paraId="5C061DBB" w14:textId="77777777" w:rsidR="00107491" w:rsidRDefault="00107491" w:rsidP="00107491">
      <w:pPr>
        <w:pStyle w:val="AS-P0"/>
      </w:pPr>
    </w:p>
    <w:p w14:paraId="71AF8804" w14:textId="77777777" w:rsidR="00FE366F" w:rsidRDefault="00FE366F" w:rsidP="00107491">
      <w:pPr>
        <w:pStyle w:val="AS-P0"/>
        <w:rPr>
          <w:b/>
        </w:rPr>
      </w:pPr>
      <w:r w:rsidRPr="0002393A">
        <w:rPr>
          <w:b/>
        </w:rPr>
        <w:t>Secrecy</w:t>
      </w:r>
    </w:p>
    <w:p w14:paraId="7601EFAB" w14:textId="77777777" w:rsidR="00FE366F" w:rsidRDefault="00FE366F" w:rsidP="00107491">
      <w:pPr>
        <w:pStyle w:val="AS-P0"/>
      </w:pPr>
    </w:p>
    <w:p w14:paraId="43547AD1" w14:textId="77777777" w:rsidR="00107491" w:rsidRDefault="00107491" w:rsidP="009E7DD4">
      <w:pPr>
        <w:pStyle w:val="AS-P1"/>
      </w:pPr>
      <w:r w:rsidRPr="00FE366F">
        <w:rPr>
          <w:b/>
        </w:rPr>
        <w:t>8.</w:t>
      </w:r>
      <w:r w:rsidRPr="00152176">
        <w:tab/>
        <w:t>No person shall in respect of any business disclose any information which came to his knowledge in the performance of his duties or functions in terms of this Act, except</w:t>
      </w:r>
      <w:r>
        <w:t xml:space="preserve"> -</w:t>
      </w:r>
    </w:p>
    <w:p w14:paraId="1AF87BF8" w14:textId="77777777" w:rsidR="00107491" w:rsidRDefault="00107491" w:rsidP="00107491">
      <w:pPr>
        <w:pStyle w:val="AS-P0"/>
      </w:pPr>
    </w:p>
    <w:p w14:paraId="49B89CFB" w14:textId="77777777" w:rsidR="00107491" w:rsidRDefault="00107491" w:rsidP="009E7DD4">
      <w:pPr>
        <w:pStyle w:val="AS-Pa"/>
      </w:pPr>
      <w:r w:rsidRPr="00152176">
        <w:t>(a)</w:t>
      </w:r>
      <w:r w:rsidRPr="00152176">
        <w:tab/>
        <w:t>for the purpose of performing his duties or functions in terms of this Act; or</w:t>
      </w:r>
    </w:p>
    <w:p w14:paraId="4A6B1263" w14:textId="77777777" w:rsidR="00107491" w:rsidRDefault="00107491" w:rsidP="009E7DD4">
      <w:pPr>
        <w:pStyle w:val="AS-Pa"/>
      </w:pPr>
    </w:p>
    <w:p w14:paraId="08AD4B91" w14:textId="77777777" w:rsidR="00107491" w:rsidRDefault="00107491" w:rsidP="009E7DD4">
      <w:pPr>
        <w:pStyle w:val="AS-Pa"/>
      </w:pPr>
      <w:r w:rsidRPr="00152176">
        <w:t>(b)</w:t>
      </w:r>
      <w:r w:rsidRPr="00152176">
        <w:tab/>
        <w:t>when requi</w:t>
      </w:r>
      <w:r w:rsidR="00CA4156">
        <w:t>r</w:t>
      </w:r>
      <w:r w:rsidRPr="00152176">
        <w:t>ed by order of any competent court or in terms of any law in respect of criminal proceedings; or</w:t>
      </w:r>
    </w:p>
    <w:p w14:paraId="7B38A6DB" w14:textId="77777777" w:rsidR="00107491" w:rsidRDefault="00107491" w:rsidP="009E7DD4">
      <w:pPr>
        <w:pStyle w:val="AS-Pa"/>
      </w:pPr>
    </w:p>
    <w:p w14:paraId="47660DB4" w14:textId="77777777" w:rsidR="00107491" w:rsidRDefault="00107491" w:rsidP="009E7DD4">
      <w:pPr>
        <w:pStyle w:val="AS-Pa"/>
      </w:pPr>
      <w:r w:rsidRPr="00152176">
        <w:t xml:space="preserve">(c) </w:t>
      </w:r>
      <w:r w:rsidR="00887035">
        <w:tab/>
      </w:r>
      <w:r w:rsidRPr="00152176">
        <w:t>when authorized beforehand thereto in writing by the secretary or any person acting on behalf of and on the instructions of the business in question.</w:t>
      </w:r>
    </w:p>
    <w:p w14:paraId="31288CD5" w14:textId="77777777" w:rsidR="00107491" w:rsidRDefault="00107491" w:rsidP="00107491">
      <w:pPr>
        <w:pStyle w:val="AS-P0"/>
      </w:pPr>
    </w:p>
    <w:p w14:paraId="7BAF8411" w14:textId="77777777" w:rsidR="00FE366F" w:rsidRDefault="00FE366F" w:rsidP="00107491">
      <w:pPr>
        <w:pStyle w:val="AS-P0"/>
        <w:rPr>
          <w:b/>
        </w:rPr>
      </w:pPr>
      <w:r w:rsidRPr="0002393A">
        <w:rPr>
          <w:b/>
        </w:rPr>
        <w:t>Prohibition of certain advertisements, statements, communications, descriptions and indications</w:t>
      </w:r>
    </w:p>
    <w:p w14:paraId="176A8553" w14:textId="77777777" w:rsidR="00FE366F" w:rsidRDefault="00FE366F" w:rsidP="00107491">
      <w:pPr>
        <w:pStyle w:val="AS-P0"/>
      </w:pPr>
    </w:p>
    <w:p w14:paraId="6C899272" w14:textId="77777777" w:rsidR="00107491" w:rsidRDefault="00107491" w:rsidP="00D42D6E">
      <w:pPr>
        <w:pStyle w:val="AS-P1"/>
      </w:pPr>
      <w:r w:rsidRPr="00FE366F">
        <w:rPr>
          <w:b/>
        </w:rPr>
        <w:t>9.</w:t>
      </w:r>
      <w:r w:rsidRPr="00152176">
        <w:tab/>
        <w:t>No person shall</w:t>
      </w:r>
      <w:r>
        <w:t xml:space="preserve"> -</w:t>
      </w:r>
    </w:p>
    <w:p w14:paraId="74C422AF" w14:textId="77777777" w:rsidR="00107491" w:rsidRDefault="00107491" w:rsidP="00107491">
      <w:pPr>
        <w:pStyle w:val="AS-P0"/>
      </w:pPr>
    </w:p>
    <w:p w14:paraId="23739CC5" w14:textId="77777777" w:rsidR="00107491" w:rsidRDefault="00107491" w:rsidP="00792099">
      <w:pPr>
        <w:pStyle w:val="AS-Pa"/>
      </w:pPr>
      <w:r w:rsidRPr="00152176">
        <w:rPr>
          <w:rFonts w:eastAsia="Arial"/>
        </w:rPr>
        <w:t>(a)</w:t>
      </w:r>
      <w:r w:rsidRPr="00152176">
        <w:rPr>
          <w:rFonts w:eastAsia="Arial"/>
        </w:rPr>
        <w:tab/>
      </w:r>
      <w:r w:rsidRPr="00152176">
        <w:t>publish or display any advertisement which is false or misleading in material respects or cause such advertisement to be published or displayed; or</w:t>
      </w:r>
    </w:p>
    <w:p w14:paraId="2551FB86" w14:textId="77777777" w:rsidR="00107491" w:rsidRDefault="00107491" w:rsidP="00792099">
      <w:pPr>
        <w:pStyle w:val="AS-Pa"/>
      </w:pPr>
    </w:p>
    <w:p w14:paraId="552B01DF" w14:textId="77777777" w:rsidR="00107491" w:rsidRDefault="00107491" w:rsidP="00792099">
      <w:pPr>
        <w:pStyle w:val="AS-Pa"/>
      </w:pPr>
      <w:r w:rsidRPr="00152176">
        <w:rPr>
          <w:rFonts w:eastAsia="Arial"/>
        </w:rPr>
        <w:t>(b)</w:t>
      </w:r>
      <w:r w:rsidRPr="00152176">
        <w:rPr>
          <w:rFonts w:eastAsia="Arial"/>
        </w:rPr>
        <w:tab/>
      </w:r>
      <w:r w:rsidRPr="00152176">
        <w:t>in connection with the sale or leasing of goods, directly or indirectly make any statement or communication or give any description or indication which is false or misleading in material respects in respect of the nature, properties, advantages or uses of such goods or in respect of the manner in, conditions on or prices at which such goods may be purchased, leased or otherwise acquired; or</w:t>
      </w:r>
    </w:p>
    <w:p w14:paraId="6DF398B5" w14:textId="77777777" w:rsidR="00107491" w:rsidRDefault="00107491" w:rsidP="00792099">
      <w:pPr>
        <w:pStyle w:val="AS-Pa"/>
      </w:pPr>
    </w:p>
    <w:p w14:paraId="353649A5" w14:textId="77777777" w:rsidR="00107491" w:rsidRDefault="00107491" w:rsidP="00A66AA3">
      <w:pPr>
        <w:pStyle w:val="AS-Pa"/>
      </w:pPr>
      <w:r w:rsidRPr="00152176">
        <w:rPr>
          <w:rFonts w:eastAsia="Arial"/>
        </w:rPr>
        <w:t>(c)</w:t>
      </w:r>
      <w:r w:rsidRPr="00152176">
        <w:rPr>
          <w:rFonts w:eastAsia="Arial"/>
        </w:rPr>
        <w:tab/>
      </w:r>
      <w:r w:rsidRPr="00152176">
        <w:t>in connection with the</w:t>
      </w:r>
      <w:r w:rsidR="00CA4156">
        <w:t xml:space="preserve"> </w:t>
      </w:r>
      <w:r w:rsidRPr="00152176">
        <w:t>rendering or provision of any service, directly or indirectly make any statement or communication or give any description or indication</w:t>
      </w:r>
      <w:r w:rsidR="00A66AA3">
        <w:t xml:space="preserve"> </w:t>
      </w:r>
      <w:r w:rsidRPr="00152176">
        <w:t>which is false or misleading in material respects in respect of the nature, properties, advantages or uses of such service or in respect of the manner in, conditions on or prices at which such service is rendered or provided.</w:t>
      </w:r>
    </w:p>
    <w:p w14:paraId="7EB41C60" w14:textId="77777777" w:rsidR="00107491" w:rsidRDefault="00107491" w:rsidP="00107491">
      <w:pPr>
        <w:pStyle w:val="AS-P0"/>
      </w:pPr>
    </w:p>
    <w:p w14:paraId="5EB17C1E" w14:textId="77777777" w:rsidR="00FE366F" w:rsidRDefault="00FE366F" w:rsidP="00107491">
      <w:pPr>
        <w:pStyle w:val="AS-P0"/>
        <w:rPr>
          <w:b/>
        </w:rPr>
      </w:pPr>
      <w:r w:rsidRPr="0002393A">
        <w:rPr>
          <w:b/>
        </w:rPr>
        <w:t>Prohibition of delivery, sale or publication of trade coupons in connection with sale of goo</w:t>
      </w:r>
      <w:r w:rsidR="00851E24">
        <w:rPr>
          <w:b/>
        </w:rPr>
        <w:t>ds or</w:t>
      </w:r>
      <w:r w:rsidRPr="0002393A">
        <w:rPr>
          <w:b/>
        </w:rPr>
        <w:t xml:space="preserve"> rendering or provision of services</w:t>
      </w:r>
    </w:p>
    <w:p w14:paraId="59F384CE" w14:textId="77777777" w:rsidR="00FE366F" w:rsidRDefault="00FE366F" w:rsidP="00107491">
      <w:pPr>
        <w:pStyle w:val="AS-P0"/>
      </w:pPr>
    </w:p>
    <w:p w14:paraId="6E3AC0FA" w14:textId="77777777" w:rsidR="00107491" w:rsidRDefault="00107491" w:rsidP="00613CC5">
      <w:pPr>
        <w:pStyle w:val="AS-P1"/>
      </w:pPr>
      <w:r w:rsidRPr="00FE366F">
        <w:rPr>
          <w:b/>
        </w:rPr>
        <w:t>10.</w:t>
      </w:r>
      <w:r w:rsidRPr="00152176">
        <w:tab/>
        <w:t>Subject to the provisions of section 1</w:t>
      </w:r>
      <w:r w:rsidR="0020175A">
        <w:t>1</w:t>
      </w:r>
      <w:r w:rsidRPr="00152176">
        <w:t>, no person shall</w:t>
      </w:r>
      <w:r>
        <w:t xml:space="preserve"> -</w:t>
      </w:r>
    </w:p>
    <w:p w14:paraId="5F0A3778" w14:textId="77777777" w:rsidR="00107491" w:rsidRDefault="00107491" w:rsidP="00107491">
      <w:pPr>
        <w:pStyle w:val="AS-P0"/>
      </w:pPr>
    </w:p>
    <w:p w14:paraId="25FEF227" w14:textId="77777777" w:rsidR="00107491" w:rsidRDefault="00107491" w:rsidP="008256D7">
      <w:pPr>
        <w:pStyle w:val="AS-Pa"/>
      </w:pPr>
      <w:r w:rsidRPr="00152176">
        <w:t>(a)</w:t>
      </w:r>
      <w:r w:rsidRPr="00152176">
        <w:tab/>
        <w:t>in connection with the sale or leasing of any goods or the rendering or provision of any service, supply or give, or offer or promise to supply or give, any trade coupon; or</w:t>
      </w:r>
    </w:p>
    <w:p w14:paraId="409C89CD" w14:textId="77777777" w:rsidR="00107491" w:rsidRDefault="00107491" w:rsidP="008256D7">
      <w:pPr>
        <w:pStyle w:val="AS-Pa"/>
      </w:pPr>
    </w:p>
    <w:p w14:paraId="505F49D3" w14:textId="77777777" w:rsidR="00107491" w:rsidRDefault="00107491" w:rsidP="008256D7">
      <w:pPr>
        <w:pStyle w:val="AS-Pa"/>
      </w:pPr>
      <w:r w:rsidRPr="00152176">
        <w:t>(b)</w:t>
      </w:r>
      <w:r w:rsidRPr="00152176">
        <w:tab/>
        <w:t>sell any trade coupon by the same transaction at which he sells or leases any other goods or renders or provides any service; or</w:t>
      </w:r>
    </w:p>
    <w:p w14:paraId="72A00103" w14:textId="77777777" w:rsidR="00107491" w:rsidRDefault="00107491" w:rsidP="008256D7">
      <w:pPr>
        <w:pStyle w:val="AS-Pa"/>
      </w:pPr>
    </w:p>
    <w:p w14:paraId="7F53B65D" w14:textId="77777777" w:rsidR="00107491" w:rsidRDefault="00107491" w:rsidP="008256D7">
      <w:pPr>
        <w:pStyle w:val="AS-Pa"/>
      </w:pPr>
      <w:r w:rsidRPr="00152176">
        <w:t>(c)</w:t>
      </w:r>
      <w:r w:rsidRPr="00152176">
        <w:tab/>
        <w:t>sell, supply or give to any person engaged in the sale or leasing of any goods or in the rendering or provision of any service, any trade coupon to be issued in connection with the sale or leasing of such goods or the rendering or provision of such service; or</w:t>
      </w:r>
    </w:p>
    <w:p w14:paraId="49880BBD" w14:textId="77777777" w:rsidR="00107491" w:rsidRDefault="00107491" w:rsidP="008256D7">
      <w:pPr>
        <w:pStyle w:val="AS-Pa"/>
      </w:pPr>
    </w:p>
    <w:p w14:paraId="0337388A" w14:textId="77777777" w:rsidR="00107491" w:rsidRDefault="00107491" w:rsidP="00CC3039">
      <w:pPr>
        <w:pStyle w:val="AS-Pa"/>
      </w:pPr>
      <w:r w:rsidRPr="00152176">
        <w:t xml:space="preserve">(d) </w:t>
      </w:r>
      <w:r w:rsidR="00CC3039">
        <w:tab/>
      </w:r>
      <w:r w:rsidRPr="00152176">
        <w:t>publish any trade coupon in any newspaper, journal, magazine,</w:t>
      </w:r>
      <w:r>
        <w:t xml:space="preserve"> </w:t>
      </w:r>
      <w:r w:rsidRPr="00152176">
        <w:t>pamphlet,</w:t>
      </w:r>
      <w:r>
        <w:t xml:space="preserve"> </w:t>
      </w:r>
      <w:r w:rsidRPr="00152176">
        <w:t>book</w:t>
      </w:r>
      <w:r>
        <w:t xml:space="preserve"> </w:t>
      </w:r>
      <w:r w:rsidRPr="00152176">
        <w:t>or other printed</w:t>
      </w:r>
      <w:r>
        <w:t xml:space="preserve"> </w:t>
      </w:r>
      <w:r w:rsidRPr="00152176">
        <w:t>matter,</w:t>
      </w:r>
    </w:p>
    <w:p w14:paraId="7880C8AB" w14:textId="77777777" w:rsidR="00107491" w:rsidRDefault="00107491" w:rsidP="008256D7">
      <w:pPr>
        <w:pStyle w:val="AS-Pa"/>
      </w:pPr>
    </w:p>
    <w:p w14:paraId="7F9F2D59" w14:textId="77777777" w:rsidR="00107491" w:rsidRDefault="00107491" w:rsidP="00107491">
      <w:pPr>
        <w:pStyle w:val="AS-P0"/>
      </w:pPr>
      <w:r w:rsidRPr="00152176">
        <w:t>if it is a condition of such trade coupon that the person to whom it is supplied, given, offered or promised, must buy or hire any goods or make use of any service in respect of which he must give any consideration before he is entitled to receive, or to participate in any competition for, any relevant benefit.</w:t>
      </w:r>
    </w:p>
    <w:p w14:paraId="189BAF63" w14:textId="77777777" w:rsidR="00107491" w:rsidRDefault="00107491" w:rsidP="00107491">
      <w:pPr>
        <w:pStyle w:val="AS-P0"/>
      </w:pPr>
    </w:p>
    <w:p w14:paraId="27A42CC7" w14:textId="77777777" w:rsidR="00FE366F" w:rsidRDefault="00FE366F" w:rsidP="00107491">
      <w:pPr>
        <w:pStyle w:val="AS-P0"/>
        <w:rPr>
          <w:b/>
        </w:rPr>
      </w:pPr>
      <w:r w:rsidRPr="0002393A">
        <w:rPr>
          <w:b/>
        </w:rPr>
        <w:t>Exceptions</w:t>
      </w:r>
    </w:p>
    <w:p w14:paraId="60569087" w14:textId="77777777" w:rsidR="00FE366F" w:rsidRDefault="00FE366F" w:rsidP="00107491">
      <w:pPr>
        <w:pStyle w:val="AS-P0"/>
      </w:pPr>
    </w:p>
    <w:p w14:paraId="73F37AC2" w14:textId="77777777" w:rsidR="00107491" w:rsidRDefault="00107491" w:rsidP="00FB26B0">
      <w:pPr>
        <w:pStyle w:val="AS-P1"/>
      </w:pPr>
      <w:r w:rsidRPr="00FE366F">
        <w:rPr>
          <w:b/>
        </w:rPr>
        <w:t>11.</w:t>
      </w:r>
      <w:r w:rsidRPr="00152176">
        <w:tab/>
        <w:t>The provisions of section 10 shall not be so construed as</w:t>
      </w:r>
      <w:r>
        <w:t xml:space="preserve"> </w:t>
      </w:r>
      <w:r w:rsidRPr="00152176">
        <w:t>to</w:t>
      </w:r>
      <w:r>
        <w:t xml:space="preserve"> </w:t>
      </w:r>
      <w:r w:rsidRPr="00152176">
        <w:t>prohibit</w:t>
      </w:r>
      <w:r>
        <w:t xml:space="preserve"> -</w:t>
      </w:r>
    </w:p>
    <w:p w14:paraId="5EB95E02" w14:textId="77777777" w:rsidR="00107491" w:rsidRDefault="00107491" w:rsidP="00107491">
      <w:pPr>
        <w:pStyle w:val="AS-P0"/>
      </w:pPr>
    </w:p>
    <w:p w14:paraId="0858648C" w14:textId="77777777" w:rsidR="00107491" w:rsidRDefault="00107491" w:rsidP="00FB26B0">
      <w:pPr>
        <w:pStyle w:val="AS-Pa"/>
      </w:pPr>
      <w:r w:rsidRPr="00152176">
        <w:t>(a)</w:t>
      </w:r>
      <w:r w:rsidRPr="00152176">
        <w:tab/>
        <w:t>the payment or offer of any commission or remuneration in respect of his services to any person engaged in the sale or leasing or distribution of any goods or in the rendering or provision of any service; or</w:t>
      </w:r>
    </w:p>
    <w:p w14:paraId="4215FEF7" w14:textId="77777777" w:rsidR="00107491" w:rsidRDefault="00107491" w:rsidP="00FB26B0">
      <w:pPr>
        <w:pStyle w:val="AS-Pa"/>
      </w:pPr>
    </w:p>
    <w:p w14:paraId="60E314BB" w14:textId="77777777" w:rsidR="00107491" w:rsidRDefault="00107491" w:rsidP="00FB26B0">
      <w:pPr>
        <w:pStyle w:val="AS-Pa"/>
      </w:pPr>
      <w:r w:rsidRPr="00152176">
        <w:t>(b)</w:t>
      </w:r>
      <w:r w:rsidRPr="00152176">
        <w:tab/>
        <w:t>the allowance of a discount on the price or rental paid or payable by any purchaser or lessee for any goods or any person for the rendering or provision of any service, or the offer to allow any such discount; or</w:t>
      </w:r>
    </w:p>
    <w:p w14:paraId="029F4352" w14:textId="77777777" w:rsidR="00107491" w:rsidRDefault="00107491" w:rsidP="00107491">
      <w:pPr>
        <w:pStyle w:val="AS-P0"/>
      </w:pPr>
    </w:p>
    <w:p w14:paraId="32E65E28" w14:textId="77777777" w:rsidR="00107491" w:rsidRDefault="00107491" w:rsidP="005B5155">
      <w:pPr>
        <w:pStyle w:val="AS-Pa"/>
        <w:tabs>
          <w:tab w:val="left" w:pos="1134"/>
        </w:tabs>
        <w:ind w:left="1701" w:hanging="1134"/>
      </w:pPr>
      <w:r w:rsidRPr="00152176">
        <w:t>(c</w:t>
      </w:r>
      <w:r>
        <w:t>)</w:t>
      </w:r>
      <w:r w:rsidR="005B5155">
        <w:tab/>
      </w:r>
      <w:r>
        <w:t>(</w:t>
      </w:r>
      <w:r w:rsidRPr="00152176">
        <w:t xml:space="preserve">i) </w:t>
      </w:r>
      <w:r w:rsidR="005B5155">
        <w:tab/>
      </w:r>
      <w:r w:rsidRPr="00152176">
        <w:t>the supply or giving to any purchaser or lessee of any goods, of a document or token entitling the holder thereof to receive on demand payment of a sum of money bearing a proportion to the price or rental paid for such goods; or</w:t>
      </w:r>
    </w:p>
    <w:p w14:paraId="4AB6F54E" w14:textId="77777777" w:rsidR="00107491" w:rsidRDefault="00107491" w:rsidP="005B5155">
      <w:pPr>
        <w:pStyle w:val="AS-Pi"/>
      </w:pPr>
    </w:p>
    <w:p w14:paraId="67ED9AD5" w14:textId="77777777" w:rsidR="00107491" w:rsidRDefault="00107491" w:rsidP="005B5155">
      <w:pPr>
        <w:pStyle w:val="AS-Pi"/>
      </w:pPr>
      <w:r w:rsidRPr="00152176">
        <w:t xml:space="preserve">(ii) </w:t>
      </w:r>
      <w:r w:rsidR="005B5155">
        <w:tab/>
      </w:r>
      <w:r w:rsidRPr="00152176">
        <w:t>the supply or giving to any person making use of any service, of a document or token entitling the holder thereof to receive on demand payment of a sum of money bearing a proportion to the price paid for the rendering or provision of such service:</w:t>
      </w:r>
    </w:p>
    <w:p w14:paraId="2159D3FE" w14:textId="77777777" w:rsidR="00107491" w:rsidRDefault="00107491" w:rsidP="00107491">
      <w:pPr>
        <w:pStyle w:val="AS-P0"/>
      </w:pPr>
    </w:p>
    <w:p w14:paraId="0E267F5C" w14:textId="77777777" w:rsidR="00107491" w:rsidRDefault="00107491" w:rsidP="0032519E">
      <w:pPr>
        <w:pStyle w:val="AS-Pi"/>
        <w:ind w:left="1134" w:firstLine="0"/>
      </w:pPr>
      <w:r w:rsidRPr="00152176">
        <w:t>Provided that the proportion, and the person by whom and the place at which such sum of money will be paid, shall be clearly set forth on the document or token; or</w:t>
      </w:r>
    </w:p>
    <w:p w14:paraId="75F095DB" w14:textId="77777777" w:rsidR="00107491" w:rsidRDefault="00107491" w:rsidP="00107491">
      <w:pPr>
        <w:pStyle w:val="AS-P0"/>
      </w:pPr>
    </w:p>
    <w:p w14:paraId="29B1DD8F" w14:textId="77777777" w:rsidR="00107491" w:rsidRDefault="00107491" w:rsidP="005703DC">
      <w:pPr>
        <w:pStyle w:val="AS-Pa"/>
      </w:pPr>
      <w:r w:rsidRPr="00152176">
        <w:t xml:space="preserve">(d) </w:t>
      </w:r>
      <w:r w:rsidR="0032519E">
        <w:tab/>
      </w:r>
      <w:r w:rsidRPr="00152176">
        <w:t>the supply to or the acquisition by any person engaged in the sale or leasing of goods or in the rendering or provision of any service, of the documents or tokens referred to in paragraph (c) in order that, subject to the provisions of this Act, such documents or tokens may be issued in connection with the sale or leasing of such goods or the rendering or provision of any such service; or</w:t>
      </w:r>
    </w:p>
    <w:p w14:paraId="278D791D" w14:textId="77777777" w:rsidR="00107491" w:rsidRDefault="00107491" w:rsidP="005703DC">
      <w:pPr>
        <w:pStyle w:val="AS-Pa"/>
      </w:pPr>
    </w:p>
    <w:p w14:paraId="796C0FEB" w14:textId="77777777" w:rsidR="00107491" w:rsidRDefault="00107491" w:rsidP="00B83124">
      <w:pPr>
        <w:pStyle w:val="AS-Pa"/>
      </w:pPr>
      <w:r w:rsidRPr="00152176">
        <w:t>(e)</w:t>
      </w:r>
      <w:r w:rsidRPr="00152176">
        <w:tab/>
        <w:t>the supply or giving to a purchaser or lessee of any goods, of a document or token entitling the holder thereof to receive on demand, at his option, either a</w:t>
      </w:r>
      <w:r w:rsidR="00B83124">
        <w:t xml:space="preserve"> </w:t>
      </w:r>
      <w:r w:rsidRPr="00152176">
        <w:t>sum of money or goods specified therein: Provided that</w:t>
      </w:r>
      <w:r>
        <w:t xml:space="preserve"> -</w:t>
      </w:r>
    </w:p>
    <w:p w14:paraId="41ABA807" w14:textId="77777777" w:rsidR="00107491" w:rsidRDefault="00107491" w:rsidP="00107491">
      <w:pPr>
        <w:pStyle w:val="AS-P0"/>
      </w:pPr>
    </w:p>
    <w:p w14:paraId="7159DF8B" w14:textId="77777777" w:rsidR="00107491" w:rsidRDefault="00107491" w:rsidP="003865A8">
      <w:pPr>
        <w:pStyle w:val="AS-Pi"/>
      </w:pPr>
      <w:r w:rsidRPr="00152176">
        <w:t>(i)</w:t>
      </w:r>
      <w:r w:rsidRPr="00152176">
        <w:tab/>
        <w:t>the goods so claimable have been produced or manufactured by the producer or manufacturer of the goods purchased or leased and are of the same kind as the goods purchased or leased or have been manufactured from materials substantially of the same kind as the materials from which the goods purchased or leased were manufactured; and</w:t>
      </w:r>
    </w:p>
    <w:p w14:paraId="1FE1D0E2" w14:textId="77777777" w:rsidR="00107491" w:rsidRDefault="00107491" w:rsidP="003865A8">
      <w:pPr>
        <w:pStyle w:val="AS-Pi"/>
      </w:pPr>
    </w:p>
    <w:p w14:paraId="35172B78" w14:textId="77777777" w:rsidR="00107491" w:rsidRDefault="00107491" w:rsidP="003865A8">
      <w:pPr>
        <w:pStyle w:val="AS-Pi"/>
      </w:pPr>
      <w:r w:rsidRPr="00152176">
        <w:t>(ii)</w:t>
      </w:r>
      <w:r w:rsidRPr="00152176">
        <w:tab/>
        <w:t>the person by whom and the place at which such sum of money or such goods</w:t>
      </w:r>
      <w:r>
        <w:t xml:space="preserve"> </w:t>
      </w:r>
      <w:r w:rsidRPr="00152176">
        <w:t>will be paid or delivered, shall be clearly set forth on the document or token; or</w:t>
      </w:r>
    </w:p>
    <w:p w14:paraId="54EB6B5E" w14:textId="77777777" w:rsidR="00107491" w:rsidRDefault="00107491" w:rsidP="00107491">
      <w:pPr>
        <w:pStyle w:val="AS-P0"/>
      </w:pPr>
    </w:p>
    <w:p w14:paraId="6682C7A4" w14:textId="77777777" w:rsidR="00107491" w:rsidRDefault="00107491" w:rsidP="00DC2E5B">
      <w:pPr>
        <w:pStyle w:val="AS-Pa"/>
      </w:pPr>
      <w:r w:rsidRPr="00152176">
        <w:t xml:space="preserve">(f) </w:t>
      </w:r>
      <w:r w:rsidR="00314919">
        <w:tab/>
      </w:r>
      <w:r w:rsidRPr="00152176">
        <w:t>the sale, supply or giving by any person who sells or supplies goods to any person engaged in the sale or leasing of any goods, of documents or tokens referred to in paragraph (c</w:t>
      </w:r>
      <w:r>
        <w:t>)(</w:t>
      </w:r>
      <w:r w:rsidRPr="00152176">
        <w:t>i) or (e) on condition that such documents or tokens shall not be issued or disposed of by him</w:t>
      </w:r>
      <w:r>
        <w:t xml:space="preserve"> </w:t>
      </w:r>
      <w:r w:rsidRPr="00152176">
        <w:t>otherwise than in connection with the sale or leasing of the goods so sold or supplied to him by the first-mentioned</w:t>
      </w:r>
      <w:r>
        <w:t xml:space="preserve"> </w:t>
      </w:r>
      <w:r w:rsidRPr="00152176">
        <w:t>person;</w:t>
      </w:r>
      <w:r>
        <w:t xml:space="preserve"> </w:t>
      </w:r>
      <w:r w:rsidRPr="00152176">
        <w:t>or</w:t>
      </w:r>
    </w:p>
    <w:p w14:paraId="4231DE42" w14:textId="77777777" w:rsidR="00107491" w:rsidRDefault="00107491" w:rsidP="00DC2E5B">
      <w:pPr>
        <w:pStyle w:val="AS-Pa"/>
      </w:pPr>
    </w:p>
    <w:p w14:paraId="0E28513D" w14:textId="77777777" w:rsidR="00107491" w:rsidRDefault="00107491" w:rsidP="00DC2E5B">
      <w:pPr>
        <w:pStyle w:val="AS-Pa"/>
      </w:pPr>
      <w:r w:rsidRPr="00152176">
        <w:t xml:space="preserve">(g) </w:t>
      </w:r>
      <w:r w:rsidR="00DC2E5B">
        <w:tab/>
      </w:r>
      <w:r w:rsidRPr="00152176">
        <w:t>the inclusion in any printed matter of any policy of insurance or any undertaking to give any policy of insurance free or at a reduced rate provided such policy or undertaking is not connected with the sale of goods, not being such printed matter; or</w:t>
      </w:r>
    </w:p>
    <w:p w14:paraId="3BC13AAC" w14:textId="77777777" w:rsidR="00107491" w:rsidRDefault="00107491" w:rsidP="00DC2E5B">
      <w:pPr>
        <w:pStyle w:val="AS-Pa"/>
      </w:pPr>
    </w:p>
    <w:p w14:paraId="7EF4A415" w14:textId="77777777" w:rsidR="00107491" w:rsidRDefault="00107491" w:rsidP="00DC2E5B">
      <w:pPr>
        <w:pStyle w:val="AS-Pa"/>
      </w:pPr>
      <w:r w:rsidRPr="00152176">
        <w:t xml:space="preserve">(h) </w:t>
      </w:r>
      <w:r w:rsidR="00DC2E5B">
        <w:tab/>
      </w:r>
      <w:r w:rsidRPr="00152176">
        <w:t>the giving or the offer to any purchaser or lessee of goods, or to any person who makes use of a service, of any warranty, any undertaking to render or provide any service or any other undertaking if such warranty or undertaking is given or offered in respect of and applies only to goods purchased or leased by such purchaser or lessee or to the service rendered or provided to such person.</w:t>
      </w:r>
    </w:p>
    <w:p w14:paraId="0A47C466" w14:textId="77777777" w:rsidR="00107491" w:rsidRDefault="00107491" w:rsidP="00107491">
      <w:pPr>
        <w:pStyle w:val="AS-P0"/>
      </w:pPr>
    </w:p>
    <w:p w14:paraId="7E463FD0" w14:textId="77777777" w:rsidR="00FE366F" w:rsidRDefault="00FE366F" w:rsidP="00107491">
      <w:pPr>
        <w:pStyle w:val="AS-P0"/>
        <w:rPr>
          <w:b/>
        </w:rPr>
      </w:pPr>
      <w:r w:rsidRPr="0002393A">
        <w:rPr>
          <w:b/>
        </w:rPr>
        <w:t>Prohibition or restriction of giving or supply of benefits</w:t>
      </w:r>
    </w:p>
    <w:p w14:paraId="680B08B2" w14:textId="77777777" w:rsidR="00FE366F" w:rsidRDefault="00FE366F" w:rsidP="00107491">
      <w:pPr>
        <w:pStyle w:val="AS-P0"/>
      </w:pPr>
    </w:p>
    <w:p w14:paraId="0A597181" w14:textId="77777777" w:rsidR="00107491" w:rsidRDefault="00107491" w:rsidP="00DC2E5B">
      <w:pPr>
        <w:pStyle w:val="AS-P1"/>
      </w:pPr>
      <w:r w:rsidRPr="00FE366F">
        <w:rPr>
          <w:b/>
        </w:rPr>
        <w:t>12.</w:t>
      </w:r>
      <w:r w:rsidRPr="00152176">
        <w:tab/>
      </w:r>
      <w:r>
        <w:t>(1)</w:t>
      </w:r>
      <w:r w:rsidRPr="00152176">
        <w:t xml:space="preserve"> </w:t>
      </w:r>
      <w:r w:rsidR="00DC2E5B">
        <w:tab/>
      </w:r>
      <w:r w:rsidRPr="00152176">
        <w:t xml:space="preserve">Subject to the provisions of section 16, the Minister may, in connection with the sale or leasing of any goods or the rendering or provision of any service, by notice in the </w:t>
      </w:r>
      <w:r w:rsidRPr="00152176">
        <w:rPr>
          <w:i/>
        </w:rPr>
        <w:t xml:space="preserve">Gazette </w:t>
      </w:r>
      <w:r w:rsidRPr="00152176">
        <w:t>prohibit the giving or supply of any benefit or impose in respect thereof such conditions as he may think fit.</w:t>
      </w:r>
    </w:p>
    <w:p w14:paraId="2464175D" w14:textId="77777777" w:rsidR="00107491" w:rsidRDefault="00107491" w:rsidP="00DC2E5B">
      <w:pPr>
        <w:pStyle w:val="AS-P1"/>
      </w:pPr>
    </w:p>
    <w:p w14:paraId="2EE118C9" w14:textId="77777777" w:rsidR="00107491" w:rsidRDefault="00107491" w:rsidP="00DC2E5B">
      <w:pPr>
        <w:pStyle w:val="AS-P1"/>
      </w:pPr>
      <w:r w:rsidRPr="00152176">
        <w:t xml:space="preserve">(2) </w:t>
      </w:r>
      <w:r w:rsidR="00DC2E5B">
        <w:tab/>
      </w:r>
      <w:r w:rsidRPr="00152176">
        <w:t>Different notices may in terms of subsection (1) be published in</w:t>
      </w:r>
      <w:r w:rsidR="00DC2E5B">
        <w:t xml:space="preserve"> </w:t>
      </w:r>
      <w:r w:rsidRPr="00152176">
        <w:t>respect of different goods, services or benefits.</w:t>
      </w:r>
    </w:p>
    <w:p w14:paraId="0C80B43C" w14:textId="77777777" w:rsidR="00107491" w:rsidRDefault="00107491" w:rsidP="00107491">
      <w:pPr>
        <w:pStyle w:val="AS-P0"/>
      </w:pPr>
    </w:p>
    <w:p w14:paraId="408F13C6" w14:textId="77777777" w:rsidR="00FE366F" w:rsidRDefault="00FE366F" w:rsidP="00107491">
      <w:pPr>
        <w:pStyle w:val="AS-P0"/>
        <w:rPr>
          <w:b/>
        </w:rPr>
      </w:pPr>
      <w:r w:rsidRPr="0002393A">
        <w:rPr>
          <w:b/>
        </w:rPr>
        <w:t>Indications in respect of prices of goods and rendering or provision of services</w:t>
      </w:r>
    </w:p>
    <w:p w14:paraId="4BF672B0" w14:textId="77777777" w:rsidR="00FE366F" w:rsidRDefault="00FE366F" w:rsidP="00107491">
      <w:pPr>
        <w:pStyle w:val="AS-P0"/>
      </w:pPr>
    </w:p>
    <w:p w14:paraId="489AA905" w14:textId="77777777" w:rsidR="00107491" w:rsidRDefault="00107491" w:rsidP="00E651D7">
      <w:pPr>
        <w:pStyle w:val="AS-P1"/>
      </w:pPr>
      <w:r w:rsidRPr="00FE366F">
        <w:rPr>
          <w:b/>
        </w:rPr>
        <w:t>13.</w:t>
      </w:r>
      <w:r w:rsidRPr="00152176">
        <w:tab/>
        <w:t xml:space="preserve">(1) </w:t>
      </w:r>
      <w:r w:rsidR="00E651D7">
        <w:tab/>
      </w:r>
      <w:r w:rsidRPr="00152176">
        <w:t>No person who sells or leases goods shall, in any advertisement or in any other way</w:t>
      </w:r>
      <w:r>
        <w:t xml:space="preserve"> -</w:t>
      </w:r>
    </w:p>
    <w:p w14:paraId="705311E9" w14:textId="77777777" w:rsidR="00107491" w:rsidRDefault="00107491" w:rsidP="00107491">
      <w:pPr>
        <w:pStyle w:val="AS-P0"/>
      </w:pPr>
    </w:p>
    <w:p w14:paraId="3DE30378" w14:textId="77777777" w:rsidR="00107491" w:rsidRDefault="00107491" w:rsidP="00E651D7">
      <w:pPr>
        <w:pStyle w:val="AS-Pa"/>
      </w:pPr>
      <w:r w:rsidRPr="00152176">
        <w:rPr>
          <w:rFonts w:eastAsia="Arial"/>
        </w:rPr>
        <w:t>(a)</w:t>
      </w:r>
      <w:r w:rsidRPr="00152176">
        <w:rPr>
          <w:rFonts w:eastAsia="Arial"/>
        </w:rPr>
        <w:tab/>
      </w:r>
      <w:r w:rsidRPr="00152176">
        <w:t>give a false or misleading indication that such goods are sold or leased by him at a price which is equal to or less than a guide price or than the price at which such or similar goods were previously sold or leased by him; or</w:t>
      </w:r>
    </w:p>
    <w:p w14:paraId="4908D4C1" w14:textId="77777777" w:rsidR="00107491" w:rsidRDefault="00107491" w:rsidP="00E651D7">
      <w:pPr>
        <w:pStyle w:val="AS-Pa"/>
      </w:pPr>
    </w:p>
    <w:p w14:paraId="72D6D8DC" w14:textId="77777777" w:rsidR="00107491" w:rsidRDefault="00107491" w:rsidP="00E651D7">
      <w:pPr>
        <w:pStyle w:val="AS-Pa"/>
      </w:pPr>
      <w:r w:rsidRPr="00152176">
        <w:rPr>
          <w:rFonts w:eastAsia="Arial"/>
        </w:rPr>
        <w:t>(b)</w:t>
      </w:r>
      <w:r w:rsidRPr="00152176">
        <w:rPr>
          <w:rFonts w:eastAsia="Arial"/>
        </w:rPr>
        <w:tab/>
      </w:r>
      <w:r w:rsidRPr="00152176">
        <w:t>give an indication that such goods are sold or leased by him at a price which is less than the price at which such goods are actually sold or leased by him.</w:t>
      </w:r>
    </w:p>
    <w:p w14:paraId="374A6D94" w14:textId="77777777" w:rsidR="00107491" w:rsidRDefault="00107491" w:rsidP="00107491">
      <w:pPr>
        <w:pStyle w:val="AS-P0"/>
      </w:pPr>
    </w:p>
    <w:p w14:paraId="3D5A91C5" w14:textId="77777777" w:rsidR="00107491" w:rsidRDefault="00107491" w:rsidP="007C7927">
      <w:pPr>
        <w:pStyle w:val="AS-P1"/>
      </w:pPr>
      <w:r w:rsidRPr="00152176">
        <w:t>(2)</w:t>
      </w:r>
      <w:r w:rsidRPr="00152176">
        <w:tab/>
        <w:t xml:space="preserve">No person who renders or provides any service shall </w:t>
      </w:r>
      <w:r w:rsidR="00AC31E9">
        <w:t>in</w:t>
      </w:r>
      <w:r w:rsidRPr="00152176">
        <w:t xml:space="preserve"> any advertisement or in any other way</w:t>
      </w:r>
      <w:r>
        <w:t xml:space="preserve"> -</w:t>
      </w:r>
    </w:p>
    <w:p w14:paraId="56970596" w14:textId="77777777" w:rsidR="00107491" w:rsidRDefault="00107491" w:rsidP="00107491">
      <w:pPr>
        <w:pStyle w:val="AS-P0"/>
      </w:pPr>
    </w:p>
    <w:p w14:paraId="7ABE2F38" w14:textId="77777777" w:rsidR="00107491" w:rsidRDefault="00107491" w:rsidP="007C7927">
      <w:pPr>
        <w:pStyle w:val="AS-Pa"/>
      </w:pPr>
      <w:r w:rsidRPr="00152176">
        <w:rPr>
          <w:rFonts w:eastAsia="Arial"/>
        </w:rPr>
        <w:t>(a)</w:t>
      </w:r>
      <w:r w:rsidRPr="00152176">
        <w:rPr>
          <w:rFonts w:eastAsia="Arial"/>
        </w:rPr>
        <w:tab/>
      </w:r>
      <w:r w:rsidRPr="00152176">
        <w:t>give a false or misleading indication that such service is rendered or provided by him at a price which is equal to or less than the price at which such or any similar service was previously rendered or provided by him; or</w:t>
      </w:r>
    </w:p>
    <w:p w14:paraId="6D266E7A" w14:textId="77777777" w:rsidR="00107491" w:rsidRDefault="00107491" w:rsidP="007C7927">
      <w:pPr>
        <w:pStyle w:val="AS-Pa"/>
      </w:pPr>
    </w:p>
    <w:p w14:paraId="76693754" w14:textId="77777777" w:rsidR="00107491" w:rsidRDefault="00107491" w:rsidP="007C7927">
      <w:pPr>
        <w:pStyle w:val="AS-Pa"/>
      </w:pPr>
      <w:r w:rsidRPr="00152176">
        <w:t xml:space="preserve">(b) </w:t>
      </w:r>
      <w:r w:rsidR="007C7927">
        <w:tab/>
      </w:r>
      <w:r w:rsidRPr="00152176">
        <w:t>give an indication that such service is rendered or provided by him at a price which is less than the price at which such service is actually rendered or provided by him.</w:t>
      </w:r>
    </w:p>
    <w:p w14:paraId="3D7C78D8" w14:textId="77777777" w:rsidR="00107491" w:rsidRDefault="00107491" w:rsidP="00107491">
      <w:pPr>
        <w:pStyle w:val="AS-P0"/>
      </w:pPr>
    </w:p>
    <w:p w14:paraId="6B34BC86" w14:textId="77777777" w:rsidR="00FE366F" w:rsidRDefault="00FE366F" w:rsidP="00107491">
      <w:pPr>
        <w:pStyle w:val="AS-P0"/>
        <w:rPr>
          <w:b/>
        </w:rPr>
      </w:pPr>
      <w:r w:rsidRPr="0002393A">
        <w:rPr>
          <w:b/>
        </w:rPr>
        <w:t>Particulars in respect of advertisements</w:t>
      </w:r>
    </w:p>
    <w:p w14:paraId="61315A83" w14:textId="77777777" w:rsidR="00FE366F" w:rsidRDefault="00FE366F" w:rsidP="00107491">
      <w:pPr>
        <w:pStyle w:val="AS-P0"/>
      </w:pPr>
    </w:p>
    <w:p w14:paraId="3D6A3AEB" w14:textId="77777777" w:rsidR="00107491" w:rsidRDefault="00107491" w:rsidP="00FE1AFE">
      <w:pPr>
        <w:pStyle w:val="AS-P1"/>
      </w:pPr>
      <w:r w:rsidRPr="00FE366F">
        <w:rPr>
          <w:b/>
        </w:rPr>
        <w:t>14.</w:t>
      </w:r>
      <w:r w:rsidRPr="00152176">
        <w:tab/>
        <w:t xml:space="preserve">(1) </w:t>
      </w:r>
      <w:r w:rsidR="00FE1AFE">
        <w:tab/>
      </w:r>
      <w:r w:rsidRPr="00152176">
        <w:t xml:space="preserve">Subject to the provisions of section 16, the Minister may by notice in the </w:t>
      </w:r>
      <w:r w:rsidRPr="00152176">
        <w:rPr>
          <w:i/>
        </w:rPr>
        <w:t xml:space="preserve">Gazette </w:t>
      </w:r>
      <w:r w:rsidRPr="00152176">
        <w:t>prescribe the particulars (including indications, descriptions or depictions) which in respect of­</w:t>
      </w:r>
    </w:p>
    <w:p w14:paraId="2F630F5B" w14:textId="77777777" w:rsidR="00107491" w:rsidRDefault="00107491" w:rsidP="00107491">
      <w:pPr>
        <w:pStyle w:val="AS-P0"/>
      </w:pPr>
    </w:p>
    <w:p w14:paraId="0650E290" w14:textId="77777777" w:rsidR="00107491" w:rsidRDefault="00107491" w:rsidP="00AC7863">
      <w:pPr>
        <w:pStyle w:val="AS-Pa"/>
      </w:pPr>
      <w:r w:rsidRPr="00152176">
        <w:rPr>
          <w:rFonts w:eastAsia="Arial"/>
        </w:rPr>
        <w:t>(a)</w:t>
      </w:r>
      <w:r w:rsidRPr="00152176">
        <w:rPr>
          <w:rFonts w:eastAsia="Arial"/>
        </w:rPr>
        <w:tab/>
      </w:r>
      <w:r w:rsidRPr="00152176">
        <w:t>the nature, properties, advantages or uses of any goods or service; or</w:t>
      </w:r>
    </w:p>
    <w:p w14:paraId="6810733F" w14:textId="77777777" w:rsidR="00107491" w:rsidRDefault="00107491" w:rsidP="00AC7863">
      <w:pPr>
        <w:pStyle w:val="AS-Pa"/>
      </w:pPr>
    </w:p>
    <w:p w14:paraId="5A2215EC" w14:textId="77777777" w:rsidR="00107491" w:rsidRDefault="00107491" w:rsidP="00AC7863">
      <w:pPr>
        <w:pStyle w:val="AS-Pa"/>
      </w:pPr>
      <w:r w:rsidRPr="00152176">
        <w:t xml:space="preserve">(b) </w:t>
      </w:r>
      <w:r w:rsidR="00AC7863">
        <w:tab/>
      </w:r>
      <w:r w:rsidRPr="00152176">
        <w:t>the manner in, conditions on or prices at which goods may be purchased, hired or otherwise acquired or any service is rendered or provided,</w:t>
      </w:r>
    </w:p>
    <w:p w14:paraId="68AFD6FF" w14:textId="77777777" w:rsidR="00107491" w:rsidRDefault="00107491" w:rsidP="00107491">
      <w:pPr>
        <w:pStyle w:val="AS-P0"/>
      </w:pPr>
    </w:p>
    <w:p w14:paraId="3CD7F3CA" w14:textId="77777777" w:rsidR="00107491" w:rsidRDefault="00107491" w:rsidP="00107491">
      <w:pPr>
        <w:pStyle w:val="AS-P0"/>
      </w:pPr>
      <w:r w:rsidRPr="00152176">
        <w:t>shall form part or shall not form part of any advertisement in which such goods are or service is advertised.</w:t>
      </w:r>
    </w:p>
    <w:p w14:paraId="43B06F97" w14:textId="77777777" w:rsidR="00107491" w:rsidRDefault="00107491" w:rsidP="00107491">
      <w:pPr>
        <w:pStyle w:val="AS-P0"/>
      </w:pPr>
    </w:p>
    <w:p w14:paraId="62B5BA36" w14:textId="77777777" w:rsidR="00107491" w:rsidRDefault="00107491" w:rsidP="00A97C90">
      <w:pPr>
        <w:pStyle w:val="AS-P1"/>
      </w:pPr>
      <w:r w:rsidRPr="00152176">
        <w:t xml:space="preserve">(2) </w:t>
      </w:r>
      <w:r w:rsidR="00A97C90">
        <w:tab/>
      </w:r>
      <w:r w:rsidRPr="00152176">
        <w:t>Different notices may in terms of subsection (1) be published in respect of different particulars, goods, services or advertisements.</w:t>
      </w:r>
    </w:p>
    <w:p w14:paraId="70B598F5" w14:textId="77777777" w:rsidR="00107491" w:rsidRDefault="00107491" w:rsidP="00107491">
      <w:pPr>
        <w:pStyle w:val="AS-P0"/>
      </w:pPr>
    </w:p>
    <w:p w14:paraId="01B9EC10" w14:textId="77777777" w:rsidR="00FE366F" w:rsidRDefault="00FE366F" w:rsidP="00107491">
      <w:pPr>
        <w:pStyle w:val="AS-P0"/>
        <w:rPr>
          <w:b/>
        </w:rPr>
      </w:pPr>
      <w:r w:rsidRPr="0002393A">
        <w:rPr>
          <w:b/>
        </w:rPr>
        <w:t>Prohibition of certain trade practices</w:t>
      </w:r>
    </w:p>
    <w:p w14:paraId="54A1DB6E" w14:textId="77777777" w:rsidR="00FE366F" w:rsidRDefault="00FE366F" w:rsidP="00107491">
      <w:pPr>
        <w:pStyle w:val="AS-P0"/>
      </w:pPr>
    </w:p>
    <w:p w14:paraId="606BFEF3" w14:textId="77777777" w:rsidR="00107491" w:rsidRDefault="00107491" w:rsidP="00D15FFF">
      <w:pPr>
        <w:pStyle w:val="AS-P1"/>
      </w:pPr>
      <w:r w:rsidRPr="00FE366F">
        <w:rPr>
          <w:b/>
        </w:rPr>
        <w:t>15.</w:t>
      </w:r>
      <w:r w:rsidRPr="00152176">
        <w:tab/>
      </w:r>
      <w:r>
        <w:t>(1)</w:t>
      </w:r>
      <w:r w:rsidRPr="00152176">
        <w:t xml:space="preserve"> </w:t>
      </w:r>
      <w:r w:rsidR="00D15FFF">
        <w:tab/>
      </w:r>
      <w:r w:rsidRPr="00152176">
        <w:t>If the Minister is of the op</w:t>
      </w:r>
      <w:r w:rsidR="00CA4156">
        <w:t xml:space="preserve">inion </w:t>
      </w:r>
      <w:r w:rsidRPr="00152176">
        <w:t>that any</w:t>
      </w:r>
      <w:r>
        <w:t xml:space="preserve"> </w:t>
      </w:r>
      <w:r w:rsidRPr="00152176">
        <w:t>trade practice may directly or indirectly injure</w:t>
      </w:r>
      <w:r>
        <w:t xml:space="preserve"> -</w:t>
      </w:r>
    </w:p>
    <w:p w14:paraId="2A20A804" w14:textId="77777777" w:rsidR="00107491" w:rsidRDefault="00107491" w:rsidP="00107491">
      <w:pPr>
        <w:pStyle w:val="AS-P0"/>
      </w:pPr>
    </w:p>
    <w:p w14:paraId="41DA5EF8" w14:textId="77777777" w:rsidR="00107491" w:rsidRDefault="00107491" w:rsidP="00FB7C6B">
      <w:pPr>
        <w:pStyle w:val="AS-Pa"/>
      </w:pPr>
      <w:r w:rsidRPr="00152176">
        <w:rPr>
          <w:rFonts w:eastAsia="Arial"/>
        </w:rPr>
        <w:t>(a)</w:t>
      </w:r>
      <w:r w:rsidRPr="00152176">
        <w:rPr>
          <w:rFonts w:eastAsia="Arial"/>
        </w:rPr>
        <w:tab/>
      </w:r>
      <w:r w:rsidRPr="00152176">
        <w:t>the relations between businesses and persons who are engaged in the sale or leasing of any goods or in the rendering or provision of any service; or</w:t>
      </w:r>
    </w:p>
    <w:p w14:paraId="717A2ECD" w14:textId="77777777" w:rsidR="00107491" w:rsidRDefault="00107491" w:rsidP="00FB7C6B">
      <w:pPr>
        <w:pStyle w:val="AS-Pa"/>
      </w:pPr>
    </w:p>
    <w:p w14:paraId="77625F16" w14:textId="77777777" w:rsidR="00107491" w:rsidRDefault="00107491" w:rsidP="00FB7C6B">
      <w:pPr>
        <w:pStyle w:val="AS-Pa"/>
      </w:pPr>
      <w:r w:rsidRPr="00152176">
        <w:rPr>
          <w:rFonts w:eastAsia="Arial"/>
        </w:rPr>
        <w:t>(b)</w:t>
      </w:r>
      <w:r w:rsidRPr="00152176">
        <w:rPr>
          <w:rFonts w:eastAsia="Arial"/>
        </w:rPr>
        <w:tab/>
      </w:r>
      <w:r w:rsidRPr="00152176">
        <w:t>the relations between businesses and consumers,</w:t>
      </w:r>
    </w:p>
    <w:p w14:paraId="13E6CF7F" w14:textId="77777777" w:rsidR="00107491" w:rsidRDefault="00107491" w:rsidP="00107491">
      <w:pPr>
        <w:pStyle w:val="AS-P0"/>
      </w:pPr>
    </w:p>
    <w:p w14:paraId="18B30265" w14:textId="77777777" w:rsidR="00107491" w:rsidRDefault="00107491" w:rsidP="00107491">
      <w:pPr>
        <w:pStyle w:val="AS-P0"/>
      </w:pPr>
      <w:r w:rsidRPr="00152176">
        <w:t>and is satisfied that it is necessary or expedient in the interests of such persons or consumers or businesses that</w:t>
      </w:r>
      <w:r>
        <w:t xml:space="preserve"> </w:t>
      </w:r>
      <w:r w:rsidRPr="00152176">
        <w:t xml:space="preserve">such trade practice be prohibited, restricted or controlled, the Minister may, subject to the provisions of section 16, by notice in the </w:t>
      </w:r>
      <w:r w:rsidRPr="00152176">
        <w:rPr>
          <w:i/>
        </w:rPr>
        <w:t xml:space="preserve">Gazette </w:t>
      </w:r>
      <w:r w:rsidRPr="00152176">
        <w:t>prohibit such trade practice or impose in respect thereof such conditions as he may think fit.</w:t>
      </w:r>
    </w:p>
    <w:p w14:paraId="266FAC91" w14:textId="77777777" w:rsidR="00107491" w:rsidRDefault="00107491" w:rsidP="00107491">
      <w:pPr>
        <w:pStyle w:val="AS-P0"/>
      </w:pPr>
    </w:p>
    <w:p w14:paraId="253C0248" w14:textId="77777777" w:rsidR="00107491" w:rsidRDefault="00107491" w:rsidP="00EB0983">
      <w:pPr>
        <w:pStyle w:val="AS-P1"/>
      </w:pPr>
      <w:r w:rsidRPr="00152176">
        <w:t xml:space="preserve">(2) </w:t>
      </w:r>
      <w:r w:rsidR="00EB0983">
        <w:tab/>
      </w:r>
      <w:r w:rsidRPr="00152176">
        <w:t>Different notices may in terms of subsection (1) be published in respect</w:t>
      </w:r>
      <w:r>
        <w:t xml:space="preserve"> </w:t>
      </w:r>
      <w:r w:rsidRPr="00152176">
        <w:t>of different trade practices, goods or services.</w:t>
      </w:r>
    </w:p>
    <w:p w14:paraId="0A304233" w14:textId="77777777" w:rsidR="00107491" w:rsidRDefault="00107491" w:rsidP="00107491">
      <w:pPr>
        <w:pStyle w:val="AS-P0"/>
      </w:pPr>
    </w:p>
    <w:p w14:paraId="78686149" w14:textId="77777777" w:rsidR="00FE366F" w:rsidRDefault="00FE366F" w:rsidP="00107491">
      <w:pPr>
        <w:pStyle w:val="AS-P0"/>
        <w:rPr>
          <w:b/>
        </w:rPr>
      </w:pPr>
      <w:r w:rsidRPr="0002393A">
        <w:rPr>
          <w:b/>
        </w:rPr>
        <w:t>Prerequisites for the publication of certain notices</w:t>
      </w:r>
    </w:p>
    <w:p w14:paraId="576927A7" w14:textId="77777777" w:rsidR="00FE366F" w:rsidRDefault="00FE366F" w:rsidP="00107491">
      <w:pPr>
        <w:pStyle w:val="AS-P0"/>
      </w:pPr>
    </w:p>
    <w:p w14:paraId="78230E80" w14:textId="77777777" w:rsidR="00107491" w:rsidRDefault="00107491" w:rsidP="0042761F">
      <w:pPr>
        <w:pStyle w:val="AS-P1"/>
      </w:pPr>
      <w:r w:rsidRPr="00FE366F">
        <w:rPr>
          <w:b/>
        </w:rPr>
        <w:t>16.</w:t>
      </w:r>
      <w:r w:rsidRPr="00FE366F">
        <w:rPr>
          <w:b/>
        </w:rPr>
        <w:tab/>
      </w:r>
      <w:r w:rsidRPr="00152176">
        <w:t xml:space="preserve">(1) </w:t>
      </w:r>
      <w:r w:rsidR="0042761F">
        <w:tab/>
      </w:r>
      <w:r w:rsidRPr="00152176">
        <w:t>Before the publication of any notice under section 12, 14 or 15 the Minister shall</w:t>
      </w:r>
      <w:r>
        <w:t xml:space="preserve"> -</w:t>
      </w:r>
    </w:p>
    <w:p w14:paraId="73F046B9" w14:textId="77777777" w:rsidR="00107491" w:rsidRDefault="00107491" w:rsidP="00107491">
      <w:pPr>
        <w:pStyle w:val="AS-P0"/>
      </w:pPr>
    </w:p>
    <w:p w14:paraId="63D61BB8" w14:textId="77777777" w:rsidR="00107491" w:rsidRDefault="00107491" w:rsidP="00696774">
      <w:pPr>
        <w:pStyle w:val="AS-Pa"/>
      </w:pPr>
      <w:r w:rsidRPr="00152176">
        <w:rPr>
          <w:rFonts w:eastAsia="Arial"/>
        </w:rPr>
        <w:t>(a)</w:t>
      </w:r>
      <w:r w:rsidRPr="00152176">
        <w:rPr>
          <w:rFonts w:eastAsia="Arial"/>
        </w:rPr>
        <w:tab/>
      </w:r>
      <w:r w:rsidRPr="00152176">
        <w:t xml:space="preserve">cause to be published in the </w:t>
      </w:r>
      <w:r w:rsidRPr="00152176">
        <w:rPr>
          <w:i/>
        </w:rPr>
        <w:t>Gazette</w:t>
      </w:r>
      <w:r>
        <w:rPr>
          <w:i/>
        </w:rPr>
        <w:t xml:space="preserve"> </w:t>
      </w:r>
      <w:r w:rsidRPr="00152176">
        <w:t>a provisional notice</w:t>
      </w:r>
      <w:r>
        <w:t xml:space="preserve"> -</w:t>
      </w:r>
    </w:p>
    <w:p w14:paraId="27F24D11" w14:textId="77777777" w:rsidR="00107491" w:rsidRDefault="00107491" w:rsidP="00107491">
      <w:pPr>
        <w:pStyle w:val="AS-P0"/>
      </w:pPr>
    </w:p>
    <w:p w14:paraId="15835C3F" w14:textId="77777777" w:rsidR="00107491" w:rsidRDefault="00107491" w:rsidP="00696774">
      <w:pPr>
        <w:pStyle w:val="AS-Pi"/>
      </w:pPr>
      <w:r w:rsidRPr="00152176">
        <w:t>(i)</w:t>
      </w:r>
      <w:r w:rsidRPr="00152176">
        <w:tab/>
        <w:t>stating the purport of the notice which he intends to publish under the section in question; and</w:t>
      </w:r>
    </w:p>
    <w:p w14:paraId="6B7692E8" w14:textId="77777777" w:rsidR="00107491" w:rsidRDefault="00107491" w:rsidP="00696774">
      <w:pPr>
        <w:pStyle w:val="AS-Pi"/>
      </w:pPr>
    </w:p>
    <w:p w14:paraId="3EEECD0F" w14:textId="77777777" w:rsidR="00107491" w:rsidRDefault="00107491" w:rsidP="00ED095D">
      <w:pPr>
        <w:pStyle w:val="AS-Pi"/>
      </w:pPr>
      <w:r w:rsidRPr="00152176">
        <w:t>(ii)</w:t>
      </w:r>
      <w:r w:rsidRPr="00152176">
        <w:tab/>
        <w:t>in which all interested persons are requested to</w:t>
      </w:r>
      <w:r w:rsidR="00ED095D">
        <w:t xml:space="preserve"> </w:t>
      </w:r>
      <w:r w:rsidRPr="00152176">
        <w:t>lodge objections or representations regarding the proposed notice, in writing with the secretary before a date specified in the provisional notice, which shall be a date not earlier than thirty days after the date of publication of the said provisional notice;</w:t>
      </w:r>
    </w:p>
    <w:p w14:paraId="6A3D9F2C" w14:textId="77777777" w:rsidR="00107491" w:rsidRDefault="00107491" w:rsidP="00107491">
      <w:pPr>
        <w:pStyle w:val="AS-P0"/>
      </w:pPr>
    </w:p>
    <w:p w14:paraId="59105C4F" w14:textId="77777777" w:rsidR="00107491" w:rsidRDefault="00107491" w:rsidP="007467DA">
      <w:pPr>
        <w:pStyle w:val="AS-Pa"/>
      </w:pPr>
      <w:r w:rsidRPr="00152176">
        <w:rPr>
          <w:rFonts w:eastAsia="Arial"/>
        </w:rPr>
        <w:t>(b)</w:t>
      </w:r>
      <w:r w:rsidRPr="00152176">
        <w:rPr>
          <w:rFonts w:eastAsia="Arial"/>
        </w:rPr>
        <w:tab/>
      </w:r>
      <w:r w:rsidRPr="00152176">
        <w:t>submit to the committee the said provisional notice and any representations and objections lodged in terms of paragraph (a</w:t>
      </w:r>
      <w:r>
        <w:t>)(</w:t>
      </w:r>
      <w:r w:rsidRPr="00152176">
        <w:t>ii).</w:t>
      </w:r>
    </w:p>
    <w:p w14:paraId="63B2302B" w14:textId="77777777" w:rsidR="00107491" w:rsidRDefault="00107491" w:rsidP="00107491">
      <w:pPr>
        <w:pStyle w:val="AS-P0"/>
      </w:pPr>
    </w:p>
    <w:p w14:paraId="45EEC9EC" w14:textId="77777777" w:rsidR="00107491" w:rsidRDefault="00107491" w:rsidP="009A2204">
      <w:pPr>
        <w:pStyle w:val="AS-P1"/>
      </w:pPr>
      <w:r w:rsidRPr="00152176">
        <w:t>(2)</w:t>
      </w:r>
      <w:r w:rsidRPr="00152176">
        <w:tab/>
        <w:t xml:space="preserve">The committee shall consider the documents submitted to it in terms of subsection </w:t>
      </w:r>
      <w:r>
        <w:t>(1)(</w:t>
      </w:r>
      <w:r w:rsidRPr="00152176">
        <w:t>b) and shall make in respect thereof a recommendation in writing to the Minister.</w:t>
      </w:r>
    </w:p>
    <w:p w14:paraId="74C53694" w14:textId="77777777" w:rsidR="00107491" w:rsidRDefault="00107491" w:rsidP="009A2204">
      <w:pPr>
        <w:pStyle w:val="AS-P1"/>
      </w:pPr>
    </w:p>
    <w:p w14:paraId="4CCBAF6B" w14:textId="77777777" w:rsidR="00107491" w:rsidRDefault="00107491" w:rsidP="003A15E5">
      <w:pPr>
        <w:pStyle w:val="AS-P1"/>
      </w:pPr>
      <w:r w:rsidRPr="00152176">
        <w:t>(3)</w:t>
      </w:r>
      <w:r w:rsidRPr="00152176">
        <w:tab/>
        <w:t xml:space="preserve">After consideration of any recommendation referred to in subsection (2), but not later than six months after the date upon which the said recommendation was made by the committee, the Minister may publish the notice in question in the </w:t>
      </w:r>
      <w:r w:rsidRPr="00152176">
        <w:rPr>
          <w:i/>
        </w:rPr>
        <w:t xml:space="preserve">Gazette </w:t>
      </w:r>
      <w:r w:rsidRPr="00152176">
        <w:t>under section 12, 14 or 15, as the case may be: Provided that, if the Minister publishes any such notice, the purport of such notice shall not in any material respect differ from the purport of any recommendation made by the committee under subsection (2) in respect thereof.</w:t>
      </w:r>
    </w:p>
    <w:p w14:paraId="3D158C30" w14:textId="77777777" w:rsidR="00107491" w:rsidRDefault="00107491" w:rsidP="003A15E5">
      <w:pPr>
        <w:pStyle w:val="AS-P1"/>
      </w:pPr>
    </w:p>
    <w:p w14:paraId="7EAFF1FD" w14:textId="77777777" w:rsidR="00107491" w:rsidRDefault="00107491" w:rsidP="003A15E5">
      <w:pPr>
        <w:pStyle w:val="AS-P1"/>
      </w:pPr>
      <w:r w:rsidRPr="00152176">
        <w:t>(4)</w:t>
      </w:r>
      <w:r w:rsidRPr="00152176">
        <w:tab/>
        <w:t xml:space="preserve">Any recommendation referred to in subsection (2) shall be published by the Minister in the </w:t>
      </w:r>
      <w:r w:rsidRPr="00152176">
        <w:rPr>
          <w:i/>
        </w:rPr>
        <w:t xml:space="preserve">Gazette </w:t>
      </w:r>
      <w:r w:rsidRPr="00152176">
        <w:t>not later than the date of the publication of the notice to which such recommendation relates.</w:t>
      </w:r>
    </w:p>
    <w:p w14:paraId="3EE36DF9" w14:textId="77777777" w:rsidR="00107491" w:rsidRDefault="00107491" w:rsidP="00107491">
      <w:pPr>
        <w:pStyle w:val="AS-P0"/>
      </w:pPr>
    </w:p>
    <w:p w14:paraId="35FEB510" w14:textId="77777777" w:rsidR="00FE366F" w:rsidRDefault="00FE366F" w:rsidP="00107491">
      <w:pPr>
        <w:pStyle w:val="AS-P0"/>
        <w:rPr>
          <w:b/>
        </w:rPr>
      </w:pPr>
      <w:r w:rsidRPr="0002393A">
        <w:rPr>
          <w:b/>
        </w:rPr>
        <w:t>Temporary prohibition or control in respect of certain benefits and trade practices</w:t>
      </w:r>
    </w:p>
    <w:p w14:paraId="0774E4DB" w14:textId="77777777" w:rsidR="00FE366F" w:rsidRDefault="00FE366F" w:rsidP="00107491">
      <w:pPr>
        <w:pStyle w:val="AS-P0"/>
      </w:pPr>
    </w:p>
    <w:p w14:paraId="2A7C6852" w14:textId="77777777" w:rsidR="00107491" w:rsidRDefault="00107491" w:rsidP="00E66444">
      <w:pPr>
        <w:pStyle w:val="AS-P1"/>
      </w:pPr>
      <w:r w:rsidRPr="00FE366F">
        <w:rPr>
          <w:b/>
        </w:rPr>
        <w:t>17.</w:t>
      </w:r>
      <w:r w:rsidRPr="00152176">
        <w:tab/>
        <w:t xml:space="preserve">(1) </w:t>
      </w:r>
      <w:r w:rsidR="00E66444">
        <w:tab/>
      </w:r>
      <w:r w:rsidRPr="00152176">
        <w:t xml:space="preserve">The secretary may, on the recommendation of the committee and for a period not exceeding six </w:t>
      </w:r>
      <w:r w:rsidR="002F2C3F">
        <w:t>months</w:t>
      </w:r>
      <w:r w:rsidR="00091E10">
        <w:t>,</w:t>
      </w:r>
      <w:r w:rsidRPr="00152176">
        <w:t xml:space="preserve"> by notice in the </w:t>
      </w:r>
      <w:r w:rsidRPr="00152176">
        <w:rPr>
          <w:i/>
        </w:rPr>
        <w:t xml:space="preserve">Gazette </w:t>
      </w:r>
      <w:r w:rsidRPr="00152176">
        <w:t>prohibit, or impose conditions in respect of</w:t>
      </w:r>
      <w:r>
        <w:t xml:space="preserve"> -</w:t>
      </w:r>
    </w:p>
    <w:p w14:paraId="01BAE590" w14:textId="77777777" w:rsidR="00107491" w:rsidRDefault="00107491" w:rsidP="00107491">
      <w:pPr>
        <w:pStyle w:val="AS-P0"/>
      </w:pPr>
    </w:p>
    <w:p w14:paraId="7A057BA2" w14:textId="77777777" w:rsidR="00107491" w:rsidRDefault="00107491" w:rsidP="001906DD">
      <w:pPr>
        <w:pStyle w:val="AS-Pa"/>
      </w:pPr>
      <w:r w:rsidRPr="00152176">
        <w:t>(a)</w:t>
      </w:r>
      <w:r w:rsidRPr="00152176">
        <w:tab/>
        <w:t>the giving or supply of any benefit in connection with the sale or leasing of any goods or the rendering or provision of any service; or</w:t>
      </w:r>
    </w:p>
    <w:p w14:paraId="3F64EA25" w14:textId="77777777" w:rsidR="00107491" w:rsidRDefault="00107491" w:rsidP="001906DD">
      <w:pPr>
        <w:pStyle w:val="AS-Pa"/>
      </w:pPr>
    </w:p>
    <w:p w14:paraId="1D775467" w14:textId="77777777" w:rsidR="00107491" w:rsidRDefault="00107491" w:rsidP="001906DD">
      <w:pPr>
        <w:pStyle w:val="AS-Pa"/>
      </w:pPr>
      <w:r w:rsidRPr="00152176">
        <w:t>(b</w:t>
      </w:r>
      <w:r w:rsidR="001906DD">
        <w:t>)</w:t>
      </w:r>
      <w:r w:rsidRPr="00152176">
        <w:t xml:space="preserve"> </w:t>
      </w:r>
      <w:r w:rsidR="001906DD">
        <w:tab/>
      </w:r>
      <w:r w:rsidRPr="00152176">
        <w:t>any trade practice which, in the opinion of the committee, may directly or indirectly injure</w:t>
      </w:r>
      <w:r>
        <w:t xml:space="preserve"> -</w:t>
      </w:r>
    </w:p>
    <w:p w14:paraId="05EDA76C" w14:textId="77777777" w:rsidR="00107491" w:rsidRDefault="00107491" w:rsidP="00107491">
      <w:pPr>
        <w:pStyle w:val="AS-P0"/>
      </w:pPr>
    </w:p>
    <w:p w14:paraId="093C8FF6" w14:textId="77777777" w:rsidR="00107491" w:rsidRDefault="00107491" w:rsidP="004A2F41">
      <w:pPr>
        <w:pStyle w:val="AS-Pi"/>
      </w:pPr>
      <w:r w:rsidRPr="00152176">
        <w:t>(i)</w:t>
      </w:r>
      <w:r w:rsidRPr="00152176">
        <w:tab/>
        <w:t>the relations between businesses and persons engaged in the sale or leasing of any goods or in the rendering or provision of any service; or</w:t>
      </w:r>
    </w:p>
    <w:p w14:paraId="736B8CE8" w14:textId="77777777" w:rsidR="00107491" w:rsidRDefault="00107491" w:rsidP="004A2F41">
      <w:pPr>
        <w:pStyle w:val="AS-Pi"/>
      </w:pPr>
    </w:p>
    <w:p w14:paraId="0009977F" w14:textId="77777777" w:rsidR="00E338C3" w:rsidRDefault="00107491" w:rsidP="007E35A8">
      <w:pPr>
        <w:pStyle w:val="AS-Pi"/>
      </w:pPr>
      <w:r w:rsidRPr="00152176">
        <w:t xml:space="preserve">(ii) </w:t>
      </w:r>
      <w:r w:rsidR="004A2F41">
        <w:tab/>
      </w:r>
      <w:r w:rsidRPr="00152176">
        <w:t>the relations between businesses and consumers,</w:t>
      </w:r>
    </w:p>
    <w:p w14:paraId="0B059651" w14:textId="77777777" w:rsidR="00E338C3" w:rsidRDefault="00E338C3" w:rsidP="007E35A8">
      <w:pPr>
        <w:pStyle w:val="AS-Pi"/>
      </w:pPr>
    </w:p>
    <w:p w14:paraId="70645739" w14:textId="77777777" w:rsidR="00107491" w:rsidRDefault="00107491" w:rsidP="00E338C3">
      <w:pPr>
        <w:pStyle w:val="AS-Pi"/>
        <w:ind w:left="1134" w:right="-6" w:firstLine="0"/>
      </w:pPr>
      <w:r w:rsidRPr="00152176">
        <w:t>if the committee is satisfied that, in the</w:t>
      </w:r>
      <w:r w:rsidR="0003175C">
        <w:t xml:space="preserve"> </w:t>
      </w:r>
      <w:r w:rsidRPr="00152176">
        <w:t>interest of such persons or consumers, it is necessary or expedient to prohibit or control such trade practice,</w:t>
      </w:r>
    </w:p>
    <w:p w14:paraId="54731D3C" w14:textId="77777777" w:rsidR="00107491" w:rsidRDefault="00107491" w:rsidP="00107491">
      <w:pPr>
        <w:pStyle w:val="AS-P0"/>
      </w:pPr>
    </w:p>
    <w:p w14:paraId="5F35746A" w14:textId="77777777" w:rsidR="00107491" w:rsidRDefault="00107491" w:rsidP="00107491">
      <w:pPr>
        <w:pStyle w:val="AS-P0"/>
      </w:pPr>
      <w:r w:rsidRPr="00152176">
        <w:t>if a notice under section 12 or 15, as the case may be, has not yet been published in respect of such benefit or t</w:t>
      </w:r>
      <w:r w:rsidR="00D65EA5">
        <w:t>r</w:t>
      </w:r>
      <w:r w:rsidRPr="00152176">
        <w:t>ade practice.</w:t>
      </w:r>
    </w:p>
    <w:p w14:paraId="20BFFCBF" w14:textId="77777777" w:rsidR="00107491" w:rsidRDefault="00107491" w:rsidP="00107491">
      <w:pPr>
        <w:pStyle w:val="AS-P0"/>
      </w:pPr>
    </w:p>
    <w:p w14:paraId="004FF6FE" w14:textId="77777777" w:rsidR="00107491" w:rsidRDefault="00107491" w:rsidP="00F1256E">
      <w:pPr>
        <w:pStyle w:val="AS-P1"/>
      </w:pPr>
      <w:r w:rsidRPr="00152176">
        <w:t>(2)</w:t>
      </w:r>
      <w:r w:rsidRPr="00152176">
        <w:tab/>
        <w:t xml:space="preserve">Any notice published under subsection </w:t>
      </w:r>
      <w:r>
        <w:t>(1)</w:t>
      </w:r>
      <w:r w:rsidRPr="00152176">
        <w:t xml:space="preserve"> shall lapse if a notice under section 12 or 15, as the case may be, is published in respect of any benefit or trade practice mentioned in the firstmentioned notice.</w:t>
      </w:r>
    </w:p>
    <w:p w14:paraId="16C32C51" w14:textId="77777777" w:rsidR="00107491" w:rsidRDefault="00107491" w:rsidP="00F1256E">
      <w:pPr>
        <w:pStyle w:val="AS-P1"/>
      </w:pPr>
    </w:p>
    <w:p w14:paraId="5887E230" w14:textId="77777777" w:rsidR="00107491" w:rsidRDefault="00107491" w:rsidP="00F1256E">
      <w:pPr>
        <w:pStyle w:val="AS-P1"/>
      </w:pPr>
      <w:r w:rsidRPr="00152176">
        <w:t>(3)</w:t>
      </w:r>
      <w:r w:rsidRPr="00152176">
        <w:tab/>
        <w:t>Different notices may in terms of subsection (1) be published in respect of different benefits, trade practices, goods or services.</w:t>
      </w:r>
    </w:p>
    <w:p w14:paraId="6FFD2D92" w14:textId="77777777" w:rsidR="00107491" w:rsidRDefault="00107491" w:rsidP="00F1256E">
      <w:pPr>
        <w:pStyle w:val="AS-P1"/>
      </w:pPr>
    </w:p>
    <w:p w14:paraId="5ECA4029" w14:textId="77777777" w:rsidR="00107491" w:rsidRDefault="00107491" w:rsidP="00F1256E">
      <w:pPr>
        <w:pStyle w:val="AS-P1"/>
      </w:pPr>
      <w:r w:rsidRPr="00152176">
        <w:t>(4)</w:t>
      </w:r>
      <w:r w:rsidRPr="00152176">
        <w:tab/>
        <w:t>The committee may make a recommendation referred to in subsection (1) of its own accord or at the request of any other person: Provided that if any such request is made by the secretary, the committee shall be obliged to consider such request, and thereupon it may make such a recommendation or refuse to make it for such reasons as it may furnish in writing.</w:t>
      </w:r>
    </w:p>
    <w:p w14:paraId="100C4422" w14:textId="77777777" w:rsidR="00107491" w:rsidRDefault="00107491" w:rsidP="00107491">
      <w:pPr>
        <w:pStyle w:val="AS-P0"/>
      </w:pPr>
    </w:p>
    <w:p w14:paraId="419E7AA8" w14:textId="77777777" w:rsidR="00FE366F" w:rsidRDefault="00FE366F" w:rsidP="00107491">
      <w:pPr>
        <w:pStyle w:val="AS-P0"/>
        <w:rPr>
          <w:b/>
        </w:rPr>
      </w:pPr>
      <w:r w:rsidRPr="0002393A">
        <w:rPr>
          <w:b/>
        </w:rPr>
        <w:t>Special defences</w:t>
      </w:r>
    </w:p>
    <w:p w14:paraId="77D4629C" w14:textId="77777777" w:rsidR="00FE366F" w:rsidRDefault="00FE366F" w:rsidP="00107491">
      <w:pPr>
        <w:pStyle w:val="AS-P0"/>
      </w:pPr>
    </w:p>
    <w:p w14:paraId="29D7E3DF" w14:textId="77777777" w:rsidR="00107491" w:rsidRDefault="00107491" w:rsidP="00361DBA">
      <w:pPr>
        <w:pStyle w:val="AS-P1"/>
      </w:pPr>
      <w:r w:rsidRPr="00FE366F">
        <w:rPr>
          <w:b/>
        </w:rPr>
        <w:t>18.</w:t>
      </w:r>
      <w:r w:rsidRPr="00152176">
        <w:tab/>
      </w:r>
      <w:r>
        <w:t>(1)</w:t>
      </w:r>
      <w:r w:rsidRPr="00152176">
        <w:t xml:space="preserve"> </w:t>
      </w:r>
      <w:r w:rsidR="00361DBA">
        <w:tab/>
      </w:r>
      <w:r w:rsidRPr="00152176">
        <w:t>Subject to the provisions of subsection (2), no person shall be convicted of any offence under this Act if he proves that the act or omission with which he is charged and which constitutes such offence is due to</w:t>
      </w:r>
      <w:r>
        <w:t xml:space="preserve"> -</w:t>
      </w:r>
    </w:p>
    <w:p w14:paraId="5A4DBCC0" w14:textId="77777777" w:rsidR="00107491" w:rsidRDefault="00107491" w:rsidP="00107491">
      <w:pPr>
        <w:pStyle w:val="AS-P0"/>
      </w:pPr>
    </w:p>
    <w:p w14:paraId="734EEA50" w14:textId="77777777" w:rsidR="00107491" w:rsidRDefault="00107491" w:rsidP="0003746D">
      <w:pPr>
        <w:pStyle w:val="AS-Pa"/>
      </w:pPr>
      <w:r w:rsidRPr="00152176">
        <w:t>(a)</w:t>
      </w:r>
      <w:r w:rsidRPr="00152176">
        <w:tab/>
        <w:t>a reasonable mistake by him in respect of the relevant facts; or</w:t>
      </w:r>
    </w:p>
    <w:p w14:paraId="357FF3BA" w14:textId="77777777" w:rsidR="00107491" w:rsidRDefault="00107491" w:rsidP="0003746D">
      <w:pPr>
        <w:pStyle w:val="AS-Pa"/>
      </w:pPr>
    </w:p>
    <w:p w14:paraId="08B5F95F" w14:textId="77777777" w:rsidR="00107491" w:rsidRDefault="00107491" w:rsidP="0003746D">
      <w:pPr>
        <w:pStyle w:val="AS-Pa"/>
      </w:pPr>
      <w:r w:rsidRPr="00152176">
        <w:t>(b)</w:t>
      </w:r>
      <w:r w:rsidRPr="00152176">
        <w:tab/>
        <w:t>the fact that he relied reasonably upon any information given to him by any other person.</w:t>
      </w:r>
    </w:p>
    <w:p w14:paraId="482C59F9" w14:textId="77777777" w:rsidR="00107491" w:rsidRDefault="00107491" w:rsidP="00107491">
      <w:pPr>
        <w:pStyle w:val="AS-P0"/>
      </w:pPr>
    </w:p>
    <w:p w14:paraId="68848297" w14:textId="77777777" w:rsidR="00107491" w:rsidRDefault="00107491" w:rsidP="001C7F96">
      <w:pPr>
        <w:pStyle w:val="AS-P1"/>
      </w:pPr>
      <w:r w:rsidRPr="00152176">
        <w:t>(2)</w:t>
      </w:r>
      <w:r w:rsidRPr="00152176">
        <w:tab/>
        <w:t>Any person charged with any offence under this Act and who intends to allege at his trial that</w:t>
      </w:r>
      <w:r>
        <w:t xml:space="preserve"> -</w:t>
      </w:r>
    </w:p>
    <w:p w14:paraId="3E92D297" w14:textId="77777777" w:rsidR="00107491" w:rsidRDefault="00107491" w:rsidP="00107491">
      <w:pPr>
        <w:pStyle w:val="AS-P0"/>
      </w:pPr>
    </w:p>
    <w:p w14:paraId="21A5CEBD" w14:textId="77777777" w:rsidR="00107491" w:rsidRDefault="00107491" w:rsidP="001C7F96">
      <w:pPr>
        <w:pStyle w:val="AS-Pa"/>
      </w:pPr>
      <w:r w:rsidRPr="00152176">
        <w:t>(a)</w:t>
      </w:r>
      <w:r w:rsidRPr="00152176">
        <w:tab/>
        <w:t>the act or omission with which he is charged and which constitutes such offence is due to the fact that he relied reasonably on information given to him by any other person; or</w:t>
      </w:r>
    </w:p>
    <w:p w14:paraId="70F8E101" w14:textId="77777777" w:rsidR="00107491" w:rsidRDefault="00107491" w:rsidP="001075AD">
      <w:pPr>
        <w:pStyle w:val="AS-Pa"/>
      </w:pPr>
    </w:p>
    <w:p w14:paraId="16DCD3FC" w14:textId="77777777" w:rsidR="00107491" w:rsidRDefault="00107491" w:rsidP="001075AD">
      <w:pPr>
        <w:pStyle w:val="AS-Pa"/>
      </w:pPr>
      <w:r w:rsidRPr="00152176">
        <w:t>(b)</w:t>
      </w:r>
      <w:r w:rsidRPr="00152176">
        <w:tab/>
        <w:t>such offence was committed by any other person,</w:t>
      </w:r>
    </w:p>
    <w:p w14:paraId="30BD1E53" w14:textId="77777777" w:rsidR="00107491" w:rsidRDefault="00107491" w:rsidP="00107491">
      <w:pPr>
        <w:pStyle w:val="AS-P0"/>
      </w:pPr>
    </w:p>
    <w:p w14:paraId="62411D55" w14:textId="77777777" w:rsidR="00107491" w:rsidRDefault="00107491" w:rsidP="00107491">
      <w:pPr>
        <w:pStyle w:val="AS-P0"/>
      </w:pPr>
      <w:r w:rsidRPr="00152176">
        <w:t>shall advise the prosecutor, at least seven days before the date of his trial, in writing of his intention to</w:t>
      </w:r>
      <w:r w:rsidR="00D26553">
        <w:t>ge</w:t>
      </w:r>
      <w:r w:rsidRPr="00152176">
        <w:t xml:space="preserve">ther with any information at his: disposal which may identify, or be of aid in the identification of, such other person: </w:t>
      </w:r>
      <w:r w:rsidR="00860E37">
        <w:t>Prov</w:t>
      </w:r>
      <w:r w:rsidRPr="00152176">
        <w:t>ided that the court trying such person may condone the failure to advise the prosecutor in the said manner.</w:t>
      </w:r>
    </w:p>
    <w:p w14:paraId="770F3525" w14:textId="77777777" w:rsidR="00107491" w:rsidRDefault="00107491" w:rsidP="00107491">
      <w:pPr>
        <w:pStyle w:val="AS-P0"/>
      </w:pPr>
    </w:p>
    <w:p w14:paraId="1D76C288" w14:textId="77777777" w:rsidR="00107491" w:rsidRDefault="00107491" w:rsidP="00825C3A">
      <w:pPr>
        <w:pStyle w:val="AS-P1"/>
      </w:pPr>
      <w:r w:rsidRPr="00152176">
        <w:t>(3)</w:t>
      </w:r>
      <w:r w:rsidRPr="00152176">
        <w:tab/>
        <w:t>No person shall be convicted of any offence under section 9(a) if he proves</w:t>
      </w:r>
      <w:r>
        <w:t xml:space="preserve"> -</w:t>
      </w:r>
    </w:p>
    <w:p w14:paraId="70119912" w14:textId="77777777" w:rsidR="00107491" w:rsidRDefault="00107491" w:rsidP="00107491">
      <w:pPr>
        <w:pStyle w:val="AS-P0"/>
      </w:pPr>
    </w:p>
    <w:p w14:paraId="6E2A342F" w14:textId="77777777" w:rsidR="00107491" w:rsidRDefault="00107491" w:rsidP="00BE05D8">
      <w:pPr>
        <w:pStyle w:val="AS-Pa"/>
      </w:pPr>
      <w:r w:rsidRPr="00152176">
        <w:t>(a)</w:t>
      </w:r>
      <w:r w:rsidRPr="00152176">
        <w:tab/>
        <w:t>that it is his occupation or business to publish or display or cause to be published or displayed advertisements; and</w:t>
      </w:r>
    </w:p>
    <w:p w14:paraId="6420D799" w14:textId="77777777" w:rsidR="00107491" w:rsidRDefault="00107491" w:rsidP="00BE05D8">
      <w:pPr>
        <w:pStyle w:val="AS-Pa"/>
      </w:pPr>
    </w:p>
    <w:p w14:paraId="5AFBF168" w14:textId="77777777" w:rsidR="00107491" w:rsidRDefault="00107491" w:rsidP="00BE05D8">
      <w:pPr>
        <w:pStyle w:val="AS-Pa"/>
      </w:pPr>
      <w:r w:rsidRPr="00152176">
        <w:t>(b)</w:t>
      </w:r>
      <w:r w:rsidRPr="00152176">
        <w:tab/>
        <w:t>that he published or displayed or caused to be published or displayed</w:t>
      </w:r>
      <w:r>
        <w:t xml:space="preserve"> </w:t>
      </w:r>
      <w:r w:rsidRPr="00152176">
        <w:t>the advertisement in question in good faith and in the ordinary course of business and that he did not know and could not reasonably be expected to have known that such advertisement was false or misleading in material respects.</w:t>
      </w:r>
    </w:p>
    <w:p w14:paraId="0E69010B" w14:textId="77777777" w:rsidR="00272787" w:rsidRDefault="00272787" w:rsidP="00107491">
      <w:pPr>
        <w:pStyle w:val="AS-P0"/>
        <w:rPr>
          <w:b/>
        </w:rPr>
      </w:pPr>
    </w:p>
    <w:p w14:paraId="6D59C9CD" w14:textId="77777777" w:rsidR="00107491" w:rsidRDefault="00FE366F" w:rsidP="00107491">
      <w:pPr>
        <w:pStyle w:val="AS-P0"/>
        <w:rPr>
          <w:b/>
        </w:rPr>
      </w:pPr>
      <w:r w:rsidRPr="0002393A">
        <w:rPr>
          <w:b/>
        </w:rPr>
        <w:t>Offences and penalties</w:t>
      </w:r>
    </w:p>
    <w:p w14:paraId="289FB044" w14:textId="77777777" w:rsidR="00FE366F" w:rsidRDefault="00FE366F" w:rsidP="00107491">
      <w:pPr>
        <w:pStyle w:val="AS-P0"/>
      </w:pPr>
    </w:p>
    <w:p w14:paraId="1139DEAC" w14:textId="77777777" w:rsidR="00107491" w:rsidRDefault="00107491" w:rsidP="00272787">
      <w:pPr>
        <w:pStyle w:val="AS-P1"/>
      </w:pPr>
      <w:r w:rsidRPr="00FE366F">
        <w:rPr>
          <w:b/>
        </w:rPr>
        <w:t>19.</w:t>
      </w:r>
      <w:r w:rsidRPr="00152176">
        <w:tab/>
        <w:t>Any person who contravenes or fails to comply with any provision of this Act, shall be guilty of an offence and shall be liable upon conviction to a fine not exceeding two thousand rand or to imprisonment for a period not exceeding two years or to both such fine and such imprisonment.</w:t>
      </w:r>
    </w:p>
    <w:p w14:paraId="74202846" w14:textId="77777777" w:rsidR="00107491" w:rsidRDefault="00107491" w:rsidP="00107491">
      <w:pPr>
        <w:pStyle w:val="AS-P0"/>
      </w:pPr>
    </w:p>
    <w:p w14:paraId="10B603B0" w14:textId="77777777" w:rsidR="00FE366F" w:rsidRDefault="00FE366F" w:rsidP="00107491">
      <w:pPr>
        <w:pStyle w:val="AS-P0"/>
        <w:rPr>
          <w:b/>
        </w:rPr>
      </w:pPr>
      <w:r w:rsidRPr="0002393A">
        <w:rPr>
          <w:b/>
        </w:rPr>
        <w:t>Limitation of prosecution</w:t>
      </w:r>
    </w:p>
    <w:p w14:paraId="31B82CF6" w14:textId="77777777" w:rsidR="00FE366F" w:rsidRDefault="00FE366F" w:rsidP="00107491">
      <w:pPr>
        <w:pStyle w:val="AS-P0"/>
      </w:pPr>
    </w:p>
    <w:p w14:paraId="01A1B1C9" w14:textId="77777777" w:rsidR="00107491" w:rsidRDefault="00FE366F" w:rsidP="009A1AEF">
      <w:pPr>
        <w:pStyle w:val="AS-P1"/>
      </w:pPr>
      <w:r w:rsidRPr="00FE366F">
        <w:rPr>
          <w:b/>
        </w:rPr>
        <w:t>20</w:t>
      </w:r>
      <w:r w:rsidR="00107491" w:rsidRPr="00FE366F">
        <w:rPr>
          <w:b/>
        </w:rPr>
        <w:t>.</w:t>
      </w:r>
      <w:r w:rsidR="00107491" w:rsidRPr="00152176">
        <w:t xml:space="preserve"> </w:t>
      </w:r>
      <w:r w:rsidR="009A1AEF">
        <w:tab/>
      </w:r>
      <w:r w:rsidR="00107491" w:rsidRPr="00152176">
        <w:t>No person shall be prosecuted for any offence under this Act if a period of one year has expired from the date on which such offence was committed.</w:t>
      </w:r>
    </w:p>
    <w:p w14:paraId="332E2C62" w14:textId="77777777" w:rsidR="00107491" w:rsidRDefault="00107491" w:rsidP="00107491">
      <w:pPr>
        <w:pStyle w:val="AS-P0"/>
      </w:pPr>
    </w:p>
    <w:p w14:paraId="0D698692" w14:textId="77777777" w:rsidR="00FE366F" w:rsidRDefault="00FE366F" w:rsidP="00107491">
      <w:pPr>
        <w:pStyle w:val="AS-P0"/>
        <w:rPr>
          <w:b/>
        </w:rPr>
      </w:pPr>
      <w:r w:rsidRPr="0002393A">
        <w:rPr>
          <w:b/>
        </w:rPr>
        <w:t>Limitation of institution of certain actions</w:t>
      </w:r>
    </w:p>
    <w:p w14:paraId="245C3B49" w14:textId="77777777" w:rsidR="00FE366F" w:rsidRDefault="00FE366F" w:rsidP="00107491">
      <w:pPr>
        <w:pStyle w:val="AS-P0"/>
      </w:pPr>
    </w:p>
    <w:p w14:paraId="015B301C" w14:textId="77777777" w:rsidR="00107491" w:rsidRDefault="00107491" w:rsidP="00D4539A">
      <w:pPr>
        <w:pStyle w:val="AS-P1"/>
      </w:pPr>
      <w:r w:rsidRPr="00FE366F">
        <w:rPr>
          <w:b/>
        </w:rPr>
        <w:t>21.</w:t>
      </w:r>
      <w:r w:rsidRPr="00152176">
        <w:tab/>
        <w:t>No person shall have any right of action in respect of any trade coupon or benefit supplied or given to him in contravention of any provision of this Act.</w:t>
      </w:r>
    </w:p>
    <w:p w14:paraId="22515011" w14:textId="77777777" w:rsidR="00107491" w:rsidRDefault="00107491" w:rsidP="00107491">
      <w:pPr>
        <w:pStyle w:val="AS-P0"/>
      </w:pPr>
    </w:p>
    <w:p w14:paraId="24796C9D" w14:textId="77777777" w:rsidR="00FE366F" w:rsidRDefault="00FE366F" w:rsidP="00107491">
      <w:pPr>
        <w:pStyle w:val="AS-P0"/>
        <w:rPr>
          <w:b/>
        </w:rPr>
      </w:pPr>
      <w:r w:rsidRPr="0002393A">
        <w:rPr>
          <w:b/>
        </w:rPr>
        <w:t>Acts or omissions by managers, agents or employees</w:t>
      </w:r>
    </w:p>
    <w:p w14:paraId="614894DB" w14:textId="77777777" w:rsidR="00FE366F" w:rsidRDefault="00FE366F" w:rsidP="00107491">
      <w:pPr>
        <w:pStyle w:val="AS-P0"/>
      </w:pPr>
    </w:p>
    <w:p w14:paraId="38837CE3" w14:textId="77777777" w:rsidR="00107491" w:rsidRDefault="00107491" w:rsidP="00D06E35">
      <w:pPr>
        <w:pStyle w:val="AS-P1"/>
      </w:pPr>
      <w:r w:rsidRPr="00FE366F">
        <w:rPr>
          <w:b/>
        </w:rPr>
        <w:t>22.</w:t>
      </w:r>
      <w:r w:rsidRPr="00152176">
        <w:tab/>
        <w:t xml:space="preserve">(1) </w:t>
      </w:r>
      <w:r w:rsidR="00D06E35">
        <w:tab/>
      </w:r>
      <w:r w:rsidRPr="00152176">
        <w:t>Whenever any manager, agent or employee of any person does or omits to do any act which it would be an offence under this Act for such person to do or omit to do, then, unless it is proved</w:t>
      </w:r>
      <w:r>
        <w:t xml:space="preserve"> </w:t>
      </w:r>
      <w:r w:rsidRPr="00152176">
        <w:t>that</w:t>
      </w:r>
      <w:r>
        <w:t xml:space="preserve"> -</w:t>
      </w:r>
    </w:p>
    <w:p w14:paraId="275AD673" w14:textId="77777777" w:rsidR="00107491" w:rsidRDefault="00107491" w:rsidP="00107491">
      <w:pPr>
        <w:pStyle w:val="AS-P0"/>
      </w:pPr>
    </w:p>
    <w:p w14:paraId="62E1C647" w14:textId="77777777" w:rsidR="00107491" w:rsidRDefault="00107491" w:rsidP="007900BF">
      <w:pPr>
        <w:pStyle w:val="AS-Pa"/>
      </w:pPr>
      <w:r w:rsidRPr="00152176">
        <w:t>(a)</w:t>
      </w:r>
      <w:r w:rsidRPr="00152176">
        <w:tab/>
        <w:t>in doing or omitting to do that act,</w:t>
      </w:r>
      <w:r>
        <w:t xml:space="preserve"> </w:t>
      </w:r>
      <w:r w:rsidRPr="00152176">
        <w:t>such</w:t>
      </w:r>
      <w:r>
        <w:t xml:space="preserve"> </w:t>
      </w:r>
      <w:r w:rsidRPr="00152176">
        <w:t>manager, agent or employee was acting without the connivance or the permission of such person; and</w:t>
      </w:r>
    </w:p>
    <w:p w14:paraId="0A807D18" w14:textId="77777777" w:rsidR="00107491" w:rsidRDefault="00107491" w:rsidP="007900BF">
      <w:pPr>
        <w:pStyle w:val="AS-Pa"/>
      </w:pPr>
    </w:p>
    <w:p w14:paraId="7E4BB963" w14:textId="77777777" w:rsidR="00107491" w:rsidRDefault="00107491" w:rsidP="007900BF">
      <w:pPr>
        <w:pStyle w:val="AS-Pa"/>
      </w:pPr>
      <w:r w:rsidRPr="00152176">
        <w:t>(b)</w:t>
      </w:r>
      <w:r w:rsidRPr="00152176">
        <w:tab/>
        <w:t>all reasonable steps were taken by such person to prevent any such act or the omission to do any such act; and</w:t>
      </w:r>
    </w:p>
    <w:p w14:paraId="3A140998" w14:textId="77777777" w:rsidR="00107491" w:rsidRDefault="00107491" w:rsidP="007900BF">
      <w:pPr>
        <w:pStyle w:val="AS-Pa"/>
      </w:pPr>
    </w:p>
    <w:p w14:paraId="2DC0E529" w14:textId="77777777" w:rsidR="00107491" w:rsidRDefault="00107491" w:rsidP="007900BF">
      <w:pPr>
        <w:pStyle w:val="AS-Pa"/>
      </w:pPr>
      <w:r w:rsidRPr="00152176">
        <w:t>(c)</w:t>
      </w:r>
      <w:r w:rsidRPr="00152176">
        <w:tab/>
        <w:t>the act or omission charged, whether lawful or unlawful, was not within the scope of the authority or in the course of the employment of such manager, agent or employee,</w:t>
      </w:r>
    </w:p>
    <w:p w14:paraId="5C2420AC" w14:textId="77777777" w:rsidR="00107491" w:rsidRDefault="00107491" w:rsidP="00107491">
      <w:pPr>
        <w:pStyle w:val="AS-P0"/>
      </w:pPr>
    </w:p>
    <w:p w14:paraId="71064AF6" w14:textId="77777777" w:rsidR="00107491" w:rsidRDefault="00107491" w:rsidP="00107491">
      <w:pPr>
        <w:pStyle w:val="AS-P0"/>
      </w:pPr>
      <w:r w:rsidRPr="00152176">
        <w:t>such person shall be presumed himself to have done or omitted to do that act and shall be liable to be convicted and sentenced in respect thereof, and the fact that he issued instructions forbidding any such act or omission shall not of itself be sufficient proof that he took all reasonable steps to prevent such act or omission.</w:t>
      </w:r>
    </w:p>
    <w:p w14:paraId="1976AF76" w14:textId="77777777" w:rsidR="00107491" w:rsidRDefault="00107491" w:rsidP="00107491">
      <w:pPr>
        <w:pStyle w:val="AS-P0"/>
      </w:pPr>
    </w:p>
    <w:p w14:paraId="79361183" w14:textId="77777777" w:rsidR="00107491" w:rsidRDefault="00107491" w:rsidP="00E01BCA">
      <w:pPr>
        <w:pStyle w:val="AS-P1"/>
      </w:pPr>
      <w:r w:rsidRPr="00152176">
        <w:t xml:space="preserve">(2) </w:t>
      </w:r>
      <w:r w:rsidR="00E01BCA">
        <w:tab/>
      </w:r>
      <w:r w:rsidRPr="00152176">
        <w:t>Whenever any manager, agent or employee of any person does or omits to do any act which it would be an offence under this Act for such person to do or omit to do, such manager, agent or employee shall be liable to be convicted and sentenced in respect thereof as if he were such person.</w:t>
      </w:r>
    </w:p>
    <w:p w14:paraId="2A4AD204" w14:textId="77777777" w:rsidR="00107491" w:rsidRDefault="00107491" w:rsidP="00107491">
      <w:pPr>
        <w:pStyle w:val="AS-P0"/>
      </w:pPr>
    </w:p>
    <w:p w14:paraId="1367AE03" w14:textId="77777777" w:rsidR="00FE366F" w:rsidRDefault="00FE366F" w:rsidP="00107491">
      <w:pPr>
        <w:pStyle w:val="AS-P0"/>
        <w:rPr>
          <w:b/>
        </w:rPr>
      </w:pPr>
      <w:r w:rsidRPr="0002393A">
        <w:rPr>
          <w:b/>
        </w:rPr>
        <w:t>Application of Act to South West Africa</w:t>
      </w:r>
    </w:p>
    <w:p w14:paraId="0B8B524E" w14:textId="77777777" w:rsidR="00FE366F" w:rsidRDefault="00FE366F" w:rsidP="00107491">
      <w:pPr>
        <w:pStyle w:val="AS-P0"/>
      </w:pPr>
    </w:p>
    <w:p w14:paraId="7AE12A10" w14:textId="77777777" w:rsidR="00107491" w:rsidRDefault="00107491" w:rsidP="008D4313">
      <w:pPr>
        <w:pStyle w:val="AS-P1"/>
      </w:pPr>
      <w:r w:rsidRPr="00FE366F">
        <w:rPr>
          <w:b/>
        </w:rPr>
        <w:t>23.</w:t>
      </w:r>
      <w:r w:rsidRPr="00152176">
        <w:tab/>
        <w:t>This Act and any amendment thereof shall apply also in the territory of South West Africa, including the Eastern Caprivi Zipfel.</w:t>
      </w:r>
    </w:p>
    <w:p w14:paraId="2B179CB4" w14:textId="77777777" w:rsidR="00107491" w:rsidRDefault="00107491" w:rsidP="00107491">
      <w:pPr>
        <w:pStyle w:val="AS-P0"/>
      </w:pPr>
    </w:p>
    <w:p w14:paraId="43E366A7" w14:textId="77777777" w:rsidR="00FE366F" w:rsidRDefault="00FE366F" w:rsidP="00107491">
      <w:pPr>
        <w:pStyle w:val="AS-P0"/>
        <w:rPr>
          <w:b/>
        </w:rPr>
      </w:pPr>
      <w:r w:rsidRPr="0002393A">
        <w:rPr>
          <w:b/>
        </w:rPr>
        <w:t>Repeal of Act 18 of 1935</w:t>
      </w:r>
    </w:p>
    <w:p w14:paraId="05E5F687" w14:textId="77777777" w:rsidR="00FE366F" w:rsidRDefault="00FE366F" w:rsidP="00107491">
      <w:pPr>
        <w:pStyle w:val="AS-P0"/>
      </w:pPr>
    </w:p>
    <w:p w14:paraId="622F550F" w14:textId="77777777" w:rsidR="00107491" w:rsidRDefault="00107491" w:rsidP="00A259A4">
      <w:pPr>
        <w:pStyle w:val="AS-P1"/>
      </w:pPr>
      <w:r w:rsidRPr="00FE366F">
        <w:rPr>
          <w:b/>
        </w:rPr>
        <w:t>24.</w:t>
      </w:r>
      <w:r w:rsidRPr="00152176">
        <w:tab/>
        <w:t>The Trade Coupons Act, 1935 (Act No. 18 of 1935), is hereby repealed.</w:t>
      </w:r>
    </w:p>
    <w:p w14:paraId="4CDF0D3F" w14:textId="77777777" w:rsidR="00107491" w:rsidRDefault="00107491" w:rsidP="00107491">
      <w:pPr>
        <w:pStyle w:val="AS-P0"/>
      </w:pPr>
    </w:p>
    <w:p w14:paraId="240BF9D6" w14:textId="77777777" w:rsidR="00FE366F" w:rsidRDefault="00FE366F" w:rsidP="00107491">
      <w:pPr>
        <w:pStyle w:val="AS-P0"/>
        <w:rPr>
          <w:b/>
        </w:rPr>
      </w:pPr>
      <w:r w:rsidRPr="0002393A">
        <w:rPr>
          <w:b/>
        </w:rPr>
        <w:t>Short title and commencement</w:t>
      </w:r>
    </w:p>
    <w:p w14:paraId="7A7C594F" w14:textId="77777777" w:rsidR="00FE366F" w:rsidRDefault="00FE366F" w:rsidP="00107491">
      <w:pPr>
        <w:pStyle w:val="AS-P0"/>
      </w:pPr>
    </w:p>
    <w:p w14:paraId="0F7B3259" w14:textId="77777777" w:rsidR="00107491" w:rsidRDefault="00107491" w:rsidP="00A259A4">
      <w:pPr>
        <w:pStyle w:val="AS-P1"/>
      </w:pPr>
      <w:r w:rsidRPr="00FE366F">
        <w:rPr>
          <w:b/>
        </w:rPr>
        <w:t>25.</w:t>
      </w:r>
      <w:r w:rsidRPr="00152176">
        <w:tab/>
        <w:t xml:space="preserve">(1) </w:t>
      </w:r>
      <w:r w:rsidR="00A259A4">
        <w:tab/>
      </w:r>
      <w:r w:rsidRPr="00152176">
        <w:t xml:space="preserve">This Act shall be called the Trade Practices Act, 1975, and the provisions thereof shall come into operation on a date fixed by the State President by proclamation in the </w:t>
      </w:r>
      <w:r w:rsidRPr="00152176">
        <w:rPr>
          <w:i/>
        </w:rPr>
        <w:t>Gazette.</w:t>
      </w:r>
    </w:p>
    <w:p w14:paraId="0447438C" w14:textId="77777777" w:rsidR="00107491" w:rsidRDefault="00107491" w:rsidP="00A259A4">
      <w:pPr>
        <w:pStyle w:val="AS-P1"/>
      </w:pPr>
    </w:p>
    <w:p w14:paraId="3CF702B7" w14:textId="77777777" w:rsidR="00107491" w:rsidRDefault="00107491" w:rsidP="00A259A4">
      <w:pPr>
        <w:pStyle w:val="AS-P1"/>
      </w:pPr>
      <w:r w:rsidRPr="00152176">
        <w:t xml:space="preserve">(2) </w:t>
      </w:r>
      <w:r w:rsidR="00ED7A9D">
        <w:tab/>
      </w:r>
      <w:r w:rsidRPr="00152176">
        <w:t>Different dates may in terms of subsection (1) be fixed in respect of different provisions of this Act.</w:t>
      </w:r>
    </w:p>
    <w:p w14:paraId="6B2FEA70" w14:textId="77777777" w:rsidR="00280DCD" w:rsidRPr="00737805" w:rsidRDefault="00280DCD" w:rsidP="00447229">
      <w:pPr>
        <w:pStyle w:val="AS-P0"/>
      </w:pPr>
      <w:bookmarkStart w:id="0" w:name="_GoBack"/>
      <w:bookmarkEnd w:id="0"/>
    </w:p>
    <w:sectPr w:rsidR="00280DCD" w:rsidRPr="00737805"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9431A" w14:textId="77777777" w:rsidR="00215256" w:rsidRDefault="00215256">
      <w:r>
        <w:separator/>
      </w:r>
    </w:p>
  </w:endnote>
  <w:endnote w:type="continuationSeparator" w:id="0">
    <w:p w14:paraId="0B91EDE3" w14:textId="77777777" w:rsidR="00215256" w:rsidRDefault="00215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525CD" w14:textId="77777777" w:rsidR="00215256" w:rsidRDefault="00215256">
      <w:r>
        <w:separator/>
      </w:r>
    </w:p>
  </w:footnote>
  <w:footnote w:type="continuationSeparator" w:id="0">
    <w:p w14:paraId="234834AB" w14:textId="77777777" w:rsidR="00215256" w:rsidRDefault="00215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42F15" w14:textId="64AAD3EB"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A60031"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A60031" w:rsidRPr="00DC6273">
      <w:rPr>
        <w:rFonts w:ascii="Arial" w:hAnsi="Arial" w:cs="Arial"/>
        <w:b/>
        <w:noProof w:val="0"/>
        <w:sz w:val="16"/>
        <w:szCs w:val="16"/>
      </w:rPr>
      <w:fldChar w:fldCharType="separate"/>
    </w:r>
    <w:r w:rsidR="0083043A">
      <w:rPr>
        <w:rFonts w:ascii="Arial" w:hAnsi="Arial" w:cs="Arial"/>
        <w:b/>
        <w:sz w:val="16"/>
        <w:szCs w:val="16"/>
      </w:rPr>
      <w:t>11</w:t>
    </w:r>
    <w:r w:rsidR="00A60031"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14:paraId="7B3F2100" w14:textId="77777777" w:rsidR="00BF0042" w:rsidRDefault="00FD6476" w:rsidP="00382133">
    <w:pPr>
      <w:pStyle w:val="ASHeader"/>
    </w:pPr>
    <w:r w:rsidRPr="00FD6476">
      <w:t>Trade Practices Act 76 of 1976</w:t>
    </w:r>
    <w:r w:rsidR="009532C3">
      <w:t xml:space="preserve"> (</w:t>
    </w:r>
    <w:r w:rsidR="00D94D33">
      <w:t>R</w:t>
    </w:r>
    <w:r w:rsidR="009532C3">
      <w:t>SA)</w:t>
    </w:r>
    <w:r w:rsidR="00BF0042" w:rsidRPr="00DC6273">
      <w:t xml:space="preserve"> </w:t>
    </w:r>
  </w:p>
  <w:p w14:paraId="3FE1FE2D" w14:textId="77777777"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75636"/>
    <w:multiLevelType w:val="hybridMultilevel"/>
    <w:tmpl w:val="1D2ECB7C"/>
    <w:lvl w:ilvl="0" w:tplc="EB4434F4">
      <w:start w:val="2"/>
      <w:numFmt w:val="decimal"/>
      <w:lvlText w:val="(%1)"/>
      <w:lvlJc w:val="left"/>
      <w:pPr>
        <w:ind w:left="991" w:hanging="317"/>
      </w:pPr>
      <w:rPr>
        <w:rFonts w:ascii="Times New Roman" w:eastAsia="Times New Roman" w:hAnsi="Times New Roman" w:hint="default"/>
        <w:w w:val="93"/>
        <w:sz w:val="21"/>
        <w:szCs w:val="21"/>
      </w:rPr>
    </w:lvl>
    <w:lvl w:ilvl="1" w:tplc="F894EF0C">
      <w:start w:val="1"/>
      <w:numFmt w:val="lowerRoman"/>
      <w:lvlText w:val="(%2)"/>
      <w:lvlJc w:val="left"/>
      <w:pPr>
        <w:ind w:left="1384" w:hanging="279"/>
      </w:pPr>
      <w:rPr>
        <w:rFonts w:ascii="Times New Roman" w:eastAsia="Times New Roman" w:hAnsi="Times New Roman" w:hint="default"/>
        <w:w w:val="96"/>
        <w:sz w:val="21"/>
        <w:szCs w:val="21"/>
      </w:rPr>
    </w:lvl>
    <w:lvl w:ilvl="2" w:tplc="433251EA">
      <w:start w:val="1"/>
      <w:numFmt w:val="bullet"/>
      <w:lvlText w:val="•"/>
      <w:lvlJc w:val="left"/>
      <w:pPr>
        <w:ind w:left="2155" w:hanging="279"/>
      </w:pPr>
      <w:rPr>
        <w:rFonts w:hint="default"/>
      </w:rPr>
    </w:lvl>
    <w:lvl w:ilvl="3" w:tplc="E9505DAC">
      <w:start w:val="1"/>
      <w:numFmt w:val="bullet"/>
      <w:lvlText w:val="•"/>
      <w:lvlJc w:val="left"/>
      <w:pPr>
        <w:ind w:left="2926" w:hanging="279"/>
      </w:pPr>
      <w:rPr>
        <w:rFonts w:hint="default"/>
      </w:rPr>
    </w:lvl>
    <w:lvl w:ilvl="4" w:tplc="FBC66632">
      <w:start w:val="1"/>
      <w:numFmt w:val="bullet"/>
      <w:lvlText w:val="•"/>
      <w:lvlJc w:val="left"/>
      <w:pPr>
        <w:ind w:left="3697" w:hanging="279"/>
      </w:pPr>
      <w:rPr>
        <w:rFonts w:hint="default"/>
      </w:rPr>
    </w:lvl>
    <w:lvl w:ilvl="5" w:tplc="0AA6CE3C">
      <w:start w:val="1"/>
      <w:numFmt w:val="bullet"/>
      <w:lvlText w:val="•"/>
      <w:lvlJc w:val="left"/>
      <w:pPr>
        <w:ind w:left="4468" w:hanging="279"/>
      </w:pPr>
      <w:rPr>
        <w:rFonts w:hint="default"/>
      </w:rPr>
    </w:lvl>
    <w:lvl w:ilvl="6" w:tplc="6BB8FCD0">
      <w:start w:val="1"/>
      <w:numFmt w:val="bullet"/>
      <w:lvlText w:val="•"/>
      <w:lvlJc w:val="left"/>
      <w:pPr>
        <w:ind w:left="5239" w:hanging="279"/>
      </w:pPr>
      <w:rPr>
        <w:rFonts w:hint="default"/>
      </w:rPr>
    </w:lvl>
    <w:lvl w:ilvl="7" w:tplc="752A4B70">
      <w:start w:val="1"/>
      <w:numFmt w:val="bullet"/>
      <w:lvlText w:val="•"/>
      <w:lvlJc w:val="left"/>
      <w:pPr>
        <w:ind w:left="6010" w:hanging="279"/>
      </w:pPr>
      <w:rPr>
        <w:rFonts w:hint="default"/>
      </w:rPr>
    </w:lvl>
    <w:lvl w:ilvl="8" w:tplc="554CAA90">
      <w:start w:val="1"/>
      <w:numFmt w:val="bullet"/>
      <w:lvlText w:val="•"/>
      <w:lvlJc w:val="left"/>
      <w:pPr>
        <w:ind w:left="6781" w:hanging="279"/>
      </w:pPr>
      <w:rPr>
        <w:rFonts w:hint="default"/>
      </w:rPr>
    </w:lvl>
  </w:abstractNum>
  <w:abstractNum w:abstractNumId="2" w15:restartNumberingAfterBreak="0">
    <w:nsid w:val="02FD40E8"/>
    <w:multiLevelType w:val="hybridMultilevel"/>
    <w:tmpl w:val="790AE492"/>
    <w:lvl w:ilvl="0" w:tplc="55BEE066">
      <w:start w:val="3"/>
      <w:numFmt w:val="lowerRoman"/>
      <w:lvlText w:val="(%1)"/>
      <w:lvlJc w:val="left"/>
      <w:pPr>
        <w:ind w:left="1380" w:hanging="400"/>
      </w:pPr>
      <w:rPr>
        <w:rFonts w:ascii="Arial" w:eastAsia="Arial" w:hAnsi="Arial" w:hint="default"/>
        <w:spacing w:val="-20"/>
        <w:w w:val="131"/>
        <w:sz w:val="20"/>
        <w:szCs w:val="20"/>
      </w:rPr>
    </w:lvl>
    <w:lvl w:ilvl="1" w:tplc="33A25926">
      <w:start w:val="1"/>
      <w:numFmt w:val="lowerLetter"/>
      <w:lvlText w:val="(%2)"/>
      <w:lvlJc w:val="left"/>
      <w:pPr>
        <w:ind w:left="1760" w:hanging="391"/>
      </w:pPr>
      <w:rPr>
        <w:rFonts w:ascii="Times New Roman" w:eastAsia="Times New Roman" w:hAnsi="Times New Roman" w:hint="default"/>
        <w:w w:val="106"/>
        <w:sz w:val="20"/>
        <w:szCs w:val="20"/>
      </w:rPr>
    </w:lvl>
    <w:lvl w:ilvl="2" w:tplc="93F0EE82">
      <w:start w:val="1"/>
      <w:numFmt w:val="bullet"/>
      <w:lvlText w:val="•"/>
      <w:lvlJc w:val="left"/>
      <w:pPr>
        <w:ind w:left="2490" w:hanging="391"/>
      </w:pPr>
      <w:rPr>
        <w:rFonts w:hint="default"/>
      </w:rPr>
    </w:lvl>
    <w:lvl w:ilvl="3" w:tplc="7D48C05A">
      <w:start w:val="1"/>
      <w:numFmt w:val="bullet"/>
      <w:lvlText w:val="•"/>
      <w:lvlJc w:val="left"/>
      <w:pPr>
        <w:ind w:left="3219" w:hanging="391"/>
      </w:pPr>
      <w:rPr>
        <w:rFonts w:hint="default"/>
      </w:rPr>
    </w:lvl>
    <w:lvl w:ilvl="4" w:tplc="C9567FCA">
      <w:start w:val="1"/>
      <w:numFmt w:val="bullet"/>
      <w:lvlText w:val="•"/>
      <w:lvlJc w:val="left"/>
      <w:pPr>
        <w:ind w:left="3948" w:hanging="391"/>
      </w:pPr>
      <w:rPr>
        <w:rFonts w:hint="default"/>
      </w:rPr>
    </w:lvl>
    <w:lvl w:ilvl="5" w:tplc="FA321CA4">
      <w:start w:val="1"/>
      <w:numFmt w:val="bullet"/>
      <w:lvlText w:val="•"/>
      <w:lvlJc w:val="left"/>
      <w:pPr>
        <w:ind w:left="4677" w:hanging="391"/>
      </w:pPr>
      <w:rPr>
        <w:rFonts w:hint="default"/>
      </w:rPr>
    </w:lvl>
    <w:lvl w:ilvl="6" w:tplc="00E2597E">
      <w:start w:val="1"/>
      <w:numFmt w:val="bullet"/>
      <w:lvlText w:val="•"/>
      <w:lvlJc w:val="left"/>
      <w:pPr>
        <w:ind w:left="5406" w:hanging="391"/>
      </w:pPr>
      <w:rPr>
        <w:rFonts w:hint="default"/>
      </w:rPr>
    </w:lvl>
    <w:lvl w:ilvl="7" w:tplc="B7CE1256">
      <w:start w:val="1"/>
      <w:numFmt w:val="bullet"/>
      <w:lvlText w:val="•"/>
      <w:lvlJc w:val="left"/>
      <w:pPr>
        <w:ind w:left="6135" w:hanging="391"/>
      </w:pPr>
      <w:rPr>
        <w:rFonts w:hint="default"/>
      </w:rPr>
    </w:lvl>
    <w:lvl w:ilvl="8" w:tplc="C61EEA58">
      <w:start w:val="1"/>
      <w:numFmt w:val="bullet"/>
      <w:lvlText w:val="•"/>
      <w:lvlJc w:val="left"/>
      <w:pPr>
        <w:ind w:left="6865" w:hanging="391"/>
      </w:pPr>
      <w:rPr>
        <w:rFonts w:hint="default"/>
      </w:rPr>
    </w:lvl>
  </w:abstractNum>
  <w:abstractNum w:abstractNumId="3"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970C83"/>
    <w:multiLevelType w:val="hybridMultilevel"/>
    <w:tmpl w:val="52B2E7BA"/>
    <w:lvl w:ilvl="0" w:tplc="66AAE2D0">
      <w:start w:val="2"/>
      <w:numFmt w:val="lowerLetter"/>
      <w:lvlText w:val="(%1)"/>
      <w:lvlJc w:val="left"/>
      <w:pPr>
        <w:ind w:left="1467" w:hanging="381"/>
      </w:pPr>
      <w:rPr>
        <w:rFonts w:ascii="Arial" w:eastAsia="Arial" w:hAnsi="Arial" w:hint="default"/>
        <w:i/>
        <w:w w:val="101"/>
        <w:sz w:val="20"/>
        <w:szCs w:val="20"/>
      </w:rPr>
    </w:lvl>
    <w:lvl w:ilvl="1" w:tplc="04CEB4A8">
      <w:start w:val="1"/>
      <w:numFmt w:val="decimal"/>
      <w:lvlText w:val="(%2)"/>
      <w:lvlJc w:val="left"/>
      <w:pPr>
        <w:ind w:left="1784" w:hanging="314"/>
      </w:pPr>
      <w:rPr>
        <w:rFonts w:ascii="Times New Roman" w:eastAsia="Times New Roman" w:hAnsi="Times New Roman" w:hint="default"/>
        <w:w w:val="102"/>
        <w:sz w:val="20"/>
        <w:szCs w:val="20"/>
      </w:rPr>
    </w:lvl>
    <w:lvl w:ilvl="2" w:tplc="1E10A750">
      <w:start w:val="1"/>
      <w:numFmt w:val="bullet"/>
      <w:lvlText w:val="•"/>
      <w:lvlJc w:val="left"/>
      <w:pPr>
        <w:ind w:left="2511" w:hanging="314"/>
      </w:pPr>
      <w:rPr>
        <w:rFonts w:hint="default"/>
      </w:rPr>
    </w:lvl>
    <w:lvl w:ilvl="3" w:tplc="1E563566">
      <w:start w:val="1"/>
      <w:numFmt w:val="bullet"/>
      <w:lvlText w:val="•"/>
      <w:lvlJc w:val="left"/>
      <w:pPr>
        <w:ind w:left="3237" w:hanging="314"/>
      </w:pPr>
      <w:rPr>
        <w:rFonts w:hint="default"/>
      </w:rPr>
    </w:lvl>
    <w:lvl w:ilvl="4" w:tplc="12580184">
      <w:start w:val="1"/>
      <w:numFmt w:val="bullet"/>
      <w:lvlText w:val="•"/>
      <w:lvlJc w:val="left"/>
      <w:pPr>
        <w:ind w:left="3964" w:hanging="314"/>
      </w:pPr>
      <w:rPr>
        <w:rFonts w:hint="default"/>
      </w:rPr>
    </w:lvl>
    <w:lvl w:ilvl="5" w:tplc="81620DBC">
      <w:start w:val="1"/>
      <w:numFmt w:val="bullet"/>
      <w:lvlText w:val="•"/>
      <w:lvlJc w:val="left"/>
      <w:pPr>
        <w:ind w:left="4690" w:hanging="314"/>
      </w:pPr>
      <w:rPr>
        <w:rFonts w:hint="default"/>
      </w:rPr>
    </w:lvl>
    <w:lvl w:ilvl="6" w:tplc="507AE512">
      <w:start w:val="1"/>
      <w:numFmt w:val="bullet"/>
      <w:lvlText w:val="•"/>
      <w:lvlJc w:val="left"/>
      <w:pPr>
        <w:ind w:left="5417" w:hanging="314"/>
      </w:pPr>
      <w:rPr>
        <w:rFonts w:hint="default"/>
      </w:rPr>
    </w:lvl>
    <w:lvl w:ilvl="7" w:tplc="833AEF36">
      <w:start w:val="1"/>
      <w:numFmt w:val="bullet"/>
      <w:lvlText w:val="•"/>
      <w:lvlJc w:val="left"/>
      <w:pPr>
        <w:ind w:left="6143" w:hanging="314"/>
      </w:pPr>
      <w:rPr>
        <w:rFonts w:hint="default"/>
      </w:rPr>
    </w:lvl>
    <w:lvl w:ilvl="8" w:tplc="7680A306">
      <w:start w:val="1"/>
      <w:numFmt w:val="bullet"/>
      <w:lvlText w:val="•"/>
      <w:lvlJc w:val="left"/>
      <w:pPr>
        <w:ind w:left="6870" w:hanging="314"/>
      </w:pPr>
      <w:rPr>
        <w:rFonts w:hint="default"/>
      </w:rPr>
    </w:lvl>
  </w:abstractNum>
  <w:abstractNum w:abstractNumId="5" w15:restartNumberingAfterBreak="0">
    <w:nsid w:val="152C79A6"/>
    <w:multiLevelType w:val="hybridMultilevel"/>
    <w:tmpl w:val="538C9E96"/>
    <w:lvl w:ilvl="0" w:tplc="4FB6488E">
      <w:start w:val="17"/>
      <w:numFmt w:val="decimal"/>
      <w:lvlText w:val="%1."/>
      <w:lvlJc w:val="left"/>
      <w:pPr>
        <w:ind w:left="708" w:hanging="341"/>
      </w:pPr>
      <w:rPr>
        <w:rFonts w:ascii="Times New Roman" w:eastAsia="Times New Roman" w:hAnsi="Times New Roman" w:hint="default"/>
        <w:spacing w:val="-72"/>
        <w:w w:val="155"/>
        <w:sz w:val="21"/>
        <w:szCs w:val="21"/>
      </w:rPr>
    </w:lvl>
    <w:lvl w:ilvl="1" w:tplc="EBF6DC44">
      <w:start w:val="1"/>
      <w:numFmt w:val="lowerLetter"/>
      <w:lvlText w:val="(%2)"/>
      <w:lvlJc w:val="left"/>
      <w:pPr>
        <w:ind w:left="1490" w:hanging="394"/>
      </w:pPr>
      <w:rPr>
        <w:rFonts w:ascii="Times New Roman" w:eastAsia="Times New Roman" w:hAnsi="Times New Roman" w:hint="default"/>
        <w:spacing w:val="-15"/>
        <w:w w:val="117"/>
        <w:sz w:val="21"/>
        <w:szCs w:val="21"/>
      </w:rPr>
    </w:lvl>
    <w:lvl w:ilvl="2" w:tplc="B4FE1B96">
      <w:start w:val="1"/>
      <w:numFmt w:val="lowerRoman"/>
      <w:lvlText w:val="(%3)"/>
      <w:lvlJc w:val="left"/>
      <w:pPr>
        <w:ind w:left="1884" w:hanging="279"/>
      </w:pPr>
      <w:rPr>
        <w:rFonts w:ascii="Times New Roman" w:eastAsia="Times New Roman" w:hAnsi="Times New Roman" w:hint="default"/>
        <w:w w:val="99"/>
        <w:sz w:val="21"/>
        <w:szCs w:val="21"/>
      </w:rPr>
    </w:lvl>
    <w:lvl w:ilvl="3" w:tplc="B9AEEA52">
      <w:start w:val="1"/>
      <w:numFmt w:val="bullet"/>
      <w:lvlText w:val="•"/>
      <w:lvlJc w:val="left"/>
      <w:pPr>
        <w:ind w:left="1884" w:hanging="279"/>
      </w:pPr>
      <w:rPr>
        <w:rFonts w:hint="default"/>
      </w:rPr>
    </w:lvl>
    <w:lvl w:ilvl="4" w:tplc="F77CEC58">
      <w:start w:val="1"/>
      <w:numFmt w:val="bullet"/>
      <w:lvlText w:val="•"/>
      <w:lvlJc w:val="left"/>
      <w:pPr>
        <w:ind w:left="2803" w:hanging="279"/>
      </w:pPr>
      <w:rPr>
        <w:rFonts w:hint="default"/>
      </w:rPr>
    </w:lvl>
    <w:lvl w:ilvl="5" w:tplc="95B4B1B2">
      <w:start w:val="1"/>
      <w:numFmt w:val="bullet"/>
      <w:lvlText w:val="•"/>
      <w:lvlJc w:val="left"/>
      <w:pPr>
        <w:ind w:left="3723" w:hanging="279"/>
      </w:pPr>
      <w:rPr>
        <w:rFonts w:hint="default"/>
      </w:rPr>
    </w:lvl>
    <w:lvl w:ilvl="6" w:tplc="A0847D64">
      <w:start w:val="1"/>
      <w:numFmt w:val="bullet"/>
      <w:lvlText w:val="•"/>
      <w:lvlJc w:val="left"/>
      <w:pPr>
        <w:ind w:left="4643" w:hanging="279"/>
      </w:pPr>
      <w:rPr>
        <w:rFonts w:hint="default"/>
      </w:rPr>
    </w:lvl>
    <w:lvl w:ilvl="7" w:tplc="C3FE7406">
      <w:start w:val="1"/>
      <w:numFmt w:val="bullet"/>
      <w:lvlText w:val="•"/>
      <w:lvlJc w:val="left"/>
      <w:pPr>
        <w:ind w:left="5563" w:hanging="279"/>
      </w:pPr>
      <w:rPr>
        <w:rFonts w:hint="default"/>
      </w:rPr>
    </w:lvl>
    <w:lvl w:ilvl="8" w:tplc="73C00B0A">
      <w:start w:val="1"/>
      <w:numFmt w:val="bullet"/>
      <w:lvlText w:val="•"/>
      <w:lvlJc w:val="left"/>
      <w:pPr>
        <w:ind w:left="6483" w:hanging="279"/>
      </w:pPr>
      <w:rPr>
        <w:rFonts w:hint="default"/>
      </w:rPr>
    </w:lvl>
  </w:abstractNum>
  <w:abstractNum w:abstractNumId="6" w15:restartNumberingAfterBreak="0">
    <w:nsid w:val="20577111"/>
    <w:multiLevelType w:val="hybridMultilevel"/>
    <w:tmpl w:val="AE78E04A"/>
    <w:lvl w:ilvl="0" w:tplc="FC04C4BE">
      <w:start w:val="1"/>
      <w:numFmt w:val="lowerLetter"/>
      <w:lvlText w:val="(%1)"/>
      <w:lvlJc w:val="left"/>
      <w:pPr>
        <w:ind w:left="1375" w:hanging="395"/>
      </w:pPr>
      <w:rPr>
        <w:rFonts w:ascii="Times New Roman" w:eastAsia="Times New Roman" w:hAnsi="Times New Roman" w:hint="default"/>
        <w:w w:val="101"/>
        <w:sz w:val="21"/>
        <w:szCs w:val="21"/>
      </w:rPr>
    </w:lvl>
    <w:lvl w:ilvl="1" w:tplc="65CE2F3A">
      <w:start w:val="1"/>
      <w:numFmt w:val="bullet"/>
      <w:lvlText w:val="•"/>
      <w:lvlJc w:val="left"/>
      <w:pPr>
        <w:ind w:left="2070" w:hanging="395"/>
      </w:pPr>
      <w:rPr>
        <w:rFonts w:hint="default"/>
      </w:rPr>
    </w:lvl>
    <w:lvl w:ilvl="2" w:tplc="221C16B4">
      <w:start w:val="1"/>
      <w:numFmt w:val="bullet"/>
      <w:lvlText w:val="•"/>
      <w:lvlJc w:val="left"/>
      <w:pPr>
        <w:ind w:left="2765" w:hanging="395"/>
      </w:pPr>
      <w:rPr>
        <w:rFonts w:hint="default"/>
      </w:rPr>
    </w:lvl>
    <w:lvl w:ilvl="3" w:tplc="3AF41A3A">
      <w:start w:val="1"/>
      <w:numFmt w:val="bullet"/>
      <w:lvlText w:val="•"/>
      <w:lvlJc w:val="left"/>
      <w:pPr>
        <w:ind w:left="3459" w:hanging="395"/>
      </w:pPr>
      <w:rPr>
        <w:rFonts w:hint="default"/>
      </w:rPr>
    </w:lvl>
    <w:lvl w:ilvl="4" w:tplc="92B0F85A">
      <w:start w:val="1"/>
      <w:numFmt w:val="bullet"/>
      <w:lvlText w:val="•"/>
      <w:lvlJc w:val="left"/>
      <w:pPr>
        <w:ind w:left="4154" w:hanging="395"/>
      </w:pPr>
      <w:rPr>
        <w:rFonts w:hint="default"/>
      </w:rPr>
    </w:lvl>
    <w:lvl w:ilvl="5" w:tplc="1F14C08A">
      <w:start w:val="1"/>
      <w:numFmt w:val="bullet"/>
      <w:lvlText w:val="•"/>
      <w:lvlJc w:val="left"/>
      <w:pPr>
        <w:ind w:left="4849" w:hanging="395"/>
      </w:pPr>
      <w:rPr>
        <w:rFonts w:hint="default"/>
      </w:rPr>
    </w:lvl>
    <w:lvl w:ilvl="6" w:tplc="ED440428">
      <w:start w:val="1"/>
      <w:numFmt w:val="bullet"/>
      <w:lvlText w:val="•"/>
      <w:lvlJc w:val="left"/>
      <w:pPr>
        <w:ind w:left="5544" w:hanging="395"/>
      </w:pPr>
      <w:rPr>
        <w:rFonts w:hint="default"/>
      </w:rPr>
    </w:lvl>
    <w:lvl w:ilvl="7" w:tplc="B49EBB18">
      <w:start w:val="1"/>
      <w:numFmt w:val="bullet"/>
      <w:lvlText w:val="•"/>
      <w:lvlJc w:val="left"/>
      <w:pPr>
        <w:ind w:left="6239" w:hanging="395"/>
      </w:pPr>
      <w:rPr>
        <w:rFonts w:hint="default"/>
      </w:rPr>
    </w:lvl>
    <w:lvl w:ilvl="8" w:tplc="111CB238">
      <w:start w:val="1"/>
      <w:numFmt w:val="bullet"/>
      <w:lvlText w:val="•"/>
      <w:lvlJc w:val="left"/>
      <w:pPr>
        <w:ind w:left="6933" w:hanging="395"/>
      </w:pPr>
      <w:rPr>
        <w:rFonts w:hint="default"/>
      </w:rPr>
    </w:lvl>
  </w:abstractNum>
  <w:abstractNum w:abstractNumId="7" w15:restartNumberingAfterBreak="0">
    <w:nsid w:val="271C081D"/>
    <w:multiLevelType w:val="hybridMultilevel"/>
    <w:tmpl w:val="EC983ABE"/>
    <w:lvl w:ilvl="0" w:tplc="152A3638">
      <w:start w:val="1"/>
      <w:numFmt w:val="bullet"/>
      <w:lvlText w:val="·"/>
      <w:lvlJc w:val="left"/>
      <w:pPr>
        <w:ind w:left="1876" w:hanging="111"/>
      </w:pPr>
      <w:rPr>
        <w:rFonts w:ascii="Times New Roman" w:eastAsia="Times New Roman" w:hAnsi="Times New Roman" w:hint="default"/>
        <w:w w:val="115"/>
        <w:sz w:val="20"/>
        <w:szCs w:val="20"/>
      </w:rPr>
    </w:lvl>
    <w:lvl w:ilvl="1" w:tplc="8F78886E">
      <w:start w:val="1"/>
      <w:numFmt w:val="bullet"/>
      <w:lvlText w:val="•"/>
      <w:lvlJc w:val="left"/>
      <w:pPr>
        <w:ind w:left="2521" w:hanging="111"/>
      </w:pPr>
      <w:rPr>
        <w:rFonts w:hint="default"/>
      </w:rPr>
    </w:lvl>
    <w:lvl w:ilvl="2" w:tplc="542A5BA2">
      <w:start w:val="1"/>
      <w:numFmt w:val="bullet"/>
      <w:lvlText w:val="•"/>
      <w:lvlJc w:val="left"/>
      <w:pPr>
        <w:ind w:left="3165" w:hanging="111"/>
      </w:pPr>
      <w:rPr>
        <w:rFonts w:hint="default"/>
      </w:rPr>
    </w:lvl>
    <w:lvl w:ilvl="3" w:tplc="AE14CF64">
      <w:start w:val="1"/>
      <w:numFmt w:val="bullet"/>
      <w:lvlText w:val="•"/>
      <w:lvlJc w:val="left"/>
      <w:pPr>
        <w:ind w:left="3810" w:hanging="111"/>
      </w:pPr>
      <w:rPr>
        <w:rFonts w:hint="default"/>
      </w:rPr>
    </w:lvl>
    <w:lvl w:ilvl="4" w:tplc="AF78306C">
      <w:start w:val="1"/>
      <w:numFmt w:val="bullet"/>
      <w:lvlText w:val="•"/>
      <w:lvlJc w:val="left"/>
      <w:pPr>
        <w:ind w:left="4455" w:hanging="111"/>
      </w:pPr>
      <w:rPr>
        <w:rFonts w:hint="default"/>
      </w:rPr>
    </w:lvl>
    <w:lvl w:ilvl="5" w:tplc="F676A256">
      <w:start w:val="1"/>
      <w:numFmt w:val="bullet"/>
      <w:lvlText w:val="•"/>
      <w:lvlJc w:val="left"/>
      <w:pPr>
        <w:ind w:left="5099" w:hanging="111"/>
      </w:pPr>
      <w:rPr>
        <w:rFonts w:hint="default"/>
      </w:rPr>
    </w:lvl>
    <w:lvl w:ilvl="6" w:tplc="66368FCE">
      <w:start w:val="1"/>
      <w:numFmt w:val="bullet"/>
      <w:lvlText w:val="•"/>
      <w:lvlJc w:val="left"/>
      <w:pPr>
        <w:ind w:left="5744" w:hanging="111"/>
      </w:pPr>
      <w:rPr>
        <w:rFonts w:hint="default"/>
      </w:rPr>
    </w:lvl>
    <w:lvl w:ilvl="7" w:tplc="5EC65A64">
      <w:start w:val="1"/>
      <w:numFmt w:val="bullet"/>
      <w:lvlText w:val="•"/>
      <w:lvlJc w:val="left"/>
      <w:pPr>
        <w:ind w:left="6389" w:hanging="111"/>
      </w:pPr>
      <w:rPr>
        <w:rFonts w:hint="default"/>
      </w:rPr>
    </w:lvl>
    <w:lvl w:ilvl="8" w:tplc="36AE1CA0">
      <w:start w:val="1"/>
      <w:numFmt w:val="bullet"/>
      <w:lvlText w:val="•"/>
      <w:lvlJc w:val="left"/>
      <w:pPr>
        <w:ind w:left="7033" w:hanging="111"/>
      </w:pPr>
      <w:rPr>
        <w:rFonts w:hint="default"/>
      </w:rPr>
    </w:lvl>
  </w:abstractNum>
  <w:abstractNum w:abstractNumId="8" w15:restartNumberingAfterBreak="0">
    <w:nsid w:val="2B911754"/>
    <w:multiLevelType w:val="hybridMultilevel"/>
    <w:tmpl w:val="68BC4D5A"/>
    <w:lvl w:ilvl="0" w:tplc="E8081CC6">
      <w:start w:val="4"/>
      <w:numFmt w:val="lowerRoman"/>
      <w:lvlText w:val="(%1)"/>
      <w:lvlJc w:val="left"/>
      <w:pPr>
        <w:ind w:left="1370" w:hanging="386"/>
        <w:jc w:val="right"/>
      </w:pPr>
      <w:rPr>
        <w:rFonts w:ascii="Times New Roman" w:eastAsia="Times New Roman" w:hAnsi="Times New Roman" w:hint="default"/>
        <w:w w:val="101"/>
        <w:sz w:val="20"/>
        <w:szCs w:val="20"/>
      </w:rPr>
    </w:lvl>
    <w:lvl w:ilvl="1" w:tplc="3F1A5538">
      <w:start w:val="1"/>
      <w:numFmt w:val="bullet"/>
      <w:lvlText w:val="•"/>
      <w:lvlJc w:val="left"/>
      <w:pPr>
        <w:ind w:left="2066" w:hanging="386"/>
      </w:pPr>
      <w:rPr>
        <w:rFonts w:hint="default"/>
      </w:rPr>
    </w:lvl>
    <w:lvl w:ilvl="2" w:tplc="D67615EA">
      <w:start w:val="1"/>
      <w:numFmt w:val="bullet"/>
      <w:lvlText w:val="•"/>
      <w:lvlJc w:val="left"/>
      <w:pPr>
        <w:ind w:left="2761" w:hanging="386"/>
      </w:pPr>
      <w:rPr>
        <w:rFonts w:hint="default"/>
      </w:rPr>
    </w:lvl>
    <w:lvl w:ilvl="3" w:tplc="093A3980">
      <w:start w:val="1"/>
      <w:numFmt w:val="bullet"/>
      <w:lvlText w:val="•"/>
      <w:lvlJc w:val="left"/>
      <w:pPr>
        <w:ind w:left="3456" w:hanging="386"/>
      </w:pPr>
      <w:rPr>
        <w:rFonts w:hint="default"/>
      </w:rPr>
    </w:lvl>
    <w:lvl w:ilvl="4" w:tplc="586A728E">
      <w:start w:val="1"/>
      <w:numFmt w:val="bullet"/>
      <w:lvlText w:val="•"/>
      <w:lvlJc w:val="left"/>
      <w:pPr>
        <w:ind w:left="4151" w:hanging="386"/>
      </w:pPr>
      <w:rPr>
        <w:rFonts w:hint="default"/>
      </w:rPr>
    </w:lvl>
    <w:lvl w:ilvl="5" w:tplc="4074335C">
      <w:start w:val="1"/>
      <w:numFmt w:val="bullet"/>
      <w:lvlText w:val="•"/>
      <w:lvlJc w:val="left"/>
      <w:pPr>
        <w:ind w:left="4847" w:hanging="386"/>
      </w:pPr>
      <w:rPr>
        <w:rFonts w:hint="default"/>
      </w:rPr>
    </w:lvl>
    <w:lvl w:ilvl="6" w:tplc="9DDECB0A">
      <w:start w:val="1"/>
      <w:numFmt w:val="bullet"/>
      <w:lvlText w:val="•"/>
      <w:lvlJc w:val="left"/>
      <w:pPr>
        <w:ind w:left="5542" w:hanging="386"/>
      </w:pPr>
      <w:rPr>
        <w:rFonts w:hint="default"/>
      </w:rPr>
    </w:lvl>
    <w:lvl w:ilvl="7" w:tplc="C04EF954">
      <w:start w:val="1"/>
      <w:numFmt w:val="bullet"/>
      <w:lvlText w:val="•"/>
      <w:lvlJc w:val="left"/>
      <w:pPr>
        <w:ind w:left="6237" w:hanging="386"/>
      </w:pPr>
      <w:rPr>
        <w:rFonts w:hint="default"/>
      </w:rPr>
    </w:lvl>
    <w:lvl w:ilvl="8" w:tplc="9D52F192">
      <w:start w:val="1"/>
      <w:numFmt w:val="bullet"/>
      <w:lvlText w:val="•"/>
      <w:lvlJc w:val="left"/>
      <w:pPr>
        <w:ind w:left="6932" w:hanging="386"/>
      </w:pPr>
      <w:rPr>
        <w:rFonts w:hint="default"/>
      </w:rPr>
    </w:lvl>
  </w:abstractNum>
  <w:abstractNum w:abstractNumId="9" w15:restartNumberingAfterBreak="0">
    <w:nsid w:val="2E1E006A"/>
    <w:multiLevelType w:val="hybridMultilevel"/>
    <w:tmpl w:val="FB941D3A"/>
    <w:lvl w:ilvl="0" w:tplc="9022E72C">
      <w:start w:val="21"/>
      <w:numFmt w:val="decimal"/>
      <w:lvlText w:val="%1."/>
      <w:lvlJc w:val="left"/>
      <w:pPr>
        <w:ind w:left="660" w:hanging="346"/>
      </w:pPr>
      <w:rPr>
        <w:rFonts w:ascii="Times New Roman" w:eastAsia="Times New Roman" w:hAnsi="Times New Roman" w:hint="default"/>
        <w:spacing w:val="-8"/>
        <w:w w:val="113"/>
        <w:sz w:val="20"/>
        <w:szCs w:val="20"/>
      </w:rPr>
    </w:lvl>
    <w:lvl w:ilvl="1" w:tplc="26CCCC52">
      <w:start w:val="1"/>
      <w:numFmt w:val="lowerLetter"/>
      <w:lvlText w:val="(%2)"/>
      <w:lvlJc w:val="left"/>
      <w:pPr>
        <w:ind w:left="1442" w:hanging="389"/>
      </w:pPr>
      <w:rPr>
        <w:rFonts w:ascii="Times New Roman" w:eastAsia="Times New Roman" w:hAnsi="Times New Roman" w:hint="default"/>
        <w:w w:val="105"/>
        <w:sz w:val="20"/>
        <w:szCs w:val="20"/>
      </w:rPr>
    </w:lvl>
    <w:lvl w:ilvl="2" w:tplc="0E7ABDF8">
      <w:start w:val="1"/>
      <w:numFmt w:val="bullet"/>
      <w:lvlText w:val="•"/>
      <w:lvlJc w:val="left"/>
      <w:pPr>
        <w:ind w:left="2206" w:hanging="389"/>
      </w:pPr>
      <w:rPr>
        <w:rFonts w:hint="default"/>
      </w:rPr>
    </w:lvl>
    <w:lvl w:ilvl="3" w:tplc="4CB2B866">
      <w:start w:val="1"/>
      <w:numFmt w:val="bullet"/>
      <w:lvlText w:val="•"/>
      <w:lvlJc w:val="left"/>
      <w:pPr>
        <w:ind w:left="2971" w:hanging="389"/>
      </w:pPr>
      <w:rPr>
        <w:rFonts w:hint="default"/>
      </w:rPr>
    </w:lvl>
    <w:lvl w:ilvl="4" w:tplc="97BC765E">
      <w:start w:val="1"/>
      <w:numFmt w:val="bullet"/>
      <w:lvlText w:val="•"/>
      <w:lvlJc w:val="left"/>
      <w:pPr>
        <w:ind w:left="3736" w:hanging="389"/>
      </w:pPr>
      <w:rPr>
        <w:rFonts w:hint="default"/>
      </w:rPr>
    </w:lvl>
    <w:lvl w:ilvl="5" w:tplc="80DCE43A">
      <w:start w:val="1"/>
      <w:numFmt w:val="bullet"/>
      <w:lvlText w:val="•"/>
      <w:lvlJc w:val="left"/>
      <w:pPr>
        <w:ind w:left="4500" w:hanging="389"/>
      </w:pPr>
      <w:rPr>
        <w:rFonts w:hint="default"/>
      </w:rPr>
    </w:lvl>
    <w:lvl w:ilvl="6" w:tplc="388E02B4">
      <w:start w:val="1"/>
      <w:numFmt w:val="bullet"/>
      <w:lvlText w:val="•"/>
      <w:lvlJc w:val="left"/>
      <w:pPr>
        <w:ind w:left="5265" w:hanging="389"/>
      </w:pPr>
      <w:rPr>
        <w:rFonts w:hint="default"/>
      </w:rPr>
    </w:lvl>
    <w:lvl w:ilvl="7" w:tplc="0E0AD3D6">
      <w:start w:val="1"/>
      <w:numFmt w:val="bullet"/>
      <w:lvlText w:val="•"/>
      <w:lvlJc w:val="left"/>
      <w:pPr>
        <w:ind w:left="6029" w:hanging="389"/>
      </w:pPr>
      <w:rPr>
        <w:rFonts w:hint="default"/>
      </w:rPr>
    </w:lvl>
    <w:lvl w:ilvl="8" w:tplc="565EC19E">
      <w:start w:val="1"/>
      <w:numFmt w:val="bullet"/>
      <w:lvlText w:val="•"/>
      <w:lvlJc w:val="left"/>
      <w:pPr>
        <w:ind w:left="6794" w:hanging="389"/>
      </w:pPr>
      <w:rPr>
        <w:rFonts w:hint="default"/>
      </w:rPr>
    </w:lvl>
  </w:abstractNum>
  <w:abstractNum w:abstractNumId="10"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35983E77"/>
    <w:multiLevelType w:val="hybridMultilevel"/>
    <w:tmpl w:val="353A72E0"/>
    <w:lvl w:ilvl="0" w:tplc="7A580EDE">
      <w:start w:val="2"/>
      <w:numFmt w:val="decimal"/>
      <w:lvlText w:val="(%1)"/>
      <w:lvlJc w:val="left"/>
      <w:pPr>
        <w:ind w:left="736" w:hanging="322"/>
        <w:jc w:val="right"/>
      </w:pPr>
      <w:rPr>
        <w:rFonts w:ascii="Times New Roman" w:eastAsia="Times New Roman" w:hAnsi="Times New Roman" w:hint="default"/>
        <w:w w:val="99"/>
        <w:sz w:val="21"/>
        <w:szCs w:val="21"/>
      </w:rPr>
    </w:lvl>
    <w:lvl w:ilvl="1" w:tplc="BB16F59C">
      <w:start w:val="1"/>
      <w:numFmt w:val="lowerLetter"/>
      <w:lvlText w:val="(%2)"/>
      <w:lvlJc w:val="left"/>
      <w:pPr>
        <w:ind w:left="1514" w:hanging="394"/>
      </w:pPr>
      <w:rPr>
        <w:rFonts w:ascii="Times New Roman" w:eastAsia="Times New Roman" w:hAnsi="Times New Roman" w:hint="default"/>
        <w:spacing w:val="-15"/>
        <w:w w:val="117"/>
        <w:sz w:val="21"/>
        <w:szCs w:val="21"/>
      </w:rPr>
    </w:lvl>
    <w:lvl w:ilvl="2" w:tplc="08062172">
      <w:start w:val="1"/>
      <w:numFmt w:val="bullet"/>
      <w:lvlText w:val="•"/>
      <w:lvlJc w:val="left"/>
      <w:pPr>
        <w:ind w:left="1514" w:hanging="394"/>
      </w:pPr>
      <w:rPr>
        <w:rFonts w:hint="default"/>
      </w:rPr>
    </w:lvl>
    <w:lvl w:ilvl="3" w:tplc="7708D7DA">
      <w:start w:val="1"/>
      <w:numFmt w:val="bullet"/>
      <w:lvlText w:val="•"/>
      <w:lvlJc w:val="left"/>
      <w:pPr>
        <w:ind w:left="2365" w:hanging="394"/>
      </w:pPr>
      <w:rPr>
        <w:rFonts w:hint="default"/>
      </w:rPr>
    </w:lvl>
    <w:lvl w:ilvl="4" w:tplc="823232FC">
      <w:start w:val="1"/>
      <w:numFmt w:val="bullet"/>
      <w:lvlText w:val="•"/>
      <w:lvlJc w:val="left"/>
      <w:pPr>
        <w:ind w:left="3216" w:hanging="394"/>
      </w:pPr>
      <w:rPr>
        <w:rFonts w:hint="default"/>
      </w:rPr>
    </w:lvl>
    <w:lvl w:ilvl="5" w:tplc="65888408">
      <w:start w:val="1"/>
      <w:numFmt w:val="bullet"/>
      <w:lvlText w:val="•"/>
      <w:lvlJc w:val="left"/>
      <w:pPr>
        <w:ind w:left="4067" w:hanging="394"/>
      </w:pPr>
      <w:rPr>
        <w:rFonts w:hint="default"/>
      </w:rPr>
    </w:lvl>
    <w:lvl w:ilvl="6" w:tplc="AFE0D850">
      <w:start w:val="1"/>
      <w:numFmt w:val="bullet"/>
      <w:lvlText w:val="•"/>
      <w:lvlJc w:val="left"/>
      <w:pPr>
        <w:ind w:left="4918" w:hanging="394"/>
      </w:pPr>
      <w:rPr>
        <w:rFonts w:hint="default"/>
      </w:rPr>
    </w:lvl>
    <w:lvl w:ilvl="7" w:tplc="F9C6B5FE">
      <w:start w:val="1"/>
      <w:numFmt w:val="bullet"/>
      <w:lvlText w:val="•"/>
      <w:lvlJc w:val="left"/>
      <w:pPr>
        <w:ind w:left="5769" w:hanging="394"/>
      </w:pPr>
      <w:rPr>
        <w:rFonts w:hint="default"/>
      </w:rPr>
    </w:lvl>
    <w:lvl w:ilvl="8" w:tplc="5EA08A2E">
      <w:start w:val="1"/>
      <w:numFmt w:val="bullet"/>
      <w:lvlText w:val="•"/>
      <w:lvlJc w:val="left"/>
      <w:pPr>
        <w:ind w:left="6621" w:hanging="394"/>
      </w:pPr>
      <w:rPr>
        <w:rFonts w:hint="default"/>
      </w:rPr>
    </w:lvl>
  </w:abstractNum>
  <w:abstractNum w:abstractNumId="12" w15:restartNumberingAfterBreak="0">
    <w:nsid w:val="4238170A"/>
    <w:multiLevelType w:val="hybridMultilevel"/>
    <w:tmpl w:val="0D3E61B2"/>
    <w:lvl w:ilvl="0" w:tplc="533800C4">
      <w:start w:val="1"/>
      <w:numFmt w:val="lowerLetter"/>
      <w:lvlText w:val="(%1)"/>
      <w:lvlJc w:val="left"/>
      <w:pPr>
        <w:ind w:left="1385" w:hanging="395"/>
      </w:pPr>
      <w:rPr>
        <w:rFonts w:ascii="Times New Roman" w:eastAsia="Times New Roman" w:hAnsi="Times New Roman" w:hint="default"/>
        <w:w w:val="103"/>
        <w:sz w:val="21"/>
        <w:szCs w:val="21"/>
      </w:rPr>
    </w:lvl>
    <w:lvl w:ilvl="1" w:tplc="B49EB7FC">
      <w:start w:val="1"/>
      <w:numFmt w:val="lowerRoman"/>
      <w:lvlText w:val="(%2)"/>
      <w:lvlJc w:val="left"/>
      <w:pPr>
        <w:ind w:left="1780" w:hanging="280"/>
      </w:pPr>
      <w:rPr>
        <w:rFonts w:ascii="Times New Roman" w:eastAsia="Times New Roman" w:hAnsi="Times New Roman" w:hint="default"/>
        <w:w w:val="99"/>
        <w:sz w:val="21"/>
        <w:szCs w:val="21"/>
      </w:rPr>
    </w:lvl>
    <w:lvl w:ilvl="2" w:tplc="F49EF3A4">
      <w:start w:val="1"/>
      <w:numFmt w:val="bullet"/>
      <w:lvlText w:val="•"/>
      <w:lvlJc w:val="left"/>
      <w:pPr>
        <w:ind w:left="2507" w:hanging="280"/>
      </w:pPr>
      <w:rPr>
        <w:rFonts w:hint="default"/>
      </w:rPr>
    </w:lvl>
    <w:lvl w:ilvl="3" w:tplc="83E4480A">
      <w:start w:val="1"/>
      <w:numFmt w:val="bullet"/>
      <w:lvlText w:val="•"/>
      <w:lvlJc w:val="left"/>
      <w:pPr>
        <w:ind w:left="3234" w:hanging="280"/>
      </w:pPr>
      <w:rPr>
        <w:rFonts w:hint="default"/>
      </w:rPr>
    </w:lvl>
    <w:lvl w:ilvl="4" w:tplc="F55E9810">
      <w:start w:val="1"/>
      <w:numFmt w:val="bullet"/>
      <w:lvlText w:val="•"/>
      <w:lvlJc w:val="left"/>
      <w:pPr>
        <w:ind w:left="3961" w:hanging="280"/>
      </w:pPr>
      <w:rPr>
        <w:rFonts w:hint="default"/>
      </w:rPr>
    </w:lvl>
    <w:lvl w:ilvl="5" w:tplc="073E24BC">
      <w:start w:val="1"/>
      <w:numFmt w:val="bullet"/>
      <w:lvlText w:val="•"/>
      <w:lvlJc w:val="left"/>
      <w:pPr>
        <w:ind w:left="4688" w:hanging="280"/>
      </w:pPr>
      <w:rPr>
        <w:rFonts w:hint="default"/>
      </w:rPr>
    </w:lvl>
    <w:lvl w:ilvl="6" w:tplc="B09A8CDC">
      <w:start w:val="1"/>
      <w:numFmt w:val="bullet"/>
      <w:lvlText w:val="•"/>
      <w:lvlJc w:val="left"/>
      <w:pPr>
        <w:ind w:left="5415" w:hanging="280"/>
      </w:pPr>
      <w:rPr>
        <w:rFonts w:hint="default"/>
      </w:rPr>
    </w:lvl>
    <w:lvl w:ilvl="7" w:tplc="706C45F8">
      <w:start w:val="1"/>
      <w:numFmt w:val="bullet"/>
      <w:lvlText w:val="•"/>
      <w:lvlJc w:val="left"/>
      <w:pPr>
        <w:ind w:left="6142" w:hanging="280"/>
      </w:pPr>
      <w:rPr>
        <w:rFonts w:hint="default"/>
      </w:rPr>
    </w:lvl>
    <w:lvl w:ilvl="8" w:tplc="B61855B2">
      <w:start w:val="1"/>
      <w:numFmt w:val="bullet"/>
      <w:lvlText w:val="•"/>
      <w:lvlJc w:val="left"/>
      <w:pPr>
        <w:ind w:left="6869" w:hanging="280"/>
      </w:pPr>
      <w:rPr>
        <w:rFonts w:hint="default"/>
      </w:rPr>
    </w:lvl>
  </w:abstractNum>
  <w:abstractNum w:abstractNumId="1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46766F8C"/>
    <w:multiLevelType w:val="hybridMultilevel"/>
    <w:tmpl w:val="3046471C"/>
    <w:lvl w:ilvl="0" w:tplc="5BE27130">
      <w:start w:val="15"/>
      <w:numFmt w:val="decimal"/>
      <w:lvlText w:val="%1."/>
      <w:lvlJc w:val="left"/>
      <w:pPr>
        <w:ind w:left="710" w:hanging="338"/>
      </w:pPr>
      <w:rPr>
        <w:rFonts w:ascii="Times New Roman" w:eastAsia="Times New Roman" w:hAnsi="Times New Roman" w:hint="default"/>
        <w:spacing w:val="-68"/>
        <w:w w:val="154"/>
        <w:sz w:val="20"/>
        <w:szCs w:val="20"/>
      </w:rPr>
    </w:lvl>
    <w:lvl w:ilvl="1" w:tplc="D52E062C">
      <w:start w:val="1"/>
      <w:numFmt w:val="lowerLetter"/>
      <w:lvlText w:val="(%2)"/>
      <w:lvlJc w:val="left"/>
      <w:pPr>
        <w:ind w:left="1491" w:hanging="391"/>
      </w:pPr>
      <w:rPr>
        <w:rFonts w:ascii="Arial" w:eastAsia="Arial" w:hAnsi="Arial" w:hint="default"/>
        <w:i/>
        <w:w w:val="106"/>
        <w:sz w:val="19"/>
        <w:szCs w:val="19"/>
      </w:rPr>
    </w:lvl>
    <w:lvl w:ilvl="2" w:tplc="3A7AD044">
      <w:start w:val="1"/>
      <w:numFmt w:val="lowerRoman"/>
      <w:lvlText w:val="(%3)"/>
      <w:lvlJc w:val="left"/>
      <w:pPr>
        <w:ind w:left="1876" w:hanging="285"/>
      </w:pPr>
      <w:rPr>
        <w:rFonts w:ascii="Times New Roman" w:eastAsia="Times New Roman" w:hAnsi="Times New Roman" w:hint="default"/>
        <w:w w:val="101"/>
        <w:sz w:val="20"/>
        <w:szCs w:val="20"/>
      </w:rPr>
    </w:lvl>
    <w:lvl w:ilvl="3" w:tplc="43C096FA">
      <w:start w:val="1"/>
      <w:numFmt w:val="bullet"/>
      <w:lvlText w:val="•"/>
      <w:lvlJc w:val="left"/>
      <w:pPr>
        <w:ind w:left="2682" w:hanging="285"/>
      </w:pPr>
      <w:rPr>
        <w:rFonts w:hint="default"/>
      </w:rPr>
    </w:lvl>
    <w:lvl w:ilvl="4" w:tplc="64A47E5C">
      <w:start w:val="1"/>
      <w:numFmt w:val="bullet"/>
      <w:lvlText w:val="•"/>
      <w:lvlJc w:val="left"/>
      <w:pPr>
        <w:ind w:left="3488" w:hanging="285"/>
      </w:pPr>
      <w:rPr>
        <w:rFonts w:hint="default"/>
      </w:rPr>
    </w:lvl>
    <w:lvl w:ilvl="5" w:tplc="EE865080">
      <w:start w:val="1"/>
      <w:numFmt w:val="bullet"/>
      <w:lvlText w:val="•"/>
      <w:lvlJc w:val="left"/>
      <w:pPr>
        <w:ind w:left="4294" w:hanging="285"/>
      </w:pPr>
      <w:rPr>
        <w:rFonts w:hint="default"/>
      </w:rPr>
    </w:lvl>
    <w:lvl w:ilvl="6" w:tplc="B64CF8F8">
      <w:start w:val="1"/>
      <w:numFmt w:val="bullet"/>
      <w:lvlText w:val="•"/>
      <w:lvlJc w:val="left"/>
      <w:pPr>
        <w:ind w:left="5099" w:hanging="285"/>
      </w:pPr>
      <w:rPr>
        <w:rFonts w:hint="default"/>
      </w:rPr>
    </w:lvl>
    <w:lvl w:ilvl="7" w:tplc="D818D418">
      <w:start w:val="1"/>
      <w:numFmt w:val="bullet"/>
      <w:lvlText w:val="•"/>
      <w:lvlJc w:val="left"/>
      <w:pPr>
        <w:ind w:left="5905" w:hanging="285"/>
      </w:pPr>
      <w:rPr>
        <w:rFonts w:hint="default"/>
      </w:rPr>
    </w:lvl>
    <w:lvl w:ilvl="8" w:tplc="4CFE2A9A">
      <w:start w:val="1"/>
      <w:numFmt w:val="bullet"/>
      <w:lvlText w:val="•"/>
      <w:lvlJc w:val="left"/>
      <w:pPr>
        <w:ind w:left="6711" w:hanging="285"/>
      </w:pPr>
      <w:rPr>
        <w:rFonts w:hint="default"/>
      </w:rPr>
    </w:lvl>
  </w:abstractNum>
  <w:abstractNum w:abstractNumId="15" w15:restartNumberingAfterBreak="0">
    <w:nsid w:val="4741555D"/>
    <w:multiLevelType w:val="hybridMultilevel"/>
    <w:tmpl w:val="1E1459EE"/>
    <w:lvl w:ilvl="0" w:tplc="9830EC26">
      <w:start w:val="1"/>
      <w:numFmt w:val="lowerLetter"/>
      <w:lvlText w:val="(%1)"/>
      <w:lvlJc w:val="left"/>
      <w:pPr>
        <w:ind w:left="1490" w:hanging="389"/>
      </w:pPr>
      <w:rPr>
        <w:rFonts w:ascii="Times New Roman" w:eastAsia="Times New Roman" w:hAnsi="Times New Roman" w:hint="default"/>
        <w:w w:val="103"/>
        <w:sz w:val="20"/>
        <w:szCs w:val="20"/>
      </w:rPr>
    </w:lvl>
    <w:lvl w:ilvl="1" w:tplc="1132EE3E">
      <w:start w:val="1"/>
      <w:numFmt w:val="bullet"/>
      <w:lvlText w:val="•"/>
      <w:lvlJc w:val="left"/>
      <w:pPr>
        <w:ind w:left="2173" w:hanging="389"/>
      </w:pPr>
      <w:rPr>
        <w:rFonts w:hint="default"/>
      </w:rPr>
    </w:lvl>
    <w:lvl w:ilvl="2" w:tplc="731C63C4">
      <w:start w:val="1"/>
      <w:numFmt w:val="bullet"/>
      <w:lvlText w:val="•"/>
      <w:lvlJc w:val="left"/>
      <w:pPr>
        <w:ind w:left="2856" w:hanging="389"/>
      </w:pPr>
      <w:rPr>
        <w:rFonts w:hint="default"/>
      </w:rPr>
    </w:lvl>
    <w:lvl w:ilvl="3" w:tplc="C97C583E">
      <w:start w:val="1"/>
      <w:numFmt w:val="bullet"/>
      <w:lvlText w:val="•"/>
      <w:lvlJc w:val="left"/>
      <w:pPr>
        <w:ind w:left="3540" w:hanging="389"/>
      </w:pPr>
      <w:rPr>
        <w:rFonts w:hint="default"/>
      </w:rPr>
    </w:lvl>
    <w:lvl w:ilvl="4" w:tplc="97D8D4FE">
      <w:start w:val="1"/>
      <w:numFmt w:val="bullet"/>
      <w:lvlText w:val="•"/>
      <w:lvlJc w:val="left"/>
      <w:pPr>
        <w:ind w:left="4223" w:hanging="389"/>
      </w:pPr>
      <w:rPr>
        <w:rFonts w:hint="default"/>
      </w:rPr>
    </w:lvl>
    <w:lvl w:ilvl="5" w:tplc="A0FC5682">
      <w:start w:val="1"/>
      <w:numFmt w:val="bullet"/>
      <w:lvlText w:val="•"/>
      <w:lvlJc w:val="left"/>
      <w:pPr>
        <w:ind w:left="4906" w:hanging="389"/>
      </w:pPr>
      <w:rPr>
        <w:rFonts w:hint="default"/>
      </w:rPr>
    </w:lvl>
    <w:lvl w:ilvl="6" w:tplc="148243CC">
      <w:start w:val="1"/>
      <w:numFmt w:val="bullet"/>
      <w:lvlText w:val="•"/>
      <w:lvlJc w:val="left"/>
      <w:pPr>
        <w:ind w:left="5590" w:hanging="389"/>
      </w:pPr>
      <w:rPr>
        <w:rFonts w:hint="default"/>
      </w:rPr>
    </w:lvl>
    <w:lvl w:ilvl="7" w:tplc="7C1A7DF2">
      <w:start w:val="1"/>
      <w:numFmt w:val="bullet"/>
      <w:lvlText w:val="•"/>
      <w:lvlJc w:val="left"/>
      <w:pPr>
        <w:ind w:left="6273" w:hanging="389"/>
      </w:pPr>
      <w:rPr>
        <w:rFonts w:hint="default"/>
      </w:rPr>
    </w:lvl>
    <w:lvl w:ilvl="8" w:tplc="197AD50C">
      <w:start w:val="1"/>
      <w:numFmt w:val="bullet"/>
      <w:lvlText w:val="•"/>
      <w:lvlJc w:val="left"/>
      <w:pPr>
        <w:ind w:left="6956" w:hanging="389"/>
      </w:pPr>
      <w:rPr>
        <w:rFonts w:hint="default"/>
      </w:rPr>
    </w:lvl>
  </w:abstractNum>
  <w:abstractNum w:abstractNumId="16" w15:restartNumberingAfterBreak="0">
    <w:nsid w:val="49F27E22"/>
    <w:multiLevelType w:val="hybridMultilevel"/>
    <w:tmpl w:val="4576342C"/>
    <w:lvl w:ilvl="0" w:tplc="C9C2D06A">
      <w:start w:val="5"/>
      <w:numFmt w:val="lowerLetter"/>
      <w:lvlText w:val="(%1)"/>
      <w:lvlJc w:val="left"/>
      <w:pPr>
        <w:ind w:left="1461" w:hanging="389"/>
      </w:pPr>
      <w:rPr>
        <w:rFonts w:ascii="Times New Roman" w:eastAsia="Times New Roman" w:hAnsi="Times New Roman" w:hint="default"/>
        <w:w w:val="101"/>
        <w:sz w:val="20"/>
        <w:szCs w:val="20"/>
      </w:rPr>
    </w:lvl>
    <w:lvl w:ilvl="1" w:tplc="1DE40ED4">
      <w:start w:val="1"/>
      <w:numFmt w:val="lowerRoman"/>
      <w:lvlText w:val="(%2)"/>
      <w:lvlJc w:val="left"/>
      <w:pPr>
        <w:ind w:left="1953" w:hanging="275"/>
      </w:pPr>
      <w:rPr>
        <w:rFonts w:ascii="Times New Roman" w:eastAsia="Times New Roman" w:hAnsi="Times New Roman" w:hint="default"/>
        <w:w w:val="104"/>
        <w:sz w:val="19"/>
        <w:szCs w:val="19"/>
      </w:rPr>
    </w:lvl>
    <w:lvl w:ilvl="2" w:tplc="38B6EEC6">
      <w:start w:val="1"/>
      <w:numFmt w:val="bullet"/>
      <w:lvlText w:val="•"/>
      <w:lvlJc w:val="left"/>
      <w:pPr>
        <w:ind w:left="2661" w:hanging="275"/>
      </w:pPr>
      <w:rPr>
        <w:rFonts w:hint="default"/>
      </w:rPr>
    </w:lvl>
    <w:lvl w:ilvl="3" w:tplc="E1D2C02A">
      <w:start w:val="1"/>
      <w:numFmt w:val="bullet"/>
      <w:lvlText w:val="•"/>
      <w:lvlJc w:val="left"/>
      <w:pPr>
        <w:ind w:left="3369" w:hanging="275"/>
      </w:pPr>
      <w:rPr>
        <w:rFonts w:hint="default"/>
      </w:rPr>
    </w:lvl>
    <w:lvl w:ilvl="4" w:tplc="9D868E70">
      <w:start w:val="1"/>
      <w:numFmt w:val="bullet"/>
      <w:lvlText w:val="•"/>
      <w:lvlJc w:val="left"/>
      <w:pPr>
        <w:ind w:left="4076" w:hanging="275"/>
      </w:pPr>
      <w:rPr>
        <w:rFonts w:hint="default"/>
      </w:rPr>
    </w:lvl>
    <w:lvl w:ilvl="5" w:tplc="F2E03F48">
      <w:start w:val="1"/>
      <w:numFmt w:val="bullet"/>
      <w:lvlText w:val="•"/>
      <w:lvlJc w:val="left"/>
      <w:pPr>
        <w:ind w:left="4784" w:hanging="275"/>
      </w:pPr>
      <w:rPr>
        <w:rFonts w:hint="default"/>
      </w:rPr>
    </w:lvl>
    <w:lvl w:ilvl="6" w:tplc="0A7C7216">
      <w:start w:val="1"/>
      <w:numFmt w:val="bullet"/>
      <w:lvlText w:val="•"/>
      <w:lvlJc w:val="left"/>
      <w:pPr>
        <w:ind w:left="5492" w:hanging="275"/>
      </w:pPr>
      <w:rPr>
        <w:rFonts w:hint="default"/>
      </w:rPr>
    </w:lvl>
    <w:lvl w:ilvl="7" w:tplc="4E3A9952">
      <w:start w:val="1"/>
      <w:numFmt w:val="bullet"/>
      <w:lvlText w:val="•"/>
      <w:lvlJc w:val="left"/>
      <w:pPr>
        <w:ind w:left="6199" w:hanging="275"/>
      </w:pPr>
      <w:rPr>
        <w:rFonts w:hint="default"/>
      </w:rPr>
    </w:lvl>
    <w:lvl w:ilvl="8" w:tplc="666A7654">
      <w:start w:val="1"/>
      <w:numFmt w:val="bullet"/>
      <w:lvlText w:val="•"/>
      <w:lvlJc w:val="left"/>
      <w:pPr>
        <w:ind w:left="6907" w:hanging="275"/>
      </w:pPr>
      <w:rPr>
        <w:rFonts w:hint="default"/>
      </w:rPr>
    </w:lvl>
  </w:abstractNum>
  <w:abstractNum w:abstractNumId="17" w15:restartNumberingAfterBreak="0">
    <w:nsid w:val="52315F10"/>
    <w:multiLevelType w:val="hybridMultilevel"/>
    <w:tmpl w:val="8C24E00E"/>
    <w:lvl w:ilvl="0" w:tplc="FAAA13E8">
      <w:start w:val="4"/>
      <w:numFmt w:val="lowerRoman"/>
      <w:lvlText w:val="(%1)"/>
      <w:lvlJc w:val="left"/>
      <w:pPr>
        <w:ind w:left="1384" w:hanging="384"/>
      </w:pPr>
      <w:rPr>
        <w:rFonts w:ascii="Times New Roman" w:eastAsia="Times New Roman" w:hAnsi="Times New Roman" w:hint="default"/>
        <w:w w:val="95"/>
        <w:sz w:val="21"/>
        <w:szCs w:val="21"/>
      </w:rPr>
    </w:lvl>
    <w:lvl w:ilvl="1" w:tplc="237CC4DC">
      <w:start w:val="1"/>
      <w:numFmt w:val="bullet"/>
      <w:lvlText w:val="•"/>
      <w:lvlJc w:val="left"/>
      <w:pPr>
        <w:ind w:left="1864" w:hanging="384"/>
      </w:pPr>
      <w:rPr>
        <w:rFonts w:hint="default"/>
      </w:rPr>
    </w:lvl>
    <w:lvl w:ilvl="2" w:tplc="D2769D02">
      <w:start w:val="1"/>
      <w:numFmt w:val="bullet"/>
      <w:lvlText w:val="•"/>
      <w:lvlJc w:val="left"/>
      <w:pPr>
        <w:ind w:left="2582" w:hanging="384"/>
      </w:pPr>
      <w:rPr>
        <w:rFonts w:hint="default"/>
      </w:rPr>
    </w:lvl>
    <w:lvl w:ilvl="3" w:tplc="F4608912">
      <w:start w:val="1"/>
      <w:numFmt w:val="bullet"/>
      <w:lvlText w:val="•"/>
      <w:lvlJc w:val="left"/>
      <w:pPr>
        <w:ind w:left="3300" w:hanging="384"/>
      </w:pPr>
      <w:rPr>
        <w:rFonts w:hint="default"/>
      </w:rPr>
    </w:lvl>
    <w:lvl w:ilvl="4" w:tplc="0476864E">
      <w:start w:val="1"/>
      <w:numFmt w:val="bullet"/>
      <w:lvlText w:val="•"/>
      <w:lvlJc w:val="left"/>
      <w:pPr>
        <w:ind w:left="4017" w:hanging="384"/>
      </w:pPr>
      <w:rPr>
        <w:rFonts w:hint="default"/>
      </w:rPr>
    </w:lvl>
    <w:lvl w:ilvl="5" w:tplc="C3006C30">
      <w:start w:val="1"/>
      <w:numFmt w:val="bullet"/>
      <w:lvlText w:val="•"/>
      <w:lvlJc w:val="left"/>
      <w:pPr>
        <w:ind w:left="4735" w:hanging="384"/>
      </w:pPr>
      <w:rPr>
        <w:rFonts w:hint="default"/>
      </w:rPr>
    </w:lvl>
    <w:lvl w:ilvl="6" w:tplc="0D885B36">
      <w:start w:val="1"/>
      <w:numFmt w:val="bullet"/>
      <w:lvlText w:val="•"/>
      <w:lvlJc w:val="left"/>
      <w:pPr>
        <w:ind w:left="5452" w:hanging="384"/>
      </w:pPr>
      <w:rPr>
        <w:rFonts w:hint="default"/>
      </w:rPr>
    </w:lvl>
    <w:lvl w:ilvl="7" w:tplc="7CD455E6">
      <w:start w:val="1"/>
      <w:numFmt w:val="bullet"/>
      <w:lvlText w:val="•"/>
      <w:lvlJc w:val="left"/>
      <w:pPr>
        <w:ind w:left="6170" w:hanging="384"/>
      </w:pPr>
      <w:rPr>
        <w:rFonts w:hint="default"/>
      </w:rPr>
    </w:lvl>
    <w:lvl w:ilvl="8" w:tplc="AB686034">
      <w:start w:val="1"/>
      <w:numFmt w:val="bullet"/>
      <w:lvlText w:val="•"/>
      <w:lvlJc w:val="left"/>
      <w:pPr>
        <w:ind w:left="6888" w:hanging="384"/>
      </w:pPr>
      <w:rPr>
        <w:rFonts w:hint="default"/>
      </w:rPr>
    </w:lvl>
  </w:abstractNum>
  <w:abstractNum w:abstractNumId="18" w15:restartNumberingAfterBreak="0">
    <w:nsid w:val="57CB497E"/>
    <w:multiLevelType w:val="hybridMultilevel"/>
    <w:tmpl w:val="5BECC468"/>
    <w:lvl w:ilvl="0" w:tplc="666A663E">
      <w:start w:val="10"/>
      <w:numFmt w:val="lowerRoman"/>
      <w:lvlText w:val="(%1)"/>
      <w:lvlJc w:val="left"/>
      <w:pPr>
        <w:ind w:left="1356" w:hanging="327"/>
        <w:jc w:val="right"/>
      </w:pPr>
      <w:rPr>
        <w:rFonts w:ascii="Times New Roman" w:eastAsia="Times New Roman" w:hAnsi="Times New Roman" w:hint="default"/>
        <w:w w:val="95"/>
        <w:sz w:val="21"/>
        <w:szCs w:val="21"/>
      </w:rPr>
    </w:lvl>
    <w:lvl w:ilvl="1" w:tplc="B296C998">
      <w:start w:val="1"/>
      <w:numFmt w:val="bullet"/>
      <w:lvlText w:val="•"/>
      <w:lvlJc w:val="left"/>
      <w:pPr>
        <w:ind w:left="2052" w:hanging="327"/>
      </w:pPr>
      <w:rPr>
        <w:rFonts w:hint="default"/>
      </w:rPr>
    </w:lvl>
    <w:lvl w:ilvl="2" w:tplc="6A9A14F8">
      <w:start w:val="1"/>
      <w:numFmt w:val="bullet"/>
      <w:lvlText w:val="•"/>
      <w:lvlJc w:val="left"/>
      <w:pPr>
        <w:ind w:left="2749" w:hanging="327"/>
      </w:pPr>
      <w:rPr>
        <w:rFonts w:hint="default"/>
      </w:rPr>
    </w:lvl>
    <w:lvl w:ilvl="3" w:tplc="AEB27D5C">
      <w:start w:val="1"/>
      <w:numFmt w:val="bullet"/>
      <w:lvlText w:val="•"/>
      <w:lvlJc w:val="left"/>
      <w:pPr>
        <w:ind w:left="3446" w:hanging="327"/>
      </w:pPr>
      <w:rPr>
        <w:rFonts w:hint="default"/>
      </w:rPr>
    </w:lvl>
    <w:lvl w:ilvl="4" w:tplc="BDD882D4">
      <w:start w:val="1"/>
      <w:numFmt w:val="bullet"/>
      <w:lvlText w:val="•"/>
      <w:lvlJc w:val="left"/>
      <w:pPr>
        <w:ind w:left="4142" w:hanging="327"/>
      </w:pPr>
      <w:rPr>
        <w:rFonts w:hint="default"/>
      </w:rPr>
    </w:lvl>
    <w:lvl w:ilvl="5" w:tplc="6B94A7AE">
      <w:start w:val="1"/>
      <w:numFmt w:val="bullet"/>
      <w:lvlText w:val="•"/>
      <w:lvlJc w:val="left"/>
      <w:pPr>
        <w:ind w:left="4839" w:hanging="327"/>
      </w:pPr>
      <w:rPr>
        <w:rFonts w:hint="default"/>
      </w:rPr>
    </w:lvl>
    <w:lvl w:ilvl="6" w:tplc="62245D5A">
      <w:start w:val="1"/>
      <w:numFmt w:val="bullet"/>
      <w:lvlText w:val="•"/>
      <w:lvlJc w:val="left"/>
      <w:pPr>
        <w:ind w:left="5536" w:hanging="327"/>
      </w:pPr>
      <w:rPr>
        <w:rFonts w:hint="default"/>
      </w:rPr>
    </w:lvl>
    <w:lvl w:ilvl="7" w:tplc="9BC8D9D6">
      <w:start w:val="1"/>
      <w:numFmt w:val="bullet"/>
      <w:lvlText w:val="•"/>
      <w:lvlJc w:val="left"/>
      <w:pPr>
        <w:ind w:left="6233" w:hanging="327"/>
      </w:pPr>
      <w:rPr>
        <w:rFonts w:hint="default"/>
      </w:rPr>
    </w:lvl>
    <w:lvl w:ilvl="8" w:tplc="A8345766">
      <w:start w:val="1"/>
      <w:numFmt w:val="bullet"/>
      <w:lvlText w:val="•"/>
      <w:lvlJc w:val="left"/>
      <w:pPr>
        <w:ind w:left="6929" w:hanging="327"/>
      </w:pPr>
      <w:rPr>
        <w:rFonts w:hint="default"/>
      </w:rPr>
    </w:lvl>
  </w:abstractNum>
  <w:abstractNum w:abstractNumId="19" w15:restartNumberingAfterBreak="0">
    <w:nsid w:val="59083F02"/>
    <w:multiLevelType w:val="hybridMultilevel"/>
    <w:tmpl w:val="FE1E5BE8"/>
    <w:lvl w:ilvl="0" w:tplc="6654F96C">
      <w:start w:val="2"/>
      <w:numFmt w:val="decimal"/>
      <w:lvlText w:val="(%1)"/>
      <w:lvlJc w:val="left"/>
      <w:pPr>
        <w:ind w:left="722" w:hanging="322"/>
      </w:pPr>
      <w:rPr>
        <w:rFonts w:ascii="Times New Roman" w:eastAsia="Times New Roman" w:hAnsi="Times New Roman" w:hint="default"/>
        <w:w w:val="97"/>
        <w:sz w:val="21"/>
        <w:szCs w:val="21"/>
      </w:rPr>
    </w:lvl>
    <w:lvl w:ilvl="1" w:tplc="60DC3CFC">
      <w:start w:val="1"/>
      <w:numFmt w:val="bullet"/>
      <w:lvlText w:val="•"/>
      <w:lvlJc w:val="left"/>
      <w:pPr>
        <w:ind w:left="1482" w:hanging="322"/>
      </w:pPr>
      <w:rPr>
        <w:rFonts w:hint="default"/>
      </w:rPr>
    </w:lvl>
    <w:lvl w:ilvl="2" w:tplc="E3D28376">
      <w:start w:val="1"/>
      <w:numFmt w:val="bullet"/>
      <w:lvlText w:val="•"/>
      <w:lvlJc w:val="left"/>
      <w:pPr>
        <w:ind w:left="2242" w:hanging="322"/>
      </w:pPr>
      <w:rPr>
        <w:rFonts w:hint="default"/>
      </w:rPr>
    </w:lvl>
    <w:lvl w:ilvl="3" w:tplc="A84A9A86">
      <w:start w:val="1"/>
      <w:numFmt w:val="bullet"/>
      <w:lvlText w:val="•"/>
      <w:lvlJc w:val="left"/>
      <w:pPr>
        <w:ind w:left="3002" w:hanging="322"/>
      </w:pPr>
      <w:rPr>
        <w:rFonts w:hint="default"/>
      </w:rPr>
    </w:lvl>
    <w:lvl w:ilvl="4" w:tplc="87BCB79C">
      <w:start w:val="1"/>
      <w:numFmt w:val="bullet"/>
      <w:lvlText w:val="•"/>
      <w:lvlJc w:val="left"/>
      <w:pPr>
        <w:ind w:left="3762" w:hanging="322"/>
      </w:pPr>
      <w:rPr>
        <w:rFonts w:hint="default"/>
      </w:rPr>
    </w:lvl>
    <w:lvl w:ilvl="5" w:tplc="5E0E9ECA">
      <w:start w:val="1"/>
      <w:numFmt w:val="bullet"/>
      <w:lvlText w:val="•"/>
      <w:lvlJc w:val="left"/>
      <w:pPr>
        <w:ind w:left="4522" w:hanging="322"/>
      </w:pPr>
      <w:rPr>
        <w:rFonts w:hint="default"/>
      </w:rPr>
    </w:lvl>
    <w:lvl w:ilvl="6" w:tplc="32B47EC0">
      <w:start w:val="1"/>
      <w:numFmt w:val="bullet"/>
      <w:lvlText w:val="•"/>
      <w:lvlJc w:val="left"/>
      <w:pPr>
        <w:ind w:left="5282" w:hanging="322"/>
      </w:pPr>
      <w:rPr>
        <w:rFonts w:hint="default"/>
      </w:rPr>
    </w:lvl>
    <w:lvl w:ilvl="7" w:tplc="1480EA56">
      <w:start w:val="1"/>
      <w:numFmt w:val="bullet"/>
      <w:lvlText w:val="•"/>
      <w:lvlJc w:val="left"/>
      <w:pPr>
        <w:ind w:left="6042" w:hanging="322"/>
      </w:pPr>
      <w:rPr>
        <w:rFonts w:hint="default"/>
      </w:rPr>
    </w:lvl>
    <w:lvl w:ilvl="8" w:tplc="8158898C">
      <w:start w:val="1"/>
      <w:numFmt w:val="bullet"/>
      <w:lvlText w:val="•"/>
      <w:lvlJc w:val="left"/>
      <w:pPr>
        <w:ind w:left="6803" w:hanging="322"/>
      </w:pPr>
      <w:rPr>
        <w:rFonts w:hint="default"/>
      </w:rPr>
    </w:lvl>
  </w:abstractNum>
  <w:abstractNum w:abstractNumId="20" w15:restartNumberingAfterBreak="0">
    <w:nsid w:val="5BDA094D"/>
    <w:multiLevelType w:val="hybridMultilevel"/>
    <w:tmpl w:val="F9806BDE"/>
    <w:lvl w:ilvl="0" w:tplc="BBA2AB62">
      <w:start w:val="1"/>
      <w:numFmt w:val="lowerLetter"/>
      <w:lvlText w:val="(%1)"/>
      <w:lvlJc w:val="left"/>
      <w:pPr>
        <w:ind w:left="1462" w:hanging="391"/>
      </w:pPr>
      <w:rPr>
        <w:rFonts w:ascii="Arial" w:eastAsia="Arial" w:hAnsi="Arial" w:hint="default"/>
        <w:i/>
        <w:w w:val="106"/>
        <w:sz w:val="19"/>
        <w:szCs w:val="19"/>
      </w:rPr>
    </w:lvl>
    <w:lvl w:ilvl="1" w:tplc="600AD530">
      <w:start w:val="1"/>
      <w:numFmt w:val="bullet"/>
      <w:lvlText w:val="•"/>
      <w:lvlJc w:val="left"/>
      <w:pPr>
        <w:ind w:left="2148" w:hanging="391"/>
      </w:pPr>
      <w:rPr>
        <w:rFonts w:hint="default"/>
      </w:rPr>
    </w:lvl>
    <w:lvl w:ilvl="2" w:tplc="2E1EC4A8">
      <w:start w:val="1"/>
      <w:numFmt w:val="bullet"/>
      <w:lvlText w:val="•"/>
      <w:lvlJc w:val="left"/>
      <w:pPr>
        <w:ind w:left="2834" w:hanging="391"/>
      </w:pPr>
      <w:rPr>
        <w:rFonts w:hint="default"/>
      </w:rPr>
    </w:lvl>
    <w:lvl w:ilvl="3" w:tplc="19ECBDCE">
      <w:start w:val="1"/>
      <w:numFmt w:val="bullet"/>
      <w:lvlText w:val="•"/>
      <w:lvlJc w:val="left"/>
      <w:pPr>
        <w:ind w:left="3520" w:hanging="391"/>
      </w:pPr>
      <w:rPr>
        <w:rFonts w:hint="default"/>
      </w:rPr>
    </w:lvl>
    <w:lvl w:ilvl="4" w:tplc="3148E5EE">
      <w:start w:val="1"/>
      <w:numFmt w:val="bullet"/>
      <w:lvlText w:val="•"/>
      <w:lvlJc w:val="left"/>
      <w:pPr>
        <w:ind w:left="4206" w:hanging="391"/>
      </w:pPr>
      <w:rPr>
        <w:rFonts w:hint="default"/>
      </w:rPr>
    </w:lvl>
    <w:lvl w:ilvl="5" w:tplc="81CAA6BC">
      <w:start w:val="1"/>
      <w:numFmt w:val="bullet"/>
      <w:lvlText w:val="•"/>
      <w:lvlJc w:val="left"/>
      <w:pPr>
        <w:ind w:left="4892" w:hanging="391"/>
      </w:pPr>
      <w:rPr>
        <w:rFonts w:hint="default"/>
      </w:rPr>
    </w:lvl>
    <w:lvl w:ilvl="6" w:tplc="E4924112">
      <w:start w:val="1"/>
      <w:numFmt w:val="bullet"/>
      <w:lvlText w:val="•"/>
      <w:lvlJc w:val="left"/>
      <w:pPr>
        <w:ind w:left="5578" w:hanging="391"/>
      </w:pPr>
      <w:rPr>
        <w:rFonts w:hint="default"/>
      </w:rPr>
    </w:lvl>
    <w:lvl w:ilvl="7" w:tplc="A11C208E">
      <w:start w:val="1"/>
      <w:numFmt w:val="bullet"/>
      <w:lvlText w:val="•"/>
      <w:lvlJc w:val="left"/>
      <w:pPr>
        <w:ind w:left="6265" w:hanging="391"/>
      </w:pPr>
      <w:rPr>
        <w:rFonts w:hint="default"/>
      </w:rPr>
    </w:lvl>
    <w:lvl w:ilvl="8" w:tplc="2B7A498C">
      <w:start w:val="1"/>
      <w:numFmt w:val="bullet"/>
      <w:lvlText w:val="•"/>
      <w:lvlJc w:val="left"/>
      <w:pPr>
        <w:ind w:left="6951" w:hanging="391"/>
      </w:pPr>
      <w:rPr>
        <w:rFonts w:hint="default"/>
      </w:rPr>
    </w:lvl>
  </w:abstractNum>
  <w:abstractNum w:abstractNumId="21" w15:restartNumberingAfterBreak="0">
    <w:nsid w:val="5DEE3826"/>
    <w:multiLevelType w:val="hybridMultilevel"/>
    <w:tmpl w:val="A1CA61C4"/>
    <w:lvl w:ilvl="0" w:tplc="021EB3FE">
      <w:start w:val="2"/>
      <w:numFmt w:val="decimal"/>
      <w:lvlText w:val="(%1)"/>
      <w:lvlJc w:val="left"/>
      <w:pPr>
        <w:ind w:left="778" w:hanging="323"/>
      </w:pPr>
      <w:rPr>
        <w:rFonts w:ascii="Times New Roman" w:eastAsia="Times New Roman" w:hAnsi="Times New Roman" w:hint="default"/>
        <w:w w:val="106"/>
        <w:sz w:val="19"/>
        <w:szCs w:val="19"/>
      </w:rPr>
    </w:lvl>
    <w:lvl w:ilvl="1" w:tplc="97BEEDDE">
      <w:start w:val="1"/>
      <w:numFmt w:val="lowerLetter"/>
      <w:lvlText w:val="(%2)"/>
      <w:lvlJc w:val="left"/>
      <w:pPr>
        <w:ind w:left="1548" w:hanging="391"/>
      </w:pPr>
      <w:rPr>
        <w:rFonts w:ascii="Arial" w:eastAsia="Arial" w:hAnsi="Arial" w:hint="default"/>
        <w:i/>
        <w:w w:val="106"/>
        <w:sz w:val="19"/>
        <w:szCs w:val="19"/>
      </w:rPr>
    </w:lvl>
    <w:lvl w:ilvl="2" w:tplc="00424B26">
      <w:start w:val="1"/>
      <w:numFmt w:val="bullet"/>
      <w:lvlText w:val="•"/>
      <w:lvlJc w:val="left"/>
      <w:pPr>
        <w:ind w:left="2301" w:hanging="391"/>
      </w:pPr>
      <w:rPr>
        <w:rFonts w:hint="default"/>
      </w:rPr>
    </w:lvl>
    <w:lvl w:ilvl="3" w:tplc="764E05A8">
      <w:start w:val="1"/>
      <w:numFmt w:val="bullet"/>
      <w:lvlText w:val="•"/>
      <w:lvlJc w:val="left"/>
      <w:pPr>
        <w:ind w:left="3054" w:hanging="391"/>
      </w:pPr>
      <w:rPr>
        <w:rFonts w:hint="default"/>
      </w:rPr>
    </w:lvl>
    <w:lvl w:ilvl="4" w:tplc="5D4A5582">
      <w:start w:val="1"/>
      <w:numFmt w:val="bullet"/>
      <w:lvlText w:val="•"/>
      <w:lvlJc w:val="left"/>
      <w:pPr>
        <w:ind w:left="3807" w:hanging="391"/>
      </w:pPr>
      <w:rPr>
        <w:rFonts w:hint="default"/>
      </w:rPr>
    </w:lvl>
    <w:lvl w:ilvl="5" w:tplc="E03AB138">
      <w:start w:val="1"/>
      <w:numFmt w:val="bullet"/>
      <w:lvlText w:val="•"/>
      <w:lvlJc w:val="left"/>
      <w:pPr>
        <w:ind w:left="4559" w:hanging="391"/>
      </w:pPr>
      <w:rPr>
        <w:rFonts w:hint="default"/>
      </w:rPr>
    </w:lvl>
    <w:lvl w:ilvl="6" w:tplc="3A24D102">
      <w:start w:val="1"/>
      <w:numFmt w:val="bullet"/>
      <w:lvlText w:val="•"/>
      <w:lvlJc w:val="left"/>
      <w:pPr>
        <w:ind w:left="5312" w:hanging="391"/>
      </w:pPr>
      <w:rPr>
        <w:rFonts w:hint="default"/>
      </w:rPr>
    </w:lvl>
    <w:lvl w:ilvl="7" w:tplc="EE20E96C">
      <w:start w:val="1"/>
      <w:numFmt w:val="bullet"/>
      <w:lvlText w:val="•"/>
      <w:lvlJc w:val="left"/>
      <w:pPr>
        <w:ind w:left="6065" w:hanging="391"/>
      </w:pPr>
      <w:rPr>
        <w:rFonts w:hint="default"/>
      </w:rPr>
    </w:lvl>
    <w:lvl w:ilvl="8" w:tplc="9966561C">
      <w:start w:val="1"/>
      <w:numFmt w:val="bullet"/>
      <w:lvlText w:val="•"/>
      <w:lvlJc w:val="left"/>
      <w:pPr>
        <w:ind w:left="6817" w:hanging="391"/>
      </w:pPr>
      <w:rPr>
        <w:rFonts w:hint="default"/>
      </w:rPr>
    </w:lvl>
  </w:abstractNum>
  <w:abstractNum w:abstractNumId="22"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4375BF1"/>
    <w:multiLevelType w:val="hybridMultilevel"/>
    <w:tmpl w:val="E6E4481C"/>
    <w:lvl w:ilvl="0" w:tplc="C2EC5992">
      <w:start w:val="2"/>
      <w:numFmt w:val="decimal"/>
      <w:lvlText w:val="(%1)"/>
      <w:lvlJc w:val="left"/>
      <w:pPr>
        <w:ind w:left="710" w:hanging="323"/>
      </w:pPr>
      <w:rPr>
        <w:rFonts w:ascii="Times New Roman" w:eastAsia="Times New Roman" w:hAnsi="Times New Roman" w:hint="default"/>
        <w:sz w:val="20"/>
        <w:szCs w:val="20"/>
      </w:rPr>
    </w:lvl>
    <w:lvl w:ilvl="1" w:tplc="94EA4656">
      <w:start w:val="1"/>
      <w:numFmt w:val="bullet"/>
      <w:lvlText w:val="•"/>
      <w:lvlJc w:val="left"/>
      <w:pPr>
        <w:ind w:left="1472" w:hanging="323"/>
      </w:pPr>
      <w:rPr>
        <w:rFonts w:hint="default"/>
      </w:rPr>
    </w:lvl>
    <w:lvl w:ilvl="2" w:tplc="9F32BEAA">
      <w:start w:val="1"/>
      <w:numFmt w:val="bullet"/>
      <w:lvlText w:val="•"/>
      <w:lvlJc w:val="left"/>
      <w:pPr>
        <w:ind w:left="2233" w:hanging="323"/>
      </w:pPr>
      <w:rPr>
        <w:rFonts w:hint="default"/>
      </w:rPr>
    </w:lvl>
    <w:lvl w:ilvl="3" w:tplc="190C5B60">
      <w:start w:val="1"/>
      <w:numFmt w:val="bullet"/>
      <w:lvlText w:val="•"/>
      <w:lvlJc w:val="left"/>
      <w:pPr>
        <w:ind w:left="2994" w:hanging="323"/>
      </w:pPr>
      <w:rPr>
        <w:rFonts w:hint="default"/>
      </w:rPr>
    </w:lvl>
    <w:lvl w:ilvl="4" w:tplc="0F6E3EA2">
      <w:start w:val="1"/>
      <w:numFmt w:val="bullet"/>
      <w:lvlText w:val="•"/>
      <w:lvlJc w:val="left"/>
      <w:pPr>
        <w:ind w:left="3755" w:hanging="323"/>
      </w:pPr>
      <w:rPr>
        <w:rFonts w:hint="default"/>
      </w:rPr>
    </w:lvl>
    <w:lvl w:ilvl="5" w:tplc="356619F0">
      <w:start w:val="1"/>
      <w:numFmt w:val="bullet"/>
      <w:lvlText w:val="•"/>
      <w:lvlJc w:val="left"/>
      <w:pPr>
        <w:ind w:left="4517" w:hanging="323"/>
      </w:pPr>
      <w:rPr>
        <w:rFonts w:hint="default"/>
      </w:rPr>
    </w:lvl>
    <w:lvl w:ilvl="6" w:tplc="82D6B386">
      <w:start w:val="1"/>
      <w:numFmt w:val="bullet"/>
      <w:lvlText w:val="•"/>
      <w:lvlJc w:val="left"/>
      <w:pPr>
        <w:ind w:left="5278" w:hanging="323"/>
      </w:pPr>
      <w:rPr>
        <w:rFonts w:hint="default"/>
      </w:rPr>
    </w:lvl>
    <w:lvl w:ilvl="7" w:tplc="A4028C7E">
      <w:start w:val="1"/>
      <w:numFmt w:val="bullet"/>
      <w:lvlText w:val="•"/>
      <w:lvlJc w:val="left"/>
      <w:pPr>
        <w:ind w:left="6039" w:hanging="323"/>
      </w:pPr>
      <w:rPr>
        <w:rFonts w:hint="default"/>
      </w:rPr>
    </w:lvl>
    <w:lvl w:ilvl="8" w:tplc="5C9A0F88">
      <w:start w:val="1"/>
      <w:numFmt w:val="bullet"/>
      <w:lvlText w:val="•"/>
      <w:lvlJc w:val="left"/>
      <w:pPr>
        <w:ind w:left="6800" w:hanging="323"/>
      </w:pPr>
      <w:rPr>
        <w:rFonts w:hint="default"/>
      </w:rPr>
    </w:lvl>
  </w:abstractNum>
  <w:abstractNum w:abstractNumId="24"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6AB91829"/>
    <w:multiLevelType w:val="hybridMultilevel"/>
    <w:tmpl w:val="3BF45CDA"/>
    <w:lvl w:ilvl="0" w:tplc="6F4077EA">
      <w:start w:val="11"/>
      <w:numFmt w:val="decimal"/>
      <w:lvlText w:val="%1."/>
      <w:lvlJc w:val="left"/>
      <w:pPr>
        <w:ind w:left="703" w:hanging="332"/>
        <w:jc w:val="right"/>
      </w:pPr>
      <w:rPr>
        <w:rFonts w:ascii="Times New Roman" w:eastAsia="Times New Roman" w:hAnsi="Times New Roman" w:hint="default"/>
        <w:w w:val="115"/>
        <w:sz w:val="20"/>
        <w:szCs w:val="20"/>
      </w:rPr>
    </w:lvl>
    <w:lvl w:ilvl="1" w:tplc="DF80AF0E">
      <w:start w:val="1"/>
      <w:numFmt w:val="lowerLetter"/>
      <w:lvlText w:val="(%2)"/>
      <w:lvlJc w:val="left"/>
      <w:pPr>
        <w:ind w:left="1480" w:hanging="389"/>
      </w:pPr>
      <w:rPr>
        <w:rFonts w:ascii="Times New Roman" w:eastAsia="Times New Roman" w:hAnsi="Times New Roman" w:hint="default"/>
        <w:w w:val="105"/>
        <w:sz w:val="20"/>
        <w:szCs w:val="20"/>
      </w:rPr>
    </w:lvl>
    <w:lvl w:ilvl="2" w:tplc="2BA272E0">
      <w:start w:val="1"/>
      <w:numFmt w:val="bullet"/>
      <w:lvlText w:val="•"/>
      <w:lvlJc w:val="left"/>
      <w:pPr>
        <w:ind w:left="2241" w:hanging="389"/>
      </w:pPr>
      <w:rPr>
        <w:rFonts w:hint="default"/>
      </w:rPr>
    </w:lvl>
    <w:lvl w:ilvl="3" w:tplc="5DA03832">
      <w:start w:val="1"/>
      <w:numFmt w:val="bullet"/>
      <w:lvlText w:val="•"/>
      <w:lvlJc w:val="left"/>
      <w:pPr>
        <w:ind w:left="3001" w:hanging="389"/>
      </w:pPr>
      <w:rPr>
        <w:rFonts w:hint="default"/>
      </w:rPr>
    </w:lvl>
    <w:lvl w:ilvl="4" w:tplc="26DE8B46">
      <w:start w:val="1"/>
      <w:numFmt w:val="bullet"/>
      <w:lvlText w:val="•"/>
      <w:lvlJc w:val="left"/>
      <w:pPr>
        <w:ind w:left="3761" w:hanging="389"/>
      </w:pPr>
      <w:rPr>
        <w:rFonts w:hint="default"/>
      </w:rPr>
    </w:lvl>
    <w:lvl w:ilvl="5" w:tplc="60BC837A">
      <w:start w:val="1"/>
      <w:numFmt w:val="bullet"/>
      <w:lvlText w:val="•"/>
      <w:lvlJc w:val="left"/>
      <w:pPr>
        <w:ind w:left="4521" w:hanging="389"/>
      </w:pPr>
      <w:rPr>
        <w:rFonts w:hint="default"/>
      </w:rPr>
    </w:lvl>
    <w:lvl w:ilvl="6" w:tplc="5798BB78">
      <w:start w:val="1"/>
      <w:numFmt w:val="bullet"/>
      <w:lvlText w:val="•"/>
      <w:lvlJc w:val="left"/>
      <w:pPr>
        <w:ind w:left="5282" w:hanging="389"/>
      </w:pPr>
      <w:rPr>
        <w:rFonts w:hint="default"/>
      </w:rPr>
    </w:lvl>
    <w:lvl w:ilvl="7" w:tplc="9EA48808">
      <w:start w:val="1"/>
      <w:numFmt w:val="bullet"/>
      <w:lvlText w:val="•"/>
      <w:lvlJc w:val="left"/>
      <w:pPr>
        <w:ind w:left="6042" w:hanging="389"/>
      </w:pPr>
      <w:rPr>
        <w:rFonts w:hint="default"/>
      </w:rPr>
    </w:lvl>
    <w:lvl w:ilvl="8" w:tplc="FF66A1BE">
      <w:start w:val="1"/>
      <w:numFmt w:val="bullet"/>
      <w:lvlText w:val="•"/>
      <w:lvlJc w:val="left"/>
      <w:pPr>
        <w:ind w:left="6802" w:hanging="389"/>
      </w:pPr>
      <w:rPr>
        <w:rFonts w:hint="default"/>
      </w:rPr>
    </w:lvl>
  </w:abstractNum>
  <w:abstractNum w:abstractNumId="26" w15:restartNumberingAfterBreak="0">
    <w:nsid w:val="6DB74F75"/>
    <w:multiLevelType w:val="hybridMultilevel"/>
    <w:tmpl w:val="DD48D144"/>
    <w:lvl w:ilvl="0" w:tplc="CBF293CA">
      <w:start w:val="1"/>
      <w:numFmt w:val="lowerLetter"/>
      <w:lvlText w:val="(%1)"/>
      <w:lvlJc w:val="left"/>
      <w:pPr>
        <w:ind w:left="1467" w:hanging="386"/>
      </w:pPr>
      <w:rPr>
        <w:rFonts w:ascii="Times New Roman" w:eastAsia="Times New Roman" w:hAnsi="Times New Roman" w:hint="default"/>
        <w:spacing w:val="-13"/>
        <w:w w:val="108"/>
        <w:sz w:val="21"/>
        <w:szCs w:val="21"/>
      </w:rPr>
    </w:lvl>
    <w:lvl w:ilvl="1" w:tplc="3FAE69D2">
      <w:start w:val="1"/>
      <w:numFmt w:val="bullet"/>
      <w:lvlText w:val="•"/>
      <w:lvlJc w:val="left"/>
      <w:pPr>
        <w:ind w:left="2152" w:hanging="386"/>
      </w:pPr>
      <w:rPr>
        <w:rFonts w:hint="default"/>
      </w:rPr>
    </w:lvl>
    <w:lvl w:ilvl="2" w:tplc="FFF61460">
      <w:start w:val="1"/>
      <w:numFmt w:val="bullet"/>
      <w:lvlText w:val="•"/>
      <w:lvlJc w:val="left"/>
      <w:pPr>
        <w:ind w:left="2838" w:hanging="386"/>
      </w:pPr>
      <w:rPr>
        <w:rFonts w:hint="default"/>
      </w:rPr>
    </w:lvl>
    <w:lvl w:ilvl="3" w:tplc="EC18D284">
      <w:start w:val="1"/>
      <w:numFmt w:val="bullet"/>
      <w:lvlText w:val="•"/>
      <w:lvlJc w:val="left"/>
      <w:pPr>
        <w:ind w:left="3523" w:hanging="386"/>
      </w:pPr>
      <w:rPr>
        <w:rFonts w:hint="default"/>
      </w:rPr>
    </w:lvl>
    <w:lvl w:ilvl="4" w:tplc="A40A8036">
      <w:start w:val="1"/>
      <w:numFmt w:val="bullet"/>
      <w:lvlText w:val="•"/>
      <w:lvlJc w:val="left"/>
      <w:pPr>
        <w:ind w:left="4209" w:hanging="386"/>
      </w:pPr>
      <w:rPr>
        <w:rFonts w:hint="default"/>
      </w:rPr>
    </w:lvl>
    <w:lvl w:ilvl="5" w:tplc="1BDADF76">
      <w:start w:val="1"/>
      <w:numFmt w:val="bullet"/>
      <w:lvlText w:val="•"/>
      <w:lvlJc w:val="left"/>
      <w:pPr>
        <w:ind w:left="4895" w:hanging="386"/>
      </w:pPr>
      <w:rPr>
        <w:rFonts w:hint="default"/>
      </w:rPr>
    </w:lvl>
    <w:lvl w:ilvl="6" w:tplc="3E188BCC">
      <w:start w:val="1"/>
      <w:numFmt w:val="bullet"/>
      <w:lvlText w:val="•"/>
      <w:lvlJc w:val="left"/>
      <w:pPr>
        <w:ind w:left="5580" w:hanging="386"/>
      </w:pPr>
      <w:rPr>
        <w:rFonts w:hint="default"/>
      </w:rPr>
    </w:lvl>
    <w:lvl w:ilvl="7" w:tplc="943A222E">
      <w:start w:val="1"/>
      <w:numFmt w:val="bullet"/>
      <w:lvlText w:val="•"/>
      <w:lvlJc w:val="left"/>
      <w:pPr>
        <w:ind w:left="6266" w:hanging="386"/>
      </w:pPr>
      <w:rPr>
        <w:rFonts w:hint="default"/>
      </w:rPr>
    </w:lvl>
    <w:lvl w:ilvl="8" w:tplc="8410FDD8">
      <w:start w:val="1"/>
      <w:numFmt w:val="bullet"/>
      <w:lvlText w:val="•"/>
      <w:lvlJc w:val="left"/>
      <w:pPr>
        <w:ind w:left="6952" w:hanging="386"/>
      </w:pPr>
      <w:rPr>
        <w:rFonts w:hint="default"/>
      </w:rPr>
    </w:lvl>
  </w:abstractNum>
  <w:abstractNum w:abstractNumId="27" w15:restartNumberingAfterBreak="0">
    <w:nsid w:val="6E1C6B60"/>
    <w:multiLevelType w:val="hybridMultilevel"/>
    <w:tmpl w:val="017A14A8"/>
    <w:lvl w:ilvl="0" w:tplc="B2AE3D10">
      <w:start w:val="13"/>
      <w:numFmt w:val="decimal"/>
      <w:lvlText w:val="%1."/>
      <w:lvlJc w:val="left"/>
      <w:pPr>
        <w:ind w:left="778" w:hanging="342"/>
        <w:jc w:val="right"/>
      </w:pPr>
      <w:rPr>
        <w:rFonts w:ascii="Times New Roman" w:eastAsia="Times New Roman" w:hAnsi="Times New Roman" w:hint="default"/>
        <w:w w:val="113"/>
        <w:sz w:val="21"/>
        <w:szCs w:val="21"/>
      </w:rPr>
    </w:lvl>
    <w:lvl w:ilvl="1" w:tplc="0654FF12">
      <w:start w:val="1"/>
      <w:numFmt w:val="lowerLetter"/>
      <w:lvlText w:val="(%2)"/>
      <w:lvlJc w:val="left"/>
      <w:pPr>
        <w:ind w:left="1558" w:hanging="395"/>
      </w:pPr>
      <w:rPr>
        <w:rFonts w:ascii="Arial" w:eastAsia="Arial" w:hAnsi="Arial" w:hint="default"/>
        <w:i/>
        <w:w w:val="108"/>
        <w:sz w:val="19"/>
        <w:szCs w:val="19"/>
      </w:rPr>
    </w:lvl>
    <w:lvl w:ilvl="2" w:tplc="1BC6EEA4">
      <w:start w:val="1"/>
      <w:numFmt w:val="bullet"/>
      <w:lvlText w:val="•"/>
      <w:lvlJc w:val="left"/>
      <w:pPr>
        <w:ind w:left="1558" w:hanging="395"/>
      </w:pPr>
      <w:rPr>
        <w:rFonts w:hint="default"/>
      </w:rPr>
    </w:lvl>
    <w:lvl w:ilvl="3" w:tplc="A3C065AE">
      <w:start w:val="1"/>
      <w:numFmt w:val="bullet"/>
      <w:lvlText w:val="•"/>
      <w:lvlJc w:val="left"/>
      <w:pPr>
        <w:ind w:left="2404" w:hanging="395"/>
      </w:pPr>
      <w:rPr>
        <w:rFonts w:hint="default"/>
      </w:rPr>
    </w:lvl>
    <w:lvl w:ilvl="4" w:tplc="5FA6E6B4">
      <w:start w:val="1"/>
      <w:numFmt w:val="bullet"/>
      <w:lvlText w:val="•"/>
      <w:lvlJc w:val="left"/>
      <w:pPr>
        <w:ind w:left="3249" w:hanging="395"/>
      </w:pPr>
      <w:rPr>
        <w:rFonts w:hint="default"/>
      </w:rPr>
    </w:lvl>
    <w:lvl w:ilvl="5" w:tplc="394A2E80">
      <w:start w:val="1"/>
      <w:numFmt w:val="bullet"/>
      <w:lvlText w:val="•"/>
      <w:lvlJc w:val="left"/>
      <w:pPr>
        <w:ind w:left="4095" w:hanging="395"/>
      </w:pPr>
      <w:rPr>
        <w:rFonts w:hint="default"/>
      </w:rPr>
    </w:lvl>
    <w:lvl w:ilvl="6" w:tplc="5CEE918E">
      <w:start w:val="1"/>
      <w:numFmt w:val="bullet"/>
      <w:lvlText w:val="•"/>
      <w:lvlJc w:val="left"/>
      <w:pPr>
        <w:ind w:left="4940" w:hanging="395"/>
      </w:pPr>
      <w:rPr>
        <w:rFonts w:hint="default"/>
      </w:rPr>
    </w:lvl>
    <w:lvl w:ilvl="7" w:tplc="9CA611C6">
      <w:start w:val="1"/>
      <w:numFmt w:val="bullet"/>
      <w:lvlText w:val="•"/>
      <w:lvlJc w:val="left"/>
      <w:pPr>
        <w:ind w:left="5786" w:hanging="395"/>
      </w:pPr>
      <w:rPr>
        <w:rFonts w:hint="default"/>
      </w:rPr>
    </w:lvl>
    <w:lvl w:ilvl="8" w:tplc="3DBA98E2">
      <w:start w:val="1"/>
      <w:numFmt w:val="bullet"/>
      <w:lvlText w:val="•"/>
      <w:lvlJc w:val="left"/>
      <w:pPr>
        <w:ind w:left="6632" w:hanging="395"/>
      </w:pPr>
      <w:rPr>
        <w:rFonts w:hint="default"/>
      </w:rPr>
    </w:lvl>
  </w:abstractNum>
  <w:abstractNum w:abstractNumId="28" w15:restartNumberingAfterBreak="0">
    <w:nsid w:val="71FD3EE8"/>
    <w:multiLevelType w:val="hybridMultilevel"/>
    <w:tmpl w:val="F1CCC2F6"/>
    <w:lvl w:ilvl="0" w:tplc="E46A395A">
      <w:start w:val="14"/>
      <w:numFmt w:val="lowerRoman"/>
      <w:lvlText w:val="(%1)"/>
      <w:lvlJc w:val="left"/>
      <w:pPr>
        <w:ind w:left="1365" w:hanging="480"/>
      </w:pPr>
      <w:rPr>
        <w:rFonts w:ascii="Times New Roman" w:eastAsia="Times New Roman" w:hAnsi="Times New Roman" w:hint="default"/>
        <w:w w:val="95"/>
        <w:sz w:val="21"/>
        <w:szCs w:val="21"/>
      </w:rPr>
    </w:lvl>
    <w:lvl w:ilvl="1" w:tplc="7DA0FC98">
      <w:start w:val="1"/>
      <w:numFmt w:val="bullet"/>
      <w:lvlText w:val="•"/>
      <w:lvlJc w:val="left"/>
      <w:pPr>
        <w:ind w:left="2061" w:hanging="480"/>
      </w:pPr>
      <w:rPr>
        <w:rFonts w:hint="default"/>
      </w:rPr>
    </w:lvl>
    <w:lvl w:ilvl="2" w:tplc="F84AC940">
      <w:start w:val="1"/>
      <w:numFmt w:val="bullet"/>
      <w:lvlText w:val="•"/>
      <w:lvlJc w:val="left"/>
      <w:pPr>
        <w:ind w:left="2757" w:hanging="480"/>
      </w:pPr>
      <w:rPr>
        <w:rFonts w:hint="default"/>
      </w:rPr>
    </w:lvl>
    <w:lvl w:ilvl="3" w:tplc="4ACC088E">
      <w:start w:val="1"/>
      <w:numFmt w:val="bullet"/>
      <w:lvlText w:val="•"/>
      <w:lvlJc w:val="left"/>
      <w:pPr>
        <w:ind w:left="3452" w:hanging="480"/>
      </w:pPr>
      <w:rPr>
        <w:rFonts w:hint="default"/>
      </w:rPr>
    </w:lvl>
    <w:lvl w:ilvl="4" w:tplc="6B1CA6E2">
      <w:start w:val="1"/>
      <w:numFmt w:val="bullet"/>
      <w:lvlText w:val="•"/>
      <w:lvlJc w:val="left"/>
      <w:pPr>
        <w:ind w:left="4148" w:hanging="480"/>
      </w:pPr>
      <w:rPr>
        <w:rFonts w:hint="default"/>
      </w:rPr>
    </w:lvl>
    <w:lvl w:ilvl="5" w:tplc="DE924048">
      <w:start w:val="1"/>
      <w:numFmt w:val="bullet"/>
      <w:lvlText w:val="•"/>
      <w:lvlJc w:val="left"/>
      <w:pPr>
        <w:ind w:left="4844" w:hanging="480"/>
      </w:pPr>
      <w:rPr>
        <w:rFonts w:hint="default"/>
      </w:rPr>
    </w:lvl>
    <w:lvl w:ilvl="6" w:tplc="56C2CD7A">
      <w:start w:val="1"/>
      <w:numFmt w:val="bullet"/>
      <w:lvlText w:val="•"/>
      <w:lvlJc w:val="left"/>
      <w:pPr>
        <w:ind w:left="5540" w:hanging="480"/>
      </w:pPr>
      <w:rPr>
        <w:rFonts w:hint="default"/>
      </w:rPr>
    </w:lvl>
    <w:lvl w:ilvl="7" w:tplc="761C6B20">
      <w:start w:val="1"/>
      <w:numFmt w:val="bullet"/>
      <w:lvlText w:val="•"/>
      <w:lvlJc w:val="left"/>
      <w:pPr>
        <w:ind w:left="6235" w:hanging="480"/>
      </w:pPr>
      <w:rPr>
        <w:rFonts w:hint="default"/>
      </w:rPr>
    </w:lvl>
    <w:lvl w:ilvl="8" w:tplc="43FA3C54">
      <w:start w:val="1"/>
      <w:numFmt w:val="bullet"/>
      <w:lvlText w:val="•"/>
      <w:lvlJc w:val="left"/>
      <w:pPr>
        <w:ind w:left="6931" w:hanging="480"/>
      </w:pPr>
      <w:rPr>
        <w:rFonts w:hint="default"/>
      </w:rPr>
    </w:lvl>
  </w:abstractNum>
  <w:abstractNum w:abstractNumId="29" w15:restartNumberingAfterBreak="0">
    <w:nsid w:val="732D57F6"/>
    <w:multiLevelType w:val="hybridMultilevel"/>
    <w:tmpl w:val="A4027F8E"/>
    <w:lvl w:ilvl="0" w:tplc="09045B6A">
      <w:start w:val="2"/>
      <w:numFmt w:val="decimal"/>
      <w:lvlText w:val="(%1)"/>
      <w:lvlJc w:val="left"/>
      <w:pPr>
        <w:ind w:left="595" w:hanging="328"/>
      </w:pPr>
      <w:rPr>
        <w:rFonts w:ascii="Times New Roman" w:eastAsia="Times New Roman" w:hAnsi="Times New Roman" w:hint="default"/>
        <w:w w:val="95"/>
        <w:sz w:val="21"/>
        <w:szCs w:val="21"/>
      </w:rPr>
    </w:lvl>
    <w:lvl w:ilvl="1" w:tplc="6714DC64">
      <w:start w:val="2"/>
      <w:numFmt w:val="decimal"/>
      <w:lvlText w:val="(%2)"/>
      <w:lvlJc w:val="left"/>
      <w:pPr>
        <w:ind w:left="691" w:hanging="328"/>
      </w:pPr>
      <w:rPr>
        <w:rFonts w:ascii="Times New Roman" w:eastAsia="Times New Roman" w:hAnsi="Times New Roman" w:hint="default"/>
        <w:sz w:val="21"/>
        <w:szCs w:val="21"/>
      </w:rPr>
    </w:lvl>
    <w:lvl w:ilvl="2" w:tplc="A6B85826">
      <w:start w:val="1"/>
      <w:numFmt w:val="lowerLetter"/>
      <w:lvlText w:val="(%3)"/>
      <w:lvlJc w:val="left"/>
      <w:pPr>
        <w:ind w:left="1471" w:hanging="386"/>
      </w:pPr>
      <w:rPr>
        <w:rFonts w:ascii="Arial" w:eastAsia="Arial" w:hAnsi="Arial" w:hint="default"/>
        <w:i/>
        <w:w w:val="106"/>
        <w:sz w:val="19"/>
        <w:szCs w:val="19"/>
      </w:rPr>
    </w:lvl>
    <w:lvl w:ilvl="3" w:tplc="FF341734">
      <w:start w:val="1"/>
      <w:numFmt w:val="bullet"/>
      <w:lvlText w:val="•"/>
      <w:lvlJc w:val="left"/>
      <w:pPr>
        <w:ind w:left="2328" w:hanging="386"/>
      </w:pPr>
      <w:rPr>
        <w:rFonts w:hint="default"/>
      </w:rPr>
    </w:lvl>
    <w:lvl w:ilvl="4" w:tplc="AD38C2AE">
      <w:start w:val="1"/>
      <w:numFmt w:val="bullet"/>
      <w:lvlText w:val="•"/>
      <w:lvlJc w:val="left"/>
      <w:pPr>
        <w:ind w:left="3184" w:hanging="386"/>
      </w:pPr>
      <w:rPr>
        <w:rFonts w:hint="default"/>
      </w:rPr>
    </w:lvl>
    <w:lvl w:ilvl="5" w:tplc="42701262">
      <w:start w:val="1"/>
      <w:numFmt w:val="bullet"/>
      <w:lvlText w:val="•"/>
      <w:lvlJc w:val="left"/>
      <w:pPr>
        <w:ind w:left="4041" w:hanging="386"/>
      </w:pPr>
      <w:rPr>
        <w:rFonts w:hint="default"/>
      </w:rPr>
    </w:lvl>
    <w:lvl w:ilvl="6" w:tplc="8DB84AF8">
      <w:start w:val="1"/>
      <w:numFmt w:val="bullet"/>
      <w:lvlText w:val="•"/>
      <w:lvlJc w:val="left"/>
      <w:pPr>
        <w:ind w:left="4897" w:hanging="386"/>
      </w:pPr>
      <w:rPr>
        <w:rFonts w:hint="default"/>
      </w:rPr>
    </w:lvl>
    <w:lvl w:ilvl="7" w:tplc="9DF40CC4">
      <w:start w:val="1"/>
      <w:numFmt w:val="bullet"/>
      <w:lvlText w:val="•"/>
      <w:lvlJc w:val="left"/>
      <w:pPr>
        <w:ind w:left="5754" w:hanging="386"/>
      </w:pPr>
      <w:rPr>
        <w:rFonts w:hint="default"/>
      </w:rPr>
    </w:lvl>
    <w:lvl w:ilvl="8" w:tplc="25186BCE">
      <w:start w:val="1"/>
      <w:numFmt w:val="bullet"/>
      <w:lvlText w:val="•"/>
      <w:lvlJc w:val="left"/>
      <w:pPr>
        <w:ind w:left="6610" w:hanging="386"/>
      </w:pPr>
      <w:rPr>
        <w:rFonts w:hint="default"/>
      </w:rPr>
    </w:lvl>
  </w:abstractNum>
  <w:abstractNum w:abstractNumId="30" w15:restartNumberingAfterBreak="0">
    <w:nsid w:val="764E5346"/>
    <w:multiLevelType w:val="hybridMultilevel"/>
    <w:tmpl w:val="D2CA08F6"/>
    <w:lvl w:ilvl="0" w:tplc="2E7E2784">
      <w:start w:val="1"/>
      <w:numFmt w:val="decimal"/>
      <w:lvlText w:val="%1."/>
      <w:lvlJc w:val="left"/>
      <w:pPr>
        <w:ind w:left="607" w:hanging="241"/>
        <w:jc w:val="right"/>
      </w:pPr>
      <w:rPr>
        <w:rFonts w:ascii="Times New Roman" w:eastAsia="Times New Roman" w:hAnsi="Times New Roman" w:hint="default"/>
        <w:spacing w:val="-63"/>
        <w:w w:val="147"/>
        <w:sz w:val="21"/>
        <w:szCs w:val="21"/>
      </w:rPr>
    </w:lvl>
    <w:lvl w:ilvl="1" w:tplc="4582FDF8">
      <w:start w:val="1"/>
      <w:numFmt w:val="lowerRoman"/>
      <w:lvlText w:val="(%2)"/>
      <w:lvlJc w:val="left"/>
      <w:pPr>
        <w:ind w:left="1365" w:hanging="289"/>
      </w:pPr>
      <w:rPr>
        <w:rFonts w:ascii="Times New Roman" w:eastAsia="Times New Roman" w:hAnsi="Times New Roman" w:hint="default"/>
        <w:w w:val="104"/>
        <w:sz w:val="20"/>
        <w:szCs w:val="20"/>
      </w:rPr>
    </w:lvl>
    <w:lvl w:ilvl="2" w:tplc="A4F6EE72">
      <w:start w:val="1"/>
      <w:numFmt w:val="lowerLetter"/>
      <w:lvlText w:val="(%3)"/>
      <w:lvlJc w:val="left"/>
      <w:pPr>
        <w:ind w:left="1756" w:hanging="386"/>
      </w:pPr>
      <w:rPr>
        <w:rFonts w:ascii="Arial" w:eastAsia="Arial" w:hAnsi="Arial" w:hint="default"/>
        <w:i/>
        <w:w w:val="106"/>
        <w:sz w:val="19"/>
        <w:szCs w:val="19"/>
      </w:rPr>
    </w:lvl>
    <w:lvl w:ilvl="3" w:tplc="1F86E0AC">
      <w:start w:val="1"/>
      <w:numFmt w:val="bullet"/>
      <w:lvlText w:val="•"/>
      <w:lvlJc w:val="left"/>
      <w:pPr>
        <w:ind w:left="2576" w:hanging="386"/>
      </w:pPr>
      <w:rPr>
        <w:rFonts w:hint="default"/>
      </w:rPr>
    </w:lvl>
    <w:lvl w:ilvl="4" w:tplc="E0A4B634">
      <w:start w:val="1"/>
      <w:numFmt w:val="bullet"/>
      <w:lvlText w:val="•"/>
      <w:lvlJc w:val="left"/>
      <w:pPr>
        <w:ind w:left="3397" w:hanging="386"/>
      </w:pPr>
      <w:rPr>
        <w:rFonts w:hint="default"/>
      </w:rPr>
    </w:lvl>
    <w:lvl w:ilvl="5" w:tplc="9814B34A">
      <w:start w:val="1"/>
      <w:numFmt w:val="bullet"/>
      <w:lvlText w:val="•"/>
      <w:lvlJc w:val="left"/>
      <w:pPr>
        <w:ind w:left="4218" w:hanging="386"/>
      </w:pPr>
      <w:rPr>
        <w:rFonts w:hint="default"/>
      </w:rPr>
    </w:lvl>
    <w:lvl w:ilvl="6" w:tplc="944E0158">
      <w:start w:val="1"/>
      <w:numFmt w:val="bullet"/>
      <w:lvlText w:val="•"/>
      <w:lvlJc w:val="left"/>
      <w:pPr>
        <w:ind w:left="5039" w:hanging="386"/>
      </w:pPr>
      <w:rPr>
        <w:rFonts w:hint="default"/>
      </w:rPr>
    </w:lvl>
    <w:lvl w:ilvl="7" w:tplc="D930B104">
      <w:start w:val="1"/>
      <w:numFmt w:val="bullet"/>
      <w:lvlText w:val="•"/>
      <w:lvlJc w:val="left"/>
      <w:pPr>
        <w:ind w:left="5860" w:hanging="386"/>
      </w:pPr>
      <w:rPr>
        <w:rFonts w:hint="default"/>
      </w:rPr>
    </w:lvl>
    <w:lvl w:ilvl="8" w:tplc="789A231C">
      <w:start w:val="1"/>
      <w:numFmt w:val="bullet"/>
      <w:lvlText w:val="•"/>
      <w:lvlJc w:val="left"/>
      <w:pPr>
        <w:ind w:left="6681" w:hanging="386"/>
      </w:pPr>
      <w:rPr>
        <w:rFonts w:hint="default"/>
      </w:rPr>
    </w:lvl>
  </w:abstractNum>
  <w:abstractNum w:abstractNumId="31"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31"/>
  </w:num>
  <w:num w:numId="3">
    <w:abstractNumId w:val="3"/>
  </w:num>
  <w:num w:numId="4">
    <w:abstractNumId w:val="22"/>
  </w:num>
  <w:num w:numId="5">
    <w:abstractNumId w:val="10"/>
  </w:num>
  <w:num w:numId="6">
    <w:abstractNumId w:val="24"/>
  </w:num>
  <w:num w:numId="7">
    <w:abstractNumId w:val="13"/>
  </w:num>
  <w:num w:numId="8">
    <w:abstractNumId w:val="9"/>
  </w:num>
  <w:num w:numId="9">
    <w:abstractNumId w:val="11"/>
  </w:num>
  <w:num w:numId="10">
    <w:abstractNumId w:val="19"/>
  </w:num>
  <w:num w:numId="11">
    <w:abstractNumId w:val="5"/>
  </w:num>
  <w:num w:numId="12">
    <w:abstractNumId w:val="23"/>
  </w:num>
  <w:num w:numId="13">
    <w:abstractNumId w:val="7"/>
  </w:num>
  <w:num w:numId="14">
    <w:abstractNumId w:val="14"/>
  </w:num>
  <w:num w:numId="15">
    <w:abstractNumId w:val="21"/>
  </w:num>
  <w:num w:numId="16">
    <w:abstractNumId w:val="27"/>
  </w:num>
  <w:num w:numId="17">
    <w:abstractNumId w:val="16"/>
  </w:num>
  <w:num w:numId="18">
    <w:abstractNumId w:val="25"/>
  </w:num>
  <w:num w:numId="19">
    <w:abstractNumId w:val="15"/>
  </w:num>
  <w:num w:numId="20">
    <w:abstractNumId w:val="20"/>
  </w:num>
  <w:num w:numId="21">
    <w:abstractNumId w:val="26"/>
  </w:num>
  <w:num w:numId="22">
    <w:abstractNumId w:val="4"/>
  </w:num>
  <w:num w:numId="23">
    <w:abstractNumId w:val="12"/>
  </w:num>
  <w:num w:numId="24">
    <w:abstractNumId w:val="29"/>
  </w:num>
  <w:num w:numId="25">
    <w:abstractNumId w:val="6"/>
  </w:num>
  <w:num w:numId="26">
    <w:abstractNumId w:val="17"/>
  </w:num>
  <w:num w:numId="27">
    <w:abstractNumId w:val="1"/>
  </w:num>
  <w:num w:numId="28">
    <w:abstractNumId w:val="28"/>
  </w:num>
  <w:num w:numId="29">
    <w:abstractNumId w:val="18"/>
  </w:num>
  <w:num w:numId="30">
    <w:abstractNumId w:val="8"/>
  </w:num>
  <w:num w:numId="31">
    <w:abstractNumId w:val="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xszQ0MTQ2NTG1NDRX0lEKTi0uzszPAykwrAUAAgIPgiwAAAA="/>
  </w:docVars>
  <w:rsids>
    <w:rsidRoot w:val="007247C8"/>
    <w:rsid w:val="00000812"/>
    <w:rsid w:val="00003DCF"/>
    <w:rsid w:val="00004F6B"/>
    <w:rsid w:val="00005EE8"/>
    <w:rsid w:val="00010B81"/>
    <w:rsid w:val="000133A8"/>
    <w:rsid w:val="00021692"/>
    <w:rsid w:val="0002202B"/>
    <w:rsid w:val="00023D2F"/>
    <w:rsid w:val="000242FF"/>
    <w:rsid w:val="00024D3E"/>
    <w:rsid w:val="0003175C"/>
    <w:rsid w:val="00034452"/>
    <w:rsid w:val="0003746D"/>
    <w:rsid w:val="00037C82"/>
    <w:rsid w:val="000425AE"/>
    <w:rsid w:val="00044972"/>
    <w:rsid w:val="00045A94"/>
    <w:rsid w:val="000468C7"/>
    <w:rsid w:val="00052815"/>
    <w:rsid w:val="00053D75"/>
    <w:rsid w:val="00056BFC"/>
    <w:rsid w:val="000608EE"/>
    <w:rsid w:val="000614EF"/>
    <w:rsid w:val="000622BB"/>
    <w:rsid w:val="00062CFA"/>
    <w:rsid w:val="00066DEF"/>
    <w:rsid w:val="0007067C"/>
    <w:rsid w:val="000744EC"/>
    <w:rsid w:val="00074AFC"/>
    <w:rsid w:val="000752D5"/>
    <w:rsid w:val="000753C4"/>
    <w:rsid w:val="000757E1"/>
    <w:rsid w:val="00077C38"/>
    <w:rsid w:val="00080C29"/>
    <w:rsid w:val="00080C45"/>
    <w:rsid w:val="000814D8"/>
    <w:rsid w:val="000835C8"/>
    <w:rsid w:val="00084A4D"/>
    <w:rsid w:val="00087B91"/>
    <w:rsid w:val="00091E10"/>
    <w:rsid w:val="000A2439"/>
    <w:rsid w:val="000A4D98"/>
    <w:rsid w:val="000B4FB6"/>
    <w:rsid w:val="000B54EB"/>
    <w:rsid w:val="000B5509"/>
    <w:rsid w:val="000B60FA"/>
    <w:rsid w:val="000C01AC"/>
    <w:rsid w:val="000C29A4"/>
    <w:rsid w:val="000C416E"/>
    <w:rsid w:val="000C5263"/>
    <w:rsid w:val="000D2F5A"/>
    <w:rsid w:val="000D3B3A"/>
    <w:rsid w:val="000D5AF8"/>
    <w:rsid w:val="000E21FC"/>
    <w:rsid w:val="000E427F"/>
    <w:rsid w:val="000E5C90"/>
    <w:rsid w:val="000E6C97"/>
    <w:rsid w:val="000F1E72"/>
    <w:rsid w:val="000F4429"/>
    <w:rsid w:val="000F7993"/>
    <w:rsid w:val="00101C35"/>
    <w:rsid w:val="00107491"/>
    <w:rsid w:val="001075AD"/>
    <w:rsid w:val="001128C3"/>
    <w:rsid w:val="00121135"/>
    <w:rsid w:val="00131912"/>
    <w:rsid w:val="00133371"/>
    <w:rsid w:val="00141D64"/>
    <w:rsid w:val="00142743"/>
    <w:rsid w:val="00143E17"/>
    <w:rsid w:val="001471FB"/>
    <w:rsid w:val="00152AB1"/>
    <w:rsid w:val="001565F4"/>
    <w:rsid w:val="00157469"/>
    <w:rsid w:val="0015761F"/>
    <w:rsid w:val="001636EC"/>
    <w:rsid w:val="00164718"/>
    <w:rsid w:val="00167BAD"/>
    <w:rsid w:val="0017615B"/>
    <w:rsid w:val="001761C1"/>
    <w:rsid w:val="0018091F"/>
    <w:rsid w:val="00186652"/>
    <w:rsid w:val="001906DD"/>
    <w:rsid w:val="001908F9"/>
    <w:rsid w:val="001A01EF"/>
    <w:rsid w:val="001A3F00"/>
    <w:rsid w:val="001B032A"/>
    <w:rsid w:val="001B0E17"/>
    <w:rsid w:val="001B25DF"/>
    <w:rsid w:val="001B2C14"/>
    <w:rsid w:val="001B66AB"/>
    <w:rsid w:val="001B76F4"/>
    <w:rsid w:val="001C081C"/>
    <w:rsid w:val="001C1B1A"/>
    <w:rsid w:val="001C3895"/>
    <w:rsid w:val="001C7F96"/>
    <w:rsid w:val="001D22A0"/>
    <w:rsid w:val="001D6485"/>
    <w:rsid w:val="001E2B91"/>
    <w:rsid w:val="001E402E"/>
    <w:rsid w:val="001E42D4"/>
    <w:rsid w:val="001F2A4A"/>
    <w:rsid w:val="001F702E"/>
    <w:rsid w:val="0020175A"/>
    <w:rsid w:val="0020481E"/>
    <w:rsid w:val="002052E5"/>
    <w:rsid w:val="00215256"/>
    <w:rsid w:val="00221C58"/>
    <w:rsid w:val="00233852"/>
    <w:rsid w:val="00233DEB"/>
    <w:rsid w:val="002352A3"/>
    <w:rsid w:val="0023567D"/>
    <w:rsid w:val="002357B6"/>
    <w:rsid w:val="002360C2"/>
    <w:rsid w:val="002438D0"/>
    <w:rsid w:val="00244724"/>
    <w:rsid w:val="00255B09"/>
    <w:rsid w:val="00255CF2"/>
    <w:rsid w:val="00261EC4"/>
    <w:rsid w:val="00265308"/>
    <w:rsid w:val="002655B6"/>
    <w:rsid w:val="00272787"/>
    <w:rsid w:val="00275EF6"/>
    <w:rsid w:val="00276945"/>
    <w:rsid w:val="00277A81"/>
    <w:rsid w:val="00280DCD"/>
    <w:rsid w:val="00281009"/>
    <w:rsid w:val="002831B8"/>
    <w:rsid w:val="00286A4D"/>
    <w:rsid w:val="00286E57"/>
    <w:rsid w:val="002907F0"/>
    <w:rsid w:val="002964E7"/>
    <w:rsid w:val="002A044B"/>
    <w:rsid w:val="002A4499"/>
    <w:rsid w:val="002A6CF2"/>
    <w:rsid w:val="002B4E1F"/>
    <w:rsid w:val="002C0BA9"/>
    <w:rsid w:val="002D0927"/>
    <w:rsid w:val="002D1D4C"/>
    <w:rsid w:val="002D4ED3"/>
    <w:rsid w:val="002E3094"/>
    <w:rsid w:val="002E3521"/>
    <w:rsid w:val="002E35ED"/>
    <w:rsid w:val="002F2C3F"/>
    <w:rsid w:val="002F4347"/>
    <w:rsid w:val="002F5273"/>
    <w:rsid w:val="002F62FD"/>
    <w:rsid w:val="00304858"/>
    <w:rsid w:val="00312523"/>
    <w:rsid w:val="003148A8"/>
    <w:rsid w:val="00314919"/>
    <w:rsid w:val="0032149E"/>
    <w:rsid w:val="003250A7"/>
    <w:rsid w:val="0032519E"/>
    <w:rsid w:val="00326D8F"/>
    <w:rsid w:val="00330E75"/>
    <w:rsid w:val="00331329"/>
    <w:rsid w:val="00332A15"/>
    <w:rsid w:val="00336B1F"/>
    <w:rsid w:val="003407C1"/>
    <w:rsid w:val="00342579"/>
    <w:rsid w:val="003449A3"/>
    <w:rsid w:val="0035589F"/>
    <w:rsid w:val="00361DBA"/>
    <w:rsid w:val="00363299"/>
    <w:rsid w:val="00363E94"/>
    <w:rsid w:val="00366718"/>
    <w:rsid w:val="0037208D"/>
    <w:rsid w:val="003778DA"/>
    <w:rsid w:val="00377FBD"/>
    <w:rsid w:val="00380973"/>
    <w:rsid w:val="00382133"/>
    <w:rsid w:val="003837C6"/>
    <w:rsid w:val="00384EC1"/>
    <w:rsid w:val="003865A8"/>
    <w:rsid w:val="00387C99"/>
    <w:rsid w:val="003942CB"/>
    <w:rsid w:val="00394930"/>
    <w:rsid w:val="00394B3B"/>
    <w:rsid w:val="003A15E5"/>
    <w:rsid w:val="003A5DAC"/>
    <w:rsid w:val="003B0194"/>
    <w:rsid w:val="003B39C8"/>
    <w:rsid w:val="003B440D"/>
    <w:rsid w:val="003B6581"/>
    <w:rsid w:val="003C37A0"/>
    <w:rsid w:val="003C5F5A"/>
    <w:rsid w:val="003C5FB5"/>
    <w:rsid w:val="003C7232"/>
    <w:rsid w:val="003D233B"/>
    <w:rsid w:val="003D49C4"/>
    <w:rsid w:val="003D4EAA"/>
    <w:rsid w:val="003D76EF"/>
    <w:rsid w:val="003E2DE5"/>
    <w:rsid w:val="003E6206"/>
    <w:rsid w:val="003E6BD7"/>
    <w:rsid w:val="003E76D6"/>
    <w:rsid w:val="003F10F7"/>
    <w:rsid w:val="003F565E"/>
    <w:rsid w:val="003F6D96"/>
    <w:rsid w:val="00401FBB"/>
    <w:rsid w:val="00406360"/>
    <w:rsid w:val="00406943"/>
    <w:rsid w:val="00416A53"/>
    <w:rsid w:val="00416DA6"/>
    <w:rsid w:val="00420253"/>
    <w:rsid w:val="004228D0"/>
    <w:rsid w:val="00422C75"/>
    <w:rsid w:val="00424C03"/>
    <w:rsid w:val="00426221"/>
    <w:rsid w:val="0042761F"/>
    <w:rsid w:val="0043174E"/>
    <w:rsid w:val="004347BA"/>
    <w:rsid w:val="00443021"/>
    <w:rsid w:val="0044500A"/>
    <w:rsid w:val="00447229"/>
    <w:rsid w:val="00453046"/>
    <w:rsid w:val="00453682"/>
    <w:rsid w:val="0045465C"/>
    <w:rsid w:val="00456986"/>
    <w:rsid w:val="00466077"/>
    <w:rsid w:val="00471CDD"/>
    <w:rsid w:val="00471EFC"/>
    <w:rsid w:val="00474D22"/>
    <w:rsid w:val="00481E77"/>
    <w:rsid w:val="00490D21"/>
    <w:rsid w:val="00491FC6"/>
    <w:rsid w:val="004920DB"/>
    <w:rsid w:val="00494F0F"/>
    <w:rsid w:val="0049507E"/>
    <w:rsid w:val="00496EEF"/>
    <w:rsid w:val="004A01D1"/>
    <w:rsid w:val="004A2F41"/>
    <w:rsid w:val="004A7A40"/>
    <w:rsid w:val="004B13C6"/>
    <w:rsid w:val="004B5A3C"/>
    <w:rsid w:val="004B7846"/>
    <w:rsid w:val="004C1DA0"/>
    <w:rsid w:val="004D0854"/>
    <w:rsid w:val="004D2FFC"/>
    <w:rsid w:val="004D4E1A"/>
    <w:rsid w:val="004D67C8"/>
    <w:rsid w:val="004E3340"/>
    <w:rsid w:val="004E4868"/>
    <w:rsid w:val="004E48C3"/>
    <w:rsid w:val="004E5244"/>
    <w:rsid w:val="004F0719"/>
    <w:rsid w:val="004F7202"/>
    <w:rsid w:val="004F72F4"/>
    <w:rsid w:val="00501CAB"/>
    <w:rsid w:val="00503297"/>
    <w:rsid w:val="00504FF9"/>
    <w:rsid w:val="005101FF"/>
    <w:rsid w:val="00512242"/>
    <w:rsid w:val="00512DA3"/>
    <w:rsid w:val="00514000"/>
    <w:rsid w:val="00514885"/>
    <w:rsid w:val="00515D04"/>
    <w:rsid w:val="00517E03"/>
    <w:rsid w:val="00524ECC"/>
    <w:rsid w:val="00527973"/>
    <w:rsid w:val="00527ABE"/>
    <w:rsid w:val="00532451"/>
    <w:rsid w:val="005334A1"/>
    <w:rsid w:val="00536DF1"/>
    <w:rsid w:val="00542D73"/>
    <w:rsid w:val="00552746"/>
    <w:rsid w:val="0055440A"/>
    <w:rsid w:val="005575C4"/>
    <w:rsid w:val="0056066A"/>
    <w:rsid w:val="005646F3"/>
    <w:rsid w:val="005703DC"/>
    <w:rsid w:val="00572B50"/>
    <w:rsid w:val="00573C6C"/>
    <w:rsid w:val="00574AEC"/>
    <w:rsid w:val="00577B02"/>
    <w:rsid w:val="00580EC5"/>
    <w:rsid w:val="00582A2E"/>
    <w:rsid w:val="0058749F"/>
    <w:rsid w:val="005955EA"/>
    <w:rsid w:val="00597B78"/>
    <w:rsid w:val="005A2789"/>
    <w:rsid w:val="005A59E5"/>
    <w:rsid w:val="005B23AF"/>
    <w:rsid w:val="005B5155"/>
    <w:rsid w:val="005B598C"/>
    <w:rsid w:val="005B687C"/>
    <w:rsid w:val="005C25CF"/>
    <w:rsid w:val="005C303C"/>
    <w:rsid w:val="005C7F82"/>
    <w:rsid w:val="005D0866"/>
    <w:rsid w:val="005D537D"/>
    <w:rsid w:val="005D5858"/>
    <w:rsid w:val="005D595C"/>
    <w:rsid w:val="005D5C82"/>
    <w:rsid w:val="005D5CAF"/>
    <w:rsid w:val="005E0DE1"/>
    <w:rsid w:val="005E20D0"/>
    <w:rsid w:val="005E75FD"/>
    <w:rsid w:val="005F28C6"/>
    <w:rsid w:val="005F6673"/>
    <w:rsid w:val="00601274"/>
    <w:rsid w:val="00604AAC"/>
    <w:rsid w:val="006055D5"/>
    <w:rsid w:val="00607964"/>
    <w:rsid w:val="00613086"/>
    <w:rsid w:val="00613CC5"/>
    <w:rsid w:val="0062075A"/>
    <w:rsid w:val="006242BE"/>
    <w:rsid w:val="006271AA"/>
    <w:rsid w:val="00627729"/>
    <w:rsid w:val="006335C5"/>
    <w:rsid w:val="00634DA7"/>
    <w:rsid w:val="006350C4"/>
    <w:rsid w:val="00636D28"/>
    <w:rsid w:val="00642844"/>
    <w:rsid w:val="0064409B"/>
    <w:rsid w:val="0064447B"/>
    <w:rsid w:val="00645C44"/>
    <w:rsid w:val="00651EA5"/>
    <w:rsid w:val="0065745C"/>
    <w:rsid w:val="00660511"/>
    <w:rsid w:val="006704C7"/>
    <w:rsid w:val="00672978"/>
    <w:rsid w:val="006737D3"/>
    <w:rsid w:val="0067435B"/>
    <w:rsid w:val="0067609F"/>
    <w:rsid w:val="00687058"/>
    <w:rsid w:val="00687BC7"/>
    <w:rsid w:val="00694677"/>
    <w:rsid w:val="00696774"/>
    <w:rsid w:val="00696983"/>
    <w:rsid w:val="00697FAC"/>
    <w:rsid w:val="006A03A3"/>
    <w:rsid w:val="006A11C3"/>
    <w:rsid w:val="006A3127"/>
    <w:rsid w:val="006A6EA7"/>
    <w:rsid w:val="006A74BC"/>
    <w:rsid w:val="006B0358"/>
    <w:rsid w:val="006B503F"/>
    <w:rsid w:val="006B64A8"/>
    <w:rsid w:val="006B7909"/>
    <w:rsid w:val="006C24CB"/>
    <w:rsid w:val="006C5342"/>
    <w:rsid w:val="006C6020"/>
    <w:rsid w:val="006D0225"/>
    <w:rsid w:val="006D1681"/>
    <w:rsid w:val="006D2E1F"/>
    <w:rsid w:val="006D62E9"/>
    <w:rsid w:val="006D67CA"/>
    <w:rsid w:val="006E14DA"/>
    <w:rsid w:val="006E3C85"/>
    <w:rsid w:val="006F594C"/>
    <w:rsid w:val="006F7F2A"/>
    <w:rsid w:val="00701118"/>
    <w:rsid w:val="00701C8B"/>
    <w:rsid w:val="00704C6B"/>
    <w:rsid w:val="00705BD4"/>
    <w:rsid w:val="00706159"/>
    <w:rsid w:val="007107EE"/>
    <w:rsid w:val="00710BFF"/>
    <w:rsid w:val="00714BA2"/>
    <w:rsid w:val="007166C4"/>
    <w:rsid w:val="007211A4"/>
    <w:rsid w:val="00722172"/>
    <w:rsid w:val="007247C8"/>
    <w:rsid w:val="00726D6D"/>
    <w:rsid w:val="00727E48"/>
    <w:rsid w:val="00731018"/>
    <w:rsid w:val="00732D8B"/>
    <w:rsid w:val="00737805"/>
    <w:rsid w:val="007405F6"/>
    <w:rsid w:val="00740FDE"/>
    <w:rsid w:val="007467DA"/>
    <w:rsid w:val="00746B11"/>
    <w:rsid w:val="00746F2C"/>
    <w:rsid w:val="007472C3"/>
    <w:rsid w:val="0075097C"/>
    <w:rsid w:val="00752131"/>
    <w:rsid w:val="00760524"/>
    <w:rsid w:val="00760B40"/>
    <w:rsid w:val="00760E2C"/>
    <w:rsid w:val="00772C52"/>
    <w:rsid w:val="007826D3"/>
    <w:rsid w:val="007900BF"/>
    <w:rsid w:val="00792099"/>
    <w:rsid w:val="00793315"/>
    <w:rsid w:val="00794D4F"/>
    <w:rsid w:val="007A0311"/>
    <w:rsid w:val="007A375F"/>
    <w:rsid w:val="007A4003"/>
    <w:rsid w:val="007A5F9C"/>
    <w:rsid w:val="007B5868"/>
    <w:rsid w:val="007C01FC"/>
    <w:rsid w:val="007C07CE"/>
    <w:rsid w:val="007C2592"/>
    <w:rsid w:val="007C276C"/>
    <w:rsid w:val="007C7927"/>
    <w:rsid w:val="007D4551"/>
    <w:rsid w:val="007D662E"/>
    <w:rsid w:val="007E1918"/>
    <w:rsid w:val="007E2B35"/>
    <w:rsid w:val="007E30CA"/>
    <w:rsid w:val="007E35A8"/>
    <w:rsid w:val="007E390D"/>
    <w:rsid w:val="007E461E"/>
    <w:rsid w:val="007E4620"/>
    <w:rsid w:val="007E4E6E"/>
    <w:rsid w:val="007E4FEC"/>
    <w:rsid w:val="007E5CEF"/>
    <w:rsid w:val="007E7430"/>
    <w:rsid w:val="007F010C"/>
    <w:rsid w:val="007F1473"/>
    <w:rsid w:val="007F365E"/>
    <w:rsid w:val="007F45A7"/>
    <w:rsid w:val="00800A2F"/>
    <w:rsid w:val="00804C8F"/>
    <w:rsid w:val="00805DC0"/>
    <w:rsid w:val="00806ACE"/>
    <w:rsid w:val="00807638"/>
    <w:rsid w:val="008222C0"/>
    <w:rsid w:val="008256D7"/>
    <w:rsid w:val="00825C3A"/>
    <w:rsid w:val="00825C43"/>
    <w:rsid w:val="00827B2C"/>
    <w:rsid w:val="0083043A"/>
    <w:rsid w:val="0083145E"/>
    <w:rsid w:val="008351B0"/>
    <w:rsid w:val="00837182"/>
    <w:rsid w:val="0084023E"/>
    <w:rsid w:val="0084469D"/>
    <w:rsid w:val="00844B2D"/>
    <w:rsid w:val="00851E24"/>
    <w:rsid w:val="008547F2"/>
    <w:rsid w:val="008604B2"/>
    <w:rsid w:val="00860E37"/>
    <w:rsid w:val="00861DFE"/>
    <w:rsid w:val="00862825"/>
    <w:rsid w:val="008628B5"/>
    <w:rsid w:val="0086497D"/>
    <w:rsid w:val="00867750"/>
    <w:rsid w:val="00867D70"/>
    <w:rsid w:val="00867F1A"/>
    <w:rsid w:val="00872F97"/>
    <w:rsid w:val="00874F6F"/>
    <w:rsid w:val="00875062"/>
    <w:rsid w:val="008754D1"/>
    <w:rsid w:val="0087687F"/>
    <w:rsid w:val="008825BB"/>
    <w:rsid w:val="00885F48"/>
    <w:rsid w:val="00886238"/>
    <w:rsid w:val="00887035"/>
    <w:rsid w:val="00892211"/>
    <w:rsid w:val="00892541"/>
    <w:rsid w:val="008938F7"/>
    <w:rsid w:val="008956EA"/>
    <w:rsid w:val="008972AF"/>
    <w:rsid w:val="008A053C"/>
    <w:rsid w:val="008A523D"/>
    <w:rsid w:val="008A6BB2"/>
    <w:rsid w:val="008B0338"/>
    <w:rsid w:val="008B3137"/>
    <w:rsid w:val="008B568D"/>
    <w:rsid w:val="008B5FE3"/>
    <w:rsid w:val="008C2C1A"/>
    <w:rsid w:val="008C675D"/>
    <w:rsid w:val="008D3142"/>
    <w:rsid w:val="008D4313"/>
    <w:rsid w:val="008D7C90"/>
    <w:rsid w:val="008D7F66"/>
    <w:rsid w:val="008E69ED"/>
    <w:rsid w:val="008F0C27"/>
    <w:rsid w:val="00901952"/>
    <w:rsid w:val="00901BEF"/>
    <w:rsid w:val="009026ED"/>
    <w:rsid w:val="009055B3"/>
    <w:rsid w:val="00905B0F"/>
    <w:rsid w:val="00905DDE"/>
    <w:rsid w:val="00906749"/>
    <w:rsid w:val="00907693"/>
    <w:rsid w:val="00912BA6"/>
    <w:rsid w:val="00914263"/>
    <w:rsid w:val="00920037"/>
    <w:rsid w:val="009202D3"/>
    <w:rsid w:val="00922786"/>
    <w:rsid w:val="0093242F"/>
    <w:rsid w:val="00933C53"/>
    <w:rsid w:val="00934C51"/>
    <w:rsid w:val="00940A34"/>
    <w:rsid w:val="009411EA"/>
    <w:rsid w:val="0094272F"/>
    <w:rsid w:val="00945F30"/>
    <w:rsid w:val="009532C3"/>
    <w:rsid w:val="00961AC0"/>
    <w:rsid w:val="00963D1F"/>
    <w:rsid w:val="00965D02"/>
    <w:rsid w:val="009674A5"/>
    <w:rsid w:val="0096788C"/>
    <w:rsid w:val="00972218"/>
    <w:rsid w:val="0097618B"/>
    <w:rsid w:val="009774F9"/>
    <w:rsid w:val="009830C2"/>
    <w:rsid w:val="00986EC5"/>
    <w:rsid w:val="0099219B"/>
    <w:rsid w:val="00993997"/>
    <w:rsid w:val="009968F2"/>
    <w:rsid w:val="009A1AEF"/>
    <w:rsid w:val="009A2204"/>
    <w:rsid w:val="009A393E"/>
    <w:rsid w:val="009A73DE"/>
    <w:rsid w:val="009B0ADE"/>
    <w:rsid w:val="009B0E42"/>
    <w:rsid w:val="009B7D4E"/>
    <w:rsid w:val="009C7115"/>
    <w:rsid w:val="009C76CE"/>
    <w:rsid w:val="009D3443"/>
    <w:rsid w:val="009D3DBD"/>
    <w:rsid w:val="009E66C3"/>
    <w:rsid w:val="009E79BE"/>
    <w:rsid w:val="009E7DD4"/>
    <w:rsid w:val="009F0F2B"/>
    <w:rsid w:val="009F33C9"/>
    <w:rsid w:val="009F4A96"/>
    <w:rsid w:val="009F7600"/>
    <w:rsid w:val="00A03365"/>
    <w:rsid w:val="00A07879"/>
    <w:rsid w:val="00A10229"/>
    <w:rsid w:val="00A1474E"/>
    <w:rsid w:val="00A1618E"/>
    <w:rsid w:val="00A23E01"/>
    <w:rsid w:val="00A24135"/>
    <w:rsid w:val="00A25539"/>
    <w:rsid w:val="00A259A4"/>
    <w:rsid w:val="00A25C8D"/>
    <w:rsid w:val="00A263B6"/>
    <w:rsid w:val="00A36DA4"/>
    <w:rsid w:val="00A41A02"/>
    <w:rsid w:val="00A50D6A"/>
    <w:rsid w:val="00A52EB4"/>
    <w:rsid w:val="00A60031"/>
    <w:rsid w:val="00A60798"/>
    <w:rsid w:val="00A60BC7"/>
    <w:rsid w:val="00A62552"/>
    <w:rsid w:val="00A65C80"/>
    <w:rsid w:val="00A66AA3"/>
    <w:rsid w:val="00A7060B"/>
    <w:rsid w:val="00A70FA1"/>
    <w:rsid w:val="00A86D44"/>
    <w:rsid w:val="00A927B8"/>
    <w:rsid w:val="00A92C42"/>
    <w:rsid w:val="00A96B49"/>
    <w:rsid w:val="00A96D72"/>
    <w:rsid w:val="00A97484"/>
    <w:rsid w:val="00A97C90"/>
    <w:rsid w:val="00AA0195"/>
    <w:rsid w:val="00AA157D"/>
    <w:rsid w:val="00AA24D4"/>
    <w:rsid w:val="00AA41AD"/>
    <w:rsid w:val="00AB3AEC"/>
    <w:rsid w:val="00AB4E72"/>
    <w:rsid w:val="00AB5B30"/>
    <w:rsid w:val="00AC0484"/>
    <w:rsid w:val="00AC0B92"/>
    <w:rsid w:val="00AC2203"/>
    <w:rsid w:val="00AC2903"/>
    <w:rsid w:val="00AC31E9"/>
    <w:rsid w:val="00AC48A2"/>
    <w:rsid w:val="00AC4FD6"/>
    <w:rsid w:val="00AC571E"/>
    <w:rsid w:val="00AC710C"/>
    <w:rsid w:val="00AC7863"/>
    <w:rsid w:val="00AD2FDB"/>
    <w:rsid w:val="00AE2D5B"/>
    <w:rsid w:val="00AE46C4"/>
    <w:rsid w:val="00AE6B19"/>
    <w:rsid w:val="00AF43EC"/>
    <w:rsid w:val="00AF4B41"/>
    <w:rsid w:val="00AF5241"/>
    <w:rsid w:val="00B029A1"/>
    <w:rsid w:val="00B05653"/>
    <w:rsid w:val="00B13906"/>
    <w:rsid w:val="00B13A25"/>
    <w:rsid w:val="00B15262"/>
    <w:rsid w:val="00B173DC"/>
    <w:rsid w:val="00B2275A"/>
    <w:rsid w:val="00B23CAE"/>
    <w:rsid w:val="00B26C33"/>
    <w:rsid w:val="00B34C80"/>
    <w:rsid w:val="00B4106D"/>
    <w:rsid w:val="00B44C4A"/>
    <w:rsid w:val="00B47462"/>
    <w:rsid w:val="00B47524"/>
    <w:rsid w:val="00B55602"/>
    <w:rsid w:val="00B56325"/>
    <w:rsid w:val="00B61E7F"/>
    <w:rsid w:val="00B66E4C"/>
    <w:rsid w:val="00B726AC"/>
    <w:rsid w:val="00B74BEC"/>
    <w:rsid w:val="00B8123B"/>
    <w:rsid w:val="00B83124"/>
    <w:rsid w:val="00B8798B"/>
    <w:rsid w:val="00B87FDA"/>
    <w:rsid w:val="00B90661"/>
    <w:rsid w:val="00B90828"/>
    <w:rsid w:val="00B9084F"/>
    <w:rsid w:val="00B91190"/>
    <w:rsid w:val="00B91578"/>
    <w:rsid w:val="00B91EF6"/>
    <w:rsid w:val="00B92B50"/>
    <w:rsid w:val="00B9446B"/>
    <w:rsid w:val="00B94F2F"/>
    <w:rsid w:val="00BA3A93"/>
    <w:rsid w:val="00BA6017"/>
    <w:rsid w:val="00BA6B35"/>
    <w:rsid w:val="00BC3E37"/>
    <w:rsid w:val="00BC697F"/>
    <w:rsid w:val="00BD4143"/>
    <w:rsid w:val="00BD5386"/>
    <w:rsid w:val="00BE05D8"/>
    <w:rsid w:val="00BE17CD"/>
    <w:rsid w:val="00BE1E9C"/>
    <w:rsid w:val="00BE2F23"/>
    <w:rsid w:val="00BE6884"/>
    <w:rsid w:val="00BE7044"/>
    <w:rsid w:val="00BE7D34"/>
    <w:rsid w:val="00BF0042"/>
    <w:rsid w:val="00BF0967"/>
    <w:rsid w:val="00BF5270"/>
    <w:rsid w:val="00BF7B23"/>
    <w:rsid w:val="00C020A0"/>
    <w:rsid w:val="00C0491E"/>
    <w:rsid w:val="00C07D1F"/>
    <w:rsid w:val="00C12F2A"/>
    <w:rsid w:val="00C1463A"/>
    <w:rsid w:val="00C2525F"/>
    <w:rsid w:val="00C27873"/>
    <w:rsid w:val="00C30331"/>
    <w:rsid w:val="00C332FE"/>
    <w:rsid w:val="00C35013"/>
    <w:rsid w:val="00C458E6"/>
    <w:rsid w:val="00C52988"/>
    <w:rsid w:val="00C60ED1"/>
    <w:rsid w:val="00C66938"/>
    <w:rsid w:val="00C700C6"/>
    <w:rsid w:val="00C74183"/>
    <w:rsid w:val="00C74CDA"/>
    <w:rsid w:val="00C778D1"/>
    <w:rsid w:val="00C77C38"/>
    <w:rsid w:val="00C8022F"/>
    <w:rsid w:val="00C803AB"/>
    <w:rsid w:val="00C8197C"/>
    <w:rsid w:val="00C82530"/>
    <w:rsid w:val="00C863E3"/>
    <w:rsid w:val="00C86AFF"/>
    <w:rsid w:val="00CA1AEE"/>
    <w:rsid w:val="00CA242D"/>
    <w:rsid w:val="00CA2718"/>
    <w:rsid w:val="00CA4156"/>
    <w:rsid w:val="00CA67D0"/>
    <w:rsid w:val="00CA69A3"/>
    <w:rsid w:val="00CA6D03"/>
    <w:rsid w:val="00CB0579"/>
    <w:rsid w:val="00CB2BFD"/>
    <w:rsid w:val="00CB583B"/>
    <w:rsid w:val="00CB68BA"/>
    <w:rsid w:val="00CB6BDD"/>
    <w:rsid w:val="00CC2809"/>
    <w:rsid w:val="00CC3039"/>
    <w:rsid w:val="00CC767B"/>
    <w:rsid w:val="00CD68CE"/>
    <w:rsid w:val="00CE6415"/>
    <w:rsid w:val="00CE6A09"/>
    <w:rsid w:val="00CE7759"/>
    <w:rsid w:val="00CF1986"/>
    <w:rsid w:val="00D021A1"/>
    <w:rsid w:val="00D06E35"/>
    <w:rsid w:val="00D116B8"/>
    <w:rsid w:val="00D15FFF"/>
    <w:rsid w:val="00D17C4F"/>
    <w:rsid w:val="00D23821"/>
    <w:rsid w:val="00D263A2"/>
    <w:rsid w:val="00D26553"/>
    <w:rsid w:val="00D265F9"/>
    <w:rsid w:val="00D2752C"/>
    <w:rsid w:val="00D31166"/>
    <w:rsid w:val="00D36F72"/>
    <w:rsid w:val="00D400F5"/>
    <w:rsid w:val="00D42D6E"/>
    <w:rsid w:val="00D43726"/>
    <w:rsid w:val="00D4539A"/>
    <w:rsid w:val="00D45D02"/>
    <w:rsid w:val="00D51089"/>
    <w:rsid w:val="00D574A4"/>
    <w:rsid w:val="00D63698"/>
    <w:rsid w:val="00D65EA5"/>
    <w:rsid w:val="00D6609A"/>
    <w:rsid w:val="00D71A0A"/>
    <w:rsid w:val="00D7760C"/>
    <w:rsid w:val="00D94444"/>
    <w:rsid w:val="00D94D33"/>
    <w:rsid w:val="00D9603B"/>
    <w:rsid w:val="00DA1C8B"/>
    <w:rsid w:val="00DA3240"/>
    <w:rsid w:val="00DA468F"/>
    <w:rsid w:val="00DA5C40"/>
    <w:rsid w:val="00DB1F37"/>
    <w:rsid w:val="00DB60E4"/>
    <w:rsid w:val="00DC1375"/>
    <w:rsid w:val="00DC2E5B"/>
    <w:rsid w:val="00DC6273"/>
    <w:rsid w:val="00DC6485"/>
    <w:rsid w:val="00DC7EE1"/>
    <w:rsid w:val="00DD0E75"/>
    <w:rsid w:val="00DD2076"/>
    <w:rsid w:val="00DE1053"/>
    <w:rsid w:val="00DE24EE"/>
    <w:rsid w:val="00DE4054"/>
    <w:rsid w:val="00DF0566"/>
    <w:rsid w:val="00DF0E48"/>
    <w:rsid w:val="00E01BCA"/>
    <w:rsid w:val="00E0318D"/>
    <w:rsid w:val="00E0419C"/>
    <w:rsid w:val="00E04F02"/>
    <w:rsid w:val="00E15A96"/>
    <w:rsid w:val="00E21488"/>
    <w:rsid w:val="00E263B2"/>
    <w:rsid w:val="00E31562"/>
    <w:rsid w:val="00E31801"/>
    <w:rsid w:val="00E31CDE"/>
    <w:rsid w:val="00E31E83"/>
    <w:rsid w:val="00E329A5"/>
    <w:rsid w:val="00E338C3"/>
    <w:rsid w:val="00E33916"/>
    <w:rsid w:val="00E42A76"/>
    <w:rsid w:val="00E52436"/>
    <w:rsid w:val="00E54592"/>
    <w:rsid w:val="00E55495"/>
    <w:rsid w:val="00E57A03"/>
    <w:rsid w:val="00E57EC9"/>
    <w:rsid w:val="00E612E3"/>
    <w:rsid w:val="00E651D7"/>
    <w:rsid w:val="00E66444"/>
    <w:rsid w:val="00E70091"/>
    <w:rsid w:val="00E70AA9"/>
    <w:rsid w:val="00E72110"/>
    <w:rsid w:val="00E724E8"/>
    <w:rsid w:val="00E755BE"/>
    <w:rsid w:val="00E77968"/>
    <w:rsid w:val="00E84C22"/>
    <w:rsid w:val="00E85219"/>
    <w:rsid w:val="00E93545"/>
    <w:rsid w:val="00E93CB2"/>
    <w:rsid w:val="00E94728"/>
    <w:rsid w:val="00E96A80"/>
    <w:rsid w:val="00EA0FA8"/>
    <w:rsid w:val="00EA11A6"/>
    <w:rsid w:val="00EA1957"/>
    <w:rsid w:val="00EA3CEA"/>
    <w:rsid w:val="00EB000A"/>
    <w:rsid w:val="00EB0983"/>
    <w:rsid w:val="00EB1BBB"/>
    <w:rsid w:val="00EB4A3E"/>
    <w:rsid w:val="00EB614A"/>
    <w:rsid w:val="00EB67E8"/>
    <w:rsid w:val="00EB7298"/>
    <w:rsid w:val="00EC1446"/>
    <w:rsid w:val="00EC2E2E"/>
    <w:rsid w:val="00ED095D"/>
    <w:rsid w:val="00ED0F60"/>
    <w:rsid w:val="00ED6011"/>
    <w:rsid w:val="00ED6F8F"/>
    <w:rsid w:val="00ED7A9D"/>
    <w:rsid w:val="00EE2247"/>
    <w:rsid w:val="00EE2CEA"/>
    <w:rsid w:val="00EE54D7"/>
    <w:rsid w:val="00EE64B7"/>
    <w:rsid w:val="00EF041A"/>
    <w:rsid w:val="00EF2826"/>
    <w:rsid w:val="00EF3E7B"/>
    <w:rsid w:val="00EF792A"/>
    <w:rsid w:val="00F045FC"/>
    <w:rsid w:val="00F057A4"/>
    <w:rsid w:val="00F1256E"/>
    <w:rsid w:val="00F1418D"/>
    <w:rsid w:val="00F22B1C"/>
    <w:rsid w:val="00F23EB1"/>
    <w:rsid w:val="00F2620B"/>
    <w:rsid w:val="00F34C04"/>
    <w:rsid w:val="00F37578"/>
    <w:rsid w:val="00F52BC9"/>
    <w:rsid w:val="00F52C8E"/>
    <w:rsid w:val="00F56938"/>
    <w:rsid w:val="00F63D12"/>
    <w:rsid w:val="00F66C84"/>
    <w:rsid w:val="00F67230"/>
    <w:rsid w:val="00F83D13"/>
    <w:rsid w:val="00F870B9"/>
    <w:rsid w:val="00F93820"/>
    <w:rsid w:val="00F9429A"/>
    <w:rsid w:val="00F969A2"/>
    <w:rsid w:val="00FA450D"/>
    <w:rsid w:val="00FA6D09"/>
    <w:rsid w:val="00FB2064"/>
    <w:rsid w:val="00FB26B0"/>
    <w:rsid w:val="00FB3005"/>
    <w:rsid w:val="00FB375A"/>
    <w:rsid w:val="00FB4CB8"/>
    <w:rsid w:val="00FB681A"/>
    <w:rsid w:val="00FB7C6B"/>
    <w:rsid w:val="00FC168F"/>
    <w:rsid w:val="00FC1CA9"/>
    <w:rsid w:val="00FC25AF"/>
    <w:rsid w:val="00FC2B86"/>
    <w:rsid w:val="00FC33A9"/>
    <w:rsid w:val="00FC3D9A"/>
    <w:rsid w:val="00FD3B7A"/>
    <w:rsid w:val="00FD3B80"/>
    <w:rsid w:val="00FD54D1"/>
    <w:rsid w:val="00FD6476"/>
    <w:rsid w:val="00FD7968"/>
    <w:rsid w:val="00FE030C"/>
    <w:rsid w:val="00FE139B"/>
    <w:rsid w:val="00FE1AFE"/>
    <w:rsid w:val="00FE2F5B"/>
    <w:rsid w:val="00FE36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B0C455"/>
  <w15:docId w15:val="{93AA038A-A91B-4FEE-88B8-D45E847F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EE54D7"/>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54D7"/>
    <w:pPr>
      <w:tabs>
        <w:tab w:val="center" w:pos="4513"/>
        <w:tab w:val="right" w:pos="9026"/>
      </w:tabs>
    </w:pPr>
  </w:style>
  <w:style w:type="character" w:customStyle="1" w:styleId="FooterChar">
    <w:name w:val="Footer Char"/>
    <w:basedOn w:val="DefaultParagraphFont"/>
    <w:link w:val="Footer"/>
    <w:uiPriority w:val="99"/>
    <w:rsid w:val="00EE54D7"/>
    <w:rPr>
      <w:rFonts w:ascii="Times New Roman" w:hAnsi="Times New Roman"/>
      <w:noProof/>
    </w:rPr>
  </w:style>
  <w:style w:type="paragraph" w:styleId="Header">
    <w:name w:val="header"/>
    <w:basedOn w:val="Normal"/>
    <w:link w:val="HeaderChar"/>
    <w:uiPriority w:val="99"/>
    <w:unhideWhenUsed/>
    <w:rsid w:val="00EE54D7"/>
    <w:pPr>
      <w:tabs>
        <w:tab w:val="center" w:pos="4513"/>
        <w:tab w:val="right" w:pos="9026"/>
      </w:tabs>
    </w:pPr>
  </w:style>
  <w:style w:type="character" w:customStyle="1" w:styleId="HeaderChar">
    <w:name w:val="Header Char"/>
    <w:basedOn w:val="DefaultParagraphFont"/>
    <w:link w:val="Header"/>
    <w:uiPriority w:val="99"/>
    <w:rsid w:val="00EE54D7"/>
    <w:rPr>
      <w:rFonts w:ascii="Times New Roman" w:hAnsi="Times New Roman"/>
      <w:noProof/>
    </w:rPr>
  </w:style>
  <w:style w:type="paragraph" w:styleId="BalloonText">
    <w:name w:val="Balloon Text"/>
    <w:basedOn w:val="Normal"/>
    <w:link w:val="BalloonTextChar"/>
    <w:uiPriority w:val="99"/>
    <w:semiHidden/>
    <w:unhideWhenUsed/>
    <w:rsid w:val="00EE54D7"/>
    <w:rPr>
      <w:rFonts w:ascii="Tahoma" w:hAnsi="Tahoma" w:cs="Tahoma"/>
      <w:sz w:val="16"/>
      <w:szCs w:val="16"/>
    </w:rPr>
  </w:style>
  <w:style w:type="character" w:customStyle="1" w:styleId="BalloonTextChar">
    <w:name w:val="Balloon Text Char"/>
    <w:basedOn w:val="DefaultParagraphFont"/>
    <w:link w:val="BalloonText"/>
    <w:uiPriority w:val="99"/>
    <w:semiHidden/>
    <w:rsid w:val="00EE54D7"/>
    <w:rPr>
      <w:rFonts w:ascii="Tahoma" w:hAnsi="Tahoma" w:cs="Tahoma"/>
      <w:noProof/>
      <w:sz w:val="16"/>
      <w:szCs w:val="16"/>
    </w:rPr>
  </w:style>
  <w:style w:type="paragraph" w:customStyle="1" w:styleId="AS-H3A">
    <w:name w:val="AS-H3A"/>
    <w:basedOn w:val="Normal"/>
    <w:link w:val="AS-H3AChar"/>
    <w:autoRedefine/>
    <w:qFormat/>
    <w:rsid w:val="00EE54D7"/>
    <w:pPr>
      <w:autoSpaceDE w:val="0"/>
      <w:autoSpaceDN w:val="0"/>
      <w:adjustRightInd w:val="0"/>
      <w:jc w:val="center"/>
    </w:pPr>
    <w:rPr>
      <w:rFonts w:cs="Times New Roman"/>
      <w:caps/>
    </w:rPr>
  </w:style>
  <w:style w:type="paragraph" w:styleId="ListBullet">
    <w:name w:val="List Bullet"/>
    <w:basedOn w:val="Normal"/>
    <w:uiPriority w:val="99"/>
    <w:unhideWhenUsed/>
    <w:rsid w:val="00EE54D7"/>
    <w:pPr>
      <w:numPr>
        <w:numId w:val="1"/>
      </w:numPr>
      <w:contextualSpacing/>
    </w:pPr>
  </w:style>
  <w:style w:type="character" w:customStyle="1" w:styleId="AS-H3AChar">
    <w:name w:val="AS-H3A Char"/>
    <w:basedOn w:val="DefaultParagraphFont"/>
    <w:link w:val="AS-H3A"/>
    <w:rsid w:val="00EE54D7"/>
    <w:rPr>
      <w:rFonts w:ascii="Times New Roman" w:hAnsi="Times New Roman" w:cs="Times New Roman"/>
      <w:caps/>
      <w:noProof/>
    </w:rPr>
  </w:style>
  <w:style w:type="character" w:customStyle="1" w:styleId="A3">
    <w:name w:val="A3"/>
    <w:uiPriority w:val="99"/>
    <w:rsid w:val="00EE54D7"/>
    <w:rPr>
      <w:rFonts w:cs="Times"/>
      <w:color w:val="000000"/>
      <w:sz w:val="22"/>
      <w:szCs w:val="22"/>
    </w:rPr>
  </w:style>
  <w:style w:type="paragraph" w:customStyle="1" w:styleId="Head2B">
    <w:name w:val="Head 2B"/>
    <w:basedOn w:val="AS-H3A"/>
    <w:link w:val="Head2BChar"/>
    <w:rsid w:val="00EE54D7"/>
  </w:style>
  <w:style w:type="paragraph" w:styleId="ListParagraph">
    <w:name w:val="List Paragraph"/>
    <w:basedOn w:val="Normal"/>
    <w:link w:val="ListParagraphChar"/>
    <w:uiPriority w:val="34"/>
    <w:qFormat/>
    <w:rsid w:val="00EE54D7"/>
    <w:pPr>
      <w:ind w:left="720"/>
      <w:contextualSpacing/>
    </w:pPr>
  </w:style>
  <w:style w:type="character" w:customStyle="1" w:styleId="Head2BChar">
    <w:name w:val="Head 2B Char"/>
    <w:basedOn w:val="AS-H3AChar"/>
    <w:link w:val="Head2B"/>
    <w:rsid w:val="00EE54D7"/>
    <w:rPr>
      <w:rFonts w:ascii="Times New Roman" w:hAnsi="Times New Roman" w:cs="Times New Roman"/>
      <w:caps/>
      <w:noProof/>
    </w:rPr>
  </w:style>
  <w:style w:type="paragraph" w:customStyle="1" w:styleId="Head3">
    <w:name w:val="Head 3"/>
    <w:basedOn w:val="ListParagraph"/>
    <w:link w:val="Head3Char"/>
    <w:rsid w:val="00EE54D7"/>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EE54D7"/>
    <w:rPr>
      <w:rFonts w:ascii="Times New Roman" w:hAnsi="Times New Roman"/>
      <w:noProof/>
    </w:rPr>
  </w:style>
  <w:style w:type="character" w:customStyle="1" w:styleId="Head3Char">
    <w:name w:val="Head 3 Char"/>
    <w:basedOn w:val="ListParagraphChar"/>
    <w:link w:val="Head3"/>
    <w:rsid w:val="00EE54D7"/>
    <w:rPr>
      <w:rFonts w:ascii="Times New Roman" w:eastAsia="Times New Roman" w:hAnsi="Times New Roman" w:cs="Times New Roman"/>
      <w:b/>
      <w:bCs/>
      <w:noProof/>
    </w:rPr>
  </w:style>
  <w:style w:type="paragraph" w:customStyle="1" w:styleId="AS-H1a">
    <w:name w:val="AS-H1a"/>
    <w:basedOn w:val="Normal"/>
    <w:link w:val="AS-H1aChar"/>
    <w:qFormat/>
    <w:rsid w:val="00EE54D7"/>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EE54D7"/>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EE54D7"/>
    <w:rPr>
      <w:rFonts w:ascii="Arial" w:hAnsi="Arial" w:cs="Arial"/>
      <w:b/>
      <w:noProof/>
      <w:sz w:val="36"/>
      <w:szCs w:val="36"/>
    </w:rPr>
  </w:style>
  <w:style w:type="paragraph" w:customStyle="1" w:styleId="AS-H1-Colour">
    <w:name w:val="AS-H1-Colour"/>
    <w:basedOn w:val="Normal"/>
    <w:link w:val="AS-H1-ColourChar"/>
    <w:rsid w:val="00EE54D7"/>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EE54D7"/>
    <w:rPr>
      <w:rFonts w:ascii="Times New Roman" w:hAnsi="Times New Roman" w:cs="Times New Roman"/>
      <w:b/>
      <w:caps/>
      <w:noProof/>
      <w:color w:val="000000"/>
      <w:sz w:val="26"/>
    </w:rPr>
  </w:style>
  <w:style w:type="paragraph" w:customStyle="1" w:styleId="AS-H2b">
    <w:name w:val="AS-H2b"/>
    <w:basedOn w:val="Normal"/>
    <w:link w:val="AS-H2bChar"/>
    <w:rsid w:val="00EE54D7"/>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EE54D7"/>
    <w:rPr>
      <w:rFonts w:ascii="Arial" w:hAnsi="Arial" w:cs="Arial"/>
      <w:b/>
      <w:noProof/>
      <w:color w:val="00B050"/>
      <w:sz w:val="36"/>
      <w:szCs w:val="36"/>
    </w:rPr>
  </w:style>
  <w:style w:type="paragraph" w:customStyle="1" w:styleId="AS-H3">
    <w:name w:val="AS-H3"/>
    <w:basedOn w:val="AS-H3A"/>
    <w:link w:val="AS-H3Char"/>
    <w:rsid w:val="00EE54D7"/>
    <w:rPr>
      <w:sz w:val="28"/>
    </w:rPr>
  </w:style>
  <w:style w:type="character" w:customStyle="1" w:styleId="AS-H2bChar">
    <w:name w:val="AS-H2b Char"/>
    <w:basedOn w:val="DefaultParagraphFont"/>
    <w:link w:val="AS-H2b"/>
    <w:rsid w:val="00EE54D7"/>
    <w:rPr>
      <w:rFonts w:ascii="Arial" w:hAnsi="Arial" w:cs="Arial"/>
      <w:noProof/>
    </w:rPr>
  </w:style>
  <w:style w:type="paragraph" w:customStyle="1" w:styleId="AS-H3b">
    <w:name w:val="AS-H3b"/>
    <w:basedOn w:val="Normal"/>
    <w:link w:val="AS-H3bChar"/>
    <w:autoRedefine/>
    <w:qFormat/>
    <w:rsid w:val="00EE54D7"/>
    <w:pPr>
      <w:jc w:val="center"/>
    </w:pPr>
    <w:rPr>
      <w:rFonts w:cs="Times New Roman"/>
      <w:smallCaps/>
    </w:rPr>
  </w:style>
  <w:style w:type="character" w:customStyle="1" w:styleId="AS-H3Char">
    <w:name w:val="AS-H3 Char"/>
    <w:basedOn w:val="AS-H3AChar"/>
    <w:link w:val="AS-H3"/>
    <w:rsid w:val="00EE54D7"/>
    <w:rPr>
      <w:rFonts w:ascii="Times New Roman" w:hAnsi="Times New Roman" w:cs="Times New Roman"/>
      <w:caps/>
      <w:noProof/>
      <w:sz w:val="28"/>
    </w:rPr>
  </w:style>
  <w:style w:type="paragraph" w:customStyle="1" w:styleId="AS-H3c">
    <w:name w:val="AS-H3c"/>
    <w:basedOn w:val="Head2B"/>
    <w:link w:val="AS-H3cChar"/>
    <w:rsid w:val="00EE54D7"/>
    <w:rPr>
      <w:b/>
    </w:rPr>
  </w:style>
  <w:style w:type="character" w:customStyle="1" w:styleId="AS-H3bChar">
    <w:name w:val="AS-H3b Char"/>
    <w:basedOn w:val="AS-H3AChar"/>
    <w:link w:val="AS-H3b"/>
    <w:rsid w:val="00EE54D7"/>
    <w:rPr>
      <w:rFonts w:ascii="Times New Roman" w:hAnsi="Times New Roman" w:cs="Times New Roman"/>
      <w:caps w:val="0"/>
      <w:smallCaps/>
      <w:noProof/>
    </w:rPr>
  </w:style>
  <w:style w:type="paragraph" w:customStyle="1" w:styleId="AS-H3d">
    <w:name w:val="AS-H3d"/>
    <w:basedOn w:val="Head2B"/>
    <w:link w:val="AS-H3dChar"/>
    <w:rsid w:val="00EE54D7"/>
  </w:style>
  <w:style w:type="character" w:customStyle="1" w:styleId="AS-H3cChar">
    <w:name w:val="AS-H3c Char"/>
    <w:basedOn w:val="Head2BChar"/>
    <w:link w:val="AS-H3c"/>
    <w:rsid w:val="00EE54D7"/>
    <w:rPr>
      <w:rFonts w:ascii="Times New Roman" w:hAnsi="Times New Roman" w:cs="Times New Roman"/>
      <w:b/>
      <w:caps/>
      <w:noProof/>
    </w:rPr>
  </w:style>
  <w:style w:type="paragraph" w:customStyle="1" w:styleId="AS-P0">
    <w:name w:val="AS-P(0)"/>
    <w:basedOn w:val="Normal"/>
    <w:link w:val="AS-P0Char"/>
    <w:qFormat/>
    <w:rsid w:val="00EE54D7"/>
    <w:pPr>
      <w:tabs>
        <w:tab w:val="left" w:pos="567"/>
      </w:tabs>
      <w:jc w:val="both"/>
    </w:pPr>
    <w:rPr>
      <w:rFonts w:eastAsia="Times New Roman" w:cs="Times New Roman"/>
    </w:rPr>
  </w:style>
  <w:style w:type="character" w:customStyle="1" w:styleId="AS-H3dChar">
    <w:name w:val="AS-H3d Char"/>
    <w:basedOn w:val="Head2BChar"/>
    <w:link w:val="AS-H3d"/>
    <w:rsid w:val="00EE54D7"/>
    <w:rPr>
      <w:rFonts w:ascii="Times New Roman" w:hAnsi="Times New Roman" w:cs="Times New Roman"/>
      <w:caps/>
      <w:noProof/>
    </w:rPr>
  </w:style>
  <w:style w:type="paragraph" w:customStyle="1" w:styleId="AS-P1">
    <w:name w:val="AS-P(1)"/>
    <w:basedOn w:val="Normal"/>
    <w:link w:val="AS-P1Char"/>
    <w:qFormat/>
    <w:rsid w:val="00EE54D7"/>
    <w:pPr>
      <w:suppressAutoHyphens/>
      <w:ind w:right="-7" w:firstLine="567"/>
      <w:jc w:val="both"/>
    </w:pPr>
    <w:rPr>
      <w:rFonts w:eastAsia="Times New Roman" w:cs="Times New Roman"/>
    </w:rPr>
  </w:style>
  <w:style w:type="character" w:customStyle="1" w:styleId="AS-P0Char">
    <w:name w:val="AS-P(0) Char"/>
    <w:basedOn w:val="DefaultParagraphFont"/>
    <w:link w:val="AS-P0"/>
    <w:rsid w:val="00EE54D7"/>
    <w:rPr>
      <w:rFonts w:ascii="Times New Roman" w:eastAsia="Times New Roman" w:hAnsi="Times New Roman" w:cs="Times New Roman"/>
      <w:noProof/>
    </w:rPr>
  </w:style>
  <w:style w:type="paragraph" w:customStyle="1" w:styleId="AS-Pa">
    <w:name w:val="AS-P(a)"/>
    <w:basedOn w:val="AS-Pahang"/>
    <w:link w:val="AS-PaChar"/>
    <w:qFormat/>
    <w:rsid w:val="00EE54D7"/>
  </w:style>
  <w:style w:type="character" w:customStyle="1" w:styleId="AS-P1Char">
    <w:name w:val="AS-P(1) Char"/>
    <w:basedOn w:val="DefaultParagraphFont"/>
    <w:link w:val="AS-P1"/>
    <w:rsid w:val="00EE54D7"/>
    <w:rPr>
      <w:rFonts w:ascii="Times New Roman" w:eastAsia="Times New Roman" w:hAnsi="Times New Roman" w:cs="Times New Roman"/>
      <w:noProof/>
    </w:rPr>
  </w:style>
  <w:style w:type="paragraph" w:customStyle="1" w:styleId="AS-Pi">
    <w:name w:val="AS-P(i)"/>
    <w:basedOn w:val="Normal"/>
    <w:link w:val="AS-PiChar"/>
    <w:qFormat/>
    <w:rsid w:val="00EE54D7"/>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EE54D7"/>
    <w:rPr>
      <w:rFonts w:ascii="Times New Roman" w:eastAsia="Times New Roman" w:hAnsi="Times New Roman" w:cs="Times New Roman"/>
      <w:noProof/>
    </w:rPr>
  </w:style>
  <w:style w:type="paragraph" w:customStyle="1" w:styleId="AS-Pahang">
    <w:name w:val="AS-P(a)hang"/>
    <w:basedOn w:val="Normal"/>
    <w:link w:val="AS-PahangChar"/>
    <w:rsid w:val="00EE54D7"/>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EE54D7"/>
    <w:rPr>
      <w:rFonts w:ascii="Times New Roman" w:eastAsia="Times New Roman" w:hAnsi="Times New Roman" w:cs="Times New Roman"/>
      <w:noProof/>
    </w:rPr>
  </w:style>
  <w:style w:type="paragraph" w:customStyle="1" w:styleId="AS-Paa">
    <w:name w:val="AS-P(aa)"/>
    <w:basedOn w:val="Normal"/>
    <w:link w:val="AS-PaaChar"/>
    <w:qFormat/>
    <w:rsid w:val="00EE54D7"/>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EE54D7"/>
    <w:rPr>
      <w:rFonts w:ascii="Times New Roman" w:eastAsia="Times New Roman" w:hAnsi="Times New Roman" w:cs="Times New Roman"/>
      <w:noProof/>
    </w:rPr>
  </w:style>
  <w:style w:type="paragraph" w:customStyle="1" w:styleId="AS-P-Amend">
    <w:name w:val="AS-P-Amend"/>
    <w:link w:val="AS-P-AmendChar"/>
    <w:qFormat/>
    <w:rsid w:val="00EE54D7"/>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EE54D7"/>
    <w:rPr>
      <w:rFonts w:ascii="Times New Roman" w:eastAsia="Times New Roman" w:hAnsi="Times New Roman" w:cs="Times New Roman"/>
      <w:noProof/>
    </w:rPr>
  </w:style>
  <w:style w:type="character" w:customStyle="1" w:styleId="AS-P-AmendChar">
    <w:name w:val="AS-P-Amend Char"/>
    <w:basedOn w:val="AS-P0Char"/>
    <w:link w:val="AS-P-Amend"/>
    <w:rsid w:val="00EE54D7"/>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EE54D7"/>
    <w:rPr>
      <w:sz w:val="16"/>
      <w:szCs w:val="16"/>
    </w:rPr>
  </w:style>
  <w:style w:type="paragraph" w:styleId="CommentText">
    <w:name w:val="annotation text"/>
    <w:basedOn w:val="Normal"/>
    <w:link w:val="CommentTextChar"/>
    <w:uiPriority w:val="99"/>
    <w:semiHidden/>
    <w:unhideWhenUsed/>
    <w:rsid w:val="00EE54D7"/>
    <w:rPr>
      <w:sz w:val="20"/>
      <w:szCs w:val="20"/>
    </w:rPr>
  </w:style>
  <w:style w:type="character" w:customStyle="1" w:styleId="CommentTextChar">
    <w:name w:val="Comment Text Char"/>
    <w:basedOn w:val="DefaultParagraphFont"/>
    <w:link w:val="CommentText"/>
    <w:uiPriority w:val="99"/>
    <w:semiHidden/>
    <w:rsid w:val="00EE54D7"/>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EE54D7"/>
    <w:rPr>
      <w:b/>
      <w:bCs/>
    </w:rPr>
  </w:style>
  <w:style w:type="character" w:customStyle="1" w:styleId="CommentSubjectChar">
    <w:name w:val="Comment Subject Char"/>
    <w:basedOn w:val="CommentTextChar"/>
    <w:link w:val="CommentSubject"/>
    <w:uiPriority w:val="99"/>
    <w:semiHidden/>
    <w:rsid w:val="00EE54D7"/>
    <w:rPr>
      <w:rFonts w:ascii="Times New Roman" w:hAnsi="Times New Roman"/>
      <w:b/>
      <w:bCs/>
      <w:noProof/>
      <w:sz w:val="20"/>
      <w:szCs w:val="20"/>
    </w:rPr>
  </w:style>
  <w:style w:type="paragraph" w:customStyle="1" w:styleId="AS-H4A">
    <w:name w:val="AS-H4A"/>
    <w:basedOn w:val="AS-P0"/>
    <w:link w:val="AS-H4AChar"/>
    <w:rsid w:val="00EE54D7"/>
    <w:pPr>
      <w:tabs>
        <w:tab w:val="clear" w:pos="567"/>
      </w:tabs>
      <w:jc w:val="center"/>
    </w:pPr>
    <w:rPr>
      <w:b/>
      <w:caps/>
    </w:rPr>
  </w:style>
  <w:style w:type="paragraph" w:customStyle="1" w:styleId="AS-H4b">
    <w:name w:val="AS-H4b"/>
    <w:basedOn w:val="AS-P0"/>
    <w:link w:val="AS-H4bChar"/>
    <w:rsid w:val="00EE54D7"/>
    <w:pPr>
      <w:tabs>
        <w:tab w:val="clear" w:pos="567"/>
      </w:tabs>
      <w:jc w:val="center"/>
    </w:pPr>
    <w:rPr>
      <w:b/>
    </w:rPr>
  </w:style>
  <w:style w:type="character" w:customStyle="1" w:styleId="AS-H4AChar">
    <w:name w:val="AS-H4A Char"/>
    <w:basedOn w:val="AS-P0Char"/>
    <w:link w:val="AS-H4A"/>
    <w:rsid w:val="00EE54D7"/>
    <w:rPr>
      <w:rFonts w:ascii="Times New Roman" w:eastAsia="Times New Roman" w:hAnsi="Times New Roman" w:cs="Times New Roman"/>
      <w:b/>
      <w:caps/>
      <w:noProof/>
    </w:rPr>
  </w:style>
  <w:style w:type="character" w:customStyle="1" w:styleId="AS-H4bChar">
    <w:name w:val="AS-H4b Char"/>
    <w:basedOn w:val="AS-P0Char"/>
    <w:link w:val="AS-H4b"/>
    <w:rsid w:val="00EE54D7"/>
    <w:rPr>
      <w:rFonts w:ascii="Times New Roman" w:eastAsia="Times New Roman" w:hAnsi="Times New Roman" w:cs="Times New Roman"/>
      <w:b/>
      <w:noProof/>
    </w:rPr>
  </w:style>
  <w:style w:type="paragraph" w:customStyle="1" w:styleId="AS-H2a">
    <w:name w:val="AS-H2a"/>
    <w:basedOn w:val="Normal"/>
    <w:link w:val="AS-H2aChar"/>
    <w:rsid w:val="00EE54D7"/>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EE54D7"/>
    <w:rPr>
      <w:rFonts w:ascii="Arial" w:hAnsi="Arial" w:cs="Arial"/>
      <w:b/>
      <w:noProof/>
    </w:rPr>
  </w:style>
  <w:style w:type="paragraph" w:customStyle="1" w:styleId="AS-H1b">
    <w:name w:val="AS-H1b"/>
    <w:basedOn w:val="Normal"/>
    <w:link w:val="AS-H1bChar"/>
    <w:qFormat/>
    <w:rsid w:val="00EE54D7"/>
    <w:pPr>
      <w:jc w:val="center"/>
    </w:pPr>
    <w:rPr>
      <w:rFonts w:ascii="Arial" w:hAnsi="Arial" w:cs="Arial"/>
      <w:b/>
      <w:color w:val="000000"/>
      <w:sz w:val="24"/>
      <w:szCs w:val="24"/>
      <w:lang w:val="en-ZA"/>
    </w:rPr>
  </w:style>
  <w:style w:type="character" w:customStyle="1" w:styleId="AS-H1bChar">
    <w:name w:val="AS-H1b Char"/>
    <w:basedOn w:val="AS-H2aChar"/>
    <w:link w:val="AS-H1b"/>
    <w:rsid w:val="00EE54D7"/>
    <w:rPr>
      <w:rFonts w:ascii="Arial" w:hAnsi="Arial" w:cs="Arial"/>
      <w:b/>
      <w:noProof/>
      <w:color w:val="000000"/>
      <w:sz w:val="24"/>
      <w:szCs w:val="24"/>
      <w:lang w:val="en-ZA"/>
    </w:rPr>
  </w:style>
  <w:style w:type="paragraph" w:customStyle="1" w:styleId="ASHeader">
    <w:name w:val="AS Header"/>
    <w:basedOn w:val="Header"/>
    <w:link w:val="ASHeaderChar"/>
    <w:rsid w:val="00EE54D7"/>
    <w:pPr>
      <w:tabs>
        <w:tab w:val="clear" w:pos="4513"/>
        <w:tab w:val="clear" w:pos="9026"/>
        <w:tab w:val="left" w:pos="567"/>
        <w:tab w:val="left" w:pos="2268"/>
      </w:tabs>
      <w:jc w:val="center"/>
    </w:pPr>
    <w:rPr>
      <w:rFonts w:ascii="Arial" w:hAnsi="Arial" w:cs="Arial"/>
      <w:b/>
      <w:sz w:val="16"/>
      <w:szCs w:val="16"/>
    </w:rPr>
  </w:style>
  <w:style w:type="character" w:customStyle="1" w:styleId="ASHeaderChar">
    <w:name w:val="AS Header Char"/>
    <w:basedOn w:val="HeaderChar"/>
    <w:link w:val="ASHeader"/>
    <w:rsid w:val="00EE54D7"/>
    <w:rPr>
      <w:rFonts w:ascii="Arial" w:hAnsi="Arial" w:cs="Arial"/>
      <w:b/>
      <w:noProof/>
      <w:sz w:val="16"/>
      <w:szCs w:val="16"/>
    </w:rPr>
  </w:style>
  <w:style w:type="paragraph" w:styleId="BodyText">
    <w:name w:val="Body Text"/>
    <w:basedOn w:val="Normal"/>
    <w:link w:val="BodyTextChar"/>
    <w:uiPriority w:val="1"/>
    <w:qFormat/>
    <w:rsid w:val="00107491"/>
    <w:pPr>
      <w:ind w:left="1467" w:firstLine="192"/>
    </w:pPr>
    <w:rPr>
      <w:rFonts w:eastAsia="Times New Roman"/>
      <w:sz w:val="21"/>
      <w:szCs w:val="21"/>
    </w:rPr>
  </w:style>
  <w:style w:type="character" w:customStyle="1" w:styleId="BodyTextChar">
    <w:name w:val="Body Text Char"/>
    <w:basedOn w:val="DefaultParagraphFont"/>
    <w:link w:val="BodyText"/>
    <w:uiPriority w:val="1"/>
    <w:rsid w:val="00107491"/>
    <w:rPr>
      <w:rFonts w:ascii="Times New Roman" w:eastAsia="Times New Roman" w:hAnsi="Times New Roman"/>
      <w:sz w:val="21"/>
      <w:szCs w:val="21"/>
    </w:rPr>
  </w:style>
  <w:style w:type="paragraph" w:customStyle="1" w:styleId="TableParagraph">
    <w:name w:val="Table Paragraph"/>
    <w:basedOn w:val="Normal"/>
    <w:uiPriority w:val="1"/>
    <w:qFormat/>
    <w:rsid w:val="00107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98FE8-CB3D-4560-A9A0-70B5517F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(RSA).dotx</Template>
  <TotalTime>7</TotalTime>
  <Pages>12</Pages>
  <Words>4419</Words>
  <Characters>25191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Trade Practices Act 76 of 1976 (RSA)</vt:lpstr>
    </vt:vector>
  </TitlesOfParts>
  <Company/>
  <LinksUpToDate>false</LinksUpToDate>
  <CharactersWithSpaces>29551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Practices Act 76 of 1976 (RSA)</dc:title>
  <dc:creator>LAC</dc:creator>
  <cp:lastModifiedBy>Dianne Hubbard</cp:lastModifiedBy>
  <cp:revision>12</cp:revision>
  <dcterms:created xsi:type="dcterms:W3CDTF">2015-02-05T12:34:00Z</dcterms:created>
  <dcterms:modified xsi:type="dcterms:W3CDTF">2020-11-10T08:06:00Z</dcterms:modified>
</cp:coreProperties>
</file>