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B8D54" w14:textId="77777777" w:rsidR="007E5CEF" w:rsidRPr="00676B11" w:rsidRDefault="0049507E" w:rsidP="00A85D8D">
      <w:pPr>
        <w:pStyle w:val="AS-H1a"/>
      </w:pPr>
      <w:r w:rsidRPr="00676B11">
        <w:rPr>
          <w:lang w:val="en-ZA" w:eastAsia="en-ZA"/>
        </w:rPr>
        <w:drawing>
          <wp:anchor distT="0" distB="0" distL="114300" distR="114300" simplePos="0" relativeHeight="251661312" behindDoc="0" locked="1" layoutInCell="0" allowOverlap="0" wp14:anchorId="41CCCE66" wp14:editId="778B5056">
            <wp:simplePos x="171450" y="11811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01F989F7" w14:textId="77777777" w:rsidR="008938F7" w:rsidRPr="00676B11" w:rsidRDefault="00594281" w:rsidP="00A85D8D">
      <w:pPr>
        <w:pStyle w:val="AS-H1a"/>
        <w:rPr>
          <w:position w:val="4"/>
          <w:sz w:val="20"/>
          <w:szCs w:val="20"/>
        </w:rPr>
      </w:pPr>
      <w:r w:rsidRPr="00676B11">
        <w:rPr>
          <w:rFonts w:ascii="Times New Roman" w:hAnsi="Times New Roman" w:cstheme="minorBidi"/>
          <w:b w:val="0"/>
          <w:sz w:val="22"/>
          <w:szCs w:val="22"/>
        </w:rPr>
        <w:t xml:space="preserve"> </w:t>
      </w:r>
      <w:r w:rsidRPr="00676B11">
        <w:t xml:space="preserve">Namibian Transport Advisory Board </w:t>
      </w:r>
      <w:r w:rsidRPr="00676B11">
        <w:br/>
        <w:t>Act 23 of 1991</w:t>
      </w:r>
    </w:p>
    <w:p w14:paraId="5D2E6FEB" w14:textId="77777777" w:rsidR="008938F7" w:rsidRPr="00676B11" w:rsidRDefault="008938F7" w:rsidP="00A85D8D">
      <w:pPr>
        <w:pStyle w:val="AS-P-Amend"/>
      </w:pPr>
      <w:r w:rsidRPr="00676B11">
        <w:t xml:space="preserve">(GG </w:t>
      </w:r>
      <w:r w:rsidR="00EF29A3" w:rsidRPr="00676B11">
        <w:t>324</w:t>
      </w:r>
      <w:r w:rsidRPr="00676B11">
        <w:t>)</w:t>
      </w:r>
    </w:p>
    <w:p w14:paraId="59886423" w14:textId="77777777" w:rsidR="008938F7" w:rsidRPr="00676B11" w:rsidRDefault="00594281" w:rsidP="00A85D8D">
      <w:pPr>
        <w:pStyle w:val="AS-P-Amend"/>
      </w:pPr>
      <w:r w:rsidRPr="00676B11">
        <w:t xml:space="preserve">came </w:t>
      </w:r>
      <w:r w:rsidR="008938F7" w:rsidRPr="00676B11">
        <w:t xml:space="preserve">into force on </w:t>
      </w:r>
      <w:r w:rsidRPr="00676B11">
        <w:t xml:space="preserve">date of publication: </w:t>
      </w:r>
      <w:r w:rsidRPr="00676B11">
        <w:rPr>
          <w:rFonts w:cs="Times New Roman"/>
          <w:lang w:val="en-ZA"/>
        </w:rPr>
        <w:t>19 December 1991</w:t>
      </w:r>
    </w:p>
    <w:p w14:paraId="6076746B" w14:textId="77777777" w:rsidR="006737D3" w:rsidRPr="00676B11" w:rsidRDefault="006737D3" w:rsidP="00A85D8D">
      <w:pPr>
        <w:pStyle w:val="AS-H1b"/>
      </w:pPr>
    </w:p>
    <w:p w14:paraId="3B5D27AE" w14:textId="77777777" w:rsidR="006737D3" w:rsidRPr="00676B11" w:rsidRDefault="008938F7" w:rsidP="00A85D8D">
      <w:pPr>
        <w:pStyle w:val="AS-H1b"/>
        <w:rPr>
          <w:rStyle w:val="AS-P-AmendChar"/>
          <w:rFonts w:eastAsiaTheme="minorHAnsi"/>
          <w:b/>
        </w:rPr>
      </w:pPr>
      <w:r w:rsidRPr="00676B11">
        <w:rPr>
          <w:color w:val="00B050"/>
        </w:rPr>
        <w:t>as amended by</w:t>
      </w:r>
    </w:p>
    <w:p w14:paraId="7FC80CE2" w14:textId="77777777" w:rsidR="006737D3" w:rsidRPr="00676B11" w:rsidRDefault="006737D3" w:rsidP="00A85D8D">
      <w:pPr>
        <w:pStyle w:val="AS-H1b"/>
      </w:pPr>
    </w:p>
    <w:p w14:paraId="38A32FAA" w14:textId="77777777" w:rsidR="005040C9" w:rsidRPr="00676B11" w:rsidRDefault="005040C9" w:rsidP="00A85D8D">
      <w:pPr>
        <w:pStyle w:val="AS-H1b"/>
        <w:rPr>
          <w:rStyle w:val="AS-P-AmendChar"/>
          <w:rFonts w:eastAsiaTheme="minorHAnsi"/>
          <w:b/>
          <w:lang w:val="en-GB"/>
        </w:rPr>
      </w:pPr>
      <w:r w:rsidRPr="00676B11">
        <w:t xml:space="preserve">National Transport Advisory Board Amendment </w:t>
      </w:r>
      <w:r w:rsidRPr="00676B11">
        <w:rPr>
          <w:lang w:val="en-GB"/>
        </w:rPr>
        <w:t xml:space="preserve">Act 12 of 1998 </w:t>
      </w:r>
      <w:r w:rsidRPr="00676B11">
        <w:rPr>
          <w:rStyle w:val="AS-P-AmendChar"/>
          <w:rFonts w:eastAsiaTheme="minorHAnsi"/>
          <w:b/>
          <w:lang w:val="en-GB"/>
        </w:rPr>
        <w:t>(GG 1880)</w:t>
      </w:r>
    </w:p>
    <w:p w14:paraId="67686672" w14:textId="77777777" w:rsidR="008938F7" w:rsidRPr="00676B11" w:rsidRDefault="005040C9" w:rsidP="00A85D8D">
      <w:pPr>
        <w:pStyle w:val="AS-P-Amend"/>
      </w:pPr>
      <w:r w:rsidRPr="00676B11">
        <w:t>came into force on date of publication: 11 June 1998</w:t>
      </w:r>
    </w:p>
    <w:p w14:paraId="2B2F0D84" w14:textId="77777777" w:rsidR="008938F7" w:rsidRPr="00676B11" w:rsidRDefault="008938F7" w:rsidP="00A85D8D">
      <w:pPr>
        <w:pStyle w:val="AS-H1a"/>
        <w:pBdr>
          <w:between w:val="single" w:sz="4" w:space="1" w:color="auto"/>
        </w:pBdr>
      </w:pPr>
    </w:p>
    <w:p w14:paraId="47263C39" w14:textId="77777777" w:rsidR="008938F7" w:rsidRPr="00676B11" w:rsidRDefault="008938F7" w:rsidP="00A85D8D">
      <w:pPr>
        <w:pStyle w:val="AS-H1a"/>
        <w:pBdr>
          <w:between w:val="single" w:sz="4" w:space="1" w:color="auto"/>
        </w:pBdr>
      </w:pPr>
    </w:p>
    <w:p w14:paraId="20E1242F" w14:textId="77777777" w:rsidR="008938F7" w:rsidRPr="00676B11" w:rsidRDefault="008938F7" w:rsidP="00A85D8D">
      <w:pPr>
        <w:pStyle w:val="AS-H1a"/>
      </w:pPr>
      <w:r w:rsidRPr="00676B11">
        <w:t>ACT</w:t>
      </w:r>
    </w:p>
    <w:p w14:paraId="7835F1DE" w14:textId="77777777" w:rsidR="008938F7" w:rsidRPr="00676B11" w:rsidRDefault="008938F7" w:rsidP="00A85D8D"/>
    <w:p w14:paraId="488CC6D6" w14:textId="77777777" w:rsidR="008938F7" w:rsidRPr="00676B11" w:rsidRDefault="00FE77D8" w:rsidP="00A85D8D">
      <w:pPr>
        <w:pStyle w:val="AS-P0"/>
        <w:rPr>
          <w:b/>
        </w:rPr>
      </w:pPr>
      <w:r w:rsidRPr="00676B11">
        <w:rPr>
          <w:b/>
        </w:rPr>
        <w:t>To provide for the establishment of the Namibian Transport Advisory Board and the composition and functions thereof; and to provide for matters incidental thereto.</w:t>
      </w:r>
      <w:r w:rsidR="008938F7" w:rsidRPr="00676B11">
        <w:rPr>
          <w:b/>
        </w:rPr>
        <w:t xml:space="preserve"> </w:t>
      </w:r>
    </w:p>
    <w:p w14:paraId="5BB4DCE0" w14:textId="77777777" w:rsidR="00143E17" w:rsidRPr="00676B11" w:rsidRDefault="00143E17" w:rsidP="00A85D8D">
      <w:pPr>
        <w:pStyle w:val="AS-P0"/>
      </w:pPr>
    </w:p>
    <w:p w14:paraId="448A751C" w14:textId="77777777" w:rsidR="00143E17" w:rsidRPr="00676B11" w:rsidRDefault="00143E17" w:rsidP="00A85D8D">
      <w:pPr>
        <w:pStyle w:val="AS-P0"/>
        <w:jc w:val="center"/>
        <w:rPr>
          <w:b/>
          <w:i/>
        </w:rPr>
      </w:pPr>
      <w:r w:rsidRPr="00676B11">
        <w:rPr>
          <w:i/>
        </w:rPr>
        <w:t xml:space="preserve">(Signed by the President on </w:t>
      </w:r>
      <w:r w:rsidR="00E34445" w:rsidRPr="00676B11">
        <w:rPr>
          <w:i/>
        </w:rPr>
        <w:t>5 December 1991</w:t>
      </w:r>
      <w:r w:rsidRPr="00676B11">
        <w:rPr>
          <w:i/>
        </w:rPr>
        <w:t>)</w:t>
      </w:r>
    </w:p>
    <w:p w14:paraId="0EBB970E" w14:textId="77777777" w:rsidR="005955EA" w:rsidRPr="00676B11" w:rsidRDefault="005955EA" w:rsidP="00A85D8D">
      <w:pPr>
        <w:pStyle w:val="AS-H1a"/>
        <w:pBdr>
          <w:between w:val="single" w:sz="4" w:space="1" w:color="auto"/>
        </w:pBdr>
      </w:pPr>
    </w:p>
    <w:p w14:paraId="4D9EAC6E" w14:textId="77777777" w:rsidR="005955EA" w:rsidRPr="00676B11" w:rsidRDefault="005955EA" w:rsidP="00A85D8D">
      <w:pPr>
        <w:pStyle w:val="AS-H1a"/>
        <w:pBdr>
          <w:between w:val="single" w:sz="4" w:space="1" w:color="auto"/>
        </w:pBdr>
      </w:pPr>
    </w:p>
    <w:p w14:paraId="5B49E894" w14:textId="77777777" w:rsidR="008938F7" w:rsidRPr="00676B11" w:rsidRDefault="008938F7" w:rsidP="00A85D8D">
      <w:pPr>
        <w:pStyle w:val="AS-H2"/>
        <w:rPr>
          <w:color w:val="00B050"/>
        </w:rPr>
      </w:pPr>
      <w:r w:rsidRPr="00676B11">
        <w:rPr>
          <w:color w:val="00B050"/>
        </w:rPr>
        <w:t>ARRANGEMENT OF SECTIONS</w:t>
      </w:r>
    </w:p>
    <w:p w14:paraId="3D6C4FD4" w14:textId="77777777" w:rsidR="005040C9" w:rsidRPr="00676B11" w:rsidRDefault="005040C9" w:rsidP="00A85D8D">
      <w:pPr>
        <w:pStyle w:val="AS-P0"/>
        <w:rPr>
          <w:color w:val="00B050"/>
        </w:rPr>
      </w:pPr>
    </w:p>
    <w:p w14:paraId="7F3F5E97" w14:textId="77777777" w:rsidR="005040C9" w:rsidRPr="00676B11" w:rsidRDefault="005040C9" w:rsidP="00A85D8D">
      <w:pPr>
        <w:pStyle w:val="AS-P0"/>
        <w:rPr>
          <w:color w:val="00B050"/>
        </w:rPr>
      </w:pPr>
      <w:r w:rsidRPr="00676B11">
        <w:rPr>
          <w:color w:val="00B050"/>
        </w:rPr>
        <w:t>1.</w:t>
      </w:r>
      <w:r w:rsidRPr="00676B11">
        <w:rPr>
          <w:color w:val="00B050"/>
        </w:rPr>
        <w:tab/>
        <w:t>Interpretation</w:t>
      </w:r>
    </w:p>
    <w:p w14:paraId="3D1CBA3F" w14:textId="77777777" w:rsidR="005040C9" w:rsidRPr="00676B11" w:rsidRDefault="005040C9" w:rsidP="00A85D8D">
      <w:pPr>
        <w:pStyle w:val="AS-P0"/>
        <w:rPr>
          <w:color w:val="00B050"/>
        </w:rPr>
      </w:pPr>
      <w:r w:rsidRPr="00676B11">
        <w:rPr>
          <w:color w:val="00B050"/>
        </w:rPr>
        <w:t>2.</w:t>
      </w:r>
      <w:r w:rsidRPr="00676B11">
        <w:rPr>
          <w:color w:val="00B050"/>
        </w:rPr>
        <w:tab/>
        <w:t>Establishment of Namibian Transport Advisory Board</w:t>
      </w:r>
    </w:p>
    <w:p w14:paraId="1221D23D" w14:textId="77777777" w:rsidR="005040C9" w:rsidRPr="00676B11" w:rsidRDefault="005040C9" w:rsidP="00A85D8D">
      <w:pPr>
        <w:pStyle w:val="AS-P0"/>
        <w:rPr>
          <w:color w:val="00B050"/>
        </w:rPr>
      </w:pPr>
      <w:r w:rsidRPr="00676B11">
        <w:rPr>
          <w:color w:val="00B050"/>
        </w:rPr>
        <w:t>3.</w:t>
      </w:r>
      <w:r w:rsidRPr="00676B11">
        <w:rPr>
          <w:color w:val="00B050"/>
        </w:rPr>
        <w:tab/>
        <w:t>Objects of Board</w:t>
      </w:r>
    </w:p>
    <w:p w14:paraId="368B2F59" w14:textId="77777777" w:rsidR="005040C9" w:rsidRPr="00676B11" w:rsidRDefault="005040C9" w:rsidP="00A85D8D">
      <w:pPr>
        <w:pStyle w:val="AS-P0"/>
        <w:rPr>
          <w:color w:val="00B050"/>
        </w:rPr>
      </w:pPr>
      <w:r w:rsidRPr="00676B11">
        <w:rPr>
          <w:color w:val="00B050"/>
        </w:rPr>
        <w:t>4.</w:t>
      </w:r>
      <w:r w:rsidRPr="00676B11">
        <w:rPr>
          <w:color w:val="00B050"/>
        </w:rPr>
        <w:tab/>
        <w:t>Functions of Board</w:t>
      </w:r>
    </w:p>
    <w:p w14:paraId="14A44439" w14:textId="77777777" w:rsidR="005040C9" w:rsidRPr="00676B11" w:rsidRDefault="005040C9" w:rsidP="00A85D8D">
      <w:pPr>
        <w:pStyle w:val="AS-P0"/>
        <w:rPr>
          <w:color w:val="00B050"/>
        </w:rPr>
      </w:pPr>
      <w:r w:rsidRPr="00676B11">
        <w:rPr>
          <w:color w:val="00B050"/>
        </w:rPr>
        <w:t xml:space="preserve">5. </w:t>
      </w:r>
      <w:r w:rsidRPr="00676B11">
        <w:rPr>
          <w:color w:val="00B050"/>
        </w:rPr>
        <w:tab/>
        <w:t>Composition of Board</w:t>
      </w:r>
    </w:p>
    <w:p w14:paraId="7CD9FED8" w14:textId="77777777" w:rsidR="005040C9" w:rsidRPr="00676B11" w:rsidRDefault="005040C9" w:rsidP="00A85D8D">
      <w:pPr>
        <w:pStyle w:val="AS-P0"/>
        <w:rPr>
          <w:color w:val="00B050"/>
        </w:rPr>
      </w:pPr>
      <w:r w:rsidRPr="00676B11">
        <w:rPr>
          <w:color w:val="00B050"/>
          <w:sz w:val="20"/>
          <w:szCs w:val="20"/>
        </w:rPr>
        <w:t>6.</w:t>
      </w:r>
      <w:r w:rsidRPr="00676B11">
        <w:rPr>
          <w:color w:val="00B050"/>
          <w:sz w:val="20"/>
          <w:szCs w:val="20"/>
        </w:rPr>
        <w:tab/>
      </w:r>
      <w:r w:rsidRPr="00676B11">
        <w:rPr>
          <w:color w:val="00B050"/>
        </w:rPr>
        <w:t>Alternate members of Board</w:t>
      </w:r>
    </w:p>
    <w:p w14:paraId="521290E4" w14:textId="77777777" w:rsidR="005040C9" w:rsidRPr="00676B11" w:rsidRDefault="005040C9" w:rsidP="00A85D8D">
      <w:pPr>
        <w:pStyle w:val="AS-P0"/>
        <w:rPr>
          <w:color w:val="00B050"/>
        </w:rPr>
      </w:pPr>
      <w:r w:rsidRPr="00676B11">
        <w:rPr>
          <w:color w:val="00B050"/>
        </w:rPr>
        <w:t>7.</w:t>
      </w:r>
      <w:r w:rsidRPr="00676B11">
        <w:rPr>
          <w:color w:val="00B050"/>
        </w:rPr>
        <w:tab/>
        <w:t>Committees of Board</w:t>
      </w:r>
    </w:p>
    <w:p w14:paraId="2D4D4E60" w14:textId="77777777" w:rsidR="005040C9" w:rsidRPr="00676B11" w:rsidRDefault="005040C9" w:rsidP="00A85D8D">
      <w:pPr>
        <w:pStyle w:val="AS-P0"/>
        <w:rPr>
          <w:color w:val="00B050"/>
        </w:rPr>
      </w:pPr>
      <w:r w:rsidRPr="00676B11">
        <w:rPr>
          <w:color w:val="00B050"/>
        </w:rPr>
        <w:t>8.</w:t>
      </w:r>
      <w:r w:rsidRPr="00676B11">
        <w:rPr>
          <w:color w:val="00B050"/>
        </w:rPr>
        <w:tab/>
        <w:t>Term of office and conditions of service of members of Board</w:t>
      </w:r>
    </w:p>
    <w:p w14:paraId="09C480A9" w14:textId="77777777" w:rsidR="005040C9" w:rsidRPr="00676B11" w:rsidRDefault="005040C9" w:rsidP="00A85D8D">
      <w:pPr>
        <w:pStyle w:val="AS-P0"/>
        <w:rPr>
          <w:color w:val="00B050"/>
        </w:rPr>
      </w:pPr>
      <w:r w:rsidRPr="00676B11">
        <w:rPr>
          <w:color w:val="00B050"/>
        </w:rPr>
        <w:t>9.</w:t>
      </w:r>
      <w:r w:rsidRPr="00676B11">
        <w:rPr>
          <w:color w:val="00B050"/>
        </w:rPr>
        <w:tab/>
        <w:t>Vacation of offices</w:t>
      </w:r>
    </w:p>
    <w:p w14:paraId="52888752" w14:textId="77777777" w:rsidR="005040C9" w:rsidRPr="00676B11" w:rsidRDefault="005040C9" w:rsidP="00A85D8D">
      <w:pPr>
        <w:pStyle w:val="AS-P1"/>
        <w:ind w:firstLine="0"/>
        <w:rPr>
          <w:color w:val="00B050"/>
        </w:rPr>
      </w:pPr>
      <w:r w:rsidRPr="00676B11">
        <w:rPr>
          <w:color w:val="00B050"/>
        </w:rPr>
        <w:t>10.</w:t>
      </w:r>
      <w:r w:rsidRPr="00676B11">
        <w:rPr>
          <w:color w:val="00B050"/>
        </w:rPr>
        <w:tab/>
        <w:t>Meetings of Board</w:t>
      </w:r>
    </w:p>
    <w:p w14:paraId="5ABC29E8" w14:textId="77777777" w:rsidR="005040C9" w:rsidRPr="00676B11" w:rsidRDefault="005040C9" w:rsidP="00A85D8D">
      <w:pPr>
        <w:pStyle w:val="AS-P0"/>
        <w:rPr>
          <w:color w:val="00B050"/>
        </w:rPr>
      </w:pPr>
      <w:r w:rsidRPr="00676B11">
        <w:rPr>
          <w:color w:val="00B050"/>
        </w:rPr>
        <w:t>11.</w:t>
      </w:r>
      <w:r w:rsidRPr="00676B11">
        <w:rPr>
          <w:color w:val="00B050"/>
        </w:rPr>
        <w:tab/>
        <w:t>Performance of administrative functions of Board</w:t>
      </w:r>
    </w:p>
    <w:p w14:paraId="7FA0904E" w14:textId="77777777" w:rsidR="005040C9" w:rsidRPr="00676B11" w:rsidRDefault="005040C9" w:rsidP="00A85D8D">
      <w:pPr>
        <w:pStyle w:val="AS-P1"/>
        <w:ind w:firstLine="0"/>
        <w:rPr>
          <w:color w:val="00B050"/>
        </w:rPr>
      </w:pPr>
      <w:r w:rsidRPr="00676B11">
        <w:rPr>
          <w:color w:val="00B050"/>
        </w:rPr>
        <w:t>12.</w:t>
      </w:r>
      <w:r w:rsidRPr="00676B11">
        <w:rPr>
          <w:color w:val="00B050"/>
        </w:rPr>
        <w:tab/>
        <w:t>Investigations by Board</w:t>
      </w:r>
    </w:p>
    <w:p w14:paraId="4DCCF72C" w14:textId="77777777" w:rsidR="005040C9" w:rsidRPr="00676B11" w:rsidRDefault="005040C9" w:rsidP="00A85D8D">
      <w:pPr>
        <w:pStyle w:val="AS-P0"/>
        <w:rPr>
          <w:color w:val="00B050"/>
        </w:rPr>
      </w:pPr>
      <w:r w:rsidRPr="00676B11">
        <w:rPr>
          <w:color w:val="00B050"/>
        </w:rPr>
        <w:t>13.</w:t>
      </w:r>
      <w:r w:rsidRPr="00676B11">
        <w:rPr>
          <w:color w:val="00B050"/>
        </w:rPr>
        <w:tab/>
        <w:t>Expenditure by</w:t>
      </w:r>
      <w:r w:rsidRPr="00676B11">
        <w:rPr>
          <w:rFonts w:ascii="Arial"/>
          <w:color w:val="00B050"/>
        </w:rPr>
        <w:t xml:space="preserve"> </w:t>
      </w:r>
      <w:r w:rsidRPr="00676B11">
        <w:rPr>
          <w:color w:val="00B050"/>
        </w:rPr>
        <w:t>Board</w:t>
      </w:r>
    </w:p>
    <w:p w14:paraId="4B33301F" w14:textId="77777777" w:rsidR="005040C9" w:rsidRPr="00676B11" w:rsidRDefault="005040C9" w:rsidP="00A85D8D">
      <w:pPr>
        <w:pStyle w:val="AS-P0"/>
        <w:rPr>
          <w:color w:val="00B050"/>
        </w:rPr>
      </w:pPr>
      <w:r w:rsidRPr="00676B11">
        <w:rPr>
          <w:color w:val="00B050"/>
        </w:rPr>
        <w:t>14.</w:t>
      </w:r>
      <w:r w:rsidRPr="00676B11">
        <w:rPr>
          <w:color w:val="00B050"/>
        </w:rPr>
        <w:tab/>
        <w:t>Regulations</w:t>
      </w:r>
    </w:p>
    <w:p w14:paraId="05C9E6A3" w14:textId="77777777" w:rsidR="005040C9" w:rsidRPr="00676B11" w:rsidRDefault="005040C9" w:rsidP="00A85D8D">
      <w:pPr>
        <w:pStyle w:val="AS-P0"/>
        <w:rPr>
          <w:color w:val="00B050"/>
        </w:rPr>
      </w:pPr>
      <w:r w:rsidRPr="00676B11">
        <w:rPr>
          <w:color w:val="00B050"/>
        </w:rPr>
        <w:t>15.</w:t>
      </w:r>
      <w:r w:rsidRPr="00676B11">
        <w:rPr>
          <w:color w:val="00B050"/>
        </w:rPr>
        <w:tab/>
        <w:t>Short title</w:t>
      </w:r>
    </w:p>
    <w:p w14:paraId="2DA1B8BB" w14:textId="77777777" w:rsidR="005040C9" w:rsidRPr="00676B11" w:rsidRDefault="005040C9" w:rsidP="00A85D8D">
      <w:pPr>
        <w:pStyle w:val="AS-P0"/>
        <w:rPr>
          <w:b/>
        </w:rPr>
      </w:pPr>
    </w:p>
    <w:p w14:paraId="3038BCA5" w14:textId="77777777" w:rsidR="005040C9" w:rsidRPr="00676B11" w:rsidRDefault="005040C9" w:rsidP="00A85D8D">
      <w:pPr>
        <w:rPr>
          <w:rFonts w:eastAsia="Times New Roman" w:cs="Times New Roman"/>
          <w:sz w:val="20"/>
          <w:szCs w:val="20"/>
        </w:rPr>
      </w:pPr>
    </w:p>
    <w:p w14:paraId="0BA9D033" w14:textId="77777777" w:rsidR="00D919CE" w:rsidRPr="00676B11" w:rsidRDefault="00D919CE" w:rsidP="00A85D8D">
      <w:pPr>
        <w:pStyle w:val="AS-P0"/>
      </w:pPr>
      <w:r w:rsidRPr="00676B11">
        <w:lastRenderedPageBreak/>
        <w:t>BE IT ENACTED by the National Assembly of the Republic of Namibia, as follows:-</w:t>
      </w:r>
    </w:p>
    <w:p w14:paraId="0CA4E83B" w14:textId="77777777" w:rsidR="00D919CE" w:rsidRPr="00676B11" w:rsidRDefault="00D919CE" w:rsidP="00A85D8D">
      <w:pPr>
        <w:pStyle w:val="AS-P0"/>
      </w:pPr>
    </w:p>
    <w:p w14:paraId="2D6DDFA6" w14:textId="77777777" w:rsidR="00D919CE" w:rsidRPr="00676B11" w:rsidRDefault="005040C9" w:rsidP="00A85D8D">
      <w:pPr>
        <w:pStyle w:val="AS-P0"/>
        <w:rPr>
          <w:b/>
        </w:rPr>
      </w:pPr>
      <w:r w:rsidRPr="00676B11">
        <w:rPr>
          <w:b/>
        </w:rPr>
        <w:t>Interpretation</w:t>
      </w:r>
    </w:p>
    <w:p w14:paraId="6B29B054" w14:textId="77777777" w:rsidR="00D919CE" w:rsidRPr="00676B11" w:rsidRDefault="00D919CE" w:rsidP="00A85D8D">
      <w:pPr>
        <w:pStyle w:val="AS-P0"/>
        <w:rPr>
          <w:b/>
        </w:rPr>
      </w:pPr>
    </w:p>
    <w:p w14:paraId="395E7C3B" w14:textId="77777777" w:rsidR="00D919CE" w:rsidRPr="00676B11" w:rsidRDefault="00FE77D8" w:rsidP="00A85D8D">
      <w:pPr>
        <w:pStyle w:val="AS-P1"/>
      </w:pPr>
      <w:r w:rsidRPr="00676B11">
        <w:rPr>
          <w:b/>
        </w:rPr>
        <w:t xml:space="preserve">1. </w:t>
      </w:r>
      <w:r w:rsidR="00AB4A5D" w:rsidRPr="00676B11">
        <w:rPr>
          <w:b/>
        </w:rPr>
        <w:tab/>
      </w:r>
      <w:r w:rsidRPr="00676B11">
        <w:t>In this Act, unless the context otherwise indicates -</w:t>
      </w:r>
    </w:p>
    <w:p w14:paraId="78D0A4B1" w14:textId="77777777" w:rsidR="00D919CE" w:rsidRPr="00676B11" w:rsidRDefault="00D919CE" w:rsidP="00A85D8D">
      <w:pPr>
        <w:pStyle w:val="AS-P0"/>
      </w:pPr>
    </w:p>
    <w:p w14:paraId="774B2284" w14:textId="77777777" w:rsidR="00D919CE" w:rsidRPr="00676B11" w:rsidRDefault="00D919CE" w:rsidP="00A85D8D">
      <w:pPr>
        <w:pStyle w:val="AS-P0"/>
      </w:pPr>
      <w:r w:rsidRPr="00676B11">
        <w:t>“Board” means the Namibian Transport Advisory Board established by section 2;</w:t>
      </w:r>
    </w:p>
    <w:p w14:paraId="18782ADA" w14:textId="77777777" w:rsidR="00D919CE" w:rsidRPr="00676B11" w:rsidRDefault="00D919CE" w:rsidP="00A85D8D">
      <w:pPr>
        <w:pStyle w:val="AS-P0"/>
      </w:pPr>
    </w:p>
    <w:p w14:paraId="55109B46" w14:textId="77777777" w:rsidR="00D919CE" w:rsidRPr="00676B11" w:rsidRDefault="00FE77D8" w:rsidP="00A85D8D">
      <w:pPr>
        <w:pStyle w:val="AS-P0"/>
      </w:pPr>
      <w:r w:rsidRPr="00676B11">
        <w:t>“committee” means a committee of the Board established under section 7;</w:t>
      </w:r>
    </w:p>
    <w:p w14:paraId="7921C177" w14:textId="77777777" w:rsidR="00D919CE" w:rsidRPr="00676B11" w:rsidRDefault="00D919CE" w:rsidP="00A85D8D">
      <w:pPr>
        <w:pStyle w:val="AS-P0"/>
      </w:pPr>
    </w:p>
    <w:p w14:paraId="1F07E7CC" w14:textId="77777777" w:rsidR="00D919CE" w:rsidRPr="00676B11" w:rsidRDefault="00D919CE" w:rsidP="00A85D8D">
      <w:pPr>
        <w:pStyle w:val="AS-P0"/>
      </w:pPr>
      <w:r w:rsidRPr="00676B11">
        <w:t>“member”, in relation to the Board, means a member of the Board appointed under section 5 and, for the purposes of sections 8 and 9 includes an alternate member appointed under section</w:t>
      </w:r>
      <w:r w:rsidR="00E4625E" w:rsidRPr="00676B11">
        <w:t> </w:t>
      </w:r>
      <w:r w:rsidRPr="00676B11">
        <w:t>6;</w:t>
      </w:r>
    </w:p>
    <w:p w14:paraId="0D543070" w14:textId="77777777" w:rsidR="00D919CE" w:rsidRPr="00676B11" w:rsidRDefault="00D919CE" w:rsidP="00A85D8D">
      <w:pPr>
        <w:pStyle w:val="AS-P0"/>
      </w:pPr>
    </w:p>
    <w:p w14:paraId="71D2FC6C" w14:textId="77777777" w:rsidR="00D919CE" w:rsidRPr="00676B11" w:rsidRDefault="00D919CE" w:rsidP="00A85D8D">
      <w:pPr>
        <w:pStyle w:val="AS-P0"/>
      </w:pPr>
      <w:r w:rsidRPr="00676B11">
        <w:t>“Minister” means the Minister of Works, Transport and Communication;</w:t>
      </w:r>
    </w:p>
    <w:p w14:paraId="462A9CDE" w14:textId="77777777" w:rsidR="00D919CE" w:rsidRPr="00676B11" w:rsidRDefault="00D919CE" w:rsidP="00A85D8D">
      <w:pPr>
        <w:pStyle w:val="AS-P0"/>
      </w:pPr>
    </w:p>
    <w:p w14:paraId="6BD0BE32" w14:textId="77777777" w:rsidR="00D919CE" w:rsidRPr="00676B11" w:rsidRDefault="00FE77D8" w:rsidP="00A85D8D">
      <w:pPr>
        <w:pStyle w:val="AS-P0"/>
      </w:pPr>
      <w:r w:rsidRPr="00676B11">
        <w:t>“Permanent Secretary” means the Permanent Secretary: Works, Transport and Communication;</w:t>
      </w:r>
    </w:p>
    <w:p w14:paraId="421D844B" w14:textId="77777777" w:rsidR="00D919CE" w:rsidRPr="00676B11" w:rsidRDefault="00D919CE" w:rsidP="00A85D8D">
      <w:pPr>
        <w:pStyle w:val="AS-P0"/>
      </w:pPr>
    </w:p>
    <w:p w14:paraId="0168FC1B" w14:textId="77777777" w:rsidR="00D919CE" w:rsidRPr="00676B11" w:rsidRDefault="00D919CE" w:rsidP="00A85D8D">
      <w:pPr>
        <w:pStyle w:val="AS-P0"/>
      </w:pPr>
      <w:r w:rsidRPr="00676B11">
        <w:t>“public service” means the public service mentioned in section 2 of the Public Service Act, 1980 (Act 2 of 1980).</w:t>
      </w:r>
    </w:p>
    <w:p w14:paraId="339C3688" w14:textId="77777777" w:rsidR="00D919CE" w:rsidRPr="00676B11" w:rsidRDefault="00D919CE" w:rsidP="00A85D8D">
      <w:pPr>
        <w:pStyle w:val="AS-P0"/>
      </w:pPr>
    </w:p>
    <w:p w14:paraId="0AE4C505" w14:textId="77777777" w:rsidR="003D33EF" w:rsidRPr="00676B11" w:rsidRDefault="003D33EF" w:rsidP="00A85D8D">
      <w:pPr>
        <w:pStyle w:val="AS-P-Amend"/>
      </w:pPr>
      <w:r w:rsidRPr="00676B11">
        <w:t>[The Public Service Act 2 of 1980 has been replaced by the Public Service Act 13 of 1995.]</w:t>
      </w:r>
    </w:p>
    <w:p w14:paraId="056705FB" w14:textId="77777777" w:rsidR="003D33EF" w:rsidRPr="00676B11" w:rsidRDefault="003D33EF" w:rsidP="00A85D8D">
      <w:pPr>
        <w:pStyle w:val="AS-P0"/>
      </w:pPr>
    </w:p>
    <w:p w14:paraId="5C5D3002" w14:textId="77777777" w:rsidR="00D919CE" w:rsidRPr="00676B11" w:rsidRDefault="00FE77D8" w:rsidP="00A85D8D">
      <w:pPr>
        <w:pStyle w:val="AS-P0"/>
        <w:rPr>
          <w:b/>
        </w:rPr>
      </w:pPr>
      <w:r w:rsidRPr="00676B11">
        <w:rPr>
          <w:b/>
        </w:rPr>
        <w:t>Establishment of Namibian Transport Advisory Board</w:t>
      </w:r>
    </w:p>
    <w:p w14:paraId="7E07994C" w14:textId="77777777" w:rsidR="00504854" w:rsidRPr="00676B11" w:rsidRDefault="00504854" w:rsidP="00A85D8D">
      <w:pPr>
        <w:pStyle w:val="AS-P0"/>
        <w:rPr>
          <w:b/>
        </w:rPr>
      </w:pPr>
    </w:p>
    <w:p w14:paraId="0490F598" w14:textId="77777777" w:rsidR="00D919CE" w:rsidRPr="00676B11" w:rsidRDefault="00D919CE" w:rsidP="00A85D8D">
      <w:pPr>
        <w:pStyle w:val="AS-P1"/>
      </w:pPr>
      <w:r w:rsidRPr="00676B11">
        <w:rPr>
          <w:b/>
        </w:rPr>
        <w:t>2.</w:t>
      </w:r>
      <w:r w:rsidR="00504854" w:rsidRPr="00676B11">
        <w:rPr>
          <w:b/>
        </w:rPr>
        <w:tab/>
      </w:r>
      <w:r w:rsidRPr="00676B11">
        <w:t>There is hereby established a board to be known as the Namibian Transport Advisory Board.</w:t>
      </w:r>
    </w:p>
    <w:p w14:paraId="482A7ACC" w14:textId="77777777" w:rsidR="00D919CE" w:rsidRPr="00676B11" w:rsidRDefault="00D919CE" w:rsidP="00A85D8D">
      <w:pPr>
        <w:pStyle w:val="AS-P0"/>
      </w:pPr>
    </w:p>
    <w:p w14:paraId="20B5AEE4" w14:textId="77777777" w:rsidR="00504854" w:rsidRPr="00676B11" w:rsidRDefault="005040C9" w:rsidP="00A85D8D">
      <w:pPr>
        <w:pStyle w:val="AS-P0"/>
        <w:rPr>
          <w:b/>
        </w:rPr>
      </w:pPr>
      <w:r w:rsidRPr="00676B11">
        <w:rPr>
          <w:b/>
        </w:rPr>
        <w:t>Objects of Board</w:t>
      </w:r>
    </w:p>
    <w:p w14:paraId="75031EF1" w14:textId="77777777" w:rsidR="00050E31" w:rsidRPr="00676B11" w:rsidRDefault="00050E31" w:rsidP="00A85D8D">
      <w:pPr>
        <w:pStyle w:val="AS-P0"/>
        <w:rPr>
          <w:b/>
        </w:rPr>
      </w:pPr>
    </w:p>
    <w:p w14:paraId="13C6F3A6" w14:textId="77777777" w:rsidR="00D919CE" w:rsidRPr="00676B11" w:rsidRDefault="00D919CE" w:rsidP="00A85D8D">
      <w:pPr>
        <w:pStyle w:val="AS-P1"/>
      </w:pPr>
      <w:r w:rsidRPr="00676B11">
        <w:rPr>
          <w:b/>
        </w:rPr>
        <w:t>3.</w:t>
      </w:r>
      <w:r w:rsidRPr="00676B11">
        <w:tab/>
        <w:t>The objects of the Board shall be the development, promotion and encouragement of transport in Namibia and the co-ordination of transport services in Namibia in order to ensure that transport services are carried on and maintained in, from or to Namibia in the best interest of Namibia and its inhabitants in the most effective and economic manner.</w:t>
      </w:r>
    </w:p>
    <w:p w14:paraId="527DD097" w14:textId="77777777" w:rsidR="00504854" w:rsidRPr="00676B11" w:rsidRDefault="00504854" w:rsidP="00A85D8D">
      <w:pPr>
        <w:pStyle w:val="AS-P0"/>
      </w:pPr>
    </w:p>
    <w:p w14:paraId="3FB80DEB" w14:textId="77777777" w:rsidR="00504854" w:rsidRPr="00676B11" w:rsidRDefault="005040C9" w:rsidP="00A85D8D">
      <w:pPr>
        <w:pStyle w:val="AS-P0"/>
        <w:rPr>
          <w:b/>
        </w:rPr>
      </w:pPr>
      <w:r w:rsidRPr="00676B11">
        <w:rPr>
          <w:b/>
        </w:rPr>
        <w:t>Functions of Board</w:t>
      </w:r>
    </w:p>
    <w:p w14:paraId="12FABAC7" w14:textId="77777777" w:rsidR="00504854" w:rsidRPr="00676B11" w:rsidRDefault="00504854" w:rsidP="00A85D8D">
      <w:pPr>
        <w:pStyle w:val="AS-P0"/>
        <w:rPr>
          <w:b/>
        </w:rPr>
      </w:pPr>
    </w:p>
    <w:p w14:paraId="37DC25EE" w14:textId="77777777" w:rsidR="00D919CE" w:rsidRPr="00676B11" w:rsidRDefault="00D919CE" w:rsidP="00A85D8D">
      <w:pPr>
        <w:pStyle w:val="AS-P1"/>
      </w:pPr>
      <w:r w:rsidRPr="00676B11">
        <w:rPr>
          <w:b/>
        </w:rPr>
        <w:t>4.</w:t>
      </w:r>
      <w:r w:rsidRPr="00676B11">
        <w:tab/>
        <w:t>In order to achieve its objects the Board shall make such investigations as it may deem necessary, and shall advise the Minister generally or in respect of a particular case, in relation to -</w:t>
      </w:r>
    </w:p>
    <w:p w14:paraId="13A7F9CC" w14:textId="77777777" w:rsidR="00D919CE" w:rsidRPr="00676B11" w:rsidRDefault="00D919CE" w:rsidP="00A85D8D">
      <w:pPr>
        <w:pStyle w:val="AS-P0"/>
      </w:pPr>
    </w:p>
    <w:p w14:paraId="2E26D4E3" w14:textId="77777777" w:rsidR="00D919CE" w:rsidRPr="00676B11" w:rsidRDefault="00D919CE" w:rsidP="00A85D8D">
      <w:pPr>
        <w:pStyle w:val="AS-Pa"/>
      </w:pPr>
      <w:r w:rsidRPr="00676B11">
        <w:t>(a)</w:t>
      </w:r>
      <w:r w:rsidRPr="00676B11">
        <w:tab/>
        <w:t>the policy which is or should be followed in relation to transport in Namibia and the manner in which that policy is or should be implemented;</w:t>
      </w:r>
    </w:p>
    <w:p w14:paraId="22C1D0C6" w14:textId="77777777" w:rsidR="00D919CE" w:rsidRPr="00676B11" w:rsidRDefault="00D919CE" w:rsidP="00A85D8D">
      <w:pPr>
        <w:pStyle w:val="AS-Pa"/>
      </w:pPr>
    </w:p>
    <w:p w14:paraId="0072FA46" w14:textId="77777777" w:rsidR="005040C9" w:rsidRPr="00676B11" w:rsidRDefault="005040C9" w:rsidP="00A85D8D">
      <w:pPr>
        <w:pStyle w:val="AS-Pa"/>
        <w:rPr>
          <w:lang w:val="en-ZA"/>
        </w:rPr>
      </w:pPr>
      <w:r w:rsidRPr="00676B11">
        <w:rPr>
          <w:lang w:val="en-ZA"/>
        </w:rPr>
        <w:t xml:space="preserve">(aA) </w:t>
      </w:r>
      <w:r w:rsidRPr="00676B11">
        <w:rPr>
          <w:lang w:val="en-ZA"/>
        </w:rPr>
        <w:tab/>
        <w:t>the appropriate choice and combination of infrastructure investments, rail as well as road, transport system development, commercial and economic viability of different solutions and financial arrangements for infrastructure investments;</w:t>
      </w:r>
    </w:p>
    <w:p w14:paraId="55F807B3" w14:textId="77777777" w:rsidR="005040C9" w:rsidRPr="00676B11" w:rsidRDefault="005040C9" w:rsidP="00A85D8D">
      <w:pPr>
        <w:pStyle w:val="AS-Pa"/>
      </w:pPr>
    </w:p>
    <w:p w14:paraId="274C47AE" w14:textId="77777777" w:rsidR="005040C9" w:rsidRPr="00676B11" w:rsidRDefault="005040C9" w:rsidP="00A85D8D">
      <w:pPr>
        <w:pStyle w:val="AS-P-Amend"/>
      </w:pPr>
      <w:r w:rsidRPr="00676B11">
        <w:t>[paragraph (aA) inserted by Act 12 of 1998]</w:t>
      </w:r>
    </w:p>
    <w:p w14:paraId="3466A17F" w14:textId="77777777" w:rsidR="005040C9" w:rsidRPr="00676B11" w:rsidRDefault="005040C9" w:rsidP="00A85D8D">
      <w:pPr>
        <w:pStyle w:val="AS-Pa"/>
      </w:pPr>
    </w:p>
    <w:p w14:paraId="604E6352" w14:textId="77777777" w:rsidR="00D919CE" w:rsidRPr="00676B11" w:rsidRDefault="00D919CE" w:rsidP="00A85D8D">
      <w:pPr>
        <w:pStyle w:val="AS-Pa"/>
      </w:pPr>
      <w:r w:rsidRPr="00676B11">
        <w:t>(b)</w:t>
      </w:r>
      <w:r w:rsidRPr="00676B11">
        <w:tab/>
        <w:t>any measures which, in its opinion, are necessary in order to co-ordinate transport services in Namibia; and</w:t>
      </w:r>
    </w:p>
    <w:p w14:paraId="3A4526FE" w14:textId="77777777" w:rsidR="00D919CE" w:rsidRPr="00676B11" w:rsidRDefault="00D919CE" w:rsidP="00A85D8D">
      <w:pPr>
        <w:pStyle w:val="AS-Pa"/>
      </w:pPr>
    </w:p>
    <w:p w14:paraId="09F5AED3" w14:textId="77777777" w:rsidR="00D919CE" w:rsidRPr="00676B11" w:rsidRDefault="00D919CE" w:rsidP="00A85D8D">
      <w:pPr>
        <w:pStyle w:val="AS-Pa"/>
      </w:pPr>
      <w:r w:rsidRPr="00676B11">
        <w:t>(c)</w:t>
      </w:r>
      <w:r w:rsidRPr="00676B11">
        <w:tab/>
        <w:t>any matter which in the opinion of the Board is connected therewith or which is assigned to the Board by the Minister.</w:t>
      </w:r>
    </w:p>
    <w:p w14:paraId="3140923F" w14:textId="77777777" w:rsidR="00504854" w:rsidRPr="00676B11" w:rsidRDefault="00504854" w:rsidP="00A85D8D">
      <w:pPr>
        <w:pStyle w:val="AS-P0"/>
      </w:pPr>
    </w:p>
    <w:p w14:paraId="15373A34" w14:textId="77777777" w:rsidR="00504854" w:rsidRPr="00676B11" w:rsidRDefault="005040C9" w:rsidP="00A85D8D">
      <w:pPr>
        <w:pStyle w:val="AS-P0"/>
        <w:rPr>
          <w:b/>
        </w:rPr>
      </w:pPr>
      <w:r w:rsidRPr="00676B11">
        <w:rPr>
          <w:b/>
        </w:rPr>
        <w:t>Composition of Board</w:t>
      </w:r>
    </w:p>
    <w:p w14:paraId="02C0A307" w14:textId="77777777" w:rsidR="00102E00" w:rsidRPr="00676B11" w:rsidRDefault="00102E00" w:rsidP="00A85D8D">
      <w:pPr>
        <w:pStyle w:val="AS-P0"/>
        <w:rPr>
          <w:b/>
        </w:rPr>
      </w:pPr>
    </w:p>
    <w:p w14:paraId="333AF79F" w14:textId="05D5D1CF" w:rsidR="00D919CE" w:rsidRPr="00676B11" w:rsidRDefault="00D919CE" w:rsidP="00A85D8D">
      <w:pPr>
        <w:pStyle w:val="AS-P1"/>
      </w:pPr>
      <w:r w:rsidRPr="00676B11">
        <w:rPr>
          <w:b/>
        </w:rPr>
        <w:t>5.</w:t>
      </w:r>
      <w:r w:rsidRPr="00676B11">
        <w:tab/>
      </w:r>
      <w:r w:rsidR="002A731F">
        <w:t>(1)</w:t>
      </w:r>
      <w:r w:rsidR="002A731F">
        <w:tab/>
      </w:r>
      <w:r w:rsidRPr="00676B11">
        <w:t>The Board shall consist of 1</w:t>
      </w:r>
      <w:r w:rsidR="005040C9" w:rsidRPr="00676B11">
        <w:t>9</w:t>
      </w:r>
      <w:r w:rsidRPr="00676B11">
        <w:t xml:space="preserve"> members appointed by the Minister, of whom -</w:t>
      </w:r>
    </w:p>
    <w:p w14:paraId="783A4B74" w14:textId="77777777" w:rsidR="00D919CE" w:rsidRPr="00676B11" w:rsidRDefault="00D919CE" w:rsidP="00A85D8D">
      <w:pPr>
        <w:pStyle w:val="AS-P0"/>
      </w:pPr>
    </w:p>
    <w:p w14:paraId="6F6D96ED" w14:textId="77777777" w:rsidR="00D919CE" w:rsidRPr="00676B11" w:rsidRDefault="00D919CE" w:rsidP="00A85D8D">
      <w:pPr>
        <w:pStyle w:val="AS-Pa"/>
      </w:pPr>
      <w:r w:rsidRPr="00676B11">
        <w:t>(a)</w:t>
      </w:r>
      <w:r w:rsidRPr="00676B11">
        <w:tab/>
        <w:t>one member shall be a person who has wide knowledge and experience of, and ability in relation to, transport or aviation or industrial, commercial or financial matters and who shall be designated by the Minister as the chairperson of the Board;</w:t>
      </w:r>
    </w:p>
    <w:p w14:paraId="5A43F09E" w14:textId="77777777" w:rsidR="00102E00" w:rsidRPr="00676B11" w:rsidRDefault="00102E00" w:rsidP="00A85D8D">
      <w:pPr>
        <w:pStyle w:val="AS-Pa"/>
      </w:pPr>
    </w:p>
    <w:p w14:paraId="7B72B43D" w14:textId="77777777" w:rsidR="005040C9" w:rsidRPr="00676B11" w:rsidRDefault="00FE77D8" w:rsidP="00A85D8D">
      <w:pPr>
        <w:pStyle w:val="AS-Pa"/>
      </w:pPr>
      <w:r w:rsidRPr="00676B11">
        <w:t>(b)</w:t>
      </w:r>
      <w:r w:rsidRPr="00676B11">
        <w:tab/>
        <w:t xml:space="preserve">five members shall be </w:t>
      </w:r>
      <w:r w:rsidR="005040C9" w:rsidRPr="00676B11">
        <w:t xml:space="preserve">staff members </w:t>
      </w:r>
      <w:r w:rsidRPr="00676B11">
        <w:t xml:space="preserve">in the public service of whom one each shall be designated by the Permanent Secretary, the Permanent Secretary: Finance, the Permanent Secretary: Trade and Industry; the Permanent Secretary: Agriculture, Water and Rural Development and the Permanent Secretary: </w:t>
      </w:r>
      <w:r w:rsidR="005040C9" w:rsidRPr="00676B11">
        <w:t xml:space="preserve">Environment </w:t>
      </w:r>
      <w:r w:rsidRPr="00676B11">
        <w:t>and Tourism;</w:t>
      </w:r>
    </w:p>
    <w:p w14:paraId="7A797600" w14:textId="77777777" w:rsidR="005040C9" w:rsidRPr="00676B11" w:rsidRDefault="005040C9" w:rsidP="00A85D8D">
      <w:pPr>
        <w:pStyle w:val="AS-Pa"/>
      </w:pPr>
    </w:p>
    <w:p w14:paraId="20B0E94B" w14:textId="77777777" w:rsidR="00D919CE" w:rsidRPr="00676B11" w:rsidRDefault="00FE77D8" w:rsidP="00A85D8D">
      <w:pPr>
        <w:pStyle w:val="AS-Pa"/>
      </w:pPr>
      <w:r w:rsidRPr="00676B11">
        <w:t>(c)</w:t>
      </w:r>
      <w:r w:rsidRPr="00676B11">
        <w:tab/>
        <w:t>two members shall be persons who in the opinion of the Minister are fit and proper persons to represent the interests of persons who are regularly making use of public and private transport in, from or to Namibia;</w:t>
      </w:r>
    </w:p>
    <w:p w14:paraId="3DF2AF7F" w14:textId="77777777" w:rsidR="00D919CE" w:rsidRPr="00676B11" w:rsidRDefault="00D919CE" w:rsidP="00A85D8D">
      <w:pPr>
        <w:pStyle w:val="AS-Pa"/>
      </w:pPr>
    </w:p>
    <w:p w14:paraId="22437F65" w14:textId="77777777" w:rsidR="00D919CE" w:rsidRPr="00676B11" w:rsidRDefault="00D919CE" w:rsidP="00A85D8D">
      <w:pPr>
        <w:pStyle w:val="AS-Pa"/>
      </w:pPr>
      <w:r w:rsidRPr="00676B11">
        <w:t>(d)</w:t>
      </w:r>
      <w:r w:rsidRPr="00676B11">
        <w:tab/>
        <w:t>the other members shall be persons of whom -</w:t>
      </w:r>
    </w:p>
    <w:p w14:paraId="127AFA85" w14:textId="77777777" w:rsidR="00D919CE" w:rsidRPr="00676B11" w:rsidRDefault="00D919CE" w:rsidP="00A85D8D">
      <w:pPr>
        <w:pStyle w:val="AS-Pa"/>
      </w:pPr>
    </w:p>
    <w:p w14:paraId="12E975F8" w14:textId="77777777" w:rsidR="00D919CE" w:rsidRPr="00676B11" w:rsidRDefault="00D919CE" w:rsidP="00A85D8D">
      <w:pPr>
        <w:pStyle w:val="AS-Pi"/>
      </w:pPr>
      <w:r w:rsidRPr="00676B11">
        <w:t>(i)</w:t>
      </w:r>
      <w:r w:rsidRPr="00676B11">
        <w:tab/>
      </w:r>
      <w:r w:rsidR="007258FA" w:rsidRPr="00676B11">
        <w:rPr>
          <w:lang w:val="en-ZA"/>
        </w:rPr>
        <w:t>one is appointed to represent the interests of any company or other body established by virtue of an Act of Parliament with the object of providing public transport services, either by itself or through any subsidiary company</w:t>
      </w:r>
      <w:r w:rsidRPr="00676B11">
        <w:t>;</w:t>
      </w:r>
    </w:p>
    <w:p w14:paraId="215F60AB" w14:textId="77777777" w:rsidR="00D919CE" w:rsidRPr="00676B11" w:rsidRDefault="00D919CE" w:rsidP="00A85D8D">
      <w:pPr>
        <w:pStyle w:val="AS-Pi"/>
      </w:pPr>
    </w:p>
    <w:p w14:paraId="630C5517" w14:textId="77777777" w:rsidR="00D919CE" w:rsidRPr="00676B11" w:rsidRDefault="00D919CE" w:rsidP="00A85D8D">
      <w:pPr>
        <w:pStyle w:val="AS-Pi"/>
      </w:pPr>
      <w:r w:rsidRPr="00676B11">
        <w:t>(ii)</w:t>
      </w:r>
      <w:r w:rsidRPr="00676B11">
        <w:tab/>
      </w:r>
      <w:r w:rsidR="007258FA" w:rsidRPr="00676B11">
        <w:rPr>
          <w:lang w:val="en-ZA"/>
        </w:rPr>
        <w:t xml:space="preserve">one is appointed to represent the interests of </w:t>
      </w:r>
      <w:r w:rsidRPr="00676B11">
        <w:t>municipal councils;</w:t>
      </w:r>
    </w:p>
    <w:p w14:paraId="6B292C71" w14:textId="77777777" w:rsidR="00D919CE" w:rsidRPr="00676B11" w:rsidRDefault="00D919CE" w:rsidP="00A85D8D">
      <w:pPr>
        <w:pStyle w:val="AS-Pi"/>
      </w:pPr>
    </w:p>
    <w:p w14:paraId="259AEA22" w14:textId="77777777" w:rsidR="00D919CE" w:rsidRPr="00676B11" w:rsidRDefault="00FE77D8" w:rsidP="00A85D8D">
      <w:pPr>
        <w:pStyle w:val="AS-Pi"/>
      </w:pPr>
      <w:r w:rsidRPr="00676B11">
        <w:t>(iii)</w:t>
      </w:r>
      <w:r w:rsidRPr="00676B11">
        <w:tab/>
      </w:r>
      <w:r w:rsidR="007258FA" w:rsidRPr="00676B11">
        <w:rPr>
          <w:lang w:val="en-ZA"/>
        </w:rPr>
        <w:t xml:space="preserve">three are appointed to represent the interests of </w:t>
      </w:r>
      <w:r w:rsidRPr="00676B11">
        <w:t xml:space="preserve">persons concerned </w:t>
      </w:r>
      <w:r w:rsidR="00CC6BFE" w:rsidRPr="00676B11">
        <w:t>in</w:t>
      </w:r>
      <w:r w:rsidRPr="00676B11">
        <w:t xml:space="preserve"> the transport industry;</w:t>
      </w:r>
    </w:p>
    <w:p w14:paraId="4314D03A" w14:textId="77777777" w:rsidR="00D919CE" w:rsidRPr="00676B11" w:rsidRDefault="00D919CE" w:rsidP="00A85D8D">
      <w:pPr>
        <w:pStyle w:val="AS-Pi"/>
      </w:pPr>
    </w:p>
    <w:p w14:paraId="10850B8D" w14:textId="77777777" w:rsidR="00D919CE" w:rsidRPr="00676B11" w:rsidRDefault="00D919CE" w:rsidP="00A85D8D">
      <w:pPr>
        <w:pStyle w:val="AS-Pi"/>
      </w:pPr>
      <w:r w:rsidRPr="00676B11">
        <w:t>(iv)</w:t>
      </w:r>
      <w:r w:rsidRPr="00676B11">
        <w:tab/>
      </w:r>
      <w:r w:rsidR="007258FA" w:rsidRPr="00676B11">
        <w:rPr>
          <w:lang w:val="en-ZA"/>
        </w:rPr>
        <w:t xml:space="preserve">one is appointed to represent the interests of </w:t>
      </w:r>
      <w:r w:rsidRPr="00676B11">
        <w:t>persons concerned in the tourist industry;</w:t>
      </w:r>
    </w:p>
    <w:p w14:paraId="5B18E8D4" w14:textId="77777777" w:rsidR="00D919CE" w:rsidRPr="00676B11" w:rsidRDefault="00D919CE" w:rsidP="00A85D8D">
      <w:pPr>
        <w:pStyle w:val="AS-Pi"/>
      </w:pPr>
    </w:p>
    <w:p w14:paraId="65A8E73A" w14:textId="77777777" w:rsidR="00D919CE" w:rsidRPr="00676B11" w:rsidRDefault="00D919CE" w:rsidP="00A85D8D">
      <w:pPr>
        <w:pStyle w:val="AS-Pi"/>
      </w:pPr>
      <w:r w:rsidRPr="00676B11">
        <w:t>(v)</w:t>
      </w:r>
      <w:r w:rsidRPr="00676B11">
        <w:tab/>
      </w:r>
      <w:r w:rsidR="007258FA" w:rsidRPr="00676B11">
        <w:rPr>
          <w:lang w:val="en-ZA"/>
        </w:rPr>
        <w:t xml:space="preserve">two are appointed to represent the interests of </w:t>
      </w:r>
      <w:r w:rsidRPr="00676B11">
        <w:t>persons concerned in agriculture;</w:t>
      </w:r>
    </w:p>
    <w:p w14:paraId="1BBB9096" w14:textId="77777777" w:rsidR="00D919CE" w:rsidRPr="00676B11" w:rsidRDefault="00D919CE" w:rsidP="00A85D8D">
      <w:pPr>
        <w:pStyle w:val="AS-Pi"/>
      </w:pPr>
    </w:p>
    <w:p w14:paraId="05A68F48" w14:textId="77777777" w:rsidR="00D919CE" w:rsidRPr="00676B11" w:rsidRDefault="00D919CE" w:rsidP="00A85D8D">
      <w:pPr>
        <w:pStyle w:val="AS-Pi"/>
      </w:pPr>
      <w:r w:rsidRPr="00676B11">
        <w:t>(vi)</w:t>
      </w:r>
      <w:r w:rsidRPr="00676B11">
        <w:tab/>
      </w:r>
      <w:r w:rsidR="007258FA" w:rsidRPr="00676B11">
        <w:rPr>
          <w:lang w:val="en-ZA"/>
        </w:rPr>
        <w:t xml:space="preserve">one is appointed to represent the interests of </w:t>
      </w:r>
      <w:r w:rsidRPr="00676B11">
        <w:t>persons concerned in the mining industry;</w:t>
      </w:r>
    </w:p>
    <w:p w14:paraId="61D366E4" w14:textId="77777777" w:rsidR="00D919CE" w:rsidRPr="00676B11" w:rsidRDefault="00D919CE" w:rsidP="00A85D8D">
      <w:pPr>
        <w:pStyle w:val="AS-Pi"/>
      </w:pPr>
    </w:p>
    <w:p w14:paraId="061F1957" w14:textId="77777777" w:rsidR="00D919CE" w:rsidRPr="00676B11" w:rsidRDefault="00D919CE" w:rsidP="00A85D8D">
      <w:pPr>
        <w:pStyle w:val="AS-Pi"/>
      </w:pPr>
      <w:r w:rsidRPr="00676B11">
        <w:t>(vii)</w:t>
      </w:r>
      <w:r w:rsidRPr="00676B11">
        <w:tab/>
      </w:r>
      <w:r w:rsidR="007258FA" w:rsidRPr="00676B11">
        <w:rPr>
          <w:lang w:val="en-ZA"/>
        </w:rPr>
        <w:t xml:space="preserve">one is appointed to represent the interests of </w:t>
      </w:r>
      <w:r w:rsidRPr="00676B11">
        <w:t>persons concerned in the trade sector;</w:t>
      </w:r>
    </w:p>
    <w:p w14:paraId="721BD048" w14:textId="77777777" w:rsidR="00D919CE" w:rsidRPr="00676B11" w:rsidRDefault="00D919CE" w:rsidP="00A85D8D">
      <w:pPr>
        <w:pStyle w:val="AS-Pi"/>
      </w:pPr>
    </w:p>
    <w:p w14:paraId="30124468" w14:textId="77777777" w:rsidR="00D919CE" w:rsidRPr="00676B11" w:rsidRDefault="00D919CE" w:rsidP="00A85D8D">
      <w:pPr>
        <w:pStyle w:val="AS-Pi"/>
      </w:pPr>
      <w:r w:rsidRPr="00676B11">
        <w:t>(viii)</w:t>
      </w:r>
      <w:r w:rsidRPr="00676B11">
        <w:tab/>
      </w:r>
      <w:r w:rsidR="007258FA" w:rsidRPr="00676B11">
        <w:rPr>
          <w:lang w:val="en-ZA"/>
        </w:rPr>
        <w:t xml:space="preserve">one is appointed to represent the interests of </w:t>
      </w:r>
      <w:r w:rsidRPr="00676B11">
        <w:t>persons concerned in the industrial sector.</w:t>
      </w:r>
    </w:p>
    <w:p w14:paraId="47D71323" w14:textId="77777777" w:rsidR="00D919CE" w:rsidRPr="00676B11" w:rsidRDefault="00D919CE" w:rsidP="00A85D8D">
      <w:pPr>
        <w:pStyle w:val="AS-P0"/>
      </w:pPr>
    </w:p>
    <w:p w14:paraId="2105F8E3" w14:textId="77777777" w:rsidR="007258FA" w:rsidRPr="00676B11" w:rsidRDefault="007258FA" w:rsidP="00A85D8D">
      <w:pPr>
        <w:pStyle w:val="AS-P-Amend"/>
      </w:pPr>
      <w:r w:rsidRPr="00676B11">
        <w:t>[subsection (1) amended by Act 12 of 1998]</w:t>
      </w:r>
    </w:p>
    <w:p w14:paraId="7D29E7C4" w14:textId="77777777" w:rsidR="007258FA" w:rsidRPr="00676B11" w:rsidRDefault="007258FA" w:rsidP="00A85D8D">
      <w:pPr>
        <w:pStyle w:val="AS-P0"/>
      </w:pPr>
    </w:p>
    <w:p w14:paraId="4BAD3919" w14:textId="77777777" w:rsidR="00D919CE" w:rsidRPr="00676B11" w:rsidRDefault="00FE77D8" w:rsidP="00A85D8D">
      <w:pPr>
        <w:pStyle w:val="AS-P1"/>
      </w:pPr>
      <w:r w:rsidRPr="00676B11">
        <w:t>(2)</w:t>
      </w:r>
      <w:r w:rsidRPr="00676B11">
        <w:tab/>
        <w:t>In order to make the appointments contemtemplated in paragraphs (b) and (d) of subsection (1),</w:t>
      </w:r>
      <w:r w:rsidRPr="00676B11">
        <w:rPr>
          <w:rFonts w:ascii="Arial" w:hAnsi="Arial"/>
        </w:rPr>
        <w:t xml:space="preserve"> </w:t>
      </w:r>
      <w:r w:rsidRPr="00676B11">
        <w:t>the Minister shall by notice in writing invite -</w:t>
      </w:r>
    </w:p>
    <w:p w14:paraId="4F744754" w14:textId="77777777" w:rsidR="00D919CE" w:rsidRPr="00676B11" w:rsidRDefault="00D919CE" w:rsidP="00A85D8D">
      <w:pPr>
        <w:pStyle w:val="AS-P0"/>
      </w:pPr>
    </w:p>
    <w:p w14:paraId="3AE133CA" w14:textId="77777777" w:rsidR="00D919CE" w:rsidRPr="00676B11" w:rsidRDefault="00D919CE" w:rsidP="00A85D8D">
      <w:pPr>
        <w:pStyle w:val="AS-Pa"/>
      </w:pPr>
      <w:r w:rsidRPr="00676B11">
        <w:t>(a)</w:t>
      </w:r>
      <w:r w:rsidRPr="00676B11">
        <w:tab/>
        <w:t>in the case of appointments contemplated in paragraphs (b) and (d)(i) of subsection (1), the persons referred to in those paragraphs;</w:t>
      </w:r>
    </w:p>
    <w:p w14:paraId="6C8C90CA" w14:textId="77777777" w:rsidR="00D919CE" w:rsidRPr="00676B11" w:rsidRDefault="00D919CE" w:rsidP="00A85D8D">
      <w:pPr>
        <w:pStyle w:val="AS-Pa"/>
      </w:pPr>
    </w:p>
    <w:p w14:paraId="679B8F5D" w14:textId="77777777" w:rsidR="00D919CE" w:rsidRPr="00676B11" w:rsidRDefault="00FE77D8" w:rsidP="00A85D8D">
      <w:pPr>
        <w:pStyle w:val="AS-Pa"/>
      </w:pPr>
      <w:r w:rsidRPr="00676B11">
        <w:t>(b)</w:t>
      </w:r>
      <w:r w:rsidRPr="00676B11">
        <w:tab/>
        <w:t>in the case of appointments contemplated in paragraph (d)(ii) to (viii) of subsection (1), the bodies which the Minister deems to be representative of municipal councils and the persons contemplated in that paragraph, as the case may be,</w:t>
      </w:r>
    </w:p>
    <w:p w14:paraId="55D7D7E6" w14:textId="77777777" w:rsidR="00D919CE" w:rsidRPr="00676B11" w:rsidRDefault="00D919CE" w:rsidP="00A85D8D">
      <w:pPr>
        <w:pStyle w:val="AS-P0"/>
      </w:pPr>
    </w:p>
    <w:p w14:paraId="548268B9" w14:textId="77777777" w:rsidR="00D919CE" w:rsidRPr="00676B11" w:rsidRDefault="00D919CE" w:rsidP="00A85D8D">
      <w:pPr>
        <w:pStyle w:val="AS-P0"/>
      </w:pPr>
      <w:r w:rsidRPr="00676B11">
        <w:t>to submit to the Minister, within a period specified in the notice, the name of a person nominated for appointment.</w:t>
      </w:r>
    </w:p>
    <w:p w14:paraId="29F856B4" w14:textId="77777777" w:rsidR="00D919CE" w:rsidRPr="00676B11" w:rsidRDefault="00D919CE" w:rsidP="00A85D8D">
      <w:pPr>
        <w:pStyle w:val="AS-P0"/>
      </w:pPr>
    </w:p>
    <w:p w14:paraId="3722F488" w14:textId="77777777" w:rsidR="00D919CE" w:rsidRPr="00676B11" w:rsidRDefault="00D919CE" w:rsidP="00A85D8D">
      <w:pPr>
        <w:pStyle w:val="AS-P1"/>
      </w:pPr>
      <w:r w:rsidRPr="00676B11">
        <w:t>(3)</w:t>
      </w:r>
      <w:r w:rsidRPr="00676B11">
        <w:tab/>
        <w:t xml:space="preserve">If a person or body referred to in subsection (2) fails to comply with such invitation within the period specified in such notice, the Minister may, with due regard to the provisions of subsection (1), appoint as a member a person who in the opinion of the Minister, in the case of an appointment contemplated in paragraph (b) of subsection (1), may be designated and, in the case of an appointment contemplated in paragraph (d) of subsection (1), </w:t>
      </w:r>
      <w:r w:rsidR="00906C88" w:rsidRPr="00676B11">
        <w:t>re</w:t>
      </w:r>
      <w:r w:rsidRPr="00676B11">
        <w:t>presents the interests of Transnamib Limited, municipal councils or the persons concerned, as the case may be.</w:t>
      </w:r>
    </w:p>
    <w:p w14:paraId="530BE7A3" w14:textId="77777777" w:rsidR="00D919CE" w:rsidRPr="00676B11" w:rsidRDefault="00D919CE" w:rsidP="00A85D8D">
      <w:pPr>
        <w:pStyle w:val="AS-P0"/>
      </w:pPr>
    </w:p>
    <w:p w14:paraId="0AC23714" w14:textId="77777777" w:rsidR="00D919CE" w:rsidRPr="00676B11" w:rsidRDefault="005040C9" w:rsidP="00A85D8D">
      <w:pPr>
        <w:pStyle w:val="AS-P0"/>
        <w:rPr>
          <w:b/>
        </w:rPr>
      </w:pPr>
      <w:r w:rsidRPr="00676B11">
        <w:rPr>
          <w:b/>
        </w:rPr>
        <w:t>Alternate members of Board</w:t>
      </w:r>
    </w:p>
    <w:p w14:paraId="57C7AC18" w14:textId="77777777" w:rsidR="00D919CE" w:rsidRPr="00676B11" w:rsidRDefault="00D919CE" w:rsidP="00A85D8D">
      <w:pPr>
        <w:pStyle w:val="AS-P0"/>
        <w:rPr>
          <w:b/>
        </w:rPr>
      </w:pPr>
    </w:p>
    <w:p w14:paraId="2221E68B" w14:textId="77777777" w:rsidR="00D919CE" w:rsidRPr="00676B11" w:rsidRDefault="00D919CE" w:rsidP="00A85D8D">
      <w:pPr>
        <w:pStyle w:val="AS-P1"/>
      </w:pPr>
      <w:r w:rsidRPr="00676B11">
        <w:rPr>
          <w:b/>
        </w:rPr>
        <w:t>6.</w:t>
      </w:r>
      <w:r w:rsidRPr="00676B11">
        <w:tab/>
        <w:t xml:space="preserve">The Minister may, with due regard to the </w:t>
      </w:r>
      <w:r w:rsidR="00906C88" w:rsidRPr="00676B11">
        <w:t>pro</w:t>
      </w:r>
      <w:r w:rsidRPr="00676B11">
        <w:t>visions of section 5, appoint for every member an alternate member, and an alternate member so appointed shall act in the place of the member in respect of whom he or she has been appointed during such member’s absence or inability to act as a member.</w:t>
      </w:r>
    </w:p>
    <w:p w14:paraId="09962376" w14:textId="77777777" w:rsidR="00D919CE" w:rsidRPr="00676B11" w:rsidRDefault="00D919CE" w:rsidP="00A85D8D">
      <w:pPr>
        <w:pStyle w:val="AS-P0"/>
      </w:pPr>
    </w:p>
    <w:p w14:paraId="5FDB2BD9" w14:textId="77777777" w:rsidR="00211205" w:rsidRPr="00676B11" w:rsidRDefault="005040C9" w:rsidP="00A85D8D">
      <w:pPr>
        <w:pStyle w:val="AS-P0"/>
        <w:rPr>
          <w:b/>
        </w:rPr>
      </w:pPr>
      <w:r w:rsidRPr="00676B11">
        <w:rPr>
          <w:b/>
        </w:rPr>
        <w:t>Committees of Board</w:t>
      </w:r>
    </w:p>
    <w:p w14:paraId="762E16B2" w14:textId="77777777" w:rsidR="00211205" w:rsidRPr="00676B11" w:rsidRDefault="00211205" w:rsidP="00A85D8D">
      <w:pPr>
        <w:pStyle w:val="AS-P0"/>
        <w:rPr>
          <w:b/>
        </w:rPr>
      </w:pPr>
    </w:p>
    <w:p w14:paraId="612995F6" w14:textId="77777777" w:rsidR="00D919CE" w:rsidRPr="00676B11" w:rsidRDefault="00D919CE" w:rsidP="00A85D8D">
      <w:pPr>
        <w:pStyle w:val="AS-P1"/>
      </w:pPr>
      <w:r w:rsidRPr="00676B11">
        <w:rPr>
          <w:b/>
        </w:rPr>
        <w:t>7.</w:t>
      </w:r>
      <w:r w:rsidRPr="00676B11">
        <w:tab/>
        <w:t>(1)</w:t>
      </w:r>
      <w:r w:rsidR="00211205" w:rsidRPr="00676B11">
        <w:tab/>
      </w:r>
      <w:r w:rsidRPr="00676B11">
        <w:t>The Board may from time to time establish committees to advise it on the performance of its functions and may, with the approval of the Minister, appoint persons who are not members of the Board as members of a committee.</w:t>
      </w:r>
    </w:p>
    <w:p w14:paraId="136ADC68" w14:textId="77777777" w:rsidR="00D919CE" w:rsidRPr="00676B11" w:rsidRDefault="00D919CE" w:rsidP="00A85D8D">
      <w:pPr>
        <w:pStyle w:val="AS-P0"/>
      </w:pPr>
    </w:p>
    <w:p w14:paraId="059633B0" w14:textId="77777777" w:rsidR="00D919CE" w:rsidRPr="00676B11" w:rsidRDefault="00D919CE" w:rsidP="00A85D8D">
      <w:pPr>
        <w:pStyle w:val="AS-P1"/>
      </w:pPr>
      <w:r w:rsidRPr="00676B11">
        <w:t>(2)</w:t>
      </w:r>
      <w:r w:rsidR="00211205" w:rsidRPr="00676B11">
        <w:tab/>
      </w:r>
      <w:r w:rsidRPr="00676B11">
        <w:t>The Board shall designate any member of a committee as the chairperson thereof.</w:t>
      </w:r>
    </w:p>
    <w:p w14:paraId="6E49995D" w14:textId="77777777" w:rsidR="00D919CE" w:rsidRPr="00676B11" w:rsidRDefault="00D919CE" w:rsidP="00A85D8D">
      <w:pPr>
        <w:pStyle w:val="AS-P0"/>
      </w:pPr>
    </w:p>
    <w:p w14:paraId="188D67FE" w14:textId="77777777" w:rsidR="00211205" w:rsidRPr="00676B11" w:rsidRDefault="00211205" w:rsidP="00A85D8D">
      <w:pPr>
        <w:pStyle w:val="AS-P0"/>
        <w:rPr>
          <w:b/>
        </w:rPr>
      </w:pPr>
      <w:r w:rsidRPr="00676B11">
        <w:rPr>
          <w:b/>
        </w:rPr>
        <w:t>Term of office and conditions</w:t>
      </w:r>
      <w:r w:rsidR="005040C9" w:rsidRPr="00676B11">
        <w:rPr>
          <w:b/>
        </w:rPr>
        <w:t xml:space="preserve"> of service of members of Board</w:t>
      </w:r>
    </w:p>
    <w:p w14:paraId="03DB41A3" w14:textId="77777777" w:rsidR="00211205" w:rsidRPr="00676B11" w:rsidRDefault="00211205" w:rsidP="00A85D8D">
      <w:pPr>
        <w:pStyle w:val="AS-P0"/>
        <w:rPr>
          <w:b/>
        </w:rPr>
      </w:pPr>
    </w:p>
    <w:p w14:paraId="0D71ACD6" w14:textId="77777777" w:rsidR="00D919CE" w:rsidRPr="00676B11" w:rsidRDefault="00D919CE" w:rsidP="00A85D8D">
      <w:pPr>
        <w:pStyle w:val="AS-P1"/>
      </w:pPr>
      <w:r w:rsidRPr="00676B11">
        <w:rPr>
          <w:b/>
        </w:rPr>
        <w:t>8.</w:t>
      </w:r>
      <w:r w:rsidRPr="00676B11">
        <w:tab/>
        <w:t>(1)</w:t>
      </w:r>
      <w:r w:rsidR="00D268A3" w:rsidRPr="00676B11">
        <w:tab/>
      </w:r>
      <w:r w:rsidRPr="00676B11">
        <w:t>Subject to the provisions of section 9 a member shall hold office for such period, but not exceeding three years, as may be determined by the Minister in general or in respect of a particular case, but may be reappointed at the expiration of that period.</w:t>
      </w:r>
    </w:p>
    <w:p w14:paraId="5D003E12" w14:textId="77777777" w:rsidR="00D919CE" w:rsidRPr="00676B11" w:rsidRDefault="00D919CE" w:rsidP="00A85D8D">
      <w:pPr>
        <w:pStyle w:val="AS-P0"/>
      </w:pPr>
    </w:p>
    <w:p w14:paraId="6D5A1872" w14:textId="77777777" w:rsidR="00D919CE" w:rsidRPr="00676B11" w:rsidRDefault="00D919CE" w:rsidP="00A85D8D">
      <w:pPr>
        <w:pStyle w:val="AS-P1"/>
      </w:pPr>
      <w:r w:rsidRPr="00676B11">
        <w:t>(2)</w:t>
      </w:r>
      <w:r w:rsidR="00D268A3" w:rsidRPr="00676B11">
        <w:tab/>
      </w:r>
      <w:r w:rsidRPr="00676B11">
        <w:t>A member who is not employed in the public service on a full-time basis shall be paid from moneys appropriated by law for that purpose, such remuneration and allowances, if any, and in respect of a journey undertaken for purposes of the business of the Board, such subsistence and travelling allowances and such reasonable losses suffered by such member by reason of his or her engagement in the business of the Board, as the Minister may determine with the concurrence of the Minister of Finance.</w:t>
      </w:r>
    </w:p>
    <w:p w14:paraId="3468BA70" w14:textId="77777777" w:rsidR="00D919CE" w:rsidRPr="00676B11" w:rsidRDefault="00D919CE" w:rsidP="00A85D8D">
      <w:pPr>
        <w:pStyle w:val="AS-P0"/>
      </w:pPr>
    </w:p>
    <w:p w14:paraId="30C51941" w14:textId="77777777" w:rsidR="00D919CE" w:rsidRPr="00676B11" w:rsidRDefault="00D919CE" w:rsidP="00A85D8D">
      <w:pPr>
        <w:pStyle w:val="AS-P1"/>
      </w:pPr>
      <w:r w:rsidRPr="00676B11">
        <w:t>(3)</w:t>
      </w:r>
      <w:r w:rsidR="00D268A3" w:rsidRPr="00676B11">
        <w:tab/>
      </w:r>
      <w:r w:rsidRPr="00676B11">
        <w:t>The remuneration and allowances determined under subsection (2) may differ according to the office held or the functions performed by the member concerned.</w:t>
      </w:r>
    </w:p>
    <w:p w14:paraId="14669FCB" w14:textId="77777777" w:rsidR="00D919CE" w:rsidRPr="00676B11" w:rsidRDefault="00D919CE" w:rsidP="00A85D8D">
      <w:pPr>
        <w:pStyle w:val="AS-P0"/>
      </w:pPr>
    </w:p>
    <w:p w14:paraId="400CE5AB" w14:textId="77777777" w:rsidR="00D919CE" w:rsidRPr="00676B11" w:rsidRDefault="005040C9" w:rsidP="00A85D8D">
      <w:pPr>
        <w:pStyle w:val="AS-P0"/>
        <w:rPr>
          <w:b/>
        </w:rPr>
      </w:pPr>
      <w:r w:rsidRPr="00676B11">
        <w:rPr>
          <w:b/>
        </w:rPr>
        <w:t>Vacation of offices</w:t>
      </w:r>
    </w:p>
    <w:p w14:paraId="49D3B06E" w14:textId="77777777" w:rsidR="00D268A3" w:rsidRPr="00676B11" w:rsidRDefault="00D268A3" w:rsidP="00A85D8D">
      <w:pPr>
        <w:pStyle w:val="AS-P0"/>
        <w:rPr>
          <w:b/>
        </w:rPr>
      </w:pPr>
    </w:p>
    <w:p w14:paraId="59244799" w14:textId="77777777" w:rsidR="00D919CE" w:rsidRPr="00676B11" w:rsidRDefault="00D919CE" w:rsidP="00A85D8D">
      <w:pPr>
        <w:pStyle w:val="AS-P1"/>
      </w:pPr>
      <w:r w:rsidRPr="00676B11">
        <w:rPr>
          <w:b/>
        </w:rPr>
        <w:t>9.</w:t>
      </w:r>
      <w:r w:rsidRPr="00676B11">
        <w:tab/>
        <w:t>A member shall vacate his or her office if -</w:t>
      </w:r>
    </w:p>
    <w:p w14:paraId="5FDB980A" w14:textId="77777777" w:rsidR="00D919CE" w:rsidRPr="00676B11" w:rsidRDefault="00D919CE" w:rsidP="00A85D8D">
      <w:pPr>
        <w:pStyle w:val="AS-P0"/>
      </w:pPr>
    </w:p>
    <w:p w14:paraId="0664A136" w14:textId="77777777" w:rsidR="00D919CE" w:rsidRPr="00676B11" w:rsidRDefault="00D919CE" w:rsidP="00A85D8D">
      <w:pPr>
        <w:pStyle w:val="AS-Pa"/>
      </w:pPr>
      <w:r w:rsidRPr="00676B11">
        <w:t>(a)</w:t>
      </w:r>
      <w:r w:rsidRPr="00676B11">
        <w:tab/>
        <w:t>his or her estate is sequestrated or he or she compromises with his or her creditors;</w:t>
      </w:r>
    </w:p>
    <w:p w14:paraId="5D894578" w14:textId="77777777" w:rsidR="00D919CE" w:rsidRPr="00676B11" w:rsidRDefault="00D919CE" w:rsidP="00A85D8D">
      <w:pPr>
        <w:pStyle w:val="AS-Pa"/>
      </w:pPr>
    </w:p>
    <w:p w14:paraId="763AF6EA" w14:textId="77777777" w:rsidR="00D919CE" w:rsidRPr="00676B11" w:rsidRDefault="00D919CE" w:rsidP="00A85D8D">
      <w:pPr>
        <w:pStyle w:val="AS-Pa"/>
      </w:pPr>
      <w:r w:rsidRPr="00676B11">
        <w:t>(b)</w:t>
      </w:r>
      <w:r w:rsidRPr="00676B11">
        <w:tab/>
        <w:t>he or she is in accordance with any law detained as a mentally ill person;</w:t>
      </w:r>
    </w:p>
    <w:p w14:paraId="4F1F658B" w14:textId="77777777" w:rsidR="00D919CE" w:rsidRPr="00676B11" w:rsidRDefault="00D919CE" w:rsidP="00A85D8D">
      <w:pPr>
        <w:pStyle w:val="AS-Pa"/>
      </w:pPr>
    </w:p>
    <w:p w14:paraId="02876D20" w14:textId="77777777" w:rsidR="00D919CE" w:rsidRPr="00676B11" w:rsidRDefault="00D919CE" w:rsidP="00A85D8D">
      <w:pPr>
        <w:pStyle w:val="AS-Pa"/>
      </w:pPr>
      <w:r w:rsidRPr="00676B11">
        <w:t>(c)</w:t>
      </w:r>
      <w:r w:rsidRPr="00676B11">
        <w:tab/>
        <w:t>he or she is convicted of an offence and sentenced to a term of imprisonment without the option of a fine;</w:t>
      </w:r>
    </w:p>
    <w:p w14:paraId="2072201F" w14:textId="77777777" w:rsidR="00D919CE" w:rsidRPr="00676B11" w:rsidRDefault="00D919CE" w:rsidP="00A85D8D">
      <w:pPr>
        <w:pStyle w:val="AS-Pa"/>
      </w:pPr>
    </w:p>
    <w:p w14:paraId="55470148" w14:textId="77777777" w:rsidR="00D919CE" w:rsidRPr="00676B11" w:rsidRDefault="00D919CE" w:rsidP="00A85D8D">
      <w:pPr>
        <w:pStyle w:val="AS-Pa"/>
      </w:pPr>
      <w:r w:rsidRPr="00676B11">
        <w:t>(d)</w:t>
      </w:r>
      <w:r w:rsidRPr="00676B11">
        <w:tab/>
        <w:t>he or she by written notice to the Permanent Secretary resigns as a member;</w:t>
      </w:r>
    </w:p>
    <w:p w14:paraId="20090498" w14:textId="77777777" w:rsidR="00D919CE" w:rsidRPr="00676B11" w:rsidRDefault="00D919CE" w:rsidP="00A85D8D">
      <w:pPr>
        <w:pStyle w:val="AS-Pa"/>
      </w:pPr>
    </w:p>
    <w:p w14:paraId="1502021B" w14:textId="77777777" w:rsidR="00D919CE" w:rsidRPr="00676B11" w:rsidRDefault="00D919CE" w:rsidP="00A85D8D">
      <w:pPr>
        <w:pStyle w:val="AS-Pa"/>
      </w:pPr>
      <w:r w:rsidRPr="00676B11">
        <w:t>(e)</w:t>
      </w:r>
      <w:r w:rsidRPr="00676B11">
        <w:tab/>
        <w:t>he or she has been absent from two consecutive meetings of the Board without its leave;</w:t>
      </w:r>
    </w:p>
    <w:p w14:paraId="091772D8" w14:textId="77777777" w:rsidR="00D919CE" w:rsidRPr="00676B11" w:rsidRDefault="00D919CE" w:rsidP="00A85D8D">
      <w:pPr>
        <w:pStyle w:val="AS-Pa"/>
      </w:pPr>
    </w:p>
    <w:p w14:paraId="639D8250" w14:textId="77777777" w:rsidR="00D919CE" w:rsidRPr="00676B11" w:rsidRDefault="00D919CE" w:rsidP="00A85D8D">
      <w:pPr>
        <w:pStyle w:val="AS-Pa"/>
      </w:pPr>
      <w:r w:rsidRPr="00676B11">
        <w:t>(f)</w:t>
      </w:r>
      <w:r w:rsidRPr="00676B11">
        <w:tab/>
        <w:t>he or she is removed from office under subsection</w:t>
      </w:r>
      <w:r w:rsidR="00D268A3" w:rsidRPr="00676B11">
        <w:t xml:space="preserve"> </w:t>
      </w:r>
      <w:r w:rsidRPr="00676B11">
        <w:t>(2).</w:t>
      </w:r>
    </w:p>
    <w:p w14:paraId="2C9D1998" w14:textId="77777777" w:rsidR="00D919CE" w:rsidRPr="00676B11" w:rsidRDefault="00D919CE" w:rsidP="00A85D8D">
      <w:pPr>
        <w:pStyle w:val="AS-P0"/>
      </w:pPr>
    </w:p>
    <w:p w14:paraId="21EBB097" w14:textId="77777777" w:rsidR="00D919CE" w:rsidRPr="00676B11" w:rsidRDefault="00D919CE" w:rsidP="00A85D8D">
      <w:pPr>
        <w:pStyle w:val="AS-P1"/>
      </w:pPr>
      <w:r w:rsidRPr="00676B11">
        <w:t>(2)</w:t>
      </w:r>
      <w:r w:rsidRPr="00676B11">
        <w:tab/>
        <w:t>The Minister may at any time and without consulting any person remove any member from office if in the opinion of the Minister good reasons exist for doing so.</w:t>
      </w:r>
    </w:p>
    <w:p w14:paraId="69E2588F" w14:textId="77777777" w:rsidR="00D919CE" w:rsidRPr="00676B11" w:rsidRDefault="00D919CE" w:rsidP="00A85D8D">
      <w:pPr>
        <w:pStyle w:val="AS-P1"/>
      </w:pPr>
    </w:p>
    <w:p w14:paraId="2B6C5FA2" w14:textId="77777777" w:rsidR="00D919CE" w:rsidRPr="00676B11" w:rsidRDefault="00D919CE" w:rsidP="00A85D8D">
      <w:pPr>
        <w:pStyle w:val="AS-P1"/>
      </w:pPr>
      <w:r w:rsidRPr="00676B11">
        <w:t>(3)</w:t>
      </w:r>
      <w:r w:rsidRPr="00676B11">
        <w:tab/>
        <w:t>A vacancy on the Board caused by the death or the vacation of office of any member shall be filled by the appointment by the Minister, with due regard to the provisions of section 5, of another person as a member of the Board and any member so appointed shall hold office for the unexpired portion of the period of office of the member who has died or vacated office, as the case may be.</w:t>
      </w:r>
    </w:p>
    <w:p w14:paraId="779DA317" w14:textId="77777777" w:rsidR="00036A55" w:rsidRPr="00676B11" w:rsidRDefault="00036A55" w:rsidP="00A85D8D">
      <w:pPr>
        <w:pStyle w:val="AS-P1"/>
        <w:ind w:firstLine="0"/>
      </w:pPr>
    </w:p>
    <w:p w14:paraId="75869001" w14:textId="77777777" w:rsidR="00036A55" w:rsidRPr="00676B11" w:rsidRDefault="00036A55" w:rsidP="00A85D8D">
      <w:pPr>
        <w:pStyle w:val="AS-P1"/>
        <w:ind w:firstLine="0"/>
        <w:rPr>
          <w:b/>
        </w:rPr>
      </w:pPr>
      <w:r w:rsidRPr="00676B11">
        <w:rPr>
          <w:b/>
        </w:rPr>
        <w:t>Meetings of Board</w:t>
      </w:r>
    </w:p>
    <w:p w14:paraId="464F70DF" w14:textId="77777777" w:rsidR="00D919CE" w:rsidRPr="00676B11" w:rsidRDefault="00D919CE" w:rsidP="00A85D8D">
      <w:pPr>
        <w:pStyle w:val="AS-P0"/>
      </w:pPr>
    </w:p>
    <w:p w14:paraId="70A9F440" w14:textId="77777777" w:rsidR="00D919CE" w:rsidRPr="00676B11" w:rsidRDefault="00D919CE" w:rsidP="00A85D8D">
      <w:pPr>
        <w:pStyle w:val="AS-P1"/>
      </w:pPr>
      <w:r w:rsidRPr="00676B11">
        <w:rPr>
          <w:b/>
        </w:rPr>
        <w:t>10.</w:t>
      </w:r>
      <w:r w:rsidRPr="00676B11">
        <w:rPr>
          <w:b/>
        </w:rPr>
        <w:tab/>
      </w:r>
      <w:r w:rsidRPr="00676B11">
        <w:t>(1)</w:t>
      </w:r>
      <w:r w:rsidR="00C656FD" w:rsidRPr="00676B11">
        <w:tab/>
      </w:r>
      <w:r w:rsidRPr="00676B11">
        <w:t>Subject to the provisions of subsection (2), a meeting of the Board shall be held at the time and place as may be determined by the chairperson of the Board.</w:t>
      </w:r>
    </w:p>
    <w:p w14:paraId="430C21E7" w14:textId="77777777" w:rsidR="00D919CE" w:rsidRPr="00676B11" w:rsidRDefault="00D919CE" w:rsidP="00A85D8D">
      <w:pPr>
        <w:pStyle w:val="AS-P0"/>
      </w:pPr>
    </w:p>
    <w:p w14:paraId="437D6F10" w14:textId="77777777" w:rsidR="00D919CE" w:rsidRPr="00676B11" w:rsidRDefault="00D919CE" w:rsidP="00A85D8D">
      <w:pPr>
        <w:pStyle w:val="AS-P1"/>
      </w:pPr>
      <w:r w:rsidRPr="00676B11">
        <w:t>(2)</w:t>
      </w:r>
      <w:r w:rsidRPr="00676B11">
        <w:tab/>
        <w:t>The Board shall meet at least three times during any period of 12 months as from the date of its first meeting.</w:t>
      </w:r>
    </w:p>
    <w:p w14:paraId="3E1A91FA" w14:textId="77777777" w:rsidR="00D919CE" w:rsidRPr="00676B11" w:rsidRDefault="00D919CE" w:rsidP="00A85D8D">
      <w:pPr>
        <w:pStyle w:val="AS-P0"/>
      </w:pPr>
    </w:p>
    <w:p w14:paraId="1C5F0382" w14:textId="77777777" w:rsidR="00D919CE" w:rsidRPr="00676B11" w:rsidRDefault="00D919CE" w:rsidP="00A85D8D">
      <w:pPr>
        <w:pStyle w:val="AS-P1"/>
      </w:pPr>
      <w:r w:rsidRPr="00676B11">
        <w:t>(3)</w:t>
      </w:r>
      <w:r w:rsidRPr="00676B11">
        <w:tab/>
        <w:t>The chairperson of the Board shall at the request of the Minister or on a reasoned request in writing of at least seven members convene a special meeting of the Board.</w:t>
      </w:r>
    </w:p>
    <w:p w14:paraId="041643FC" w14:textId="77777777" w:rsidR="00D919CE" w:rsidRPr="00676B11" w:rsidRDefault="00D919CE" w:rsidP="00A85D8D">
      <w:pPr>
        <w:pStyle w:val="AS-P1"/>
      </w:pPr>
    </w:p>
    <w:p w14:paraId="653ABF09" w14:textId="77777777" w:rsidR="00D919CE" w:rsidRPr="00676B11" w:rsidRDefault="00D919CE" w:rsidP="00A85D8D">
      <w:pPr>
        <w:pStyle w:val="AS-P1"/>
      </w:pPr>
      <w:r w:rsidRPr="00676B11">
        <w:t>(4)</w:t>
      </w:r>
      <w:r w:rsidRPr="00676B11">
        <w:tab/>
        <w:t>The majority of the members shall form a quorum for a meeting of the Board.</w:t>
      </w:r>
    </w:p>
    <w:p w14:paraId="19BFA7B8" w14:textId="77777777" w:rsidR="00D919CE" w:rsidRPr="00676B11" w:rsidRDefault="00D919CE" w:rsidP="00A85D8D">
      <w:pPr>
        <w:pStyle w:val="AS-P1"/>
      </w:pPr>
    </w:p>
    <w:p w14:paraId="68920373" w14:textId="77777777" w:rsidR="00D919CE" w:rsidRPr="00676B11" w:rsidRDefault="00D919CE" w:rsidP="00A85D8D">
      <w:pPr>
        <w:pStyle w:val="AS-P1"/>
      </w:pPr>
      <w:r w:rsidRPr="00676B11">
        <w:t>(5)</w:t>
      </w:r>
      <w:r w:rsidRPr="00676B11">
        <w:tab/>
        <w:t>Whenever the chairperson of the Board is absent from a meeting of the Board the members present thereat shall elect one of their number to preside at that meeting.</w:t>
      </w:r>
    </w:p>
    <w:p w14:paraId="449B492A" w14:textId="77777777" w:rsidR="00D919CE" w:rsidRPr="00676B11" w:rsidRDefault="00D919CE" w:rsidP="00A85D8D">
      <w:pPr>
        <w:pStyle w:val="AS-P1"/>
      </w:pPr>
    </w:p>
    <w:p w14:paraId="1452A9CD" w14:textId="77777777" w:rsidR="00D919CE" w:rsidRPr="00676B11" w:rsidRDefault="00D919CE" w:rsidP="00A85D8D">
      <w:pPr>
        <w:pStyle w:val="AS-P1"/>
      </w:pPr>
      <w:r w:rsidRPr="00676B11">
        <w:t>(6)</w:t>
      </w:r>
      <w:r w:rsidRPr="00676B11">
        <w:tab/>
        <w:t>The decision of a majority of the members present at a meeting of the Board shall constitute the decision of the Board and, in the event of an equality of votes on any matter the person presiding at the meeting in question shall have a casting vote in addition to his or her deliberative vote.</w:t>
      </w:r>
    </w:p>
    <w:p w14:paraId="4248D345" w14:textId="77777777" w:rsidR="00D919CE" w:rsidRPr="00676B11" w:rsidRDefault="00D919CE" w:rsidP="00A85D8D">
      <w:pPr>
        <w:pStyle w:val="AS-P1"/>
      </w:pPr>
    </w:p>
    <w:p w14:paraId="7EDDE7F0" w14:textId="77777777" w:rsidR="00D919CE" w:rsidRPr="00676B11" w:rsidRDefault="00D919CE" w:rsidP="00A85D8D">
      <w:pPr>
        <w:pStyle w:val="AS-P1"/>
      </w:pPr>
      <w:r w:rsidRPr="00676B11">
        <w:t>(7)</w:t>
      </w:r>
      <w:r w:rsidRPr="00676B11">
        <w:tab/>
        <w:t>No resolution of the Board or act performed under the authority of the Board shall be invalid by reason only of a vacancy on the Board or of the fact that a person not entitled to sit as a member sat as a member when the decision was taken or the act was authorized, if the decision was taken or the act was authorized by the requisite majority of the members who were present at the time and entitled to sit as members.</w:t>
      </w:r>
    </w:p>
    <w:p w14:paraId="2217D548" w14:textId="77777777" w:rsidR="00D919CE" w:rsidRPr="00676B11" w:rsidRDefault="00D919CE" w:rsidP="00A85D8D">
      <w:pPr>
        <w:pStyle w:val="AS-P1"/>
      </w:pPr>
    </w:p>
    <w:p w14:paraId="075DDEA3" w14:textId="77777777" w:rsidR="00D919CE" w:rsidRPr="00676B11" w:rsidRDefault="00D919CE" w:rsidP="00A85D8D">
      <w:pPr>
        <w:pStyle w:val="AS-P1"/>
      </w:pPr>
      <w:r w:rsidRPr="00676B11">
        <w:t>(8)</w:t>
      </w:r>
      <w:r w:rsidRPr="00676B11">
        <w:tab/>
        <w:t>The Board shall cause a record to be kept of the proceedings of the meetings of the Board.</w:t>
      </w:r>
    </w:p>
    <w:p w14:paraId="3732BE86" w14:textId="77777777" w:rsidR="00D919CE" w:rsidRPr="00676B11" w:rsidRDefault="00D919CE" w:rsidP="00A85D8D">
      <w:pPr>
        <w:pStyle w:val="AS-P1"/>
      </w:pPr>
    </w:p>
    <w:p w14:paraId="30C3F412" w14:textId="77777777" w:rsidR="00D919CE" w:rsidRPr="00676B11" w:rsidRDefault="00FE77D8" w:rsidP="00A85D8D">
      <w:pPr>
        <w:pStyle w:val="AS-P1"/>
      </w:pPr>
      <w:r w:rsidRPr="00676B11">
        <w:t>(9)</w:t>
      </w:r>
      <w:r w:rsidRPr="00676B11">
        <w:tab/>
        <w:t>The Board may make rules in relation to the holding of, and procedure at, meetings of the Board or any committee thereof.</w:t>
      </w:r>
    </w:p>
    <w:p w14:paraId="687724C3" w14:textId="77777777" w:rsidR="00303C07" w:rsidRPr="00676B11" w:rsidRDefault="00303C07" w:rsidP="00A85D8D">
      <w:pPr>
        <w:pStyle w:val="AS-P0"/>
      </w:pPr>
    </w:p>
    <w:p w14:paraId="3DCA3EF5" w14:textId="77777777" w:rsidR="00D919CE" w:rsidRPr="00676B11" w:rsidRDefault="00FE77D8" w:rsidP="00A85D8D">
      <w:pPr>
        <w:pStyle w:val="AS-P0"/>
        <w:rPr>
          <w:b/>
        </w:rPr>
      </w:pPr>
      <w:r w:rsidRPr="00676B11">
        <w:rPr>
          <w:b/>
        </w:rPr>
        <w:t>Performance of ad</w:t>
      </w:r>
      <w:r w:rsidR="005040C9" w:rsidRPr="00676B11">
        <w:rPr>
          <w:b/>
        </w:rPr>
        <w:t>ministrative functions of Board</w:t>
      </w:r>
    </w:p>
    <w:p w14:paraId="12DE08FC" w14:textId="77777777" w:rsidR="00BE32C9" w:rsidRPr="00676B11" w:rsidRDefault="00BE32C9" w:rsidP="00A85D8D">
      <w:pPr>
        <w:pStyle w:val="AS-P0"/>
        <w:rPr>
          <w:b/>
        </w:rPr>
      </w:pPr>
    </w:p>
    <w:p w14:paraId="6B0B6610" w14:textId="77777777" w:rsidR="00D919CE" w:rsidRPr="00676B11" w:rsidRDefault="00D919CE" w:rsidP="00A85D8D">
      <w:pPr>
        <w:pStyle w:val="AS-P1"/>
      </w:pPr>
      <w:r w:rsidRPr="00676B11">
        <w:rPr>
          <w:b/>
        </w:rPr>
        <w:t>11.</w:t>
      </w:r>
      <w:r w:rsidR="00BE32C9" w:rsidRPr="00676B11">
        <w:rPr>
          <w:b/>
        </w:rPr>
        <w:tab/>
      </w:r>
      <w:r w:rsidR="00FE77D8" w:rsidRPr="00676B11">
        <w:t>(1)</w:t>
      </w:r>
      <w:r w:rsidR="00BE32C9" w:rsidRPr="00676B11">
        <w:tab/>
      </w:r>
      <w:r w:rsidR="00FE77D8" w:rsidRPr="00676B11">
        <w:t>The administrative and clerical work involved in the performance of the Board’s functions shall be performed by officers of the Ministry of Works, Transport and Communication made available by the Permanent Secretary for that purpose.</w:t>
      </w:r>
    </w:p>
    <w:p w14:paraId="2F576EB2" w14:textId="77777777" w:rsidR="00D919CE" w:rsidRPr="00676B11" w:rsidRDefault="00D919CE" w:rsidP="00A85D8D">
      <w:pPr>
        <w:pStyle w:val="AS-P0"/>
      </w:pPr>
    </w:p>
    <w:p w14:paraId="483E784F" w14:textId="77777777" w:rsidR="00D919CE" w:rsidRPr="00676B11" w:rsidRDefault="00D919CE" w:rsidP="00A85D8D">
      <w:pPr>
        <w:pStyle w:val="AS-P1"/>
      </w:pPr>
      <w:r w:rsidRPr="00676B11">
        <w:t>(2)</w:t>
      </w:r>
      <w:r w:rsidRPr="00676B11">
        <w:tab/>
        <w:t>The Permanent Secretary may designate an officer referred to in subsection (1) as secretary of the Board.</w:t>
      </w:r>
    </w:p>
    <w:p w14:paraId="1F9A39C8" w14:textId="77777777" w:rsidR="00D919CE" w:rsidRPr="00676B11" w:rsidRDefault="00D919CE" w:rsidP="00A85D8D">
      <w:pPr>
        <w:pStyle w:val="AS-P1"/>
      </w:pPr>
    </w:p>
    <w:p w14:paraId="7AA76147" w14:textId="77777777" w:rsidR="00D919CE" w:rsidRPr="00676B11" w:rsidRDefault="00FE77D8" w:rsidP="00A85D8D">
      <w:pPr>
        <w:pStyle w:val="AS-P1"/>
      </w:pPr>
      <w:r w:rsidRPr="00676B11">
        <w:t>(3)</w:t>
      </w:r>
      <w:r w:rsidRPr="00676B11">
        <w:tab/>
        <w:t>Subject to the provisions of the State Finance Act, 1982 (Act 1 of 1982), the Board may, after consultation with the Permanent Secretary and on such conditions as may be mutually agreed upon, obtain the services of such persons as it may deem necessary to advise it in connection with any matter relating to its functions.</w:t>
      </w:r>
    </w:p>
    <w:p w14:paraId="024BE6C5" w14:textId="77777777" w:rsidR="00D919CE" w:rsidRPr="00676B11" w:rsidRDefault="00D919CE" w:rsidP="00A85D8D">
      <w:pPr>
        <w:pStyle w:val="AS-P0"/>
      </w:pPr>
    </w:p>
    <w:p w14:paraId="34E0BE5A" w14:textId="77777777" w:rsidR="003D33EF" w:rsidRPr="00676B11" w:rsidRDefault="003D33EF" w:rsidP="00A85D8D">
      <w:pPr>
        <w:pStyle w:val="AS-P-Amend"/>
        <w:rPr>
          <w:lang w:val="en-ZA"/>
        </w:rPr>
      </w:pPr>
      <w:r w:rsidRPr="00676B11">
        <w:rPr>
          <w:lang w:val="en-ZA"/>
        </w:rPr>
        <w:t xml:space="preserve">[The State Finance Act 1 of 1982 has been replaced </w:t>
      </w:r>
      <w:r w:rsidRPr="00676B11">
        <w:rPr>
          <w:lang w:val="en-ZA"/>
        </w:rPr>
        <w:br/>
        <w:t>by the State Finance Act 31 of 1991.]</w:t>
      </w:r>
    </w:p>
    <w:p w14:paraId="2CF351AC" w14:textId="77777777" w:rsidR="003D33EF" w:rsidRPr="00676B11" w:rsidRDefault="003D33EF" w:rsidP="00A85D8D">
      <w:pPr>
        <w:pStyle w:val="AS-P0"/>
      </w:pPr>
    </w:p>
    <w:p w14:paraId="0D910F33" w14:textId="77777777" w:rsidR="002F00D4" w:rsidRPr="00676B11" w:rsidRDefault="005040C9" w:rsidP="00A85D8D">
      <w:pPr>
        <w:pStyle w:val="AS-P0"/>
        <w:rPr>
          <w:b/>
        </w:rPr>
      </w:pPr>
      <w:r w:rsidRPr="00676B11">
        <w:rPr>
          <w:b/>
        </w:rPr>
        <w:t>Investigations by Board</w:t>
      </w:r>
      <w:r w:rsidR="00D919CE" w:rsidRPr="00676B11">
        <w:rPr>
          <w:b/>
        </w:rPr>
        <w:tab/>
      </w:r>
      <w:r w:rsidR="00D919CE" w:rsidRPr="00676B11">
        <w:rPr>
          <w:b/>
        </w:rPr>
        <w:tab/>
      </w:r>
    </w:p>
    <w:p w14:paraId="1100D798" w14:textId="77777777" w:rsidR="002F00D4" w:rsidRPr="00676B11" w:rsidRDefault="002F00D4" w:rsidP="00A85D8D">
      <w:pPr>
        <w:pStyle w:val="AS-P0"/>
        <w:rPr>
          <w:b/>
        </w:rPr>
      </w:pPr>
    </w:p>
    <w:p w14:paraId="685BA14E" w14:textId="461BD8FF" w:rsidR="00D919CE" w:rsidRPr="00676B11" w:rsidRDefault="00D919CE" w:rsidP="00A85D8D">
      <w:pPr>
        <w:pStyle w:val="AS-P1"/>
      </w:pPr>
      <w:r w:rsidRPr="00676B11">
        <w:rPr>
          <w:b/>
        </w:rPr>
        <w:t>12.</w:t>
      </w:r>
      <w:r w:rsidR="002F00D4" w:rsidRPr="00676B11">
        <w:rPr>
          <w:b/>
        </w:rPr>
        <w:tab/>
      </w:r>
      <w:r w:rsidR="004B5AA2" w:rsidRPr="004B5AA2">
        <w:t>(1)</w:t>
      </w:r>
      <w:r w:rsidR="004B5AA2" w:rsidRPr="004B5AA2">
        <w:tab/>
      </w:r>
      <w:r w:rsidRPr="00676B11">
        <w:t>The Board may by notice summon any person who in its opinion may be able to furnish it with any relevant information regarding any matter which is being investigated, or who it suspects has any book, document or thing relating to the matter which is being investigated in his or her possession or custody or under his or her control, to appear before the Board at the time and the place specified in the notice, to be questioned or to produce such book, document or thing.</w:t>
      </w:r>
    </w:p>
    <w:p w14:paraId="1E482B4B" w14:textId="77777777" w:rsidR="00D919CE" w:rsidRPr="00676B11" w:rsidRDefault="00D919CE" w:rsidP="00A85D8D">
      <w:pPr>
        <w:pStyle w:val="AS-P0"/>
      </w:pPr>
    </w:p>
    <w:p w14:paraId="51B19CAF" w14:textId="77777777" w:rsidR="00D919CE" w:rsidRPr="00676B11" w:rsidRDefault="00D919CE" w:rsidP="00A85D8D">
      <w:pPr>
        <w:pStyle w:val="AS-P1"/>
      </w:pPr>
      <w:r w:rsidRPr="00676B11">
        <w:t>(2)</w:t>
      </w:r>
      <w:r w:rsidRPr="00676B11">
        <w:tab/>
        <w:t xml:space="preserve">A notice referred to in subsection </w:t>
      </w:r>
      <w:r w:rsidR="00763D23" w:rsidRPr="00676B11">
        <w:t>(1</w:t>
      </w:r>
      <w:r w:rsidRPr="00676B11">
        <w:t>) shall be signed by the chairperson of the Board or by an officer authorized thereto by the chairperson, and shall be served in the prescribed manner on the person concerned.</w:t>
      </w:r>
    </w:p>
    <w:p w14:paraId="25D4C782" w14:textId="77777777" w:rsidR="00D919CE" w:rsidRPr="00676B11" w:rsidRDefault="00D919CE" w:rsidP="00A85D8D">
      <w:pPr>
        <w:pStyle w:val="AS-P1"/>
      </w:pPr>
    </w:p>
    <w:p w14:paraId="6EF68936" w14:textId="77777777" w:rsidR="00D919CE" w:rsidRPr="00676B11" w:rsidRDefault="00D919CE" w:rsidP="00A85D8D">
      <w:pPr>
        <w:pStyle w:val="AS-P1"/>
      </w:pPr>
      <w:r w:rsidRPr="00676B11">
        <w:t>(3)</w:t>
      </w:r>
      <w:r w:rsidRPr="00676B11">
        <w:tab/>
        <w:t>The chairperson or any other member present may -</w:t>
      </w:r>
    </w:p>
    <w:p w14:paraId="02FAC54C" w14:textId="77777777" w:rsidR="00D919CE" w:rsidRPr="00676B11" w:rsidRDefault="00D919CE" w:rsidP="00A85D8D">
      <w:pPr>
        <w:pStyle w:val="AS-P0"/>
      </w:pPr>
    </w:p>
    <w:p w14:paraId="696F9EA4" w14:textId="77777777" w:rsidR="00D919CE" w:rsidRPr="00676B11" w:rsidRDefault="00D919CE" w:rsidP="00A85D8D">
      <w:pPr>
        <w:pStyle w:val="AS-Pa"/>
      </w:pPr>
      <w:r w:rsidRPr="00676B11">
        <w:t>(a)</w:t>
      </w:r>
      <w:r w:rsidRPr="00676B11">
        <w:tab/>
        <w:t>administer an oath to or accept an affirmation from any person summoned to appear before the Board or any other person who is present and who is willing to give evidence; and</w:t>
      </w:r>
    </w:p>
    <w:p w14:paraId="7A25F5F5" w14:textId="77777777" w:rsidR="00D919CE" w:rsidRPr="00676B11" w:rsidRDefault="00D919CE" w:rsidP="00A85D8D">
      <w:pPr>
        <w:pStyle w:val="AS-Pa"/>
      </w:pPr>
    </w:p>
    <w:p w14:paraId="1D59BCEE" w14:textId="77777777" w:rsidR="00D919CE" w:rsidRPr="00676B11" w:rsidRDefault="00D919CE" w:rsidP="00A85D8D">
      <w:pPr>
        <w:pStyle w:val="AS-Pa"/>
      </w:pPr>
      <w:r w:rsidRPr="00676B11">
        <w:t>(b)</w:t>
      </w:r>
      <w:r w:rsidRPr="00676B11">
        <w:tab/>
        <w:t>put any reasonable question to such person.</w:t>
      </w:r>
    </w:p>
    <w:p w14:paraId="16B1B2EE" w14:textId="77777777" w:rsidR="00D919CE" w:rsidRPr="00676B11" w:rsidRDefault="00D919CE" w:rsidP="00A85D8D">
      <w:pPr>
        <w:pStyle w:val="AS-P0"/>
      </w:pPr>
    </w:p>
    <w:p w14:paraId="3A2A1E57" w14:textId="77777777" w:rsidR="00D919CE" w:rsidRPr="00676B11" w:rsidRDefault="00D919CE" w:rsidP="00A85D8D">
      <w:pPr>
        <w:pStyle w:val="AS-P1"/>
        <w:ind w:left="1134" w:hanging="567"/>
      </w:pPr>
      <w:r w:rsidRPr="00676B11">
        <w:t>(4)</w:t>
      </w:r>
      <w:r w:rsidRPr="00676B11">
        <w:tab/>
        <w:t>(a)</w:t>
      </w:r>
      <w:r w:rsidR="00823558" w:rsidRPr="00676B11">
        <w:tab/>
      </w:r>
      <w:r w:rsidRPr="00676B11">
        <w:t xml:space="preserve">Any person who has been summoned under subsection </w:t>
      </w:r>
      <w:r w:rsidR="00763D23" w:rsidRPr="00676B11">
        <w:t>(1</w:t>
      </w:r>
      <w:r w:rsidRPr="00676B11">
        <w:t>) and who without sufficient cause fails to attend at the appointed time and place, shall be guilty of an offence.</w:t>
      </w:r>
    </w:p>
    <w:p w14:paraId="7CDACD30" w14:textId="77777777" w:rsidR="00D919CE" w:rsidRPr="00676B11" w:rsidRDefault="00D919CE" w:rsidP="00A85D8D">
      <w:pPr>
        <w:pStyle w:val="AS-P0"/>
      </w:pPr>
    </w:p>
    <w:p w14:paraId="70FEA59E" w14:textId="77777777" w:rsidR="00D919CE" w:rsidRPr="00676B11" w:rsidRDefault="00FE77D8" w:rsidP="00A85D8D">
      <w:pPr>
        <w:pStyle w:val="AS-Pa"/>
      </w:pPr>
      <w:r w:rsidRPr="00676B11">
        <w:t>(b)</w:t>
      </w:r>
      <w:r w:rsidRPr="00676B11">
        <w:tab/>
        <w:t>Any person to whom an oath has been administered or from whom an affirmation has been taken under subsection (3) and who refuses or fails to answer fully and satisfactorily to the best of his or her knowledge and belief all lawful and reasonable questions put to him or her or to produce any book, document or thing in his or her possession or custody or under his or her control when lawfully required to do so, or who fails to remain in attendance until excused from further attendance by the Board, shall be guilty of an offence.</w:t>
      </w:r>
    </w:p>
    <w:p w14:paraId="74248FE9" w14:textId="77777777" w:rsidR="00D919CE" w:rsidRPr="00676B11" w:rsidRDefault="00D919CE" w:rsidP="00A85D8D">
      <w:pPr>
        <w:pStyle w:val="AS-Pa"/>
      </w:pPr>
    </w:p>
    <w:p w14:paraId="39B1E50A" w14:textId="77777777" w:rsidR="00D919CE" w:rsidRPr="00676B11" w:rsidRDefault="00D919CE" w:rsidP="00A85D8D">
      <w:pPr>
        <w:pStyle w:val="AS-Pa"/>
      </w:pPr>
      <w:r w:rsidRPr="00676B11">
        <w:t>(c)</w:t>
      </w:r>
      <w:r w:rsidRPr="00676B11">
        <w:tab/>
        <w:t>Any person convicted of an offence in terms of paragraph (a) or (b) shall be liable to a fine not exceeding R</w:t>
      </w:r>
      <w:r w:rsidR="00E01D42" w:rsidRPr="00676B11">
        <w:t> 1 </w:t>
      </w:r>
      <w:r w:rsidRPr="00676B11">
        <w:t>000 or to imprisonment for a</w:t>
      </w:r>
      <w:r w:rsidR="00E01D42" w:rsidRPr="00676B11">
        <w:t xml:space="preserve"> </w:t>
      </w:r>
      <w:r w:rsidRPr="00676B11">
        <w:t>period not exceeding three months or to both such fine and such imprisonment.</w:t>
      </w:r>
    </w:p>
    <w:p w14:paraId="78AC9329" w14:textId="77777777" w:rsidR="00D919CE" w:rsidRPr="00676B11" w:rsidRDefault="00D919CE" w:rsidP="00A85D8D">
      <w:pPr>
        <w:pStyle w:val="AS-P0"/>
      </w:pPr>
    </w:p>
    <w:p w14:paraId="0F9686A1" w14:textId="77777777" w:rsidR="00D919CE" w:rsidRPr="00676B11" w:rsidRDefault="00D919CE" w:rsidP="00A85D8D">
      <w:pPr>
        <w:pStyle w:val="AS-P1"/>
      </w:pPr>
      <w:r w:rsidRPr="00676B11">
        <w:t>(5)</w:t>
      </w:r>
      <w:r w:rsidRPr="00676B11">
        <w:tab/>
        <w:t>For the purposes of the questioning of any person appearing before the Board or the production of any book, document or thing by such a person, the rules of law relating to privilege as applicable to a witness subpoenaed to give evidence or to produce any book, document or thing before a court of law, shall apply.</w:t>
      </w:r>
    </w:p>
    <w:p w14:paraId="1CB79659" w14:textId="77777777" w:rsidR="00D919CE" w:rsidRPr="00676B11" w:rsidRDefault="00D919CE" w:rsidP="00A85D8D">
      <w:pPr>
        <w:pStyle w:val="AS-P1"/>
      </w:pPr>
    </w:p>
    <w:p w14:paraId="4A0F8F3A" w14:textId="77777777" w:rsidR="00D919CE" w:rsidRPr="00676B11" w:rsidRDefault="00D919CE" w:rsidP="00A85D8D">
      <w:pPr>
        <w:pStyle w:val="AS-P1"/>
      </w:pPr>
      <w:r w:rsidRPr="00676B11">
        <w:t>(6)</w:t>
      </w:r>
      <w:r w:rsidRPr="00676B11">
        <w:tab/>
        <w:t>The questioning of any person by the Board shall be conducted in private but the Board may with the consent of the person concerned authorize the presence of any specified person at the questioning of that person.</w:t>
      </w:r>
    </w:p>
    <w:p w14:paraId="51F67511" w14:textId="77777777" w:rsidR="00D919CE" w:rsidRPr="00676B11" w:rsidRDefault="00D919CE" w:rsidP="00A85D8D">
      <w:pPr>
        <w:pStyle w:val="AS-P0"/>
      </w:pPr>
    </w:p>
    <w:p w14:paraId="76F5F493" w14:textId="77777777" w:rsidR="00D919CE" w:rsidRPr="00676B11" w:rsidRDefault="00D919CE" w:rsidP="00A85D8D">
      <w:pPr>
        <w:pStyle w:val="AS-P0"/>
        <w:rPr>
          <w:b/>
        </w:rPr>
      </w:pPr>
      <w:r w:rsidRPr="00676B11">
        <w:rPr>
          <w:b/>
        </w:rPr>
        <w:t>Expenditure</w:t>
      </w:r>
      <w:r w:rsidR="001D2100" w:rsidRPr="00676B11">
        <w:rPr>
          <w:b/>
        </w:rPr>
        <w:t xml:space="preserve"> by</w:t>
      </w:r>
      <w:r w:rsidRPr="00676B11">
        <w:rPr>
          <w:rFonts w:ascii="Arial"/>
          <w:b/>
        </w:rPr>
        <w:t xml:space="preserve"> </w:t>
      </w:r>
      <w:r w:rsidR="005040C9" w:rsidRPr="00676B11">
        <w:rPr>
          <w:b/>
        </w:rPr>
        <w:t>Board</w:t>
      </w:r>
    </w:p>
    <w:p w14:paraId="54B49EB7" w14:textId="77777777" w:rsidR="003A722C" w:rsidRPr="00676B11" w:rsidRDefault="003A722C" w:rsidP="00A85D8D">
      <w:pPr>
        <w:pStyle w:val="AS-P0"/>
        <w:rPr>
          <w:b/>
        </w:rPr>
      </w:pPr>
    </w:p>
    <w:p w14:paraId="3039C14D" w14:textId="77777777" w:rsidR="00D919CE" w:rsidRPr="00676B11" w:rsidRDefault="00D919CE" w:rsidP="00A85D8D">
      <w:pPr>
        <w:pStyle w:val="AS-P1"/>
      </w:pPr>
      <w:r w:rsidRPr="00676B11">
        <w:rPr>
          <w:b/>
        </w:rPr>
        <w:t>13.</w:t>
      </w:r>
      <w:r w:rsidRPr="00676B11">
        <w:tab/>
        <w:t>The expenditure incidental to the performance of the functions of the Board shall, subject to the provisions of the State Finance Act, 1982 (Act 1 of 1982), be defrayed from moneys appropriated by law for that purpose.</w:t>
      </w:r>
    </w:p>
    <w:p w14:paraId="32B97340" w14:textId="77777777" w:rsidR="00D919CE" w:rsidRPr="00676B11" w:rsidRDefault="00D919CE" w:rsidP="00A85D8D">
      <w:pPr>
        <w:pStyle w:val="AS-P0"/>
      </w:pPr>
    </w:p>
    <w:p w14:paraId="0F8734A5" w14:textId="77777777" w:rsidR="003D33EF" w:rsidRPr="00676B11" w:rsidRDefault="003D33EF" w:rsidP="00A85D8D">
      <w:pPr>
        <w:pStyle w:val="AS-P-Amend"/>
        <w:rPr>
          <w:lang w:val="en-ZA"/>
        </w:rPr>
      </w:pPr>
      <w:r w:rsidRPr="00676B11">
        <w:rPr>
          <w:lang w:val="en-ZA"/>
        </w:rPr>
        <w:t xml:space="preserve">[The State Finance Act 1 of 1982 has been replaced </w:t>
      </w:r>
      <w:r w:rsidRPr="00676B11">
        <w:rPr>
          <w:lang w:val="en-ZA"/>
        </w:rPr>
        <w:br/>
        <w:t>by the State Finance Act 31 of 1991.]</w:t>
      </w:r>
    </w:p>
    <w:p w14:paraId="50FB61FA" w14:textId="77777777" w:rsidR="003D33EF" w:rsidRPr="00676B11" w:rsidRDefault="003D33EF" w:rsidP="00A85D8D">
      <w:pPr>
        <w:pStyle w:val="AS-P0"/>
      </w:pPr>
    </w:p>
    <w:p w14:paraId="56EA8AF6" w14:textId="77777777" w:rsidR="003A722C" w:rsidRPr="00676B11" w:rsidRDefault="005040C9" w:rsidP="00A85D8D">
      <w:pPr>
        <w:pStyle w:val="AS-P0"/>
        <w:rPr>
          <w:b/>
        </w:rPr>
      </w:pPr>
      <w:r w:rsidRPr="00676B11">
        <w:rPr>
          <w:b/>
        </w:rPr>
        <w:t>Regulations</w:t>
      </w:r>
    </w:p>
    <w:p w14:paraId="7EE1E2B8" w14:textId="77777777" w:rsidR="003A722C" w:rsidRPr="00676B11" w:rsidRDefault="003A722C" w:rsidP="00A85D8D">
      <w:pPr>
        <w:pStyle w:val="AS-P0"/>
        <w:rPr>
          <w:b/>
        </w:rPr>
      </w:pPr>
    </w:p>
    <w:p w14:paraId="3AC3A781" w14:textId="77777777" w:rsidR="00D919CE" w:rsidRPr="00676B11" w:rsidRDefault="00D919CE" w:rsidP="00A85D8D">
      <w:pPr>
        <w:pStyle w:val="AS-P1"/>
      </w:pPr>
      <w:r w:rsidRPr="00676B11">
        <w:rPr>
          <w:b/>
        </w:rPr>
        <w:t>14.</w:t>
      </w:r>
      <w:r w:rsidRPr="00676B11">
        <w:tab/>
        <w:t>The Minister may make regulations in relation to any matter which the Minister may deem necessary or expedient to prescribe for achieving the objects of this Act.</w:t>
      </w:r>
    </w:p>
    <w:p w14:paraId="7EFDC0AC" w14:textId="77777777" w:rsidR="00D919CE" w:rsidRPr="00676B11" w:rsidRDefault="00D919CE" w:rsidP="00A85D8D">
      <w:pPr>
        <w:pStyle w:val="AS-P0"/>
      </w:pPr>
    </w:p>
    <w:p w14:paraId="67D58B41" w14:textId="77777777" w:rsidR="003A722C" w:rsidRPr="00676B11" w:rsidRDefault="005040C9" w:rsidP="00A85D8D">
      <w:pPr>
        <w:pStyle w:val="AS-P0"/>
        <w:rPr>
          <w:b/>
        </w:rPr>
      </w:pPr>
      <w:r w:rsidRPr="00676B11">
        <w:rPr>
          <w:b/>
        </w:rPr>
        <w:t>Short title</w:t>
      </w:r>
    </w:p>
    <w:p w14:paraId="064C37B9" w14:textId="77777777" w:rsidR="003A722C" w:rsidRPr="00676B11" w:rsidRDefault="003A722C" w:rsidP="00A85D8D">
      <w:pPr>
        <w:pStyle w:val="AS-P0"/>
        <w:rPr>
          <w:b/>
        </w:rPr>
      </w:pPr>
    </w:p>
    <w:p w14:paraId="35027865" w14:textId="77777777" w:rsidR="00D919CE" w:rsidRPr="00676B11" w:rsidRDefault="00D919CE" w:rsidP="00A85D8D">
      <w:pPr>
        <w:pStyle w:val="AS-P1"/>
      </w:pPr>
      <w:r w:rsidRPr="00676B11">
        <w:rPr>
          <w:b/>
        </w:rPr>
        <w:t>15.</w:t>
      </w:r>
      <w:r w:rsidRPr="00676B11">
        <w:tab/>
        <w:t>This Act may be cited as the Namibian Transport Advisory Board Act, 1991.</w:t>
      </w:r>
    </w:p>
    <w:p w14:paraId="3249519D" w14:textId="77777777" w:rsidR="00280DCD" w:rsidRPr="004D7FCA" w:rsidRDefault="00280DCD" w:rsidP="004D7FCA">
      <w:pPr>
        <w:pStyle w:val="AS-P0"/>
      </w:pPr>
      <w:bookmarkStart w:id="0" w:name="_GoBack"/>
      <w:bookmarkEnd w:id="0"/>
    </w:p>
    <w:sectPr w:rsidR="00280DCD" w:rsidRPr="004D7FCA"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B405C" w14:textId="77777777" w:rsidR="00BC3EA8" w:rsidRDefault="00BC3EA8">
      <w:r>
        <w:separator/>
      </w:r>
    </w:p>
  </w:endnote>
  <w:endnote w:type="continuationSeparator" w:id="0">
    <w:p w14:paraId="619D2992" w14:textId="77777777" w:rsidR="00BC3EA8" w:rsidRDefault="00BC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8464" w14:textId="77777777" w:rsidR="00BC3EA8" w:rsidRDefault="00BC3EA8">
      <w:r>
        <w:separator/>
      </w:r>
    </w:p>
  </w:footnote>
  <w:footnote w:type="continuationSeparator" w:id="0">
    <w:p w14:paraId="2E5322EA" w14:textId="77777777" w:rsidR="00BC3EA8" w:rsidRDefault="00BC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1E86D" w14:textId="0D8D12FF"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F46219"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F46219" w:rsidRPr="00DC6273">
      <w:rPr>
        <w:rFonts w:ascii="Arial" w:hAnsi="Arial" w:cs="Arial"/>
        <w:b/>
        <w:noProof w:val="0"/>
        <w:sz w:val="16"/>
        <w:szCs w:val="16"/>
      </w:rPr>
      <w:fldChar w:fldCharType="separate"/>
    </w:r>
    <w:r w:rsidR="00393504">
      <w:rPr>
        <w:rFonts w:ascii="Arial" w:hAnsi="Arial" w:cs="Arial"/>
        <w:b/>
        <w:sz w:val="16"/>
        <w:szCs w:val="16"/>
      </w:rPr>
      <w:t>7</w:t>
    </w:r>
    <w:r w:rsidR="00F46219"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02DE9004" w14:textId="77777777" w:rsidR="00BF0042" w:rsidRDefault="001A56AC" w:rsidP="001D22A0">
    <w:pPr>
      <w:pStyle w:val="Header"/>
      <w:tabs>
        <w:tab w:val="clear" w:pos="4513"/>
        <w:tab w:val="clear" w:pos="9026"/>
        <w:tab w:val="left" w:pos="567"/>
        <w:tab w:val="left" w:pos="2268"/>
      </w:tabs>
      <w:jc w:val="center"/>
      <w:rPr>
        <w:rFonts w:ascii="Arial" w:hAnsi="Arial" w:cs="Arial"/>
        <w:b/>
        <w:sz w:val="16"/>
        <w:szCs w:val="16"/>
      </w:rPr>
    </w:pPr>
    <w:r w:rsidRPr="001A56AC">
      <w:rPr>
        <w:rFonts w:ascii="Arial" w:hAnsi="Arial" w:cs="Arial"/>
        <w:b/>
        <w:sz w:val="16"/>
        <w:szCs w:val="16"/>
      </w:rPr>
      <w:t>Namibian Transport Advisory Board Act 23 of 1991</w:t>
    </w:r>
    <w:r w:rsidR="00BF0042" w:rsidRPr="00DC6273">
      <w:rPr>
        <w:rFonts w:ascii="Arial" w:hAnsi="Arial" w:cs="Arial"/>
        <w:b/>
        <w:sz w:val="16"/>
        <w:szCs w:val="16"/>
      </w:rPr>
      <w:t xml:space="preserve"> </w:t>
    </w:r>
  </w:p>
  <w:p w14:paraId="2F47AB04"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F181E"/>
    <w:multiLevelType w:val="hybridMultilevel"/>
    <w:tmpl w:val="DDC8DE86"/>
    <w:lvl w:ilvl="0" w:tplc="6F7EAF88">
      <w:start w:val="2"/>
      <w:numFmt w:val="decimal"/>
      <w:lvlText w:val="(%1)"/>
      <w:lvlJc w:val="left"/>
      <w:pPr>
        <w:ind w:left="347" w:hanging="364"/>
      </w:pPr>
      <w:rPr>
        <w:rFonts w:ascii="Times New Roman" w:eastAsia="Times New Roman" w:hAnsi="Times New Roman" w:hint="default"/>
        <w:w w:val="98"/>
        <w:sz w:val="22"/>
        <w:szCs w:val="22"/>
      </w:rPr>
    </w:lvl>
    <w:lvl w:ilvl="1" w:tplc="82C66EEA">
      <w:start w:val="1"/>
      <w:numFmt w:val="bullet"/>
      <w:lvlText w:val="•"/>
      <w:lvlJc w:val="left"/>
      <w:pPr>
        <w:ind w:left="966" w:hanging="364"/>
      </w:pPr>
      <w:rPr>
        <w:rFonts w:hint="default"/>
      </w:rPr>
    </w:lvl>
    <w:lvl w:ilvl="2" w:tplc="69789294">
      <w:start w:val="1"/>
      <w:numFmt w:val="bullet"/>
      <w:lvlText w:val="•"/>
      <w:lvlJc w:val="left"/>
      <w:pPr>
        <w:ind w:left="1586" w:hanging="364"/>
      </w:pPr>
      <w:rPr>
        <w:rFonts w:hint="default"/>
      </w:rPr>
    </w:lvl>
    <w:lvl w:ilvl="3" w:tplc="B5ECB3CA">
      <w:start w:val="1"/>
      <w:numFmt w:val="bullet"/>
      <w:lvlText w:val="•"/>
      <w:lvlJc w:val="left"/>
      <w:pPr>
        <w:ind w:left="2206" w:hanging="364"/>
      </w:pPr>
      <w:rPr>
        <w:rFonts w:hint="default"/>
      </w:rPr>
    </w:lvl>
    <w:lvl w:ilvl="4" w:tplc="E224257C">
      <w:start w:val="1"/>
      <w:numFmt w:val="bullet"/>
      <w:lvlText w:val="•"/>
      <w:lvlJc w:val="left"/>
      <w:pPr>
        <w:ind w:left="2825" w:hanging="364"/>
      </w:pPr>
      <w:rPr>
        <w:rFonts w:hint="default"/>
      </w:rPr>
    </w:lvl>
    <w:lvl w:ilvl="5" w:tplc="58E60822">
      <w:start w:val="1"/>
      <w:numFmt w:val="bullet"/>
      <w:lvlText w:val="•"/>
      <w:lvlJc w:val="left"/>
      <w:pPr>
        <w:ind w:left="3445" w:hanging="364"/>
      </w:pPr>
      <w:rPr>
        <w:rFonts w:hint="default"/>
      </w:rPr>
    </w:lvl>
    <w:lvl w:ilvl="6" w:tplc="6ED2E1AC">
      <w:start w:val="1"/>
      <w:numFmt w:val="bullet"/>
      <w:lvlText w:val="•"/>
      <w:lvlJc w:val="left"/>
      <w:pPr>
        <w:ind w:left="4064" w:hanging="364"/>
      </w:pPr>
      <w:rPr>
        <w:rFonts w:hint="default"/>
      </w:rPr>
    </w:lvl>
    <w:lvl w:ilvl="7" w:tplc="00C862D8">
      <w:start w:val="1"/>
      <w:numFmt w:val="bullet"/>
      <w:lvlText w:val="•"/>
      <w:lvlJc w:val="left"/>
      <w:pPr>
        <w:ind w:left="4684" w:hanging="364"/>
      </w:pPr>
      <w:rPr>
        <w:rFonts w:hint="default"/>
      </w:rPr>
    </w:lvl>
    <w:lvl w:ilvl="8" w:tplc="77265DEE">
      <w:start w:val="1"/>
      <w:numFmt w:val="bullet"/>
      <w:lvlText w:val="•"/>
      <w:lvlJc w:val="left"/>
      <w:pPr>
        <w:ind w:left="5304" w:hanging="364"/>
      </w:pPr>
      <w:rPr>
        <w:rFonts w:hint="default"/>
      </w:rPr>
    </w:lvl>
  </w:abstractNum>
  <w:abstractNum w:abstractNumId="3" w15:restartNumberingAfterBreak="0">
    <w:nsid w:val="1140718D"/>
    <w:multiLevelType w:val="hybridMultilevel"/>
    <w:tmpl w:val="E67A75E0"/>
    <w:lvl w:ilvl="0" w:tplc="95127572">
      <w:start w:val="1"/>
      <w:numFmt w:val="lowerLetter"/>
      <w:lvlText w:val="(%1)"/>
      <w:lvlJc w:val="left"/>
      <w:pPr>
        <w:ind w:left="1042" w:hanging="365"/>
        <w:jc w:val="right"/>
      </w:pPr>
      <w:rPr>
        <w:rFonts w:ascii="Times New Roman" w:eastAsia="Times New Roman" w:hAnsi="Times New Roman" w:hint="default"/>
        <w:w w:val="103"/>
        <w:sz w:val="22"/>
        <w:szCs w:val="22"/>
      </w:rPr>
    </w:lvl>
    <w:lvl w:ilvl="1" w:tplc="1B807C9A">
      <w:start w:val="1"/>
      <w:numFmt w:val="lowerRoman"/>
      <w:lvlText w:val="(%2)"/>
      <w:lvlJc w:val="left"/>
      <w:pPr>
        <w:ind w:left="5389" w:hanging="308"/>
        <w:jc w:val="right"/>
      </w:pPr>
      <w:rPr>
        <w:rFonts w:ascii="Times New Roman" w:eastAsia="Times New Roman" w:hAnsi="Times New Roman" w:hint="default"/>
        <w:w w:val="97"/>
        <w:sz w:val="22"/>
        <w:szCs w:val="22"/>
      </w:rPr>
    </w:lvl>
    <w:lvl w:ilvl="2" w:tplc="C20E315C">
      <w:start w:val="1"/>
      <w:numFmt w:val="bullet"/>
      <w:lvlText w:val="•"/>
      <w:lvlJc w:val="left"/>
      <w:pPr>
        <w:ind w:left="5523" w:hanging="308"/>
      </w:pPr>
      <w:rPr>
        <w:rFonts w:hint="default"/>
      </w:rPr>
    </w:lvl>
    <w:lvl w:ilvl="3" w:tplc="E9FE43DA">
      <w:start w:val="1"/>
      <w:numFmt w:val="bullet"/>
      <w:lvlText w:val="•"/>
      <w:lvlJc w:val="left"/>
      <w:pPr>
        <w:ind w:left="5657" w:hanging="308"/>
      </w:pPr>
      <w:rPr>
        <w:rFonts w:hint="default"/>
      </w:rPr>
    </w:lvl>
    <w:lvl w:ilvl="4" w:tplc="7EBC4F3E">
      <w:start w:val="1"/>
      <w:numFmt w:val="bullet"/>
      <w:lvlText w:val="•"/>
      <w:lvlJc w:val="left"/>
      <w:pPr>
        <w:ind w:left="5791" w:hanging="308"/>
      </w:pPr>
      <w:rPr>
        <w:rFonts w:hint="default"/>
      </w:rPr>
    </w:lvl>
    <w:lvl w:ilvl="5" w:tplc="66A8B954">
      <w:start w:val="1"/>
      <w:numFmt w:val="bullet"/>
      <w:lvlText w:val="•"/>
      <w:lvlJc w:val="left"/>
      <w:pPr>
        <w:ind w:left="5926" w:hanging="308"/>
      </w:pPr>
      <w:rPr>
        <w:rFonts w:hint="default"/>
      </w:rPr>
    </w:lvl>
    <w:lvl w:ilvl="6" w:tplc="51325CB6">
      <w:start w:val="1"/>
      <w:numFmt w:val="bullet"/>
      <w:lvlText w:val="•"/>
      <w:lvlJc w:val="left"/>
      <w:pPr>
        <w:ind w:left="6060" w:hanging="308"/>
      </w:pPr>
      <w:rPr>
        <w:rFonts w:hint="default"/>
      </w:rPr>
    </w:lvl>
    <w:lvl w:ilvl="7" w:tplc="4AF8889E">
      <w:start w:val="1"/>
      <w:numFmt w:val="bullet"/>
      <w:lvlText w:val="•"/>
      <w:lvlJc w:val="left"/>
      <w:pPr>
        <w:ind w:left="6194" w:hanging="308"/>
      </w:pPr>
      <w:rPr>
        <w:rFonts w:hint="default"/>
      </w:rPr>
    </w:lvl>
    <w:lvl w:ilvl="8" w:tplc="A7641AB8">
      <w:start w:val="1"/>
      <w:numFmt w:val="bullet"/>
      <w:lvlText w:val="•"/>
      <w:lvlJc w:val="left"/>
      <w:pPr>
        <w:ind w:left="6328" w:hanging="308"/>
      </w:pPr>
      <w:rPr>
        <w:rFonts w:hint="default"/>
      </w:rPr>
    </w:lvl>
  </w:abstractNum>
  <w:abstractNum w:abstractNumId="4" w15:restartNumberingAfterBreak="0">
    <w:nsid w:val="201321E4"/>
    <w:multiLevelType w:val="hybridMultilevel"/>
    <w:tmpl w:val="C0DEA896"/>
    <w:lvl w:ilvl="0" w:tplc="22F4569A">
      <w:start w:val="1"/>
      <w:numFmt w:val="lowerLetter"/>
      <w:lvlText w:val="(%1)"/>
      <w:lvlJc w:val="left"/>
      <w:pPr>
        <w:ind w:left="4823" w:hanging="365"/>
      </w:pPr>
      <w:rPr>
        <w:rFonts w:ascii="Times New Roman" w:eastAsia="Times New Roman" w:hAnsi="Times New Roman" w:hint="default"/>
        <w:w w:val="104"/>
        <w:sz w:val="22"/>
        <w:szCs w:val="22"/>
      </w:rPr>
    </w:lvl>
    <w:lvl w:ilvl="1" w:tplc="B43AC678">
      <w:start w:val="1"/>
      <w:numFmt w:val="bullet"/>
      <w:lvlText w:val="•"/>
      <w:lvlJc w:val="left"/>
      <w:pPr>
        <w:ind w:left="5386" w:hanging="365"/>
      </w:pPr>
      <w:rPr>
        <w:rFonts w:hint="default"/>
      </w:rPr>
    </w:lvl>
    <w:lvl w:ilvl="2" w:tplc="6964A7BE">
      <w:start w:val="1"/>
      <w:numFmt w:val="bullet"/>
      <w:lvlText w:val="•"/>
      <w:lvlJc w:val="left"/>
      <w:pPr>
        <w:ind w:left="5950" w:hanging="365"/>
      </w:pPr>
      <w:rPr>
        <w:rFonts w:hint="default"/>
      </w:rPr>
    </w:lvl>
    <w:lvl w:ilvl="3" w:tplc="9CA87954">
      <w:start w:val="1"/>
      <w:numFmt w:val="bullet"/>
      <w:lvlText w:val="•"/>
      <w:lvlJc w:val="left"/>
      <w:pPr>
        <w:ind w:left="6514" w:hanging="365"/>
      </w:pPr>
      <w:rPr>
        <w:rFonts w:hint="default"/>
      </w:rPr>
    </w:lvl>
    <w:lvl w:ilvl="4" w:tplc="FCE68C1E">
      <w:start w:val="1"/>
      <w:numFmt w:val="bullet"/>
      <w:lvlText w:val="•"/>
      <w:lvlJc w:val="left"/>
      <w:pPr>
        <w:ind w:left="7077" w:hanging="365"/>
      </w:pPr>
      <w:rPr>
        <w:rFonts w:hint="default"/>
      </w:rPr>
    </w:lvl>
    <w:lvl w:ilvl="5" w:tplc="CCDCB458">
      <w:start w:val="1"/>
      <w:numFmt w:val="bullet"/>
      <w:lvlText w:val="•"/>
      <w:lvlJc w:val="left"/>
      <w:pPr>
        <w:ind w:left="7641" w:hanging="365"/>
      </w:pPr>
      <w:rPr>
        <w:rFonts w:hint="default"/>
      </w:rPr>
    </w:lvl>
    <w:lvl w:ilvl="6" w:tplc="21E82C72">
      <w:start w:val="1"/>
      <w:numFmt w:val="bullet"/>
      <w:lvlText w:val="•"/>
      <w:lvlJc w:val="left"/>
      <w:pPr>
        <w:ind w:left="8205" w:hanging="365"/>
      </w:pPr>
      <w:rPr>
        <w:rFonts w:hint="default"/>
      </w:rPr>
    </w:lvl>
    <w:lvl w:ilvl="7" w:tplc="5ED2215E">
      <w:start w:val="1"/>
      <w:numFmt w:val="bullet"/>
      <w:lvlText w:val="•"/>
      <w:lvlJc w:val="left"/>
      <w:pPr>
        <w:ind w:left="8768" w:hanging="365"/>
      </w:pPr>
      <w:rPr>
        <w:rFonts w:hint="default"/>
      </w:rPr>
    </w:lvl>
    <w:lvl w:ilvl="8" w:tplc="5B728848">
      <w:start w:val="1"/>
      <w:numFmt w:val="bullet"/>
      <w:lvlText w:val="•"/>
      <w:lvlJc w:val="left"/>
      <w:pPr>
        <w:ind w:left="9332" w:hanging="365"/>
      </w:pPr>
      <w:rPr>
        <w:rFonts w:hint="default"/>
      </w:rPr>
    </w:lvl>
  </w:abstractNum>
  <w:abstractNum w:abstractNumId="5" w15:restartNumberingAfterBreak="0">
    <w:nsid w:val="295E22A6"/>
    <w:multiLevelType w:val="hybridMultilevel"/>
    <w:tmpl w:val="E98A156C"/>
    <w:lvl w:ilvl="0" w:tplc="2D127036">
      <w:start w:val="2"/>
      <w:numFmt w:val="lowerLetter"/>
      <w:lvlText w:val="(%1)"/>
      <w:lvlJc w:val="left"/>
      <w:pPr>
        <w:ind w:left="4787" w:hanging="372"/>
      </w:pPr>
      <w:rPr>
        <w:rFonts w:ascii="Times New Roman" w:eastAsia="Times New Roman" w:hAnsi="Times New Roman" w:hint="default"/>
        <w:sz w:val="22"/>
        <w:szCs w:val="22"/>
      </w:rPr>
    </w:lvl>
    <w:lvl w:ilvl="1" w:tplc="509A90EA">
      <w:start w:val="1"/>
      <w:numFmt w:val="bullet"/>
      <w:lvlText w:val="•"/>
      <w:lvlJc w:val="left"/>
      <w:pPr>
        <w:ind w:left="5354" w:hanging="372"/>
      </w:pPr>
      <w:rPr>
        <w:rFonts w:hint="default"/>
      </w:rPr>
    </w:lvl>
    <w:lvl w:ilvl="2" w:tplc="E736AD62">
      <w:start w:val="1"/>
      <w:numFmt w:val="bullet"/>
      <w:lvlText w:val="•"/>
      <w:lvlJc w:val="left"/>
      <w:pPr>
        <w:ind w:left="5921" w:hanging="372"/>
      </w:pPr>
      <w:rPr>
        <w:rFonts w:hint="default"/>
      </w:rPr>
    </w:lvl>
    <w:lvl w:ilvl="3" w:tplc="008EC804">
      <w:start w:val="1"/>
      <w:numFmt w:val="bullet"/>
      <w:lvlText w:val="•"/>
      <w:lvlJc w:val="left"/>
      <w:pPr>
        <w:ind w:left="6489" w:hanging="372"/>
      </w:pPr>
      <w:rPr>
        <w:rFonts w:hint="default"/>
      </w:rPr>
    </w:lvl>
    <w:lvl w:ilvl="4" w:tplc="ECA2AAD8">
      <w:start w:val="1"/>
      <w:numFmt w:val="bullet"/>
      <w:lvlText w:val="•"/>
      <w:lvlJc w:val="left"/>
      <w:pPr>
        <w:ind w:left="7056" w:hanging="372"/>
      </w:pPr>
      <w:rPr>
        <w:rFonts w:hint="default"/>
      </w:rPr>
    </w:lvl>
    <w:lvl w:ilvl="5" w:tplc="AA46EC10">
      <w:start w:val="1"/>
      <w:numFmt w:val="bullet"/>
      <w:lvlText w:val="•"/>
      <w:lvlJc w:val="left"/>
      <w:pPr>
        <w:ind w:left="7623" w:hanging="372"/>
      </w:pPr>
      <w:rPr>
        <w:rFonts w:hint="default"/>
      </w:rPr>
    </w:lvl>
    <w:lvl w:ilvl="6" w:tplc="AECC4994">
      <w:start w:val="1"/>
      <w:numFmt w:val="bullet"/>
      <w:lvlText w:val="•"/>
      <w:lvlJc w:val="left"/>
      <w:pPr>
        <w:ind w:left="8190" w:hanging="372"/>
      </w:pPr>
      <w:rPr>
        <w:rFonts w:hint="default"/>
      </w:rPr>
    </w:lvl>
    <w:lvl w:ilvl="7" w:tplc="058C0518">
      <w:start w:val="1"/>
      <w:numFmt w:val="bullet"/>
      <w:lvlText w:val="•"/>
      <w:lvlJc w:val="left"/>
      <w:pPr>
        <w:ind w:left="8758" w:hanging="372"/>
      </w:pPr>
      <w:rPr>
        <w:rFonts w:hint="default"/>
      </w:rPr>
    </w:lvl>
    <w:lvl w:ilvl="8" w:tplc="DC4E4F56">
      <w:start w:val="1"/>
      <w:numFmt w:val="bullet"/>
      <w:lvlText w:val="•"/>
      <w:lvlJc w:val="left"/>
      <w:pPr>
        <w:ind w:left="9325" w:hanging="372"/>
      </w:pPr>
      <w:rPr>
        <w:rFonts w:hint="default"/>
      </w:r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39C34EA"/>
    <w:multiLevelType w:val="hybridMultilevel"/>
    <w:tmpl w:val="8AB0F39E"/>
    <w:lvl w:ilvl="0" w:tplc="74F2F426">
      <w:start w:val="1"/>
      <w:numFmt w:val="lowerLetter"/>
      <w:lvlText w:val="(%1)"/>
      <w:lvlJc w:val="left"/>
      <w:pPr>
        <w:ind w:left="1061" w:hanging="356"/>
      </w:pPr>
      <w:rPr>
        <w:rFonts w:ascii="Times New Roman" w:eastAsia="Times New Roman" w:hAnsi="Times New Roman" w:hint="default"/>
        <w:w w:val="101"/>
        <w:sz w:val="22"/>
        <w:szCs w:val="22"/>
      </w:rPr>
    </w:lvl>
    <w:lvl w:ilvl="1" w:tplc="F88A618C">
      <w:start w:val="1"/>
      <w:numFmt w:val="bullet"/>
      <w:lvlText w:val="•"/>
      <w:lvlJc w:val="left"/>
      <w:pPr>
        <w:ind w:left="1614" w:hanging="356"/>
      </w:pPr>
      <w:rPr>
        <w:rFonts w:hint="default"/>
      </w:rPr>
    </w:lvl>
    <w:lvl w:ilvl="2" w:tplc="CD6098F2">
      <w:start w:val="1"/>
      <w:numFmt w:val="bullet"/>
      <w:lvlText w:val="•"/>
      <w:lvlJc w:val="left"/>
      <w:pPr>
        <w:ind w:left="2168" w:hanging="356"/>
      </w:pPr>
      <w:rPr>
        <w:rFonts w:hint="default"/>
      </w:rPr>
    </w:lvl>
    <w:lvl w:ilvl="3" w:tplc="24C4EB62">
      <w:start w:val="1"/>
      <w:numFmt w:val="bullet"/>
      <w:lvlText w:val="•"/>
      <w:lvlJc w:val="left"/>
      <w:pPr>
        <w:ind w:left="2721" w:hanging="356"/>
      </w:pPr>
      <w:rPr>
        <w:rFonts w:hint="default"/>
      </w:rPr>
    </w:lvl>
    <w:lvl w:ilvl="4" w:tplc="8E2000A8">
      <w:start w:val="1"/>
      <w:numFmt w:val="bullet"/>
      <w:lvlText w:val="•"/>
      <w:lvlJc w:val="left"/>
      <w:pPr>
        <w:ind w:left="3275" w:hanging="356"/>
      </w:pPr>
      <w:rPr>
        <w:rFonts w:hint="default"/>
      </w:rPr>
    </w:lvl>
    <w:lvl w:ilvl="5" w:tplc="7DE2B072">
      <w:start w:val="1"/>
      <w:numFmt w:val="bullet"/>
      <w:lvlText w:val="•"/>
      <w:lvlJc w:val="left"/>
      <w:pPr>
        <w:ind w:left="3829" w:hanging="356"/>
      </w:pPr>
      <w:rPr>
        <w:rFonts w:hint="default"/>
      </w:rPr>
    </w:lvl>
    <w:lvl w:ilvl="6" w:tplc="7722C4E0">
      <w:start w:val="1"/>
      <w:numFmt w:val="bullet"/>
      <w:lvlText w:val="•"/>
      <w:lvlJc w:val="left"/>
      <w:pPr>
        <w:ind w:left="4382" w:hanging="356"/>
      </w:pPr>
      <w:rPr>
        <w:rFonts w:hint="default"/>
      </w:rPr>
    </w:lvl>
    <w:lvl w:ilvl="7" w:tplc="4E64C7E4">
      <w:start w:val="1"/>
      <w:numFmt w:val="bullet"/>
      <w:lvlText w:val="•"/>
      <w:lvlJc w:val="left"/>
      <w:pPr>
        <w:ind w:left="4936" w:hanging="356"/>
      </w:pPr>
      <w:rPr>
        <w:rFonts w:hint="default"/>
      </w:rPr>
    </w:lvl>
    <w:lvl w:ilvl="8" w:tplc="EAFA3028">
      <w:start w:val="1"/>
      <w:numFmt w:val="bullet"/>
      <w:lvlText w:val="•"/>
      <w:lvlJc w:val="left"/>
      <w:pPr>
        <w:ind w:left="5489" w:hanging="356"/>
      </w:pPr>
      <w:rPr>
        <w:rFonts w:hint="default"/>
      </w:rPr>
    </w:lvl>
  </w:abstractNum>
  <w:abstractNum w:abstractNumId="8" w15:restartNumberingAfterBreak="0">
    <w:nsid w:val="40BA632F"/>
    <w:multiLevelType w:val="hybridMultilevel"/>
    <w:tmpl w:val="B9A8DC20"/>
    <w:lvl w:ilvl="0" w:tplc="64C2FA64">
      <w:start w:val="2"/>
      <w:numFmt w:val="decimal"/>
      <w:lvlText w:val="(%1)"/>
      <w:lvlJc w:val="left"/>
      <w:pPr>
        <w:ind w:left="342" w:hanging="364"/>
        <w:jc w:val="right"/>
      </w:pPr>
      <w:rPr>
        <w:rFonts w:ascii="Times New Roman" w:eastAsia="Times New Roman" w:hAnsi="Times New Roman" w:hint="default"/>
        <w:w w:val="98"/>
        <w:sz w:val="22"/>
        <w:szCs w:val="22"/>
      </w:rPr>
    </w:lvl>
    <w:lvl w:ilvl="1" w:tplc="503C6308">
      <w:start w:val="1"/>
      <w:numFmt w:val="bullet"/>
      <w:lvlText w:val="•"/>
      <w:lvlJc w:val="left"/>
      <w:pPr>
        <w:ind w:left="962" w:hanging="364"/>
      </w:pPr>
      <w:rPr>
        <w:rFonts w:hint="default"/>
      </w:rPr>
    </w:lvl>
    <w:lvl w:ilvl="2" w:tplc="82E86CE0">
      <w:start w:val="1"/>
      <w:numFmt w:val="bullet"/>
      <w:lvlText w:val="•"/>
      <w:lvlJc w:val="left"/>
      <w:pPr>
        <w:ind w:left="1582" w:hanging="364"/>
      </w:pPr>
      <w:rPr>
        <w:rFonts w:hint="default"/>
      </w:rPr>
    </w:lvl>
    <w:lvl w:ilvl="3" w:tplc="4C0AA2EC">
      <w:start w:val="1"/>
      <w:numFmt w:val="bullet"/>
      <w:lvlText w:val="•"/>
      <w:lvlJc w:val="left"/>
      <w:pPr>
        <w:ind w:left="2202" w:hanging="364"/>
      </w:pPr>
      <w:rPr>
        <w:rFonts w:hint="default"/>
      </w:rPr>
    </w:lvl>
    <w:lvl w:ilvl="4" w:tplc="C3845306">
      <w:start w:val="1"/>
      <w:numFmt w:val="bullet"/>
      <w:lvlText w:val="•"/>
      <w:lvlJc w:val="left"/>
      <w:pPr>
        <w:ind w:left="2822" w:hanging="364"/>
      </w:pPr>
      <w:rPr>
        <w:rFonts w:hint="default"/>
      </w:rPr>
    </w:lvl>
    <w:lvl w:ilvl="5" w:tplc="895ADE70">
      <w:start w:val="1"/>
      <w:numFmt w:val="bullet"/>
      <w:lvlText w:val="•"/>
      <w:lvlJc w:val="left"/>
      <w:pPr>
        <w:ind w:left="3442" w:hanging="364"/>
      </w:pPr>
      <w:rPr>
        <w:rFonts w:hint="default"/>
      </w:rPr>
    </w:lvl>
    <w:lvl w:ilvl="6" w:tplc="294472A4">
      <w:start w:val="1"/>
      <w:numFmt w:val="bullet"/>
      <w:lvlText w:val="•"/>
      <w:lvlJc w:val="left"/>
      <w:pPr>
        <w:ind w:left="4063" w:hanging="364"/>
      </w:pPr>
      <w:rPr>
        <w:rFonts w:hint="default"/>
      </w:rPr>
    </w:lvl>
    <w:lvl w:ilvl="7" w:tplc="667ADCC4">
      <w:start w:val="1"/>
      <w:numFmt w:val="bullet"/>
      <w:lvlText w:val="•"/>
      <w:lvlJc w:val="left"/>
      <w:pPr>
        <w:ind w:left="4683" w:hanging="364"/>
      </w:pPr>
      <w:rPr>
        <w:rFonts w:hint="default"/>
      </w:rPr>
    </w:lvl>
    <w:lvl w:ilvl="8" w:tplc="F50EA658">
      <w:start w:val="1"/>
      <w:numFmt w:val="bullet"/>
      <w:lvlText w:val="•"/>
      <w:lvlJc w:val="left"/>
      <w:pPr>
        <w:ind w:left="5303" w:hanging="364"/>
      </w:pPr>
      <w:rPr>
        <w:rFonts w:hint="default"/>
      </w:rPr>
    </w:lvl>
  </w:abstractNum>
  <w:abstractNum w:abstractNumId="9" w15:restartNumberingAfterBreak="0">
    <w:nsid w:val="40FD7047"/>
    <w:multiLevelType w:val="hybridMultilevel"/>
    <w:tmpl w:val="48F2DC8A"/>
    <w:lvl w:ilvl="0" w:tplc="385451E6">
      <w:start w:val="2"/>
      <w:numFmt w:val="decimal"/>
      <w:lvlText w:val="(%1)"/>
      <w:lvlJc w:val="left"/>
      <w:pPr>
        <w:ind w:left="195" w:hanging="349"/>
      </w:pPr>
      <w:rPr>
        <w:rFonts w:ascii="Times New Roman" w:eastAsia="Times New Roman" w:hAnsi="Times New Roman" w:hint="default"/>
        <w:w w:val="93"/>
        <w:sz w:val="22"/>
        <w:szCs w:val="22"/>
      </w:rPr>
    </w:lvl>
    <w:lvl w:ilvl="1" w:tplc="589CD000">
      <w:start w:val="2"/>
      <w:numFmt w:val="decimal"/>
      <w:lvlText w:val="(%2)"/>
      <w:lvlJc w:val="left"/>
      <w:pPr>
        <w:ind w:left="4010" w:hanging="367"/>
        <w:jc w:val="right"/>
      </w:pPr>
      <w:rPr>
        <w:rFonts w:ascii="Times New Roman" w:eastAsia="Times New Roman" w:hAnsi="Times New Roman" w:hint="default"/>
        <w:w w:val="96"/>
        <w:sz w:val="22"/>
        <w:szCs w:val="22"/>
      </w:rPr>
    </w:lvl>
    <w:lvl w:ilvl="2" w:tplc="1C9CEF68">
      <w:start w:val="1"/>
      <w:numFmt w:val="bullet"/>
      <w:lvlText w:val="•"/>
      <w:lvlJc w:val="left"/>
      <w:pPr>
        <w:ind w:left="4286" w:hanging="367"/>
      </w:pPr>
      <w:rPr>
        <w:rFonts w:hint="default"/>
      </w:rPr>
    </w:lvl>
    <w:lvl w:ilvl="3" w:tplc="14D8F342">
      <w:start w:val="1"/>
      <w:numFmt w:val="bullet"/>
      <w:lvlText w:val="•"/>
      <w:lvlJc w:val="left"/>
      <w:pPr>
        <w:ind w:left="4563" w:hanging="367"/>
      </w:pPr>
      <w:rPr>
        <w:rFonts w:hint="default"/>
      </w:rPr>
    </w:lvl>
    <w:lvl w:ilvl="4" w:tplc="EDD45CBC">
      <w:start w:val="1"/>
      <w:numFmt w:val="bullet"/>
      <w:lvlText w:val="•"/>
      <w:lvlJc w:val="left"/>
      <w:pPr>
        <w:ind w:left="4839" w:hanging="367"/>
      </w:pPr>
      <w:rPr>
        <w:rFonts w:hint="default"/>
      </w:rPr>
    </w:lvl>
    <w:lvl w:ilvl="5" w:tplc="FA5E9122">
      <w:start w:val="1"/>
      <w:numFmt w:val="bullet"/>
      <w:lvlText w:val="•"/>
      <w:lvlJc w:val="left"/>
      <w:pPr>
        <w:ind w:left="5115" w:hanging="367"/>
      </w:pPr>
      <w:rPr>
        <w:rFonts w:hint="default"/>
      </w:rPr>
    </w:lvl>
    <w:lvl w:ilvl="6" w:tplc="2B8AC7EE">
      <w:start w:val="1"/>
      <w:numFmt w:val="bullet"/>
      <w:lvlText w:val="•"/>
      <w:lvlJc w:val="left"/>
      <w:pPr>
        <w:ind w:left="5391" w:hanging="367"/>
      </w:pPr>
      <w:rPr>
        <w:rFonts w:hint="default"/>
      </w:rPr>
    </w:lvl>
    <w:lvl w:ilvl="7" w:tplc="A3B841C4">
      <w:start w:val="1"/>
      <w:numFmt w:val="bullet"/>
      <w:lvlText w:val="•"/>
      <w:lvlJc w:val="left"/>
      <w:pPr>
        <w:ind w:left="5667" w:hanging="367"/>
      </w:pPr>
      <w:rPr>
        <w:rFonts w:hint="default"/>
      </w:rPr>
    </w:lvl>
    <w:lvl w:ilvl="8" w:tplc="84B6A00C">
      <w:start w:val="1"/>
      <w:numFmt w:val="bullet"/>
      <w:lvlText w:val="•"/>
      <w:lvlJc w:val="left"/>
      <w:pPr>
        <w:ind w:left="5943" w:hanging="367"/>
      </w:pPr>
      <w:rPr>
        <w:rFonts w:hint="default"/>
      </w:rPr>
    </w:lvl>
  </w:abstractNum>
  <w:abstractNum w:abstractNumId="10"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DC34A4A"/>
    <w:multiLevelType w:val="hybridMultilevel"/>
    <w:tmpl w:val="9392E1AA"/>
    <w:lvl w:ilvl="0" w:tplc="E3F4CC00">
      <w:start w:val="2"/>
      <w:numFmt w:val="decimal"/>
      <w:lvlText w:val="%1."/>
      <w:lvlJc w:val="left"/>
      <w:pPr>
        <w:ind w:left="193" w:hanging="271"/>
        <w:jc w:val="right"/>
      </w:pPr>
      <w:rPr>
        <w:rFonts w:ascii="Times New Roman" w:eastAsia="Times New Roman" w:hAnsi="Times New Roman" w:hint="default"/>
        <w:w w:val="99"/>
        <w:sz w:val="22"/>
        <w:szCs w:val="22"/>
      </w:rPr>
    </w:lvl>
    <w:lvl w:ilvl="1" w:tplc="92904896">
      <w:start w:val="13"/>
      <w:numFmt w:val="decimal"/>
      <w:lvlText w:val="%2."/>
      <w:lvlJc w:val="left"/>
      <w:pPr>
        <w:ind w:left="375" w:hanging="379"/>
      </w:pPr>
      <w:rPr>
        <w:rFonts w:ascii="Times New Roman" w:eastAsia="Times New Roman" w:hAnsi="Times New Roman" w:hint="default"/>
        <w:spacing w:val="-44"/>
        <w:w w:val="131"/>
        <w:sz w:val="22"/>
        <w:szCs w:val="22"/>
      </w:rPr>
    </w:lvl>
    <w:lvl w:ilvl="2" w:tplc="F0884602">
      <w:start w:val="1"/>
      <w:numFmt w:val="bullet"/>
      <w:lvlText w:val="•"/>
      <w:lvlJc w:val="left"/>
      <w:pPr>
        <w:ind w:left="1063" w:hanging="379"/>
      </w:pPr>
      <w:rPr>
        <w:rFonts w:hint="default"/>
      </w:rPr>
    </w:lvl>
    <w:lvl w:ilvl="3" w:tplc="1C5E86FE">
      <w:start w:val="1"/>
      <w:numFmt w:val="bullet"/>
      <w:lvlText w:val="•"/>
      <w:lvlJc w:val="left"/>
      <w:pPr>
        <w:ind w:left="1751" w:hanging="379"/>
      </w:pPr>
      <w:rPr>
        <w:rFonts w:hint="default"/>
      </w:rPr>
    </w:lvl>
    <w:lvl w:ilvl="4" w:tplc="58D0A850">
      <w:start w:val="1"/>
      <w:numFmt w:val="bullet"/>
      <w:lvlText w:val="•"/>
      <w:lvlJc w:val="left"/>
      <w:pPr>
        <w:ind w:left="2439" w:hanging="379"/>
      </w:pPr>
      <w:rPr>
        <w:rFonts w:hint="default"/>
      </w:rPr>
    </w:lvl>
    <w:lvl w:ilvl="5" w:tplc="970C4330">
      <w:start w:val="1"/>
      <w:numFmt w:val="bullet"/>
      <w:lvlText w:val="•"/>
      <w:lvlJc w:val="left"/>
      <w:pPr>
        <w:ind w:left="3126" w:hanging="379"/>
      </w:pPr>
      <w:rPr>
        <w:rFonts w:hint="default"/>
      </w:rPr>
    </w:lvl>
    <w:lvl w:ilvl="6" w:tplc="DCBA44B2">
      <w:start w:val="1"/>
      <w:numFmt w:val="bullet"/>
      <w:lvlText w:val="•"/>
      <w:lvlJc w:val="left"/>
      <w:pPr>
        <w:ind w:left="3814" w:hanging="379"/>
      </w:pPr>
      <w:rPr>
        <w:rFonts w:hint="default"/>
      </w:rPr>
    </w:lvl>
    <w:lvl w:ilvl="7" w:tplc="EBDAA0F2">
      <w:start w:val="1"/>
      <w:numFmt w:val="bullet"/>
      <w:lvlText w:val="•"/>
      <w:lvlJc w:val="left"/>
      <w:pPr>
        <w:ind w:left="4502" w:hanging="379"/>
      </w:pPr>
      <w:rPr>
        <w:rFonts w:hint="default"/>
      </w:rPr>
    </w:lvl>
    <w:lvl w:ilvl="8" w:tplc="16946D3E">
      <w:start w:val="1"/>
      <w:numFmt w:val="bullet"/>
      <w:lvlText w:val="•"/>
      <w:lvlJc w:val="left"/>
      <w:pPr>
        <w:ind w:left="5189" w:hanging="379"/>
      </w:pPr>
      <w:rPr>
        <w:rFonts w:hint="default"/>
      </w:rPr>
    </w:lvl>
  </w:abstractNum>
  <w:abstractNum w:abstractNumId="12"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CC7ABD"/>
    <w:multiLevelType w:val="hybridMultilevel"/>
    <w:tmpl w:val="0C58F364"/>
    <w:lvl w:ilvl="0" w:tplc="CFC2EBC2">
      <w:start w:val="1"/>
      <w:numFmt w:val="lowerLetter"/>
      <w:lvlText w:val="(%1)"/>
      <w:lvlJc w:val="left"/>
      <w:pPr>
        <w:ind w:left="1160" w:hanging="359"/>
      </w:pPr>
      <w:rPr>
        <w:rFonts w:ascii="Times New Roman" w:eastAsia="Times New Roman" w:hAnsi="Times New Roman" w:hint="default"/>
        <w:w w:val="102"/>
        <w:sz w:val="22"/>
        <w:szCs w:val="22"/>
      </w:rPr>
    </w:lvl>
    <w:lvl w:ilvl="1" w:tplc="181687F8">
      <w:start w:val="1"/>
      <w:numFmt w:val="bullet"/>
      <w:lvlText w:val="•"/>
      <w:lvlJc w:val="left"/>
      <w:pPr>
        <w:ind w:left="1699" w:hanging="359"/>
      </w:pPr>
      <w:rPr>
        <w:rFonts w:hint="default"/>
      </w:rPr>
    </w:lvl>
    <w:lvl w:ilvl="2" w:tplc="B262F2AA">
      <w:start w:val="1"/>
      <w:numFmt w:val="bullet"/>
      <w:lvlText w:val="•"/>
      <w:lvlJc w:val="left"/>
      <w:pPr>
        <w:ind w:left="2237" w:hanging="359"/>
      </w:pPr>
      <w:rPr>
        <w:rFonts w:hint="default"/>
      </w:rPr>
    </w:lvl>
    <w:lvl w:ilvl="3" w:tplc="1F869B14">
      <w:start w:val="1"/>
      <w:numFmt w:val="bullet"/>
      <w:lvlText w:val="•"/>
      <w:lvlJc w:val="left"/>
      <w:pPr>
        <w:ind w:left="2775" w:hanging="359"/>
      </w:pPr>
      <w:rPr>
        <w:rFonts w:hint="default"/>
      </w:rPr>
    </w:lvl>
    <w:lvl w:ilvl="4" w:tplc="B510C644">
      <w:start w:val="1"/>
      <w:numFmt w:val="bullet"/>
      <w:lvlText w:val="•"/>
      <w:lvlJc w:val="left"/>
      <w:pPr>
        <w:ind w:left="3313" w:hanging="359"/>
      </w:pPr>
      <w:rPr>
        <w:rFonts w:hint="default"/>
      </w:rPr>
    </w:lvl>
    <w:lvl w:ilvl="5" w:tplc="B3DA6902">
      <w:start w:val="1"/>
      <w:numFmt w:val="bullet"/>
      <w:lvlText w:val="•"/>
      <w:lvlJc w:val="left"/>
      <w:pPr>
        <w:ind w:left="3852" w:hanging="359"/>
      </w:pPr>
      <w:rPr>
        <w:rFonts w:hint="default"/>
      </w:rPr>
    </w:lvl>
    <w:lvl w:ilvl="6" w:tplc="FEC46BDA">
      <w:start w:val="1"/>
      <w:numFmt w:val="bullet"/>
      <w:lvlText w:val="•"/>
      <w:lvlJc w:val="left"/>
      <w:pPr>
        <w:ind w:left="4390" w:hanging="359"/>
      </w:pPr>
      <w:rPr>
        <w:rFonts w:hint="default"/>
      </w:rPr>
    </w:lvl>
    <w:lvl w:ilvl="7" w:tplc="157825B0">
      <w:start w:val="1"/>
      <w:numFmt w:val="bullet"/>
      <w:lvlText w:val="•"/>
      <w:lvlJc w:val="left"/>
      <w:pPr>
        <w:ind w:left="4928" w:hanging="359"/>
      </w:pPr>
      <w:rPr>
        <w:rFonts w:hint="default"/>
      </w:rPr>
    </w:lvl>
    <w:lvl w:ilvl="8" w:tplc="15FE2CAA">
      <w:start w:val="1"/>
      <w:numFmt w:val="bullet"/>
      <w:lvlText w:val="•"/>
      <w:lvlJc w:val="left"/>
      <w:pPr>
        <w:ind w:left="5466" w:hanging="359"/>
      </w:pPr>
      <w:rPr>
        <w:rFonts w:hint="default"/>
      </w:rPr>
    </w:lvl>
  </w:abstractNum>
  <w:abstractNum w:abstractNumId="14" w15:restartNumberingAfterBreak="0">
    <w:nsid w:val="69122D0E"/>
    <w:multiLevelType w:val="hybridMultilevel"/>
    <w:tmpl w:val="358A441E"/>
    <w:lvl w:ilvl="0" w:tplc="9E464DB0">
      <w:start w:val="2"/>
      <w:numFmt w:val="decimal"/>
      <w:lvlText w:val="(%1)"/>
      <w:lvlJc w:val="left"/>
      <w:pPr>
        <w:ind w:left="339" w:hanging="365"/>
      </w:pPr>
      <w:rPr>
        <w:rFonts w:ascii="Times New Roman" w:eastAsia="Times New Roman" w:hAnsi="Times New Roman" w:hint="default"/>
        <w:w w:val="97"/>
        <w:sz w:val="22"/>
        <w:szCs w:val="22"/>
      </w:rPr>
    </w:lvl>
    <w:lvl w:ilvl="1" w:tplc="E58605AE">
      <w:start w:val="1"/>
      <w:numFmt w:val="bullet"/>
      <w:lvlText w:val="•"/>
      <w:lvlJc w:val="left"/>
      <w:pPr>
        <w:ind w:left="970" w:hanging="365"/>
      </w:pPr>
      <w:rPr>
        <w:rFonts w:hint="default"/>
      </w:rPr>
    </w:lvl>
    <w:lvl w:ilvl="2" w:tplc="534846FC">
      <w:start w:val="1"/>
      <w:numFmt w:val="bullet"/>
      <w:lvlText w:val="•"/>
      <w:lvlJc w:val="left"/>
      <w:pPr>
        <w:ind w:left="1601" w:hanging="365"/>
      </w:pPr>
      <w:rPr>
        <w:rFonts w:hint="default"/>
      </w:rPr>
    </w:lvl>
    <w:lvl w:ilvl="3" w:tplc="898066E8">
      <w:start w:val="1"/>
      <w:numFmt w:val="bullet"/>
      <w:lvlText w:val="•"/>
      <w:lvlJc w:val="left"/>
      <w:pPr>
        <w:ind w:left="2232" w:hanging="365"/>
      </w:pPr>
      <w:rPr>
        <w:rFonts w:hint="default"/>
      </w:rPr>
    </w:lvl>
    <w:lvl w:ilvl="4" w:tplc="718EF324">
      <w:start w:val="1"/>
      <w:numFmt w:val="bullet"/>
      <w:lvlText w:val="•"/>
      <w:lvlJc w:val="left"/>
      <w:pPr>
        <w:ind w:left="2863" w:hanging="365"/>
      </w:pPr>
      <w:rPr>
        <w:rFonts w:hint="default"/>
      </w:rPr>
    </w:lvl>
    <w:lvl w:ilvl="5" w:tplc="58401D86">
      <w:start w:val="1"/>
      <w:numFmt w:val="bullet"/>
      <w:lvlText w:val="•"/>
      <w:lvlJc w:val="left"/>
      <w:pPr>
        <w:ind w:left="3494" w:hanging="365"/>
      </w:pPr>
      <w:rPr>
        <w:rFonts w:hint="default"/>
      </w:rPr>
    </w:lvl>
    <w:lvl w:ilvl="6" w:tplc="235855D4">
      <w:start w:val="1"/>
      <w:numFmt w:val="bullet"/>
      <w:lvlText w:val="•"/>
      <w:lvlJc w:val="left"/>
      <w:pPr>
        <w:ind w:left="4124" w:hanging="365"/>
      </w:pPr>
      <w:rPr>
        <w:rFonts w:hint="default"/>
      </w:rPr>
    </w:lvl>
    <w:lvl w:ilvl="7" w:tplc="230E4C14">
      <w:start w:val="1"/>
      <w:numFmt w:val="bullet"/>
      <w:lvlText w:val="•"/>
      <w:lvlJc w:val="left"/>
      <w:pPr>
        <w:ind w:left="4755" w:hanging="365"/>
      </w:pPr>
      <w:rPr>
        <w:rFonts w:hint="default"/>
      </w:rPr>
    </w:lvl>
    <w:lvl w:ilvl="8" w:tplc="14BCC0BA">
      <w:start w:val="1"/>
      <w:numFmt w:val="bullet"/>
      <w:lvlText w:val="•"/>
      <w:lvlJc w:val="left"/>
      <w:pPr>
        <w:ind w:left="5386" w:hanging="365"/>
      </w:pPr>
      <w:rPr>
        <w:rFonts w:hint="default"/>
      </w:rPr>
    </w:lvl>
  </w:abstractNum>
  <w:abstractNum w:abstractNumId="1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D495F79"/>
    <w:multiLevelType w:val="hybridMultilevel"/>
    <w:tmpl w:val="02607B10"/>
    <w:lvl w:ilvl="0" w:tplc="84B21870">
      <w:start w:val="2"/>
      <w:numFmt w:val="decimal"/>
      <w:lvlText w:val="(%1)"/>
      <w:lvlJc w:val="left"/>
      <w:pPr>
        <w:ind w:left="4012" w:hanging="375"/>
        <w:jc w:val="right"/>
      </w:pPr>
      <w:rPr>
        <w:rFonts w:ascii="Times New Roman" w:eastAsia="Times New Roman" w:hAnsi="Times New Roman" w:hint="default"/>
        <w:w w:val="101"/>
        <w:sz w:val="22"/>
        <w:szCs w:val="22"/>
      </w:rPr>
    </w:lvl>
    <w:lvl w:ilvl="1" w:tplc="DAC2E124">
      <w:start w:val="1"/>
      <w:numFmt w:val="bullet"/>
      <w:lvlText w:val="•"/>
      <w:lvlJc w:val="left"/>
      <w:pPr>
        <w:ind w:left="4656" w:hanging="375"/>
      </w:pPr>
      <w:rPr>
        <w:rFonts w:hint="default"/>
      </w:rPr>
    </w:lvl>
    <w:lvl w:ilvl="2" w:tplc="DA7208D8">
      <w:start w:val="1"/>
      <w:numFmt w:val="bullet"/>
      <w:lvlText w:val="•"/>
      <w:lvlJc w:val="left"/>
      <w:pPr>
        <w:ind w:left="5301" w:hanging="375"/>
      </w:pPr>
      <w:rPr>
        <w:rFonts w:hint="default"/>
      </w:rPr>
    </w:lvl>
    <w:lvl w:ilvl="3" w:tplc="B4CC74EC">
      <w:start w:val="1"/>
      <w:numFmt w:val="bullet"/>
      <w:lvlText w:val="•"/>
      <w:lvlJc w:val="left"/>
      <w:pPr>
        <w:ind w:left="5946" w:hanging="375"/>
      </w:pPr>
      <w:rPr>
        <w:rFonts w:hint="default"/>
      </w:rPr>
    </w:lvl>
    <w:lvl w:ilvl="4" w:tplc="DD56B356">
      <w:start w:val="1"/>
      <w:numFmt w:val="bullet"/>
      <w:lvlText w:val="•"/>
      <w:lvlJc w:val="left"/>
      <w:pPr>
        <w:ind w:left="6591" w:hanging="375"/>
      </w:pPr>
      <w:rPr>
        <w:rFonts w:hint="default"/>
      </w:rPr>
    </w:lvl>
    <w:lvl w:ilvl="5" w:tplc="81423D36">
      <w:start w:val="1"/>
      <w:numFmt w:val="bullet"/>
      <w:lvlText w:val="•"/>
      <w:lvlJc w:val="left"/>
      <w:pPr>
        <w:ind w:left="7236" w:hanging="375"/>
      </w:pPr>
      <w:rPr>
        <w:rFonts w:hint="default"/>
      </w:rPr>
    </w:lvl>
    <w:lvl w:ilvl="6" w:tplc="C848FFF0">
      <w:start w:val="1"/>
      <w:numFmt w:val="bullet"/>
      <w:lvlText w:val="•"/>
      <w:lvlJc w:val="left"/>
      <w:pPr>
        <w:ind w:left="7880" w:hanging="375"/>
      </w:pPr>
      <w:rPr>
        <w:rFonts w:hint="default"/>
      </w:rPr>
    </w:lvl>
    <w:lvl w:ilvl="7" w:tplc="69AA09F6">
      <w:start w:val="1"/>
      <w:numFmt w:val="bullet"/>
      <w:lvlText w:val="•"/>
      <w:lvlJc w:val="left"/>
      <w:pPr>
        <w:ind w:left="8525" w:hanging="375"/>
      </w:pPr>
      <w:rPr>
        <w:rFonts w:hint="default"/>
      </w:rPr>
    </w:lvl>
    <w:lvl w:ilvl="8" w:tplc="662AC62C">
      <w:start w:val="1"/>
      <w:numFmt w:val="bullet"/>
      <w:lvlText w:val="•"/>
      <w:lvlJc w:val="left"/>
      <w:pPr>
        <w:ind w:left="9170" w:hanging="375"/>
      </w:pPr>
      <w:rPr>
        <w:rFonts w:hint="default"/>
      </w:rPr>
    </w:lvl>
  </w:abstractNum>
  <w:abstractNum w:abstractNumId="17" w15:restartNumberingAfterBreak="0">
    <w:nsid w:val="7411791D"/>
    <w:multiLevelType w:val="hybridMultilevel"/>
    <w:tmpl w:val="5248F5C0"/>
    <w:lvl w:ilvl="0" w:tplc="89B45A66">
      <w:start w:val="1"/>
      <w:numFmt w:val="lowerLetter"/>
      <w:lvlText w:val="(%1)"/>
      <w:lvlJc w:val="left"/>
      <w:pPr>
        <w:ind w:left="4801" w:hanging="367"/>
      </w:pPr>
      <w:rPr>
        <w:rFonts w:ascii="Times New Roman" w:eastAsia="Times New Roman" w:hAnsi="Times New Roman" w:hint="default"/>
        <w:w w:val="103"/>
        <w:sz w:val="22"/>
        <w:szCs w:val="22"/>
      </w:rPr>
    </w:lvl>
    <w:lvl w:ilvl="1" w:tplc="55B45622">
      <w:start w:val="1"/>
      <w:numFmt w:val="bullet"/>
      <w:lvlText w:val="•"/>
      <w:lvlJc w:val="left"/>
      <w:pPr>
        <w:ind w:left="5367" w:hanging="367"/>
      </w:pPr>
      <w:rPr>
        <w:rFonts w:hint="default"/>
      </w:rPr>
    </w:lvl>
    <w:lvl w:ilvl="2" w:tplc="B0228E14">
      <w:start w:val="1"/>
      <w:numFmt w:val="bullet"/>
      <w:lvlText w:val="•"/>
      <w:lvlJc w:val="left"/>
      <w:pPr>
        <w:ind w:left="5933" w:hanging="367"/>
      </w:pPr>
      <w:rPr>
        <w:rFonts w:hint="default"/>
      </w:rPr>
    </w:lvl>
    <w:lvl w:ilvl="3" w:tplc="F78C741A">
      <w:start w:val="1"/>
      <w:numFmt w:val="bullet"/>
      <w:lvlText w:val="•"/>
      <w:lvlJc w:val="left"/>
      <w:pPr>
        <w:ind w:left="6499" w:hanging="367"/>
      </w:pPr>
      <w:rPr>
        <w:rFonts w:hint="default"/>
      </w:rPr>
    </w:lvl>
    <w:lvl w:ilvl="4" w:tplc="9970C564">
      <w:start w:val="1"/>
      <w:numFmt w:val="bullet"/>
      <w:lvlText w:val="•"/>
      <w:lvlJc w:val="left"/>
      <w:pPr>
        <w:ind w:left="7064" w:hanging="367"/>
      </w:pPr>
      <w:rPr>
        <w:rFonts w:hint="default"/>
      </w:rPr>
    </w:lvl>
    <w:lvl w:ilvl="5" w:tplc="0BEA93D2">
      <w:start w:val="1"/>
      <w:numFmt w:val="bullet"/>
      <w:lvlText w:val="•"/>
      <w:lvlJc w:val="left"/>
      <w:pPr>
        <w:ind w:left="7630" w:hanging="367"/>
      </w:pPr>
      <w:rPr>
        <w:rFonts w:hint="default"/>
      </w:rPr>
    </w:lvl>
    <w:lvl w:ilvl="6" w:tplc="41E65EB2">
      <w:start w:val="1"/>
      <w:numFmt w:val="bullet"/>
      <w:lvlText w:val="•"/>
      <w:lvlJc w:val="left"/>
      <w:pPr>
        <w:ind w:left="8196" w:hanging="367"/>
      </w:pPr>
      <w:rPr>
        <w:rFonts w:hint="default"/>
      </w:rPr>
    </w:lvl>
    <w:lvl w:ilvl="7" w:tplc="28BC17B6">
      <w:start w:val="1"/>
      <w:numFmt w:val="bullet"/>
      <w:lvlText w:val="•"/>
      <w:lvlJc w:val="left"/>
      <w:pPr>
        <w:ind w:left="8762" w:hanging="367"/>
      </w:pPr>
      <w:rPr>
        <w:rFonts w:hint="default"/>
      </w:rPr>
    </w:lvl>
    <w:lvl w:ilvl="8" w:tplc="162C1C8C">
      <w:start w:val="1"/>
      <w:numFmt w:val="bullet"/>
      <w:lvlText w:val="•"/>
      <w:lvlJc w:val="left"/>
      <w:pPr>
        <w:ind w:left="9328" w:hanging="367"/>
      </w:pPr>
      <w:rPr>
        <w:rFonts w:hint="default"/>
      </w:rPr>
    </w:lvl>
  </w:abstractNum>
  <w:abstractNum w:abstractNumId="1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8"/>
  </w:num>
  <w:num w:numId="3">
    <w:abstractNumId w:val="1"/>
  </w:num>
  <w:num w:numId="4">
    <w:abstractNumId w:val="12"/>
  </w:num>
  <w:num w:numId="5">
    <w:abstractNumId w:val="6"/>
  </w:num>
  <w:num w:numId="6">
    <w:abstractNumId w:val="15"/>
  </w:num>
  <w:num w:numId="7">
    <w:abstractNumId w:val="10"/>
  </w:num>
  <w:num w:numId="8">
    <w:abstractNumId w:val="5"/>
  </w:num>
  <w:num w:numId="9">
    <w:abstractNumId w:val="17"/>
  </w:num>
  <w:num w:numId="10">
    <w:abstractNumId w:val="9"/>
  </w:num>
  <w:num w:numId="11">
    <w:abstractNumId w:val="8"/>
  </w:num>
  <w:num w:numId="12">
    <w:abstractNumId w:val="2"/>
  </w:num>
  <w:num w:numId="13">
    <w:abstractNumId w:val="13"/>
  </w:num>
  <w:num w:numId="14">
    <w:abstractNumId w:val="14"/>
  </w:num>
  <w:num w:numId="15">
    <w:abstractNumId w:val="4"/>
  </w:num>
  <w:num w:numId="16">
    <w:abstractNumId w:val="16"/>
  </w:num>
  <w:num w:numId="17">
    <w:abstractNumId w:val="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D8"/>
    <w:rsid w:val="00000812"/>
    <w:rsid w:val="00003DCF"/>
    <w:rsid w:val="00004F6B"/>
    <w:rsid w:val="00005C16"/>
    <w:rsid w:val="00005EE8"/>
    <w:rsid w:val="00010B81"/>
    <w:rsid w:val="000133A8"/>
    <w:rsid w:val="00023D2F"/>
    <w:rsid w:val="000242FF"/>
    <w:rsid w:val="00024D3E"/>
    <w:rsid w:val="00036A55"/>
    <w:rsid w:val="00044972"/>
    <w:rsid w:val="00045A94"/>
    <w:rsid w:val="00045E17"/>
    <w:rsid w:val="00050E31"/>
    <w:rsid w:val="0006085C"/>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32A3"/>
    <w:rsid w:val="000D3B3A"/>
    <w:rsid w:val="000E21FC"/>
    <w:rsid w:val="000E427F"/>
    <w:rsid w:val="000E5C90"/>
    <w:rsid w:val="000F1E72"/>
    <w:rsid w:val="000F4429"/>
    <w:rsid w:val="000F7993"/>
    <w:rsid w:val="00102E00"/>
    <w:rsid w:val="001128C3"/>
    <w:rsid w:val="00121135"/>
    <w:rsid w:val="00133371"/>
    <w:rsid w:val="00142743"/>
    <w:rsid w:val="00143E17"/>
    <w:rsid w:val="00152AB1"/>
    <w:rsid w:val="001565F4"/>
    <w:rsid w:val="00157469"/>
    <w:rsid w:val="0015761F"/>
    <w:rsid w:val="001636EC"/>
    <w:rsid w:val="00164718"/>
    <w:rsid w:val="001761C1"/>
    <w:rsid w:val="00186652"/>
    <w:rsid w:val="001A56AC"/>
    <w:rsid w:val="001B032A"/>
    <w:rsid w:val="001B0E17"/>
    <w:rsid w:val="001B2C14"/>
    <w:rsid w:val="001B66AB"/>
    <w:rsid w:val="001C1B1A"/>
    <w:rsid w:val="001C3895"/>
    <w:rsid w:val="001D2100"/>
    <w:rsid w:val="001D22A0"/>
    <w:rsid w:val="001D6485"/>
    <w:rsid w:val="001E2B91"/>
    <w:rsid w:val="001E402E"/>
    <w:rsid w:val="001E42D4"/>
    <w:rsid w:val="001F2A4A"/>
    <w:rsid w:val="0020623E"/>
    <w:rsid w:val="00211205"/>
    <w:rsid w:val="00221C58"/>
    <w:rsid w:val="0023567D"/>
    <w:rsid w:val="00255B09"/>
    <w:rsid w:val="00261EC4"/>
    <w:rsid w:val="00264F0F"/>
    <w:rsid w:val="00265308"/>
    <w:rsid w:val="002655B6"/>
    <w:rsid w:val="00275EF6"/>
    <w:rsid w:val="00280DCD"/>
    <w:rsid w:val="002831B8"/>
    <w:rsid w:val="00286A4D"/>
    <w:rsid w:val="00286E57"/>
    <w:rsid w:val="002907F0"/>
    <w:rsid w:val="002964E7"/>
    <w:rsid w:val="002A044B"/>
    <w:rsid w:val="002A6CF2"/>
    <w:rsid w:val="002A731F"/>
    <w:rsid w:val="002B4E1F"/>
    <w:rsid w:val="002D1D4C"/>
    <w:rsid w:val="002D4ED3"/>
    <w:rsid w:val="002E3094"/>
    <w:rsid w:val="002F00D4"/>
    <w:rsid w:val="002F4347"/>
    <w:rsid w:val="00303C07"/>
    <w:rsid w:val="00304858"/>
    <w:rsid w:val="00312523"/>
    <w:rsid w:val="00330E75"/>
    <w:rsid w:val="00332A15"/>
    <w:rsid w:val="00336B1F"/>
    <w:rsid w:val="003407C1"/>
    <w:rsid w:val="00342579"/>
    <w:rsid w:val="003449A3"/>
    <w:rsid w:val="0035589F"/>
    <w:rsid w:val="00363299"/>
    <w:rsid w:val="00363E94"/>
    <w:rsid w:val="00366718"/>
    <w:rsid w:val="0037208D"/>
    <w:rsid w:val="003778DA"/>
    <w:rsid w:val="00377FBD"/>
    <w:rsid w:val="00380973"/>
    <w:rsid w:val="003837C6"/>
    <w:rsid w:val="00393504"/>
    <w:rsid w:val="00394930"/>
    <w:rsid w:val="00394B3B"/>
    <w:rsid w:val="003A5DAC"/>
    <w:rsid w:val="003A722C"/>
    <w:rsid w:val="003B440D"/>
    <w:rsid w:val="003B6581"/>
    <w:rsid w:val="003C37A0"/>
    <w:rsid w:val="003C5F5A"/>
    <w:rsid w:val="003C7232"/>
    <w:rsid w:val="003D233B"/>
    <w:rsid w:val="003D33EF"/>
    <w:rsid w:val="003D4EAA"/>
    <w:rsid w:val="003D76EF"/>
    <w:rsid w:val="003E2DE5"/>
    <w:rsid w:val="003E58A4"/>
    <w:rsid w:val="003E6206"/>
    <w:rsid w:val="003E76D6"/>
    <w:rsid w:val="003F6D96"/>
    <w:rsid w:val="00401FBB"/>
    <w:rsid w:val="00406360"/>
    <w:rsid w:val="00416A53"/>
    <w:rsid w:val="00424C03"/>
    <w:rsid w:val="00426221"/>
    <w:rsid w:val="004347BA"/>
    <w:rsid w:val="00443021"/>
    <w:rsid w:val="00453046"/>
    <w:rsid w:val="00453682"/>
    <w:rsid w:val="00456986"/>
    <w:rsid w:val="00466077"/>
    <w:rsid w:val="00474D22"/>
    <w:rsid w:val="00476987"/>
    <w:rsid w:val="00481E77"/>
    <w:rsid w:val="00491FC6"/>
    <w:rsid w:val="004920DB"/>
    <w:rsid w:val="00494F0F"/>
    <w:rsid w:val="0049507E"/>
    <w:rsid w:val="004A01D1"/>
    <w:rsid w:val="004B13C6"/>
    <w:rsid w:val="004B5A3C"/>
    <w:rsid w:val="004B5AA2"/>
    <w:rsid w:val="004C1DA0"/>
    <w:rsid w:val="004D0854"/>
    <w:rsid w:val="004D2FFC"/>
    <w:rsid w:val="004D67C8"/>
    <w:rsid w:val="004D7FCA"/>
    <w:rsid w:val="004E20FD"/>
    <w:rsid w:val="004E4868"/>
    <w:rsid w:val="004E5244"/>
    <w:rsid w:val="004F7202"/>
    <w:rsid w:val="004F72F4"/>
    <w:rsid w:val="00501CAB"/>
    <w:rsid w:val="00503297"/>
    <w:rsid w:val="005040C9"/>
    <w:rsid w:val="00504854"/>
    <w:rsid w:val="005101FF"/>
    <w:rsid w:val="00512242"/>
    <w:rsid w:val="00512DA3"/>
    <w:rsid w:val="00514000"/>
    <w:rsid w:val="00515D04"/>
    <w:rsid w:val="00516CEF"/>
    <w:rsid w:val="00524ECC"/>
    <w:rsid w:val="00527ABE"/>
    <w:rsid w:val="00532451"/>
    <w:rsid w:val="00542D73"/>
    <w:rsid w:val="0055440A"/>
    <w:rsid w:val="0056066A"/>
    <w:rsid w:val="0056122D"/>
    <w:rsid w:val="005646F3"/>
    <w:rsid w:val="00572B50"/>
    <w:rsid w:val="00574AEC"/>
    <w:rsid w:val="00577B02"/>
    <w:rsid w:val="00582A2E"/>
    <w:rsid w:val="0058749F"/>
    <w:rsid w:val="00594281"/>
    <w:rsid w:val="005955EA"/>
    <w:rsid w:val="00597B78"/>
    <w:rsid w:val="005A2789"/>
    <w:rsid w:val="005B23AF"/>
    <w:rsid w:val="005C25CF"/>
    <w:rsid w:val="005C303C"/>
    <w:rsid w:val="005C720B"/>
    <w:rsid w:val="005C7F82"/>
    <w:rsid w:val="005D0866"/>
    <w:rsid w:val="005D537D"/>
    <w:rsid w:val="005D5858"/>
    <w:rsid w:val="005D5C82"/>
    <w:rsid w:val="005D5CAF"/>
    <w:rsid w:val="005E0DE1"/>
    <w:rsid w:val="005E75FD"/>
    <w:rsid w:val="00601274"/>
    <w:rsid w:val="00604AAC"/>
    <w:rsid w:val="00607964"/>
    <w:rsid w:val="00613086"/>
    <w:rsid w:val="0062075A"/>
    <w:rsid w:val="006271AA"/>
    <w:rsid w:val="00634DA7"/>
    <w:rsid w:val="006350C4"/>
    <w:rsid w:val="00642844"/>
    <w:rsid w:val="0064409B"/>
    <w:rsid w:val="00645C44"/>
    <w:rsid w:val="00651EA5"/>
    <w:rsid w:val="0065745C"/>
    <w:rsid w:val="00660511"/>
    <w:rsid w:val="00672978"/>
    <w:rsid w:val="006737D3"/>
    <w:rsid w:val="0067435B"/>
    <w:rsid w:val="00676B11"/>
    <w:rsid w:val="00687058"/>
    <w:rsid w:val="00692EF4"/>
    <w:rsid w:val="00694677"/>
    <w:rsid w:val="00697FAC"/>
    <w:rsid w:val="006A03A3"/>
    <w:rsid w:val="006A11C3"/>
    <w:rsid w:val="006A6EA7"/>
    <w:rsid w:val="006A74BC"/>
    <w:rsid w:val="006B503F"/>
    <w:rsid w:val="006B64A8"/>
    <w:rsid w:val="006C1C36"/>
    <w:rsid w:val="006C24CB"/>
    <w:rsid w:val="006C6020"/>
    <w:rsid w:val="006D0225"/>
    <w:rsid w:val="006D1681"/>
    <w:rsid w:val="006D2E1F"/>
    <w:rsid w:val="006F594C"/>
    <w:rsid w:val="006F7F2A"/>
    <w:rsid w:val="00701118"/>
    <w:rsid w:val="00704C6B"/>
    <w:rsid w:val="00705BD4"/>
    <w:rsid w:val="00706159"/>
    <w:rsid w:val="007107EE"/>
    <w:rsid w:val="00714BA2"/>
    <w:rsid w:val="007166C4"/>
    <w:rsid w:val="007211A4"/>
    <w:rsid w:val="007258FA"/>
    <w:rsid w:val="00726D6D"/>
    <w:rsid w:val="00727E48"/>
    <w:rsid w:val="00732D8B"/>
    <w:rsid w:val="007364E0"/>
    <w:rsid w:val="00737805"/>
    <w:rsid w:val="00740FDE"/>
    <w:rsid w:val="00746B11"/>
    <w:rsid w:val="007472C3"/>
    <w:rsid w:val="0075097C"/>
    <w:rsid w:val="00752131"/>
    <w:rsid w:val="00760524"/>
    <w:rsid w:val="00760B40"/>
    <w:rsid w:val="00763D23"/>
    <w:rsid w:val="00772C52"/>
    <w:rsid w:val="007826D3"/>
    <w:rsid w:val="00793315"/>
    <w:rsid w:val="007A0311"/>
    <w:rsid w:val="007A4003"/>
    <w:rsid w:val="007A5F9C"/>
    <w:rsid w:val="007C01FC"/>
    <w:rsid w:val="007C2592"/>
    <w:rsid w:val="007C276C"/>
    <w:rsid w:val="007D4551"/>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3558"/>
    <w:rsid w:val="00825C43"/>
    <w:rsid w:val="0083145E"/>
    <w:rsid w:val="008351B0"/>
    <w:rsid w:val="0084469D"/>
    <w:rsid w:val="00844B2D"/>
    <w:rsid w:val="008604B2"/>
    <w:rsid w:val="00861DFE"/>
    <w:rsid w:val="00862825"/>
    <w:rsid w:val="00874F6F"/>
    <w:rsid w:val="00875062"/>
    <w:rsid w:val="008754D1"/>
    <w:rsid w:val="0087687F"/>
    <w:rsid w:val="00886238"/>
    <w:rsid w:val="00890D8A"/>
    <w:rsid w:val="00892211"/>
    <w:rsid w:val="008938F7"/>
    <w:rsid w:val="008956EA"/>
    <w:rsid w:val="008972AF"/>
    <w:rsid w:val="008A053C"/>
    <w:rsid w:val="008A523D"/>
    <w:rsid w:val="008A6BB2"/>
    <w:rsid w:val="008B3137"/>
    <w:rsid w:val="008B568D"/>
    <w:rsid w:val="008B5FE3"/>
    <w:rsid w:val="008C2C1A"/>
    <w:rsid w:val="008D3142"/>
    <w:rsid w:val="008D7F66"/>
    <w:rsid w:val="00901BEF"/>
    <w:rsid w:val="009026ED"/>
    <w:rsid w:val="009055B3"/>
    <w:rsid w:val="00905B0F"/>
    <w:rsid w:val="00906749"/>
    <w:rsid w:val="00906C88"/>
    <w:rsid w:val="00914263"/>
    <w:rsid w:val="009202D3"/>
    <w:rsid w:val="00922786"/>
    <w:rsid w:val="0093242F"/>
    <w:rsid w:val="00933C53"/>
    <w:rsid w:val="00940A34"/>
    <w:rsid w:val="0094272F"/>
    <w:rsid w:val="00961AC0"/>
    <w:rsid w:val="00963D1F"/>
    <w:rsid w:val="00965D02"/>
    <w:rsid w:val="009674A5"/>
    <w:rsid w:val="0097618B"/>
    <w:rsid w:val="009774F9"/>
    <w:rsid w:val="009830C2"/>
    <w:rsid w:val="0099219B"/>
    <w:rsid w:val="00993997"/>
    <w:rsid w:val="009968F2"/>
    <w:rsid w:val="009A393E"/>
    <w:rsid w:val="009A5472"/>
    <w:rsid w:val="009A5FA2"/>
    <w:rsid w:val="009A73DE"/>
    <w:rsid w:val="009B0E42"/>
    <w:rsid w:val="009D3443"/>
    <w:rsid w:val="009D3DBD"/>
    <w:rsid w:val="009E66C3"/>
    <w:rsid w:val="009E79BE"/>
    <w:rsid w:val="009F0F2B"/>
    <w:rsid w:val="009F33C9"/>
    <w:rsid w:val="009F4A96"/>
    <w:rsid w:val="009F7600"/>
    <w:rsid w:val="00A03365"/>
    <w:rsid w:val="00A04450"/>
    <w:rsid w:val="00A07879"/>
    <w:rsid w:val="00A1474E"/>
    <w:rsid w:val="00A1618E"/>
    <w:rsid w:val="00A23E01"/>
    <w:rsid w:val="00A24135"/>
    <w:rsid w:val="00A25C8D"/>
    <w:rsid w:val="00A41A02"/>
    <w:rsid w:val="00A50D6A"/>
    <w:rsid w:val="00A60798"/>
    <w:rsid w:val="00A60BC7"/>
    <w:rsid w:val="00A62552"/>
    <w:rsid w:val="00A65C80"/>
    <w:rsid w:val="00A7060B"/>
    <w:rsid w:val="00A734E2"/>
    <w:rsid w:val="00A85D8D"/>
    <w:rsid w:val="00A927B8"/>
    <w:rsid w:val="00A92C42"/>
    <w:rsid w:val="00A96B49"/>
    <w:rsid w:val="00A96D72"/>
    <w:rsid w:val="00AA24D4"/>
    <w:rsid w:val="00AA41AD"/>
    <w:rsid w:val="00AB3AEC"/>
    <w:rsid w:val="00AB4A5D"/>
    <w:rsid w:val="00AB4E72"/>
    <w:rsid w:val="00AB5B30"/>
    <w:rsid w:val="00AC0484"/>
    <w:rsid w:val="00AC2203"/>
    <w:rsid w:val="00AC2903"/>
    <w:rsid w:val="00AC48A2"/>
    <w:rsid w:val="00AC4FD6"/>
    <w:rsid w:val="00AC571E"/>
    <w:rsid w:val="00AD2FDB"/>
    <w:rsid w:val="00AE6B19"/>
    <w:rsid w:val="00AF43EC"/>
    <w:rsid w:val="00AF4B41"/>
    <w:rsid w:val="00AF5241"/>
    <w:rsid w:val="00AF6F69"/>
    <w:rsid w:val="00B029A1"/>
    <w:rsid w:val="00B05653"/>
    <w:rsid w:val="00B13906"/>
    <w:rsid w:val="00B15262"/>
    <w:rsid w:val="00B173DC"/>
    <w:rsid w:val="00B2275A"/>
    <w:rsid w:val="00B23CAE"/>
    <w:rsid w:val="00B26C33"/>
    <w:rsid w:val="00B34C80"/>
    <w:rsid w:val="00B4106D"/>
    <w:rsid w:val="00B44C4A"/>
    <w:rsid w:val="00B47524"/>
    <w:rsid w:val="00B55602"/>
    <w:rsid w:val="00B61E7F"/>
    <w:rsid w:val="00B74BEC"/>
    <w:rsid w:val="00B8798B"/>
    <w:rsid w:val="00B87FDA"/>
    <w:rsid w:val="00B94F2F"/>
    <w:rsid w:val="00BA6B35"/>
    <w:rsid w:val="00BC3E37"/>
    <w:rsid w:val="00BC3EA8"/>
    <w:rsid w:val="00BD4143"/>
    <w:rsid w:val="00BD5386"/>
    <w:rsid w:val="00BE17CD"/>
    <w:rsid w:val="00BE1E9C"/>
    <w:rsid w:val="00BE2F23"/>
    <w:rsid w:val="00BE32C9"/>
    <w:rsid w:val="00BE3D5E"/>
    <w:rsid w:val="00BE3DE1"/>
    <w:rsid w:val="00BE6884"/>
    <w:rsid w:val="00BE7044"/>
    <w:rsid w:val="00BE7D34"/>
    <w:rsid w:val="00BF0042"/>
    <w:rsid w:val="00BF0967"/>
    <w:rsid w:val="00BF164A"/>
    <w:rsid w:val="00C020A0"/>
    <w:rsid w:val="00C07D1F"/>
    <w:rsid w:val="00C12F2A"/>
    <w:rsid w:val="00C2525F"/>
    <w:rsid w:val="00C27873"/>
    <w:rsid w:val="00C30331"/>
    <w:rsid w:val="00C332FE"/>
    <w:rsid w:val="00C35013"/>
    <w:rsid w:val="00C656FD"/>
    <w:rsid w:val="00C700C6"/>
    <w:rsid w:val="00C74183"/>
    <w:rsid w:val="00C74CDA"/>
    <w:rsid w:val="00C82530"/>
    <w:rsid w:val="00C863E3"/>
    <w:rsid w:val="00CA1AEE"/>
    <w:rsid w:val="00CA242D"/>
    <w:rsid w:val="00CA5C29"/>
    <w:rsid w:val="00CA67D0"/>
    <w:rsid w:val="00CB2BFD"/>
    <w:rsid w:val="00CB68BA"/>
    <w:rsid w:val="00CB6BDD"/>
    <w:rsid w:val="00CC2809"/>
    <w:rsid w:val="00CC6BFE"/>
    <w:rsid w:val="00CC767B"/>
    <w:rsid w:val="00CD68CE"/>
    <w:rsid w:val="00CE6415"/>
    <w:rsid w:val="00CE7759"/>
    <w:rsid w:val="00CF1986"/>
    <w:rsid w:val="00D116B8"/>
    <w:rsid w:val="00D17C4F"/>
    <w:rsid w:val="00D23821"/>
    <w:rsid w:val="00D263A2"/>
    <w:rsid w:val="00D268A3"/>
    <w:rsid w:val="00D31166"/>
    <w:rsid w:val="00D400F5"/>
    <w:rsid w:val="00D43726"/>
    <w:rsid w:val="00D45D02"/>
    <w:rsid w:val="00D51089"/>
    <w:rsid w:val="00D574A4"/>
    <w:rsid w:val="00D63698"/>
    <w:rsid w:val="00D919CE"/>
    <w:rsid w:val="00D92BB4"/>
    <w:rsid w:val="00D94444"/>
    <w:rsid w:val="00D9603B"/>
    <w:rsid w:val="00DA3240"/>
    <w:rsid w:val="00DA5C40"/>
    <w:rsid w:val="00DB60E4"/>
    <w:rsid w:val="00DC6273"/>
    <w:rsid w:val="00DC6485"/>
    <w:rsid w:val="00DC7EE1"/>
    <w:rsid w:val="00DD0E75"/>
    <w:rsid w:val="00DD2076"/>
    <w:rsid w:val="00DE1053"/>
    <w:rsid w:val="00DE4054"/>
    <w:rsid w:val="00DF0566"/>
    <w:rsid w:val="00E01D42"/>
    <w:rsid w:val="00E0318D"/>
    <w:rsid w:val="00E0419C"/>
    <w:rsid w:val="00E04F02"/>
    <w:rsid w:val="00E21488"/>
    <w:rsid w:val="00E263B2"/>
    <w:rsid w:val="00E31562"/>
    <w:rsid w:val="00E31801"/>
    <w:rsid w:val="00E329A5"/>
    <w:rsid w:val="00E33916"/>
    <w:rsid w:val="00E34445"/>
    <w:rsid w:val="00E4625E"/>
    <w:rsid w:val="00E54592"/>
    <w:rsid w:val="00E55495"/>
    <w:rsid w:val="00E57A03"/>
    <w:rsid w:val="00E612E3"/>
    <w:rsid w:val="00E70AA9"/>
    <w:rsid w:val="00E72110"/>
    <w:rsid w:val="00E724E8"/>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2826"/>
    <w:rsid w:val="00EF29A3"/>
    <w:rsid w:val="00EF3E7B"/>
    <w:rsid w:val="00F014F7"/>
    <w:rsid w:val="00F045FC"/>
    <w:rsid w:val="00F057A4"/>
    <w:rsid w:val="00F1418D"/>
    <w:rsid w:val="00F22B1C"/>
    <w:rsid w:val="00F23EB1"/>
    <w:rsid w:val="00F2499E"/>
    <w:rsid w:val="00F2620B"/>
    <w:rsid w:val="00F37578"/>
    <w:rsid w:val="00F46219"/>
    <w:rsid w:val="00F50E9A"/>
    <w:rsid w:val="00F52BC9"/>
    <w:rsid w:val="00F56938"/>
    <w:rsid w:val="00F63D12"/>
    <w:rsid w:val="00F67230"/>
    <w:rsid w:val="00F83D13"/>
    <w:rsid w:val="00F870B9"/>
    <w:rsid w:val="00F9429A"/>
    <w:rsid w:val="00F969A2"/>
    <w:rsid w:val="00FA450D"/>
    <w:rsid w:val="00FA6D09"/>
    <w:rsid w:val="00FB2064"/>
    <w:rsid w:val="00FB375A"/>
    <w:rsid w:val="00FB4CB8"/>
    <w:rsid w:val="00FC25AF"/>
    <w:rsid w:val="00FC2B86"/>
    <w:rsid w:val="00FC33A9"/>
    <w:rsid w:val="00FD3B7A"/>
    <w:rsid w:val="00FD54D1"/>
    <w:rsid w:val="00FE139B"/>
    <w:rsid w:val="00FE2F5B"/>
    <w:rsid w:val="00FE4BD8"/>
    <w:rsid w:val="00FE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81ECE"/>
  <w15:docId w15:val="{3D3730F7-BE79-4FCD-98D8-F7109376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A5C29"/>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5C29"/>
    <w:pPr>
      <w:tabs>
        <w:tab w:val="center" w:pos="4513"/>
        <w:tab w:val="right" w:pos="9026"/>
      </w:tabs>
    </w:pPr>
  </w:style>
  <w:style w:type="character" w:customStyle="1" w:styleId="FooterChar">
    <w:name w:val="Footer Char"/>
    <w:basedOn w:val="DefaultParagraphFont"/>
    <w:link w:val="Footer"/>
    <w:uiPriority w:val="99"/>
    <w:rsid w:val="00CA5C29"/>
    <w:rPr>
      <w:rFonts w:ascii="Times New Roman" w:hAnsi="Times New Roman"/>
      <w:noProof/>
    </w:rPr>
  </w:style>
  <w:style w:type="paragraph" w:styleId="Header">
    <w:name w:val="header"/>
    <w:basedOn w:val="Normal"/>
    <w:link w:val="HeaderChar"/>
    <w:uiPriority w:val="99"/>
    <w:unhideWhenUsed/>
    <w:rsid w:val="00CA5C29"/>
    <w:pPr>
      <w:tabs>
        <w:tab w:val="center" w:pos="4513"/>
        <w:tab w:val="right" w:pos="9026"/>
      </w:tabs>
    </w:pPr>
  </w:style>
  <w:style w:type="character" w:customStyle="1" w:styleId="HeaderChar">
    <w:name w:val="Header Char"/>
    <w:basedOn w:val="DefaultParagraphFont"/>
    <w:link w:val="Header"/>
    <w:uiPriority w:val="99"/>
    <w:rsid w:val="00CA5C29"/>
    <w:rPr>
      <w:rFonts w:ascii="Times New Roman" w:hAnsi="Times New Roman"/>
      <w:noProof/>
    </w:rPr>
  </w:style>
  <w:style w:type="paragraph" w:styleId="BalloonText">
    <w:name w:val="Balloon Text"/>
    <w:basedOn w:val="Normal"/>
    <w:link w:val="BalloonTextChar"/>
    <w:uiPriority w:val="99"/>
    <w:semiHidden/>
    <w:unhideWhenUsed/>
    <w:rsid w:val="00CA5C29"/>
    <w:rPr>
      <w:rFonts w:ascii="Tahoma" w:hAnsi="Tahoma" w:cs="Tahoma"/>
      <w:sz w:val="16"/>
      <w:szCs w:val="16"/>
    </w:rPr>
  </w:style>
  <w:style w:type="character" w:customStyle="1" w:styleId="BalloonTextChar">
    <w:name w:val="Balloon Text Char"/>
    <w:basedOn w:val="DefaultParagraphFont"/>
    <w:link w:val="BalloonText"/>
    <w:uiPriority w:val="99"/>
    <w:semiHidden/>
    <w:rsid w:val="00CA5C29"/>
    <w:rPr>
      <w:rFonts w:ascii="Tahoma" w:hAnsi="Tahoma" w:cs="Tahoma"/>
      <w:noProof/>
      <w:sz w:val="16"/>
      <w:szCs w:val="16"/>
    </w:rPr>
  </w:style>
  <w:style w:type="paragraph" w:customStyle="1" w:styleId="AS-H3A">
    <w:name w:val="AS-H3A"/>
    <w:basedOn w:val="Normal"/>
    <w:link w:val="AS-H3AChar"/>
    <w:autoRedefine/>
    <w:qFormat/>
    <w:rsid w:val="00CA5C29"/>
    <w:pPr>
      <w:autoSpaceDE w:val="0"/>
      <w:autoSpaceDN w:val="0"/>
      <w:adjustRightInd w:val="0"/>
      <w:jc w:val="center"/>
    </w:pPr>
    <w:rPr>
      <w:rFonts w:cs="Times New Roman"/>
      <w:b/>
      <w:caps/>
    </w:rPr>
  </w:style>
  <w:style w:type="paragraph" w:styleId="ListBullet">
    <w:name w:val="List Bullet"/>
    <w:basedOn w:val="Normal"/>
    <w:uiPriority w:val="99"/>
    <w:unhideWhenUsed/>
    <w:rsid w:val="00CA5C29"/>
    <w:pPr>
      <w:numPr>
        <w:numId w:val="1"/>
      </w:numPr>
      <w:contextualSpacing/>
    </w:pPr>
  </w:style>
  <w:style w:type="character" w:customStyle="1" w:styleId="AS-H3AChar">
    <w:name w:val="AS-H3A Char"/>
    <w:basedOn w:val="DefaultParagraphFont"/>
    <w:link w:val="AS-H3A"/>
    <w:rsid w:val="00CA5C29"/>
    <w:rPr>
      <w:rFonts w:ascii="Times New Roman" w:hAnsi="Times New Roman" w:cs="Times New Roman"/>
      <w:b/>
      <w:caps/>
      <w:noProof/>
    </w:rPr>
  </w:style>
  <w:style w:type="character" w:customStyle="1" w:styleId="A3">
    <w:name w:val="A3"/>
    <w:uiPriority w:val="99"/>
    <w:rsid w:val="00CA5C29"/>
    <w:rPr>
      <w:rFonts w:cs="Times"/>
      <w:color w:val="000000"/>
      <w:sz w:val="22"/>
      <w:szCs w:val="22"/>
    </w:rPr>
  </w:style>
  <w:style w:type="paragraph" w:customStyle="1" w:styleId="Head2B">
    <w:name w:val="Head 2B"/>
    <w:basedOn w:val="AS-H3A"/>
    <w:link w:val="Head2BChar"/>
    <w:rsid w:val="00CA5C29"/>
  </w:style>
  <w:style w:type="paragraph" w:styleId="ListParagraph">
    <w:name w:val="List Paragraph"/>
    <w:basedOn w:val="Normal"/>
    <w:link w:val="ListParagraphChar"/>
    <w:uiPriority w:val="34"/>
    <w:qFormat/>
    <w:rsid w:val="00CA5C29"/>
    <w:pPr>
      <w:ind w:left="720"/>
      <w:contextualSpacing/>
    </w:pPr>
  </w:style>
  <w:style w:type="character" w:customStyle="1" w:styleId="Head2BChar">
    <w:name w:val="Head 2B Char"/>
    <w:basedOn w:val="AS-H3AChar"/>
    <w:link w:val="Head2B"/>
    <w:rsid w:val="00CA5C29"/>
    <w:rPr>
      <w:rFonts w:ascii="Times New Roman" w:hAnsi="Times New Roman" w:cs="Times New Roman"/>
      <w:b/>
      <w:caps/>
      <w:noProof/>
    </w:rPr>
  </w:style>
  <w:style w:type="paragraph" w:customStyle="1" w:styleId="Head3">
    <w:name w:val="Head 3"/>
    <w:basedOn w:val="ListParagraph"/>
    <w:link w:val="Head3Char"/>
    <w:rsid w:val="00CA5C2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A5C29"/>
    <w:rPr>
      <w:rFonts w:ascii="Times New Roman" w:hAnsi="Times New Roman"/>
      <w:noProof/>
    </w:rPr>
  </w:style>
  <w:style w:type="character" w:customStyle="1" w:styleId="Head3Char">
    <w:name w:val="Head 3 Char"/>
    <w:basedOn w:val="ListParagraphChar"/>
    <w:link w:val="Head3"/>
    <w:rsid w:val="00CA5C29"/>
    <w:rPr>
      <w:rFonts w:ascii="Times New Roman" w:eastAsia="Times New Roman" w:hAnsi="Times New Roman" w:cs="Times New Roman"/>
      <w:b/>
      <w:bCs/>
      <w:noProof/>
    </w:rPr>
  </w:style>
  <w:style w:type="paragraph" w:customStyle="1" w:styleId="AS-H1a">
    <w:name w:val="AS-H1a"/>
    <w:basedOn w:val="Normal"/>
    <w:link w:val="AS-H1aChar"/>
    <w:qFormat/>
    <w:rsid w:val="00CA5C2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A5C2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A5C29"/>
    <w:rPr>
      <w:rFonts w:ascii="Arial" w:hAnsi="Arial" w:cs="Arial"/>
      <w:b/>
      <w:noProof/>
      <w:sz w:val="36"/>
      <w:szCs w:val="36"/>
    </w:rPr>
  </w:style>
  <w:style w:type="paragraph" w:customStyle="1" w:styleId="AS-H1-Colour">
    <w:name w:val="AS-H1-Colour"/>
    <w:basedOn w:val="Normal"/>
    <w:link w:val="AS-H1-ColourChar"/>
    <w:rsid w:val="00CA5C29"/>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A5C29"/>
    <w:rPr>
      <w:rFonts w:ascii="Times New Roman" w:hAnsi="Times New Roman" w:cs="Times New Roman"/>
      <w:b/>
      <w:caps/>
      <w:noProof/>
      <w:color w:val="000000"/>
      <w:sz w:val="26"/>
    </w:rPr>
  </w:style>
  <w:style w:type="paragraph" w:customStyle="1" w:styleId="AS-H2b">
    <w:name w:val="AS-H2b"/>
    <w:basedOn w:val="Normal"/>
    <w:link w:val="AS-H2bChar"/>
    <w:rsid w:val="00CA5C2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A5C29"/>
    <w:rPr>
      <w:rFonts w:ascii="Arial" w:hAnsi="Arial" w:cs="Arial"/>
      <w:b/>
      <w:noProof/>
      <w:color w:val="00B050"/>
      <w:sz w:val="36"/>
      <w:szCs w:val="36"/>
    </w:rPr>
  </w:style>
  <w:style w:type="paragraph" w:customStyle="1" w:styleId="AS-H3">
    <w:name w:val="AS-H3"/>
    <w:basedOn w:val="AS-H3A"/>
    <w:link w:val="AS-H3Char"/>
    <w:rsid w:val="00CA5C29"/>
    <w:rPr>
      <w:sz w:val="28"/>
    </w:rPr>
  </w:style>
  <w:style w:type="character" w:customStyle="1" w:styleId="AS-H2bChar">
    <w:name w:val="AS-H2b Char"/>
    <w:basedOn w:val="DefaultParagraphFont"/>
    <w:link w:val="AS-H2b"/>
    <w:rsid w:val="00CA5C29"/>
    <w:rPr>
      <w:rFonts w:ascii="Arial" w:hAnsi="Arial" w:cs="Arial"/>
      <w:noProof/>
    </w:rPr>
  </w:style>
  <w:style w:type="paragraph" w:customStyle="1" w:styleId="AS-H3b">
    <w:name w:val="AS-H3b"/>
    <w:basedOn w:val="Normal"/>
    <w:link w:val="AS-H3bChar"/>
    <w:autoRedefine/>
    <w:qFormat/>
    <w:rsid w:val="00CA5C29"/>
    <w:pPr>
      <w:jc w:val="center"/>
    </w:pPr>
    <w:rPr>
      <w:rFonts w:cs="Times New Roman"/>
      <w:b/>
    </w:rPr>
  </w:style>
  <w:style w:type="character" w:customStyle="1" w:styleId="AS-H3Char">
    <w:name w:val="AS-H3 Char"/>
    <w:basedOn w:val="AS-H3AChar"/>
    <w:link w:val="AS-H3"/>
    <w:rsid w:val="00CA5C29"/>
    <w:rPr>
      <w:rFonts w:ascii="Times New Roman" w:hAnsi="Times New Roman" w:cs="Times New Roman"/>
      <w:b/>
      <w:caps/>
      <w:noProof/>
      <w:sz w:val="28"/>
    </w:rPr>
  </w:style>
  <w:style w:type="paragraph" w:customStyle="1" w:styleId="AS-H3c">
    <w:name w:val="AS-H3c"/>
    <w:basedOn w:val="Head2B"/>
    <w:link w:val="AS-H3cChar"/>
    <w:rsid w:val="00CA5C29"/>
    <w:rPr>
      <w:b w:val="0"/>
    </w:rPr>
  </w:style>
  <w:style w:type="character" w:customStyle="1" w:styleId="AS-H3bChar">
    <w:name w:val="AS-H3b Char"/>
    <w:basedOn w:val="AS-H3AChar"/>
    <w:link w:val="AS-H3b"/>
    <w:rsid w:val="00CA5C29"/>
    <w:rPr>
      <w:rFonts w:ascii="Times New Roman" w:hAnsi="Times New Roman" w:cs="Times New Roman"/>
      <w:b/>
      <w:caps w:val="0"/>
      <w:noProof/>
    </w:rPr>
  </w:style>
  <w:style w:type="paragraph" w:customStyle="1" w:styleId="AS-H3d">
    <w:name w:val="AS-H3d"/>
    <w:basedOn w:val="Head2B"/>
    <w:link w:val="AS-H3dChar"/>
    <w:rsid w:val="00CA5C29"/>
  </w:style>
  <w:style w:type="character" w:customStyle="1" w:styleId="AS-H3cChar">
    <w:name w:val="AS-H3c Char"/>
    <w:basedOn w:val="Head2BChar"/>
    <w:link w:val="AS-H3c"/>
    <w:rsid w:val="00CA5C29"/>
    <w:rPr>
      <w:rFonts w:ascii="Times New Roman" w:hAnsi="Times New Roman" w:cs="Times New Roman"/>
      <w:b w:val="0"/>
      <w:caps/>
      <w:noProof/>
    </w:rPr>
  </w:style>
  <w:style w:type="paragraph" w:customStyle="1" w:styleId="AS-P0">
    <w:name w:val="AS-P(0)"/>
    <w:basedOn w:val="Normal"/>
    <w:link w:val="AS-P0Char"/>
    <w:qFormat/>
    <w:rsid w:val="00CA5C29"/>
    <w:pPr>
      <w:tabs>
        <w:tab w:val="left" w:pos="567"/>
      </w:tabs>
      <w:jc w:val="both"/>
    </w:pPr>
    <w:rPr>
      <w:rFonts w:eastAsia="Times New Roman" w:cs="Times New Roman"/>
    </w:rPr>
  </w:style>
  <w:style w:type="character" w:customStyle="1" w:styleId="AS-H3dChar">
    <w:name w:val="AS-H3d Char"/>
    <w:basedOn w:val="Head2BChar"/>
    <w:link w:val="AS-H3d"/>
    <w:rsid w:val="00CA5C29"/>
    <w:rPr>
      <w:rFonts w:ascii="Times New Roman" w:hAnsi="Times New Roman" w:cs="Times New Roman"/>
      <w:b/>
      <w:caps/>
      <w:noProof/>
    </w:rPr>
  </w:style>
  <w:style w:type="paragraph" w:customStyle="1" w:styleId="AS-P1">
    <w:name w:val="AS-P(1)"/>
    <w:basedOn w:val="Normal"/>
    <w:link w:val="AS-P1Char"/>
    <w:qFormat/>
    <w:rsid w:val="00CA5C29"/>
    <w:pPr>
      <w:suppressAutoHyphens/>
      <w:ind w:right="-7" w:firstLine="567"/>
      <w:jc w:val="both"/>
    </w:pPr>
    <w:rPr>
      <w:rFonts w:eastAsia="Times New Roman" w:cs="Times New Roman"/>
    </w:rPr>
  </w:style>
  <w:style w:type="character" w:customStyle="1" w:styleId="AS-P0Char">
    <w:name w:val="AS-P(0) Char"/>
    <w:basedOn w:val="DefaultParagraphFont"/>
    <w:link w:val="AS-P0"/>
    <w:rsid w:val="00CA5C29"/>
    <w:rPr>
      <w:rFonts w:ascii="Times New Roman" w:eastAsia="Times New Roman" w:hAnsi="Times New Roman" w:cs="Times New Roman"/>
      <w:noProof/>
    </w:rPr>
  </w:style>
  <w:style w:type="paragraph" w:customStyle="1" w:styleId="AS-Pa">
    <w:name w:val="AS-P(a)"/>
    <w:basedOn w:val="AS-Pahang"/>
    <w:link w:val="AS-PaChar"/>
    <w:qFormat/>
    <w:rsid w:val="00CA5C29"/>
  </w:style>
  <w:style w:type="character" w:customStyle="1" w:styleId="AS-P1Char">
    <w:name w:val="AS-P(1) Char"/>
    <w:basedOn w:val="DefaultParagraphFont"/>
    <w:link w:val="AS-P1"/>
    <w:rsid w:val="00CA5C29"/>
    <w:rPr>
      <w:rFonts w:ascii="Times New Roman" w:eastAsia="Times New Roman" w:hAnsi="Times New Roman" w:cs="Times New Roman"/>
      <w:noProof/>
    </w:rPr>
  </w:style>
  <w:style w:type="paragraph" w:customStyle="1" w:styleId="AS-Pi">
    <w:name w:val="AS-P(i)"/>
    <w:basedOn w:val="Normal"/>
    <w:link w:val="AS-PiChar"/>
    <w:qFormat/>
    <w:rsid w:val="00CA5C2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A5C29"/>
    <w:rPr>
      <w:rFonts w:ascii="Times New Roman" w:eastAsia="Times New Roman" w:hAnsi="Times New Roman" w:cs="Times New Roman"/>
      <w:noProof/>
    </w:rPr>
  </w:style>
  <w:style w:type="paragraph" w:customStyle="1" w:styleId="AS-Pahang">
    <w:name w:val="AS-P(a)hang"/>
    <w:basedOn w:val="Normal"/>
    <w:link w:val="AS-PahangChar"/>
    <w:rsid w:val="00CA5C29"/>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A5C29"/>
    <w:rPr>
      <w:rFonts w:ascii="Times New Roman" w:eastAsia="Times New Roman" w:hAnsi="Times New Roman" w:cs="Times New Roman"/>
      <w:noProof/>
    </w:rPr>
  </w:style>
  <w:style w:type="paragraph" w:customStyle="1" w:styleId="AS-Paa">
    <w:name w:val="AS-P(aa)"/>
    <w:basedOn w:val="Normal"/>
    <w:link w:val="AS-PaaChar"/>
    <w:qFormat/>
    <w:rsid w:val="00CA5C29"/>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A5C29"/>
    <w:rPr>
      <w:rFonts w:ascii="Times New Roman" w:eastAsia="Times New Roman" w:hAnsi="Times New Roman" w:cs="Times New Roman"/>
      <w:noProof/>
    </w:rPr>
  </w:style>
  <w:style w:type="paragraph" w:customStyle="1" w:styleId="AS-P-Amend">
    <w:name w:val="AS-P-Amend"/>
    <w:link w:val="AS-P-AmendChar"/>
    <w:qFormat/>
    <w:rsid w:val="00CA5C2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A5C29"/>
    <w:rPr>
      <w:rFonts w:ascii="Times New Roman" w:eastAsia="Times New Roman" w:hAnsi="Times New Roman" w:cs="Times New Roman"/>
      <w:noProof/>
    </w:rPr>
  </w:style>
  <w:style w:type="character" w:customStyle="1" w:styleId="AS-P-AmendChar">
    <w:name w:val="AS-P-Amend Char"/>
    <w:basedOn w:val="AS-P0Char"/>
    <w:link w:val="AS-P-Amend"/>
    <w:rsid w:val="00CA5C2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A5C29"/>
    <w:rPr>
      <w:sz w:val="16"/>
      <w:szCs w:val="16"/>
    </w:rPr>
  </w:style>
  <w:style w:type="paragraph" w:styleId="CommentText">
    <w:name w:val="annotation text"/>
    <w:basedOn w:val="Normal"/>
    <w:link w:val="CommentTextChar"/>
    <w:uiPriority w:val="99"/>
    <w:semiHidden/>
    <w:unhideWhenUsed/>
    <w:rsid w:val="00CA5C29"/>
    <w:rPr>
      <w:sz w:val="20"/>
      <w:szCs w:val="20"/>
    </w:rPr>
  </w:style>
  <w:style w:type="character" w:customStyle="1" w:styleId="CommentTextChar">
    <w:name w:val="Comment Text Char"/>
    <w:basedOn w:val="DefaultParagraphFont"/>
    <w:link w:val="CommentText"/>
    <w:uiPriority w:val="99"/>
    <w:semiHidden/>
    <w:rsid w:val="00CA5C2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A5C29"/>
    <w:rPr>
      <w:b/>
      <w:bCs/>
    </w:rPr>
  </w:style>
  <w:style w:type="character" w:customStyle="1" w:styleId="CommentSubjectChar">
    <w:name w:val="Comment Subject Char"/>
    <w:basedOn w:val="CommentTextChar"/>
    <w:link w:val="CommentSubject"/>
    <w:uiPriority w:val="99"/>
    <w:semiHidden/>
    <w:rsid w:val="00CA5C29"/>
    <w:rPr>
      <w:rFonts w:ascii="Times New Roman" w:hAnsi="Times New Roman"/>
      <w:b/>
      <w:bCs/>
      <w:noProof/>
      <w:sz w:val="20"/>
      <w:szCs w:val="20"/>
    </w:rPr>
  </w:style>
  <w:style w:type="paragraph" w:customStyle="1" w:styleId="AS-H4A">
    <w:name w:val="AS-H4A"/>
    <w:basedOn w:val="AS-P0"/>
    <w:link w:val="AS-H4AChar"/>
    <w:rsid w:val="00CA5C29"/>
    <w:pPr>
      <w:tabs>
        <w:tab w:val="clear" w:pos="567"/>
      </w:tabs>
      <w:jc w:val="center"/>
    </w:pPr>
    <w:rPr>
      <w:b/>
      <w:caps/>
    </w:rPr>
  </w:style>
  <w:style w:type="paragraph" w:customStyle="1" w:styleId="AS-H4b">
    <w:name w:val="AS-H4b"/>
    <w:basedOn w:val="AS-P0"/>
    <w:link w:val="AS-H4bChar"/>
    <w:rsid w:val="00CA5C29"/>
    <w:pPr>
      <w:tabs>
        <w:tab w:val="clear" w:pos="567"/>
      </w:tabs>
      <w:jc w:val="center"/>
    </w:pPr>
    <w:rPr>
      <w:b/>
    </w:rPr>
  </w:style>
  <w:style w:type="character" w:customStyle="1" w:styleId="AS-H4AChar">
    <w:name w:val="AS-H4A Char"/>
    <w:basedOn w:val="AS-P0Char"/>
    <w:link w:val="AS-H4A"/>
    <w:rsid w:val="00CA5C29"/>
    <w:rPr>
      <w:rFonts w:ascii="Times New Roman" w:eastAsia="Times New Roman" w:hAnsi="Times New Roman" w:cs="Times New Roman"/>
      <w:b/>
      <w:caps/>
      <w:noProof/>
    </w:rPr>
  </w:style>
  <w:style w:type="character" w:customStyle="1" w:styleId="AS-H4bChar">
    <w:name w:val="AS-H4b Char"/>
    <w:basedOn w:val="AS-P0Char"/>
    <w:link w:val="AS-H4b"/>
    <w:rsid w:val="00CA5C29"/>
    <w:rPr>
      <w:rFonts w:ascii="Times New Roman" w:eastAsia="Times New Roman" w:hAnsi="Times New Roman" w:cs="Times New Roman"/>
      <w:b/>
      <w:noProof/>
    </w:rPr>
  </w:style>
  <w:style w:type="paragraph" w:customStyle="1" w:styleId="AS-H2a">
    <w:name w:val="AS-H2a"/>
    <w:basedOn w:val="Normal"/>
    <w:link w:val="AS-H2aChar"/>
    <w:rsid w:val="00CA5C2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A5C29"/>
    <w:rPr>
      <w:rFonts w:ascii="Arial" w:hAnsi="Arial" w:cs="Arial"/>
      <w:b/>
      <w:noProof/>
    </w:rPr>
  </w:style>
  <w:style w:type="paragraph" w:customStyle="1" w:styleId="AS-H1b">
    <w:name w:val="AS-H1b"/>
    <w:basedOn w:val="Normal"/>
    <w:link w:val="AS-H1bChar"/>
    <w:qFormat/>
    <w:rsid w:val="00CA5C29"/>
    <w:pPr>
      <w:jc w:val="center"/>
    </w:pPr>
    <w:rPr>
      <w:rFonts w:ascii="Arial" w:hAnsi="Arial" w:cs="Arial"/>
      <w:b/>
      <w:color w:val="000000"/>
      <w:sz w:val="24"/>
      <w:szCs w:val="24"/>
      <w:lang w:val="en-ZA"/>
    </w:rPr>
  </w:style>
  <w:style w:type="character" w:customStyle="1" w:styleId="AS-H1bChar">
    <w:name w:val="AS-H1b Char"/>
    <w:basedOn w:val="AS-H2aChar"/>
    <w:link w:val="AS-H1b"/>
    <w:rsid w:val="00CA5C29"/>
    <w:rPr>
      <w:rFonts w:ascii="Arial" w:hAnsi="Arial" w:cs="Arial"/>
      <w:b/>
      <w:noProof/>
      <w:color w:val="000000"/>
      <w:sz w:val="24"/>
      <w:szCs w:val="24"/>
      <w:lang w:val="en-ZA"/>
    </w:rPr>
  </w:style>
  <w:style w:type="paragraph" w:styleId="BodyText">
    <w:name w:val="Body Text"/>
    <w:basedOn w:val="Normal"/>
    <w:link w:val="BodyTextChar"/>
    <w:uiPriority w:val="1"/>
    <w:qFormat/>
    <w:rsid w:val="00D919CE"/>
    <w:pPr>
      <w:widowControl w:val="0"/>
      <w:ind w:left="342" w:firstLine="436"/>
    </w:pPr>
    <w:rPr>
      <w:rFonts w:eastAsia="Times New Roman"/>
      <w:lang w:val="en-US" w:eastAsia="en-US"/>
    </w:rPr>
  </w:style>
  <w:style w:type="character" w:customStyle="1" w:styleId="BodyTextChar">
    <w:name w:val="Body Text Char"/>
    <w:basedOn w:val="DefaultParagraphFont"/>
    <w:link w:val="BodyText"/>
    <w:uiPriority w:val="1"/>
    <w:rsid w:val="00D919CE"/>
    <w:rPr>
      <w:rFonts w:ascii="Times New Roman" w:eastAsia="Times New Roman" w:hAnsi="Times New Roman"/>
      <w:lang w:val="en-US" w:eastAsia="en-US"/>
    </w:rPr>
  </w:style>
  <w:style w:type="paragraph" w:customStyle="1" w:styleId="TableParagraph">
    <w:name w:val="Table Paragraph"/>
    <w:basedOn w:val="Normal"/>
    <w:uiPriority w:val="1"/>
    <w:qFormat/>
    <w:rsid w:val="00D919CE"/>
    <w:pPr>
      <w:widowControl w:val="0"/>
    </w:pPr>
    <w:rPr>
      <w:rFonts w:asciiTheme="minorHAnsi" w:hAnsiTheme="minorHAnsi"/>
      <w:lang w:val="en-US" w:eastAsia="en-US"/>
    </w:rPr>
  </w:style>
  <w:style w:type="character" w:styleId="Hyperlink">
    <w:name w:val="Hyperlink"/>
    <w:basedOn w:val="DefaultParagraphFont"/>
    <w:uiPriority w:val="99"/>
    <w:unhideWhenUsed/>
    <w:rsid w:val="00504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60DBD-0132-4309-A1D2-C7D3B453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TotalTime>
  <Pages>7</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Namibian Transport Advisory Board Act 23 of 1991</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Namibian Transport Advisory Board Act 23 of 1991</dc:title>
  <dc:creator>LAC</dc:creator>
  <cp:lastModifiedBy>Dianne Hubbard</cp:lastModifiedBy>
  <cp:revision>3</cp:revision>
  <dcterms:created xsi:type="dcterms:W3CDTF">2015-04-21T07:41:00Z</dcterms:created>
  <dcterms:modified xsi:type="dcterms:W3CDTF">2020-11-09T11:09:00Z</dcterms:modified>
</cp:coreProperties>
</file>