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EF" w:rsidRPr="00886285" w:rsidRDefault="0049507E" w:rsidP="00886285">
      <w:pPr>
        <w:pStyle w:val="AS-H1a"/>
      </w:pPr>
      <w:bookmarkStart w:id="0" w:name="_GoBack"/>
      <w:bookmarkEnd w:id="0"/>
      <w:r w:rsidRPr="00886285">
        <w:rPr>
          <w:lang w:val="en-ZA" w:eastAsia="en-ZA"/>
        </w:rPr>
        <w:drawing>
          <wp:anchor distT="0" distB="0" distL="114300" distR="114300" simplePos="0" relativeHeight="251661312" behindDoc="0" locked="1" layoutInCell="0" allowOverlap="0" wp14:anchorId="4A059D4E" wp14:editId="5470907A">
            <wp:simplePos x="203200" y="10985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8938F7" w:rsidRPr="007B299C" w:rsidRDefault="007B299C" w:rsidP="00886285">
      <w:pPr>
        <w:pStyle w:val="AS-H1a"/>
        <w:rPr>
          <w:position w:val="4"/>
          <w:sz w:val="20"/>
          <w:szCs w:val="20"/>
        </w:rPr>
      </w:pPr>
      <w:r w:rsidRPr="007B299C">
        <w:t>Burial Place Ordinance 27 of 1966</w:t>
      </w:r>
    </w:p>
    <w:p w:rsidR="008938F7" w:rsidRPr="007B299C" w:rsidRDefault="0082449A" w:rsidP="00886285">
      <w:pPr>
        <w:pStyle w:val="AS-P-Amend"/>
      </w:pPr>
      <w:r>
        <w:t>(O</w:t>
      </w:r>
      <w:r w:rsidR="008938F7" w:rsidRPr="007B299C">
        <w:t xml:space="preserve">G </w:t>
      </w:r>
      <w:r w:rsidR="003C2BB3">
        <w:t>2728</w:t>
      </w:r>
      <w:r w:rsidR="008938F7" w:rsidRPr="007B299C">
        <w:t>)</w:t>
      </w:r>
    </w:p>
    <w:p w:rsidR="008938F7" w:rsidRPr="007B299C" w:rsidRDefault="003C2BB3" w:rsidP="00886285">
      <w:pPr>
        <w:pStyle w:val="AS-P-Amend"/>
      </w:pPr>
      <w:r>
        <w:t xml:space="preserve">came </w:t>
      </w:r>
      <w:r w:rsidR="008938F7" w:rsidRPr="007B299C">
        <w:t xml:space="preserve">into force on </w:t>
      </w:r>
      <w:r>
        <w:t xml:space="preserve">date of publication: 10 June 1966 </w:t>
      </w:r>
    </w:p>
    <w:p w:rsidR="008938F7" w:rsidRPr="007B299C" w:rsidRDefault="008938F7" w:rsidP="00886285">
      <w:pPr>
        <w:pStyle w:val="AS-H1a"/>
        <w:pBdr>
          <w:between w:val="single" w:sz="4" w:space="1" w:color="auto"/>
        </w:pBdr>
      </w:pPr>
    </w:p>
    <w:p w:rsidR="008938F7" w:rsidRPr="007B299C" w:rsidRDefault="008938F7" w:rsidP="00886285">
      <w:pPr>
        <w:pStyle w:val="AS-H1a"/>
        <w:pBdr>
          <w:between w:val="single" w:sz="4" w:space="1" w:color="auto"/>
        </w:pBdr>
      </w:pPr>
    </w:p>
    <w:p w:rsidR="008938F7" w:rsidRPr="007B299C" w:rsidRDefault="007B299C" w:rsidP="00886285">
      <w:pPr>
        <w:pStyle w:val="AS-H1a"/>
      </w:pPr>
      <w:r w:rsidRPr="007B299C">
        <w:t>ORDINANCE</w:t>
      </w:r>
    </w:p>
    <w:p w:rsidR="008938F7" w:rsidRPr="007B299C" w:rsidRDefault="008938F7" w:rsidP="00886285"/>
    <w:p w:rsidR="00904436" w:rsidRPr="007B299C" w:rsidRDefault="00904436" w:rsidP="00886285">
      <w:pPr>
        <w:pStyle w:val="AS-P0"/>
        <w:rPr>
          <w:b/>
        </w:rPr>
      </w:pPr>
      <w:r w:rsidRPr="007B299C">
        <w:rPr>
          <w:b/>
        </w:rPr>
        <w:t xml:space="preserve">To prohibit the desecration or disturbance of graves in burial places and to regulate matters relating to the </w:t>
      </w:r>
      <w:r>
        <w:rPr>
          <w:b/>
        </w:rPr>
        <w:t>re</w:t>
      </w:r>
      <w:r w:rsidRPr="007B299C">
        <w:rPr>
          <w:b/>
        </w:rPr>
        <w:t>moval or disposal of dead bodies.</w:t>
      </w:r>
    </w:p>
    <w:p w:rsidR="00904436" w:rsidRPr="007B299C" w:rsidRDefault="00904436" w:rsidP="00886285">
      <w:pPr>
        <w:pStyle w:val="AS-P0"/>
      </w:pPr>
    </w:p>
    <w:p w:rsidR="00904436" w:rsidRDefault="00904436" w:rsidP="00886285">
      <w:pPr>
        <w:pStyle w:val="AS-P0"/>
        <w:jc w:val="center"/>
        <w:rPr>
          <w:i/>
        </w:rPr>
      </w:pPr>
      <w:r w:rsidRPr="007B299C">
        <w:rPr>
          <w:i/>
        </w:rPr>
        <w:t>(Assented to 3rd June, 1966)</w:t>
      </w:r>
    </w:p>
    <w:p w:rsidR="00143E17" w:rsidRPr="007B299C" w:rsidRDefault="0047174A" w:rsidP="00886285">
      <w:pPr>
        <w:pStyle w:val="AS-P0"/>
        <w:jc w:val="center"/>
        <w:rPr>
          <w:b/>
          <w:i/>
        </w:rPr>
      </w:pPr>
      <w:r w:rsidRPr="007B299C">
        <w:rPr>
          <w:i/>
        </w:rPr>
        <w:t xml:space="preserve"> </w:t>
      </w:r>
      <w:r w:rsidR="00904436" w:rsidRPr="007B299C">
        <w:rPr>
          <w:i/>
        </w:rPr>
        <w:t>(English text signed by the Administrator)</w:t>
      </w:r>
    </w:p>
    <w:p w:rsidR="005955EA" w:rsidRPr="007B299C" w:rsidRDefault="005955EA" w:rsidP="00886285">
      <w:pPr>
        <w:pStyle w:val="AS-H1a"/>
        <w:pBdr>
          <w:between w:val="single" w:sz="4" w:space="1" w:color="auto"/>
        </w:pBdr>
      </w:pPr>
    </w:p>
    <w:p w:rsidR="005955EA" w:rsidRPr="007B299C" w:rsidRDefault="005955EA" w:rsidP="00886285">
      <w:pPr>
        <w:pStyle w:val="AS-H1a"/>
        <w:pBdr>
          <w:between w:val="single" w:sz="4" w:space="1" w:color="auto"/>
        </w:pBdr>
      </w:pPr>
    </w:p>
    <w:p w:rsidR="008938F7" w:rsidRPr="00830058" w:rsidRDefault="008938F7" w:rsidP="00886285">
      <w:pPr>
        <w:pStyle w:val="AS-H2"/>
        <w:rPr>
          <w:color w:val="00B050"/>
        </w:rPr>
      </w:pPr>
      <w:r w:rsidRPr="00830058">
        <w:rPr>
          <w:color w:val="00B050"/>
        </w:rPr>
        <w:t>ARRANGEMENT OF SECTIONS</w:t>
      </w:r>
    </w:p>
    <w:p w:rsidR="008938F7" w:rsidRPr="00830058" w:rsidRDefault="008938F7" w:rsidP="00886285">
      <w:pPr>
        <w:pStyle w:val="AS-P0"/>
        <w:rPr>
          <w:color w:val="00B050"/>
        </w:rPr>
      </w:pPr>
    </w:p>
    <w:p w:rsidR="00672C63" w:rsidRPr="00830058" w:rsidRDefault="00672C63" w:rsidP="00886285">
      <w:pPr>
        <w:pStyle w:val="AS-P0"/>
        <w:rPr>
          <w:color w:val="00B050"/>
        </w:rPr>
      </w:pPr>
      <w:r w:rsidRPr="00830058">
        <w:rPr>
          <w:color w:val="00B050"/>
        </w:rPr>
        <w:t>1.</w:t>
      </w:r>
      <w:r w:rsidRPr="00830058">
        <w:rPr>
          <w:color w:val="00B050"/>
        </w:rPr>
        <w:tab/>
      </w:r>
      <w:r w:rsidR="00830058" w:rsidRPr="00830058">
        <w:rPr>
          <w:color w:val="00B050"/>
        </w:rPr>
        <w:t>Definitions</w:t>
      </w:r>
    </w:p>
    <w:p w:rsidR="00672C63" w:rsidRPr="00830058" w:rsidRDefault="00672C63" w:rsidP="00886285">
      <w:pPr>
        <w:pStyle w:val="AS-P0"/>
        <w:rPr>
          <w:color w:val="00B050"/>
        </w:rPr>
      </w:pPr>
      <w:r w:rsidRPr="00830058">
        <w:rPr>
          <w:color w:val="00B050"/>
        </w:rPr>
        <w:t>2.</w:t>
      </w:r>
      <w:r w:rsidRPr="00830058">
        <w:rPr>
          <w:color w:val="00B050"/>
        </w:rPr>
        <w:tab/>
      </w:r>
      <w:r w:rsidR="00830058" w:rsidRPr="00830058">
        <w:rPr>
          <w:color w:val="00B050"/>
        </w:rPr>
        <w:t>Desecration of graves and removal of bodies</w:t>
      </w:r>
    </w:p>
    <w:p w:rsidR="00672C63" w:rsidRPr="00830058" w:rsidRDefault="00672C63" w:rsidP="00886285">
      <w:pPr>
        <w:pStyle w:val="AS-P0"/>
        <w:rPr>
          <w:color w:val="00B050"/>
        </w:rPr>
      </w:pPr>
      <w:r w:rsidRPr="00830058">
        <w:rPr>
          <w:color w:val="00B050"/>
        </w:rPr>
        <w:t>3.</w:t>
      </w:r>
      <w:r w:rsidRPr="00830058">
        <w:rPr>
          <w:color w:val="00B050"/>
        </w:rPr>
        <w:tab/>
      </w:r>
      <w:r w:rsidR="00830058" w:rsidRPr="00830058">
        <w:rPr>
          <w:color w:val="00B050"/>
        </w:rPr>
        <w:t>Short title</w:t>
      </w:r>
    </w:p>
    <w:p w:rsidR="007B299C" w:rsidRDefault="007B299C" w:rsidP="00886285">
      <w:pPr>
        <w:pStyle w:val="AS-P0"/>
      </w:pPr>
    </w:p>
    <w:p w:rsidR="00672C63" w:rsidRPr="00672C63" w:rsidRDefault="00672C63" w:rsidP="00886285">
      <w:pPr>
        <w:pStyle w:val="AS-P0"/>
      </w:pPr>
    </w:p>
    <w:p w:rsidR="007B299C" w:rsidRPr="007B299C" w:rsidRDefault="007B299C" w:rsidP="00886285">
      <w:pPr>
        <w:pStyle w:val="AS-P0"/>
      </w:pPr>
      <w:r w:rsidRPr="007B299C">
        <w:t>BE IT ORDAINED by the Legislative Assembly for the Territory of South West Africa as follows:-</w:t>
      </w:r>
    </w:p>
    <w:p w:rsidR="007B299C" w:rsidRDefault="007B299C" w:rsidP="00886285">
      <w:pPr>
        <w:pStyle w:val="AS-P0"/>
      </w:pPr>
    </w:p>
    <w:p w:rsidR="005526BD" w:rsidRPr="007A39FB" w:rsidRDefault="005526BD" w:rsidP="00886285">
      <w:pPr>
        <w:pStyle w:val="AS-P0"/>
        <w:rPr>
          <w:b/>
        </w:rPr>
      </w:pPr>
      <w:r w:rsidRPr="007A39FB">
        <w:rPr>
          <w:b/>
        </w:rPr>
        <w:t>Definitions</w:t>
      </w:r>
    </w:p>
    <w:p w:rsidR="005526BD" w:rsidRPr="007A39FB" w:rsidRDefault="005526BD" w:rsidP="00886285">
      <w:pPr>
        <w:pStyle w:val="AS-P0"/>
        <w:rPr>
          <w:b/>
        </w:rPr>
      </w:pPr>
    </w:p>
    <w:p w:rsidR="007B299C" w:rsidRPr="007A39FB" w:rsidRDefault="005526BD" w:rsidP="00886285">
      <w:pPr>
        <w:pStyle w:val="AS-P1"/>
        <w:ind w:right="0"/>
      </w:pPr>
      <w:r w:rsidRPr="007A39FB">
        <w:rPr>
          <w:b/>
        </w:rPr>
        <w:t>1.</w:t>
      </w:r>
      <w:r w:rsidRPr="007A39FB">
        <w:rPr>
          <w:b/>
        </w:rPr>
        <w:tab/>
      </w:r>
      <w:r w:rsidR="007B299C" w:rsidRPr="007A39FB">
        <w:t>In this ordinance, unless the context indicates otherwise -</w:t>
      </w:r>
    </w:p>
    <w:p w:rsidR="007B299C" w:rsidRPr="007B299C" w:rsidRDefault="007B299C" w:rsidP="00886285">
      <w:pPr>
        <w:pStyle w:val="AS-P0"/>
      </w:pPr>
    </w:p>
    <w:p w:rsidR="007B299C" w:rsidRDefault="007A39FB" w:rsidP="00886285">
      <w:pPr>
        <w:pStyle w:val="AS-P0"/>
      </w:pPr>
      <w:r>
        <w:t>“</w:t>
      </w:r>
      <w:r w:rsidR="007B299C" w:rsidRPr="007B299C">
        <w:t>Administrator</w:t>
      </w:r>
      <w:r>
        <w:t>”</w:t>
      </w:r>
      <w:r w:rsidR="007B299C" w:rsidRPr="007B299C">
        <w:t xml:space="preserve"> means the Administrator of the </w:t>
      </w:r>
      <w:r w:rsidR="00A863AE">
        <w:t>Ter</w:t>
      </w:r>
      <w:r w:rsidR="007B299C" w:rsidRPr="007B299C">
        <w:t>ritory of South West Africa;</w:t>
      </w:r>
    </w:p>
    <w:p w:rsidR="009F3922" w:rsidRDefault="009F3922" w:rsidP="00886285">
      <w:pPr>
        <w:pStyle w:val="AS-P0"/>
      </w:pPr>
    </w:p>
    <w:p w:rsidR="007B299C" w:rsidRDefault="007A39FB" w:rsidP="00886285">
      <w:pPr>
        <w:pStyle w:val="AS-P0"/>
      </w:pPr>
      <w:r>
        <w:t>“</w:t>
      </w:r>
      <w:r w:rsidR="007B299C" w:rsidRPr="007B299C">
        <w:t>body</w:t>
      </w:r>
      <w:r>
        <w:t>”</w:t>
      </w:r>
      <w:r w:rsidR="007B299C" w:rsidRPr="007B299C">
        <w:t xml:space="preserve"> means any human dead body including the body of any still-born child;</w:t>
      </w:r>
    </w:p>
    <w:p w:rsidR="00A863AE" w:rsidRPr="007B299C" w:rsidRDefault="00A863AE" w:rsidP="00886285">
      <w:pPr>
        <w:pStyle w:val="AS-P0"/>
      </w:pPr>
    </w:p>
    <w:p w:rsidR="007B299C" w:rsidRPr="007B299C" w:rsidRDefault="007A39FB" w:rsidP="00886285">
      <w:pPr>
        <w:pStyle w:val="AS-P0"/>
      </w:pPr>
      <w:r>
        <w:t>“</w:t>
      </w:r>
      <w:r w:rsidR="007B299C" w:rsidRPr="007B299C">
        <w:t>burial place</w:t>
      </w:r>
      <w:r>
        <w:t>”</w:t>
      </w:r>
      <w:r w:rsidR="007B299C" w:rsidRPr="007B299C">
        <w:t xml:space="preserve"> means any burial ground, whether public or private, or any place wherein one or more bodies are buried, cremated or otherwise disposed of or intended to be buried, cremated or otherwise </w:t>
      </w:r>
      <w:r w:rsidR="00A863AE">
        <w:t>dis</w:t>
      </w:r>
      <w:r w:rsidR="007B299C" w:rsidRPr="007B299C">
        <w:t>posed of.</w:t>
      </w:r>
    </w:p>
    <w:p w:rsidR="007B299C" w:rsidRDefault="007B299C" w:rsidP="00886285">
      <w:pPr>
        <w:pStyle w:val="AS-P0"/>
      </w:pPr>
    </w:p>
    <w:p w:rsidR="003256C8" w:rsidRPr="003256C8" w:rsidRDefault="003256C8" w:rsidP="00886285">
      <w:pPr>
        <w:pStyle w:val="AS-P0"/>
        <w:rPr>
          <w:b/>
        </w:rPr>
      </w:pPr>
      <w:r w:rsidRPr="003256C8">
        <w:rPr>
          <w:b/>
        </w:rPr>
        <w:t>Desecration of graves and removal of bodies</w:t>
      </w:r>
    </w:p>
    <w:p w:rsidR="003256C8" w:rsidRPr="007B299C" w:rsidRDefault="003256C8" w:rsidP="00886285">
      <w:pPr>
        <w:pStyle w:val="AS-P0"/>
      </w:pPr>
    </w:p>
    <w:p w:rsidR="007B299C" w:rsidRPr="007B299C" w:rsidRDefault="003256C8" w:rsidP="00886285">
      <w:pPr>
        <w:pStyle w:val="AS-P1"/>
        <w:ind w:right="0"/>
      </w:pPr>
      <w:r w:rsidRPr="003256C8">
        <w:rPr>
          <w:b/>
        </w:rPr>
        <w:lastRenderedPageBreak/>
        <w:t>2.</w:t>
      </w:r>
      <w:r>
        <w:tab/>
      </w:r>
      <w:r w:rsidR="007B299C" w:rsidRPr="007B299C">
        <w:t xml:space="preserve">(1) </w:t>
      </w:r>
      <w:r w:rsidR="00A863AE">
        <w:tab/>
      </w:r>
      <w:r w:rsidR="007B299C" w:rsidRPr="007B299C">
        <w:t>No person shall desecrate or destroy a grave in a burial place or, without the written permission of the Administrator, disturb or cause such grave to be disturbed.</w:t>
      </w:r>
    </w:p>
    <w:p w:rsidR="007B299C" w:rsidRPr="007B299C" w:rsidRDefault="007B299C" w:rsidP="00886285">
      <w:pPr>
        <w:pStyle w:val="AS-P0"/>
      </w:pPr>
    </w:p>
    <w:p w:rsidR="007B299C" w:rsidRPr="007B299C" w:rsidRDefault="00D713DF" w:rsidP="00886285">
      <w:pPr>
        <w:pStyle w:val="AS-P1"/>
        <w:ind w:right="0"/>
      </w:pPr>
      <w:r>
        <w:t>(2)</w:t>
      </w:r>
      <w:r>
        <w:tab/>
      </w:r>
      <w:r w:rsidR="007B299C" w:rsidRPr="007B299C">
        <w:t xml:space="preserve">Except where the exhumation of a dead body is ordered in terms of any other law for the purposes of forensic medicine or public health and subject to the </w:t>
      </w:r>
      <w:r w:rsidR="00232EF4">
        <w:t>pro</w:t>
      </w:r>
      <w:r w:rsidR="007B299C" w:rsidRPr="007B299C">
        <w:t xml:space="preserve">visions of section 222 of the Municipal Ordinance, 1963 (Ordinance 13 of 1963) no person shall exhume or cause to be exhumed or disturb or cause to be disturbed or </w:t>
      </w:r>
      <w:r w:rsidR="00232EF4">
        <w:t>re</w:t>
      </w:r>
      <w:r w:rsidR="007B299C" w:rsidRPr="007B299C">
        <w:t xml:space="preserve">move or cause to be removed a body or the mortal remains of a body buried in a burial place without the written </w:t>
      </w:r>
      <w:r w:rsidR="00232EF4">
        <w:t>per</w:t>
      </w:r>
      <w:r w:rsidR="007B299C" w:rsidRPr="007B299C">
        <w:t>mission of the Administrator or unless such precautions are observed as may be prescribed by the Administrator or any medical practitioner appointed by him: Provided that no person shall be guilty of a contravention of this sub-section who temporarily of necessity disturbs or causes to be disturbed a body or the mortal remains of a body which is buried for the purpose of burying another body in the same grave.</w:t>
      </w:r>
    </w:p>
    <w:p w:rsidR="007B299C" w:rsidRDefault="007B299C" w:rsidP="00886285">
      <w:pPr>
        <w:pStyle w:val="AS-P0"/>
      </w:pPr>
    </w:p>
    <w:p w:rsidR="008F7283" w:rsidRPr="008F7283" w:rsidRDefault="008F7283" w:rsidP="00886285">
      <w:pPr>
        <w:pStyle w:val="AS-P-Amend"/>
      </w:pPr>
      <w:r w:rsidRPr="008F7283">
        <w:t xml:space="preserve">[The Municipal Ordinance 13 of 1963 has been replaced </w:t>
      </w:r>
      <w:r>
        <w:br/>
      </w:r>
      <w:r w:rsidRPr="008F7283">
        <w:t>by the Local Authorities Act 23 of 1992.]</w:t>
      </w:r>
    </w:p>
    <w:p w:rsidR="008F7283" w:rsidRPr="007B299C" w:rsidRDefault="008F7283" w:rsidP="00886285">
      <w:pPr>
        <w:pStyle w:val="AS-P0"/>
      </w:pPr>
    </w:p>
    <w:p w:rsidR="007B299C" w:rsidRPr="007B299C" w:rsidRDefault="00232EF4" w:rsidP="00886285">
      <w:pPr>
        <w:pStyle w:val="AS-P1"/>
        <w:ind w:right="0"/>
      </w:pPr>
      <w:r>
        <w:t>(3)</w:t>
      </w:r>
      <w:r>
        <w:tab/>
      </w:r>
      <w:r w:rsidR="007B299C" w:rsidRPr="007B299C">
        <w:t>No person shall, except with the perm</w:t>
      </w:r>
      <w:r>
        <w:t>ission</w:t>
      </w:r>
      <w:r w:rsidR="007B299C" w:rsidRPr="007B299C">
        <w:t xml:space="preserve"> of the Administrator, in any way disturb, damage, remove or destroy a grave, monument, gravestone, cross, </w:t>
      </w:r>
      <w:r>
        <w:t>inscrip</w:t>
      </w:r>
      <w:r w:rsidR="007B299C" w:rsidRPr="007B299C">
        <w:t xml:space="preserve">tion, rail, enclosure, chain or erection of any kind </w:t>
      </w:r>
      <w:r w:rsidR="007C42C0">
        <w:t>what</w:t>
      </w:r>
      <w:r w:rsidR="007B299C" w:rsidRPr="007B299C">
        <w:t>ever, or part thereof in any burial place.</w:t>
      </w:r>
    </w:p>
    <w:p w:rsidR="007B299C" w:rsidRPr="007B299C" w:rsidRDefault="007B299C" w:rsidP="00886285">
      <w:pPr>
        <w:pStyle w:val="AS-P0"/>
      </w:pPr>
    </w:p>
    <w:p w:rsidR="007B299C" w:rsidRPr="007B299C" w:rsidRDefault="00CD4F04" w:rsidP="00886285">
      <w:pPr>
        <w:pStyle w:val="AS-P1"/>
        <w:ind w:right="0"/>
      </w:pPr>
      <w:r>
        <w:t>(4)</w:t>
      </w:r>
      <w:r>
        <w:tab/>
      </w:r>
      <w:r w:rsidR="007B299C" w:rsidRPr="007B299C">
        <w:t xml:space="preserve">Any person acting in contravention of the </w:t>
      </w:r>
      <w:r w:rsidR="00232EF4">
        <w:t>provi</w:t>
      </w:r>
      <w:r w:rsidR="007B299C" w:rsidRPr="007B299C">
        <w:t xml:space="preserve">sions of this ordinance shall be guilty of an offence and shall on conviction be liable to a fine not exceeding </w:t>
      </w:r>
      <w:r w:rsidR="007B299C" w:rsidRPr="007B299C">
        <w:rPr>
          <w:i/>
        </w:rPr>
        <w:t xml:space="preserve">one hundred </w:t>
      </w:r>
      <w:r w:rsidR="007B299C" w:rsidRPr="007B299C">
        <w:t xml:space="preserve">rand or, in default of payment, to imprisonment for a period not exceeding </w:t>
      </w:r>
      <w:r w:rsidR="007B299C" w:rsidRPr="007B299C">
        <w:rPr>
          <w:i/>
        </w:rPr>
        <w:t xml:space="preserve">six </w:t>
      </w:r>
      <w:r w:rsidR="007B299C" w:rsidRPr="007B299C">
        <w:t>months or to both such fine and such imprisonment.</w:t>
      </w:r>
    </w:p>
    <w:p w:rsidR="007B299C" w:rsidRDefault="007B299C" w:rsidP="00886285">
      <w:pPr>
        <w:pStyle w:val="AS-P0"/>
      </w:pPr>
    </w:p>
    <w:p w:rsidR="00CD4F04" w:rsidRPr="00CD4F04" w:rsidRDefault="00CD4F04" w:rsidP="00886285">
      <w:pPr>
        <w:pStyle w:val="AS-P0"/>
        <w:rPr>
          <w:b/>
        </w:rPr>
      </w:pPr>
      <w:r w:rsidRPr="00CD4F04">
        <w:rPr>
          <w:b/>
        </w:rPr>
        <w:t>Short title</w:t>
      </w:r>
    </w:p>
    <w:p w:rsidR="00CD4F04" w:rsidRPr="00CD4F04" w:rsidRDefault="00CD4F04" w:rsidP="00886285">
      <w:pPr>
        <w:pStyle w:val="AS-P0"/>
        <w:rPr>
          <w:b/>
        </w:rPr>
      </w:pPr>
    </w:p>
    <w:p w:rsidR="00C170E2" w:rsidRDefault="00CD4F04" w:rsidP="00886285">
      <w:pPr>
        <w:pStyle w:val="AS-P1"/>
        <w:ind w:right="0"/>
      </w:pPr>
      <w:r w:rsidRPr="00CD4F04">
        <w:rPr>
          <w:b/>
        </w:rPr>
        <w:t>3.</w:t>
      </w:r>
      <w:r>
        <w:tab/>
      </w:r>
      <w:r w:rsidR="007B299C" w:rsidRPr="007B299C">
        <w:t>This ordinance shall be called the Burial Place Ordinance, 1966.</w:t>
      </w:r>
    </w:p>
    <w:p w:rsidR="00280DCD" w:rsidRPr="007B299C" w:rsidRDefault="00C170E2" w:rsidP="00886285">
      <w:pPr>
        <w:pStyle w:val="AS-P0"/>
      </w:pPr>
      <w:r w:rsidRPr="007B299C">
        <w:t xml:space="preserve"> </w:t>
      </w:r>
    </w:p>
    <w:sectPr w:rsidR="00280DCD" w:rsidRPr="007B299C"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910" w:rsidRDefault="003E4910">
      <w:r>
        <w:separator/>
      </w:r>
    </w:p>
  </w:endnote>
  <w:endnote w:type="continuationSeparator" w:id="0">
    <w:p w:rsidR="003E4910" w:rsidRDefault="003E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910" w:rsidRDefault="003E4910">
      <w:r>
        <w:separator/>
      </w:r>
    </w:p>
  </w:footnote>
  <w:footnote w:type="continuationSeparator" w:id="0">
    <w:p w:rsidR="003E4910" w:rsidRDefault="003E4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BF0042"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BF0042" w:rsidRPr="00DC6273">
      <w:rPr>
        <w:rFonts w:ascii="Arial" w:hAnsi="Arial" w:cs="Arial"/>
        <w:b/>
        <w:noProof w:val="0"/>
        <w:sz w:val="16"/>
        <w:szCs w:val="16"/>
      </w:rPr>
      <w:fldChar w:fldCharType="separate"/>
    </w:r>
    <w:r w:rsidR="00D57A9D">
      <w:rPr>
        <w:rFonts w:ascii="Arial" w:hAnsi="Arial" w:cs="Arial"/>
        <w:b/>
        <w:sz w:val="16"/>
        <w:szCs w:val="16"/>
      </w:rPr>
      <w:t>2</w:t>
    </w:r>
    <w:r w:rsidR="00BF0042"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rsidR="00BF0042" w:rsidRDefault="007B299C"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Burial Place Ordinance 27 of 1966</w:t>
    </w:r>
    <w:r w:rsidR="00BF0042" w:rsidRPr="00DC6273">
      <w:rPr>
        <w:rFonts w:ascii="Arial" w:hAnsi="Arial" w:cs="Arial"/>
        <w:b/>
        <w:sz w:val="16"/>
        <w:szCs w:val="16"/>
      </w:rPr>
      <w:t xml:space="preserve"> </w:t>
    </w:r>
  </w:p>
  <w:p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3BA"/>
    <w:rsid w:val="00000812"/>
    <w:rsid w:val="00003DCF"/>
    <w:rsid w:val="00004F6B"/>
    <w:rsid w:val="00005EE8"/>
    <w:rsid w:val="00010B81"/>
    <w:rsid w:val="000133A8"/>
    <w:rsid w:val="00023D2F"/>
    <w:rsid w:val="000242FF"/>
    <w:rsid w:val="00024D3E"/>
    <w:rsid w:val="00044972"/>
    <w:rsid w:val="00045A94"/>
    <w:rsid w:val="000608EE"/>
    <w:rsid w:val="000614EF"/>
    <w:rsid w:val="000622BB"/>
    <w:rsid w:val="00066DEF"/>
    <w:rsid w:val="0007067C"/>
    <w:rsid w:val="000744EC"/>
    <w:rsid w:val="00074AFC"/>
    <w:rsid w:val="000757E1"/>
    <w:rsid w:val="00077C38"/>
    <w:rsid w:val="00080C29"/>
    <w:rsid w:val="00080C45"/>
    <w:rsid w:val="000814D8"/>
    <w:rsid w:val="00081EB3"/>
    <w:rsid w:val="000835C8"/>
    <w:rsid w:val="00084A4D"/>
    <w:rsid w:val="000873CA"/>
    <w:rsid w:val="00087F99"/>
    <w:rsid w:val="000A2439"/>
    <w:rsid w:val="000A4D98"/>
    <w:rsid w:val="000B4FB6"/>
    <w:rsid w:val="000B54EB"/>
    <w:rsid w:val="000B60FA"/>
    <w:rsid w:val="000C01AC"/>
    <w:rsid w:val="000C416E"/>
    <w:rsid w:val="000C5263"/>
    <w:rsid w:val="000D3B3A"/>
    <w:rsid w:val="000E21FC"/>
    <w:rsid w:val="000E427F"/>
    <w:rsid w:val="000E5C90"/>
    <w:rsid w:val="000F1E72"/>
    <w:rsid w:val="000F4429"/>
    <w:rsid w:val="000F7993"/>
    <w:rsid w:val="001128C3"/>
    <w:rsid w:val="00121135"/>
    <w:rsid w:val="00133371"/>
    <w:rsid w:val="00136AA3"/>
    <w:rsid w:val="00142743"/>
    <w:rsid w:val="00143E17"/>
    <w:rsid w:val="00152AB1"/>
    <w:rsid w:val="001565F4"/>
    <w:rsid w:val="00157469"/>
    <w:rsid w:val="0015761F"/>
    <w:rsid w:val="001636EC"/>
    <w:rsid w:val="00164718"/>
    <w:rsid w:val="001761C1"/>
    <w:rsid w:val="00185D9C"/>
    <w:rsid w:val="00186652"/>
    <w:rsid w:val="001B032A"/>
    <w:rsid w:val="001B0E17"/>
    <w:rsid w:val="001B1F03"/>
    <w:rsid w:val="001B2C14"/>
    <w:rsid w:val="001B66AB"/>
    <w:rsid w:val="001C1B1A"/>
    <w:rsid w:val="001C3895"/>
    <w:rsid w:val="001D22A0"/>
    <w:rsid w:val="001D6485"/>
    <w:rsid w:val="001E2B91"/>
    <w:rsid w:val="001E402E"/>
    <w:rsid w:val="001E42D4"/>
    <w:rsid w:val="001F2A4A"/>
    <w:rsid w:val="00220A75"/>
    <w:rsid w:val="00221C58"/>
    <w:rsid w:val="00232D61"/>
    <w:rsid w:val="00232EF4"/>
    <w:rsid w:val="0023567D"/>
    <w:rsid w:val="00255B09"/>
    <w:rsid w:val="00261EC4"/>
    <w:rsid w:val="00265308"/>
    <w:rsid w:val="002655B6"/>
    <w:rsid w:val="00275EF6"/>
    <w:rsid w:val="00280DCD"/>
    <w:rsid w:val="002831B8"/>
    <w:rsid w:val="00286A4D"/>
    <w:rsid w:val="00286E57"/>
    <w:rsid w:val="002907F0"/>
    <w:rsid w:val="002964E7"/>
    <w:rsid w:val="002A044B"/>
    <w:rsid w:val="002A6CF2"/>
    <w:rsid w:val="002B4E1F"/>
    <w:rsid w:val="002D1D4C"/>
    <w:rsid w:val="002D4ED3"/>
    <w:rsid w:val="002E3094"/>
    <w:rsid w:val="002F4347"/>
    <w:rsid w:val="00304858"/>
    <w:rsid w:val="00305D46"/>
    <w:rsid w:val="00312523"/>
    <w:rsid w:val="003256C8"/>
    <w:rsid w:val="00330E75"/>
    <w:rsid w:val="00332A15"/>
    <w:rsid w:val="00336B1F"/>
    <w:rsid w:val="003407C1"/>
    <w:rsid w:val="00342579"/>
    <w:rsid w:val="003449A3"/>
    <w:rsid w:val="0035589F"/>
    <w:rsid w:val="00363299"/>
    <w:rsid w:val="00363E94"/>
    <w:rsid w:val="00366718"/>
    <w:rsid w:val="00366ADD"/>
    <w:rsid w:val="00372050"/>
    <w:rsid w:val="0037208D"/>
    <w:rsid w:val="003778DA"/>
    <w:rsid w:val="00377FBD"/>
    <w:rsid w:val="00380973"/>
    <w:rsid w:val="003837C6"/>
    <w:rsid w:val="00394930"/>
    <w:rsid w:val="00394B3B"/>
    <w:rsid w:val="003A5DAC"/>
    <w:rsid w:val="003B440D"/>
    <w:rsid w:val="003B6581"/>
    <w:rsid w:val="003C2BB3"/>
    <w:rsid w:val="003C37A0"/>
    <w:rsid w:val="003C5F5A"/>
    <w:rsid w:val="003C7232"/>
    <w:rsid w:val="003D233B"/>
    <w:rsid w:val="003D4EAA"/>
    <w:rsid w:val="003D76EF"/>
    <w:rsid w:val="003E2DE5"/>
    <w:rsid w:val="003E4910"/>
    <w:rsid w:val="003E6206"/>
    <w:rsid w:val="003E76D6"/>
    <w:rsid w:val="003F6D96"/>
    <w:rsid w:val="00401FBB"/>
    <w:rsid w:val="00406360"/>
    <w:rsid w:val="00416A53"/>
    <w:rsid w:val="00424C03"/>
    <w:rsid w:val="00426221"/>
    <w:rsid w:val="004347BA"/>
    <w:rsid w:val="00443021"/>
    <w:rsid w:val="00453046"/>
    <w:rsid w:val="00453682"/>
    <w:rsid w:val="00456986"/>
    <w:rsid w:val="00466077"/>
    <w:rsid w:val="0047174A"/>
    <w:rsid w:val="00474D22"/>
    <w:rsid w:val="00481E77"/>
    <w:rsid w:val="00491FC6"/>
    <w:rsid w:val="004920DB"/>
    <w:rsid w:val="004923BA"/>
    <w:rsid w:val="00494F0F"/>
    <w:rsid w:val="0049507E"/>
    <w:rsid w:val="004A01D1"/>
    <w:rsid w:val="004B13C6"/>
    <w:rsid w:val="004B5A3C"/>
    <w:rsid w:val="004C1DA0"/>
    <w:rsid w:val="004D0854"/>
    <w:rsid w:val="004D2FFC"/>
    <w:rsid w:val="004D67C8"/>
    <w:rsid w:val="004E4868"/>
    <w:rsid w:val="004E5244"/>
    <w:rsid w:val="004F5952"/>
    <w:rsid w:val="004F6E99"/>
    <w:rsid w:val="004F7202"/>
    <w:rsid w:val="004F72F4"/>
    <w:rsid w:val="00501CAB"/>
    <w:rsid w:val="00503297"/>
    <w:rsid w:val="005101FF"/>
    <w:rsid w:val="00512242"/>
    <w:rsid w:val="00512DA3"/>
    <w:rsid w:val="00514000"/>
    <w:rsid w:val="00515D04"/>
    <w:rsid w:val="00524ECC"/>
    <w:rsid w:val="00527ABE"/>
    <w:rsid w:val="00532451"/>
    <w:rsid w:val="00542D73"/>
    <w:rsid w:val="005526BD"/>
    <w:rsid w:val="0055440A"/>
    <w:rsid w:val="0056066A"/>
    <w:rsid w:val="005646F3"/>
    <w:rsid w:val="00572B50"/>
    <w:rsid w:val="00574AEC"/>
    <w:rsid w:val="00577B02"/>
    <w:rsid w:val="00582A2E"/>
    <w:rsid w:val="0058749F"/>
    <w:rsid w:val="0059334E"/>
    <w:rsid w:val="005955EA"/>
    <w:rsid w:val="00597B78"/>
    <w:rsid w:val="005A2789"/>
    <w:rsid w:val="005B23AF"/>
    <w:rsid w:val="005C25CF"/>
    <w:rsid w:val="005C303C"/>
    <w:rsid w:val="005C6F13"/>
    <w:rsid w:val="005C7F82"/>
    <w:rsid w:val="005D0866"/>
    <w:rsid w:val="005D537D"/>
    <w:rsid w:val="005D5858"/>
    <w:rsid w:val="005D5C82"/>
    <w:rsid w:val="005D5CAF"/>
    <w:rsid w:val="005E0DE1"/>
    <w:rsid w:val="005E75FD"/>
    <w:rsid w:val="00601274"/>
    <w:rsid w:val="00604AAC"/>
    <w:rsid w:val="00607964"/>
    <w:rsid w:val="00613086"/>
    <w:rsid w:val="0062075A"/>
    <w:rsid w:val="006271AA"/>
    <w:rsid w:val="00634DA7"/>
    <w:rsid w:val="006350C4"/>
    <w:rsid w:val="00642844"/>
    <w:rsid w:val="0064409B"/>
    <w:rsid w:val="00645C44"/>
    <w:rsid w:val="00651EA5"/>
    <w:rsid w:val="0065745C"/>
    <w:rsid w:val="00660511"/>
    <w:rsid w:val="00672978"/>
    <w:rsid w:val="00672C63"/>
    <w:rsid w:val="006737D3"/>
    <w:rsid w:val="0067435B"/>
    <w:rsid w:val="00687058"/>
    <w:rsid w:val="00694677"/>
    <w:rsid w:val="00697FAC"/>
    <w:rsid w:val="006A03A3"/>
    <w:rsid w:val="006A11C3"/>
    <w:rsid w:val="006A6EA7"/>
    <w:rsid w:val="006A74BC"/>
    <w:rsid w:val="006B503F"/>
    <w:rsid w:val="006B64A8"/>
    <w:rsid w:val="006C24CB"/>
    <w:rsid w:val="006C6020"/>
    <w:rsid w:val="006D0225"/>
    <w:rsid w:val="006D1681"/>
    <w:rsid w:val="006D2E1F"/>
    <w:rsid w:val="006F594C"/>
    <w:rsid w:val="006F7F2A"/>
    <w:rsid w:val="00701118"/>
    <w:rsid w:val="00704C6B"/>
    <w:rsid w:val="00705BD4"/>
    <w:rsid w:val="00706159"/>
    <w:rsid w:val="007102F6"/>
    <w:rsid w:val="007107EE"/>
    <w:rsid w:val="00714BA2"/>
    <w:rsid w:val="007166C4"/>
    <w:rsid w:val="007211A4"/>
    <w:rsid w:val="00726D6D"/>
    <w:rsid w:val="00727E48"/>
    <w:rsid w:val="00732D8B"/>
    <w:rsid w:val="00737805"/>
    <w:rsid w:val="00740FDE"/>
    <w:rsid w:val="00746B11"/>
    <w:rsid w:val="007472C3"/>
    <w:rsid w:val="0075097C"/>
    <w:rsid w:val="00752131"/>
    <w:rsid w:val="00760524"/>
    <w:rsid w:val="00760B40"/>
    <w:rsid w:val="00772C52"/>
    <w:rsid w:val="007826D3"/>
    <w:rsid w:val="00793315"/>
    <w:rsid w:val="007A0311"/>
    <w:rsid w:val="007A39FB"/>
    <w:rsid w:val="007A4003"/>
    <w:rsid w:val="007A5F9C"/>
    <w:rsid w:val="007B299C"/>
    <w:rsid w:val="007C01FC"/>
    <w:rsid w:val="007C2592"/>
    <w:rsid w:val="007C276C"/>
    <w:rsid w:val="007C42C0"/>
    <w:rsid w:val="007D4551"/>
    <w:rsid w:val="007D6F0B"/>
    <w:rsid w:val="007E1918"/>
    <w:rsid w:val="007E2B35"/>
    <w:rsid w:val="007E30CA"/>
    <w:rsid w:val="007E420C"/>
    <w:rsid w:val="007E461E"/>
    <w:rsid w:val="007E4620"/>
    <w:rsid w:val="007E4FEC"/>
    <w:rsid w:val="007E5CEF"/>
    <w:rsid w:val="007F010C"/>
    <w:rsid w:val="007F1473"/>
    <w:rsid w:val="007F365E"/>
    <w:rsid w:val="007F45A7"/>
    <w:rsid w:val="00800A2F"/>
    <w:rsid w:val="00806ACE"/>
    <w:rsid w:val="00807638"/>
    <w:rsid w:val="0082449A"/>
    <w:rsid w:val="00825C43"/>
    <w:rsid w:val="00830058"/>
    <w:rsid w:val="0083145E"/>
    <w:rsid w:val="008351B0"/>
    <w:rsid w:val="0084469D"/>
    <w:rsid w:val="00844B2D"/>
    <w:rsid w:val="008604B2"/>
    <w:rsid w:val="00861DFE"/>
    <w:rsid w:val="00862825"/>
    <w:rsid w:val="00874F6F"/>
    <w:rsid w:val="00875062"/>
    <w:rsid w:val="008754D1"/>
    <w:rsid w:val="0087687F"/>
    <w:rsid w:val="00886238"/>
    <w:rsid w:val="00886285"/>
    <w:rsid w:val="00892211"/>
    <w:rsid w:val="008938F7"/>
    <w:rsid w:val="008956EA"/>
    <w:rsid w:val="008972AF"/>
    <w:rsid w:val="008A053C"/>
    <w:rsid w:val="008A523D"/>
    <w:rsid w:val="008A6BB2"/>
    <w:rsid w:val="008B3137"/>
    <w:rsid w:val="008B3B78"/>
    <w:rsid w:val="008B568D"/>
    <w:rsid w:val="008B5FE3"/>
    <w:rsid w:val="008C2C1A"/>
    <w:rsid w:val="008C2D54"/>
    <w:rsid w:val="008D3142"/>
    <w:rsid w:val="008D7F66"/>
    <w:rsid w:val="008E4F80"/>
    <w:rsid w:val="008F7283"/>
    <w:rsid w:val="00901BEF"/>
    <w:rsid w:val="009026ED"/>
    <w:rsid w:val="00904436"/>
    <w:rsid w:val="009055B3"/>
    <w:rsid w:val="00905B0F"/>
    <w:rsid w:val="00906749"/>
    <w:rsid w:val="00907C23"/>
    <w:rsid w:val="00914263"/>
    <w:rsid w:val="009202D3"/>
    <w:rsid w:val="00922786"/>
    <w:rsid w:val="0093242F"/>
    <w:rsid w:val="00933C53"/>
    <w:rsid w:val="00940A34"/>
    <w:rsid w:val="0094272F"/>
    <w:rsid w:val="00961AC0"/>
    <w:rsid w:val="00963D1F"/>
    <w:rsid w:val="00965D02"/>
    <w:rsid w:val="009674A5"/>
    <w:rsid w:val="0097618B"/>
    <w:rsid w:val="009774F9"/>
    <w:rsid w:val="009830C2"/>
    <w:rsid w:val="0099219B"/>
    <w:rsid w:val="00993997"/>
    <w:rsid w:val="009968F2"/>
    <w:rsid w:val="009A393E"/>
    <w:rsid w:val="009A73DE"/>
    <w:rsid w:val="009B0E42"/>
    <w:rsid w:val="009D32D5"/>
    <w:rsid w:val="009D3443"/>
    <w:rsid w:val="009D3DBD"/>
    <w:rsid w:val="009E66C3"/>
    <w:rsid w:val="009E79BE"/>
    <w:rsid w:val="009F0F2B"/>
    <w:rsid w:val="009F33C9"/>
    <w:rsid w:val="009F3922"/>
    <w:rsid w:val="009F4A96"/>
    <w:rsid w:val="009F7600"/>
    <w:rsid w:val="00A006C6"/>
    <w:rsid w:val="00A03365"/>
    <w:rsid w:val="00A070CC"/>
    <w:rsid w:val="00A07879"/>
    <w:rsid w:val="00A1474E"/>
    <w:rsid w:val="00A1618E"/>
    <w:rsid w:val="00A23E01"/>
    <w:rsid w:val="00A24135"/>
    <w:rsid w:val="00A25611"/>
    <w:rsid w:val="00A25C8D"/>
    <w:rsid w:val="00A41A02"/>
    <w:rsid w:val="00A50D6A"/>
    <w:rsid w:val="00A60798"/>
    <w:rsid w:val="00A60BC7"/>
    <w:rsid w:val="00A62552"/>
    <w:rsid w:val="00A65C80"/>
    <w:rsid w:val="00A7060B"/>
    <w:rsid w:val="00A85052"/>
    <w:rsid w:val="00A863AE"/>
    <w:rsid w:val="00A927B8"/>
    <w:rsid w:val="00A92C42"/>
    <w:rsid w:val="00A96B49"/>
    <w:rsid w:val="00A96D72"/>
    <w:rsid w:val="00AA24D4"/>
    <w:rsid w:val="00AA41AD"/>
    <w:rsid w:val="00AB3AEC"/>
    <w:rsid w:val="00AB4E72"/>
    <w:rsid w:val="00AB5B30"/>
    <w:rsid w:val="00AC0484"/>
    <w:rsid w:val="00AC0825"/>
    <w:rsid w:val="00AC2203"/>
    <w:rsid w:val="00AC2903"/>
    <w:rsid w:val="00AC48A2"/>
    <w:rsid w:val="00AC4FD6"/>
    <w:rsid w:val="00AC571E"/>
    <w:rsid w:val="00AD2FDB"/>
    <w:rsid w:val="00AE6B19"/>
    <w:rsid w:val="00AF43EC"/>
    <w:rsid w:val="00AF4B41"/>
    <w:rsid w:val="00AF5241"/>
    <w:rsid w:val="00B029A1"/>
    <w:rsid w:val="00B05653"/>
    <w:rsid w:val="00B11409"/>
    <w:rsid w:val="00B13906"/>
    <w:rsid w:val="00B15262"/>
    <w:rsid w:val="00B173DC"/>
    <w:rsid w:val="00B2275A"/>
    <w:rsid w:val="00B23CAE"/>
    <w:rsid w:val="00B24190"/>
    <w:rsid w:val="00B26C33"/>
    <w:rsid w:val="00B312D5"/>
    <w:rsid w:val="00B34C80"/>
    <w:rsid w:val="00B4106D"/>
    <w:rsid w:val="00B44C4A"/>
    <w:rsid w:val="00B47524"/>
    <w:rsid w:val="00B55602"/>
    <w:rsid w:val="00B61E7F"/>
    <w:rsid w:val="00B74BEC"/>
    <w:rsid w:val="00B8798B"/>
    <w:rsid w:val="00B87FDA"/>
    <w:rsid w:val="00B94F2F"/>
    <w:rsid w:val="00BA6B35"/>
    <w:rsid w:val="00BC3E37"/>
    <w:rsid w:val="00BC697F"/>
    <w:rsid w:val="00BD4143"/>
    <w:rsid w:val="00BD5386"/>
    <w:rsid w:val="00BE17CD"/>
    <w:rsid w:val="00BE1E9C"/>
    <w:rsid w:val="00BE2F23"/>
    <w:rsid w:val="00BE5800"/>
    <w:rsid w:val="00BE6884"/>
    <w:rsid w:val="00BE7044"/>
    <w:rsid w:val="00BE7D34"/>
    <w:rsid w:val="00BF0042"/>
    <w:rsid w:val="00BF0967"/>
    <w:rsid w:val="00C020A0"/>
    <w:rsid w:val="00C07D1F"/>
    <w:rsid w:val="00C12F2A"/>
    <w:rsid w:val="00C170E2"/>
    <w:rsid w:val="00C2525F"/>
    <w:rsid w:val="00C27873"/>
    <w:rsid w:val="00C30331"/>
    <w:rsid w:val="00C332FE"/>
    <w:rsid w:val="00C35013"/>
    <w:rsid w:val="00C61DC0"/>
    <w:rsid w:val="00C700C6"/>
    <w:rsid w:val="00C74183"/>
    <w:rsid w:val="00C74CDA"/>
    <w:rsid w:val="00C778D1"/>
    <w:rsid w:val="00C82530"/>
    <w:rsid w:val="00C863E3"/>
    <w:rsid w:val="00CA1AEE"/>
    <w:rsid w:val="00CA242D"/>
    <w:rsid w:val="00CA67D0"/>
    <w:rsid w:val="00CB2BFD"/>
    <w:rsid w:val="00CB68BA"/>
    <w:rsid w:val="00CB6BDD"/>
    <w:rsid w:val="00CC2809"/>
    <w:rsid w:val="00CC767B"/>
    <w:rsid w:val="00CD4F04"/>
    <w:rsid w:val="00CD68CE"/>
    <w:rsid w:val="00CE6415"/>
    <w:rsid w:val="00CE7759"/>
    <w:rsid w:val="00CF1986"/>
    <w:rsid w:val="00D116B8"/>
    <w:rsid w:val="00D17C4F"/>
    <w:rsid w:val="00D23821"/>
    <w:rsid w:val="00D263A2"/>
    <w:rsid w:val="00D31166"/>
    <w:rsid w:val="00D400F5"/>
    <w:rsid w:val="00D43726"/>
    <w:rsid w:val="00D45D02"/>
    <w:rsid w:val="00D51089"/>
    <w:rsid w:val="00D574A4"/>
    <w:rsid w:val="00D57A9D"/>
    <w:rsid w:val="00D63698"/>
    <w:rsid w:val="00D64C27"/>
    <w:rsid w:val="00D713DF"/>
    <w:rsid w:val="00D943A0"/>
    <w:rsid w:val="00D94444"/>
    <w:rsid w:val="00D9603B"/>
    <w:rsid w:val="00DA3240"/>
    <w:rsid w:val="00DA5C40"/>
    <w:rsid w:val="00DB60E4"/>
    <w:rsid w:val="00DC6273"/>
    <w:rsid w:val="00DC6485"/>
    <w:rsid w:val="00DC7EE1"/>
    <w:rsid w:val="00DD0E75"/>
    <w:rsid w:val="00DD2076"/>
    <w:rsid w:val="00DD66CE"/>
    <w:rsid w:val="00DE1053"/>
    <w:rsid w:val="00DE4054"/>
    <w:rsid w:val="00DF0566"/>
    <w:rsid w:val="00E0318D"/>
    <w:rsid w:val="00E0419C"/>
    <w:rsid w:val="00E04F02"/>
    <w:rsid w:val="00E21488"/>
    <w:rsid w:val="00E263B2"/>
    <w:rsid w:val="00E31562"/>
    <w:rsid w:val="00E31801"/>
    <w:rsid w:val="00E329A5"/>
    <w:rsid w:val="00E33916"/>
    <w:rsid w:val="00E54592"/>
    <w:rsid w:val="00E55495"/>
    <w:rsid w:val="00E57A03"/>
    <w:rsid w:val="00E612E3"/>
    <w:rsid w:val="00E70AA9"/>
    <w:rsid w:val="00E72110"/>
    <w:rsid w:val="00E724E8"/>
    <w:rsid w:val="00E77968"/>
    <w:rsid w:val="00E84C22"/>
    <w:rsid w:val="00E85219"/>
    <w:rsid w:val="00E93CB2"/>
    <w:rsid w:val="00EA3CEA"/>
    <w:rsid w:val="00EB000A"/>
    <w:rsid w:val="00EB1BBB"/>
    <w:rsid w:val="00EB67E8"/>
    <w:rsid w:val="00EB7298"/>
    <w:rsid w:val="00ED0F60"/>
    <w:rsid w:val="00ED6F8F"/>
    <w:rsid w:val="00EE2247"/>
    <w:rsid w:val="00EE2CEA"/>
    <w:rsid w:val="00EE64B7"/>
    <w:rsid w:val="00EF2826"/>
    <w:rsid w:val="00EF3E7B"/>
    <w:rsid w:val="00F045FC"/>
    <w:rsid w:val="00F057A4"/>
    <w:rsid w:val="00F1418D"/>
    <w:rsid w:val="00F22B1C"/>
    <w:rsid w:val="00F23EB1"/>
    <w:rsid w:val="00F2620B"/>
    <w:rsid w:val="00F37578"/>
    <w:rsid w:val="00F52BC9"/>
    <w:rsid w:val="00F56938"/>
    <w:rsid w:val="00F63D12"/>
    <w:rsid w:val="00F67230"/>
    <w:rsid w:val="00F83D13"/>
    <w:rsid w:val="00F870B9"/>
    <w:rsid w:val="00F9429A"/>
    <w:rsid w:val="00F969A2"/>
    <w:rsid w:val="00FA450D"/>
    <w:rsid w:val="00FA6D09"/>
    <w:rsid w:val="00FB2064"/>
    <w:rsid w:val="00FB375A"/>
    <w:rsid w:val="00FB4B7A"/>
    <w:rsid w:val="00FB4CB8"/>
    <w:rsid w:val="00FC25AF"/>
    <w:rsid w:val="00FC2B86"/>
    <w:rsid w:val="00FC33A9"/>
    <w:rsid w:val="00FD3B7A"/>
    <w:rsid w:val="00FD54D1"/>
    <w:rsid w:val="00FE139B"/>
    <w:rsid w:val="00FE2F5B"/>
    <w:rsid w:val="00FF4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E17D8206-43E3-415A-8D7F-F094AB9E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BE5800"/>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5800"/>
    <w:pPr>
      <w:tabs>
        <w:tab w:val="center" w:pos="4513"/>
        <w:tab w:val="right" w:pos="9026"/>
      </w:tabs>
    </w:pPr>
  </w:style>
  <w:style w:type="character" w:customStyle="1" w:styleId="FooterChar">
    <w:name w:val="Footer Char"/>
    <w:basedOn w:val="DefaultParagraphFont"/>
    <w:link w:val="Footer"/>
    <w:uiPriority w:val="99"/>
    <w:rsid w:val="00BE5800"/>
    <w:rPr>
      <w:rFonts w:ascii="Times New Roman" w:hAnsi="Times New Roman"/>
      <w:noProof/>
    </w:rPr>
  </w:style>
  <w:style w:type="paragraph" w:styleId="Header">
    <w:name w:val="header"/>
    <w:basedOn w:val="Normal"/>
    <w:link w:val="HeaderChar"/>
    <w:uiPriority w:val="99"/>
    <w:unhideWhenUsed/>
    <w:rsid w:val="00BE5800"/>
    <w:pPr>
      <w:tabs>
        <w:tab w:val="center" w:pos="4513"/>
        <w:tab w:val="right" w:pos="9026"/>
      </w:tabs>
    </w:pPr>
  </w:style>
  <w:style w:type="character" w:customStyle="1" w:styleId="HeaderChar">
    <w:name w:val="Header Char"/>
    <w:basedOn w:val="DefaultParagraphFont"/>
    <w:link w:val="Header"/>
    <w:uiPriority w:val="99"/>
    <w:rsid w:val="00BE5800"/>
    <w:rPr>
      <w:rFonts w:ascii="Times New Roman" w:hAnsi="Times New Roman"/>
      <w:noProof/>
    </w:rPr>
  </w:style>
  <w:style w:type="paragraph" w:styleId="BalloonText">
    <w:name w:val="Balloon Text"/>
    <w:basedOn w:val="Normal"/>
    <w:link w:val="BalloonTextChar"/>
    <w:uiPriority w:val="99"/>
    <w:semiHidden/>
    <w:unhideWhenUsed/>
    <w:rsid w:val="00BE5800"/>
    <w:rPr>
      <w:rFonts w:ascii="Tahoma" w:hAnsi="Tahoma" w:cs="Tahoma"/>
      <w:sz w:val="16"/>
      <w:szCs w:val="16"/>
    </w:rPr>
  </w:style>
  <w:style w:type="character" w:customStyle="1" w:styleId="BalloonTextChar">
    <w:name w:val="Balloon Text Char"/>
    <w:basedOn w:val="DefaultParagraphFont"/>
    <w:link w:val="BalloonText"/>
    <w:uiPriority w:val="99"/>
    <w:semiHidden/>
    <w:rsid w:val="00BE5800"/>
    <w:rPr>
      <w:rFonts w:ascii="Tahoma" w:hAnsi="Tahoma" w:cs="Tahoma"/>
      <w:noProof/>
      <w:sz w:val="16"/>
      <w:szCs w:val="16"/>
    </w:rPr>
  </w:style>
  <w:style w:type="paragraph" w:customStyle="1" w:styleId="AS-H3A">
    <w:name w:val="AS-H3A"/>
    <w:basedOn w:val="Normal"/>
    <w:link w:val="AS-H3AChar"/>
    <w:autoRedefine/>
    <w:qFormat/>
    <w:rsid w:val="00BE5800"/>
    <w:pPr>
      <w:autoSpaceDE w:val="0"/>
      <w:autoSpaceDN w:val="0"/>
      <w:adjustRightInd w:val="0"/>
      <w:jc w:val="center"/>
    </w:pPr>
    <w:rPr>
      <w:rFonts w:cs="Times New Roman"/>
      <w:b/>
      <w:caps/>
    </w:rPr>
  </w:style>
  <w:style w:type="paragraph" w:styleId="ListBullet">
    <w:name w:val="List Bullet"/>
    <w:basedOn w:val="Normal"/>
    <w:uiPriority w:val="99"/>
    <w:unhideWhenUsed/>
    <w:rsid w:val="00BE5800"/>
    <w:pPr>
      <w:numPr>
        <w:numId w:val="1"/>
      </w:numPr>
      <w:contextualSpacing/>
    </w:pPr>
  </w:style>
  <w:style w:type="character" w:customStyle="1" w:styleId="AS-H3AChar">
    <w:name w:val="AS-H3A Char"/>
    <w:basedOn w:val="DefaultParagraphFont"/>
    <w:link w:val="AS-H3A"/>
    <w:rsid w:val="00BE5800"/>
    <w:rPr>
      <w:rFonts w:ascii="Times New Roman" w:hAnsi="Times New Roman" w:cs="Times New Roman"/>
      <w:b/>
      <w:caps/>
      <w:noProof/>
    </w:rPr>
  </w:style>
  <w:style w:type="character" w:customStyle="1" w:styleId="A3">
    <w:name w:val="A3"/>
    <w:uiPriority w:val="99"/>
    <w:rsid w:val="00BE5800"/>
    <w:rPr>
      <w:rFonts w:cs="Times"/>
      <w:color w:val="000000"/>
      <w:sz w:val="22"/>
      <w:szCs w:val="22"/>
    </w:rPr>
  </w:style>
  <w:style w:type="paragraph" w:customStyle="1" w:styleId="Head2B">
    <w:name w:val="Head 2B"/>
    <w:basedOn w:val="AS-H3A"/>
    <w:link w:val="Head2BChar"/>
    <w:rsid w:val="00BE5800"/>
  </w:style>
  <w:style w:type="paragraph" w:styleId="ListParagraph">
    <w:name w:val="List Paragraph"/>
    <w:basedOn w:val="Normal"/>
    <w:link w:val="ListParagraphChar"/>
    <w:uiPriority w:val="34"/>
    <w:qFormat/>
    <w:rsid w:val="00BE5800"/>
    <w:pPr>
      <w:ind w:left="720"/>
      <w:contextualSpacing/>
    </w:pPr>
  </w:style>
  <w:style w:type="character" w:customStyle="1" w:styleId="Head2BChar">
    <w:name w:val="Head 2B Char"/>
    <w:basedOn w:val="AS-H3AChar"/>
    <w:link w:val="Head2B"/>
    <w:rsid w:val="00BE5800"/>
    <w:rPr>
      <w:rFonts w:ascii="Times New Roman" w:hAnsi="Times New Roman" w:cs="Times New Roman"/>
      <w:b/>
      <w:caps/>
      <w:noProof/>
    </w:rPr>
  </w:style>
  <w:style w:type="paragraph" w:customStyle="1" w:styleId="Head3">
    <w:name w:val="Head 3"/>
    <w:basedOn w:val="ListParagraph"/>
    <w:link w:val="Head3Char"/>
    <w:rsid w:val="00BE5800"/>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BE5800"/>
    <w:rPr>
      <w:rFonts w:ascii="Times New Roman" w:hAnsi="Times New Roman"/>
      <w:noProof/>
    </w:rPr>
  </w:style>
  <w:style w:type="character" w:customStyle="1" w:styleId="Head3Char">
    <w:name w:val="Head 3 Char"/>
    <w:basedOn w:val="ListParagraphChar"/>
    <w:link w:val="Head3"/>
    <w:rsid w:val="00BE5800"/>
    <w:rPr>
      <w:rFonts w:ascii="Times New Roman" w:eastAsia="Times New Roman" w:hAnsi="Times New Roman" w:cs="Times New Roman"/>
      <w:b/>
      <w:bCs/>
      <w:noProof/>
    </w:rPr>
  </w:style>
  <w:style w:type="paragraph" w:customStyle="1" w:styleId="AS-H1a">
    <w:name w:val="AS-H1a"/>
    <w:basedOn w:val="Normal"/>
    <w:link w:val="AS-H1aChar"/>
    <w:qFormat/>
    <w:rsid w:val="00BE5800"/>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BE5800"/>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BE5800"/>
    <w:rPr>
      <w:rFonts w:ascii="Arial" w:hAnsi="Arial" w:cs="Arial"/>
      <w:b/>
      <w:noProof/>
      <w:sz w:val="36"/>
      <w:szCs w:val="36"/>
    </w:rPr>
  </w:style>
  <w:style w:type="paragraph" w:customStyle="1" w:styleId="AS-H1-Colour">
    <w:name w:val="AS-H1-Colour"/>
    <w:basedOn w:val="Normal"/>
    <w:link w:val="AS-H1-ColourChar"/>
    <w:rsid w:val="00BE5800"/>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BE5800"/>
    <w:rPr>
      <w:rFonts w:ascii="Times New Roman" w:hAnsi="Times New Roman" w:cs="Times New Roman"/>
      <w:b/>
      <w:caps/>
      <w:noProof/>
      <w:color w:val="000000"/>
      <w:sz w:val="26"/>
    </w:rPr>
  </w:style>
  <w:style w:type="paragraph" w:customStyle="1" w:styleId="AS-H2b">
    <w:name w:val="AS-H2b"/>
    <w:basedOn w:val="Normal"/>
    <w:link w:val="AS-H2bChar"/>
    <w:rsid w:val="00BE5800"/>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BE5800"/>
    <w:rPr>
      <w:rFonts w:ascii="Arial" w:hAnsi="Arial" w:cs="Arial"/>
      <w:b/>
      <w:noProof/>
      <w:color w:val="00B050"/>
      <w:sz w:val="36"/>
      <w:szCs w:val="36"/>
    </w:rPr>
  </w:style>
  <w:style w:type="paragraph" w:customStyle="1" w:styleId="AS-H3">
    <w:name w:val="AS-H3"/>
    <w:basedOn w:val="AS-H3A"/>
    <w:link w:val="AS-H3Char"/>
    <w:rsid w:val="00BE5800"/>
    <w:rPr>
      <w:sz w:val="28"/>
    </w:rPr>
  </w:style>
  <w:style w:type="character" w:customStyle="1" w:styleId="AS-H2bChar">
    <w:name w:val="AS-H2b Char"/>
    <w:basedOn w:val="DefaultParagraphFont"/>
    <w:link w:val="AS-H2b"/>
    <w:rsid w:val="00BE5800"/>
    <w:rPr>
      <w:rFonts w:ascii="Arial" w:hAnsi="Arial" w:cs="Arial"/>
      <w:noProof/>
    </w:rPr>
  </w:style>
  <w:style w:type="paragraph" w:customStyle="1" w:styleId="AS-H3b">
    <w:name w:val="AS-H3b"/>
    <w:basedOn w:val="Normal"/>
    <w:link w:val="AS-H3bChar"/>
    <w:autoRedefine/>
    <w:qFormat/>
    <w:rsid w:val="00BE5800"/>
    <w:pPr>
      <w:jc w:val="center"/>
    </w:pPr>
    <w:rPr>
      <w:rFonts w:cs="Times New Roman"/>
      <w:b/>
    </w:rPr>
  </w:style>
  <w:style w:type="character" w:customStyle="1" w:styleId="AS-H3Char">
    <w:name w:val="AS-H3 Char"/>
    <w:basedOn w:val="AS-H3AChar"/>
    <w:link w:val="AS-H3"/>
    <w:rsid w:val="00BE5800"/>
    <w:rPr>
      <w:rFonts w:ascii="Times New Roman" w:hAnsi="Times New Roman" w:cs="Times New Roman"/>
      <w:b/>
      <w:caps/>
      <w:noProof/>
      <w:sz w:val="28"/>
    </w:rPr>
  </w:style>
  <w:style w:type="paragraph" w:customStyle="1" w:styleId="AS-H3c">
    <w:name w:val="AS-H3c"/>
    <w:basedOn w:val="Head2B"/>
    <w:link w:val="AS-H3cChar"/>
    <w:rsid w:val="00BE5800"/>
    <w:rPr>
      <w:b w:val="0"/>
    </w:rPr>
  </w:style>
  <w:style w:type="character" w:customStyle="1" w:styleId="AS-H3bChar">
    <w:name w:val="AS-H3b Char"/>
    <w:basedOn w:val="AS-H3AChar"/>
    <w:link w:val="AS-H3b"/>
    <w:rsid w:val="00BE5800"/>
    <w:rPr>
      <w:rFonts w:ascii="Times New Roman" w:hAnsi="Times New Roman" w:cs="Times New Roman"/>
      <w:b/>
      <w:caps w:val="0"/>
      <w:noProof/>
    </w:rPr>
  </w:style>
  <w:style w:type="paragraph" w:customStyle="1" w:styleId="AS-H3d">
    <w:name w:val="AS-H3d"/>
    <w:basedOn w:val="Head2B"/>
    <w:link w:val="AS-H3dChar"/>
    <w:rsid w:val="00BE5800"/>
  </w:style>
  <w:style w:type="character" w:customStyle="1" w:styleId="AS-H3cChar">
    <w:name w:val="AS-H3c Char"/>
    <w:basedOn w:val="Head2BChar"/>
    <w:link w:val="AS-H3c"/>
    <w:rsid w:val="00BE5800"/>
    <w:rPr>
      <w:rFonts w:ascii="Times New Roman" w:hAnsi="Times New Roman" w:cs="Times New Roman"/>
      <w:b w:val="0"/>
      <w:caps/>
      <w:noProof/>
    </w:rPr>
  </w:style>
  <w:style w:type="paragraph" w:customStyle="1" w:styleId="AS-P0">
    <w:name w:val="AS-P(0)"/>
    <w:basedOn w:val="Normal"/>
    <w:link w:val="AS-P0Char"/>
    <w:qFormat/>
    <w:rsid w:val="00BE5800"/>
    <w:pPr>
      <w:tabs>
        <w:tab w:val="left" w:pos="567"/>
      </w:tabs>
      <w:jc w:val="both"/>
    </w:pPr>
    <w:rPr>
      <w:rFonts w:eastAsia="Times New Roman" w:cs="Times New Roman"/>
    </w:rPr>
  </w:style>
  <w:style w:type="character" w:customStyle="1" w:styleId="AS-H3dChar">
    <w:name w:val="AS-H3d Char"/>
    <w:basedOn w:val="Head2BChar"/>
    <w:link w:val="AS-H3d"/>
    <w:rsid w:val="00BE5800"/>
    <w:rPr>
      <w:rFonts w:ascii="Times New Roman" w:hAnsi="Times New Roman" w:cs="Times New Roman"/>
      <w:b/>
      <w:caps/>
      <w:noProof/>
    </w:rPr>
  </w:style>
  <w:style w:type="paragraph" w:customStyle="1" w:styleId="AS-P1">
    <w:name w:val="AS-P(1)"/>
    <w:basedOn w:val="Normal"/>
    <w:link w:val="AS-P1Char"/>
    <w:qFormat/>
    <w:rsid w:val="00BE5800"/>
    <w:pPr>
      <w:suppressAutoHyphens/>
      <w:ind w:right="-7" w:firstLine="567"/>
      <w:jc w:val="both"/>
    </w:pPr>
    <w:rPr>
      <w:rFonts w:eastAsia="Times New Roman" w:cs="Times New Roman"/>
    </w:rPr>
  </w:style>
  <w:style w:type="character" w:customStyle="1" w:styleId="AS-P0Char">
    <w:name w:val="AS-P(0) Char"/>
    <w:basedOn w:val="DefaultParagraphFont"/>
    <w:link w:val="AS-P0"/>
    <w:rsid w:val="00BE5800"/>
    <w:rPr>
      <w:rFonts w:ascii="Times New Roman" w:eastAsia="Times New Roman" w:hAnsi="Times New Roman" w:cs="Times New Roman"/>
      <w:noProof/>
    </w:rPr>
  </w:style>
  <w:style w:type="paragraph" w:customStyle="1" w:styleId="AS-Pa">
    <w:name w:val="AS-P(a)"/>
    <w:basedOn w:val="AS-Pahang"/>
    <w:link w:val="AS-PaChar"/>
    <w:qFormat/>
    <w:rsid w:val="00BE5800"/>
  </w:style>
  <w:style w:type="character" w:customStyle="1" w:styleId="AS-P1Char">
    <w:name w:val="AS-P(1) Char"/>
    <w:basedOn w:val="DefaultParagraphFont"/>
    <w:link w:val="AS-P1"/>
    <w:rsid w:val="00BE5800"/>
    <w:rPr>
      <w:rFonts w:ascii="Times New Roman" w:eastAsia="Times New Roman" w:hAnsi="Times New Roman" w:cs="Times New Roman"/>
      <w:noProof/>
    </w:rPr>
  </w:style>
  <w:style w:type="paragraph" w:customStyle="1" w:styleId="AS-Pi">
    <w:name w:val="AS-P(i)"/>
    <w:basedOn w:val="Normal"/>
    <w:link w:val="AS-PiChar"/>
    <w:qFormat/>
    <w:rsid w:val="00BE5800"/>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BE5800"/>
    <w:rPr>
      <w:rFonts w:ascii="Times New Roman" w:eastAsia="Times New Roman" w:hAnsi="Times New Roman" w:cs="Times New Roman"/>
      <w:noProof/>
    </w:rPr>
  </w:style>
  <w:style w:type="paragraph" w:customStyle="1" w:styleId="AS-Pahang">
    <w:name w:val="AS-P(a)hang"/>
    <w:basedOn w:val="Normal"/>
    <w:link w:val="AS-PahangChar"/>
    <w:rsid w:val="00BE5800"/>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BE5800"/>
    <w:rPr>
      <w:rFonts w:ascii="Times New Roman" w:eastAsia="Times New Roman" w:hAnsi="Times New Roman" w:cs="Times New Roman"/>
      <w:noProof/>
    </w:rPr>
  </w:style>
  <w:style w:type="paragraph" w:customStyle="1" w:styleId="AS-Paa">
    <w:name w:val="AS-P(aa)"/>
    <w:basedOn w:val="Normal"/>
    <w:link w:val="AS-PaaChar"/>
    <w:qFormat/>
    <w:rsid w:val="00BE5800"/>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BE5800"/>
    <w:rPr>
      <w:rFonts w:ascii="Times New Roman" w:eastAsia="Times New Roman" w:hAnsi="Times New Roman" w:cs="Times New Roman"/>
      <w:noProof/>
    </w:rPr>
  </w:style>
  <w:style w:type="paragraph" w:customStyle="1" w:styleId="AS-P-Amend">
    <w:name w:val="AS-P-Amend"/>
    <w:link w:val="AS-P-AmendChar"/>
    <w:qFormat/>
    <w:rsid w:val="00BE5800"/>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BE5800"/>
    <w:rPr>
      <w:rFonts w:ascii="Times New Roman" w:eastAsia="Times New Roman" w:hAnsi="Times New Roman" w:cs="Times New Roman"/>
      <w:noProof/>
    </w:rPr>
  </w:style>
  <w:style w:type="character" w:customStyle="1" w:styleId="AS-P-AmendChar">
    <w:name w:val="AS-P-Amend Char"/>
    <w:basedOn w:val="AS-P0Char"/>
    <w:link w:val="AS-P-Amend"/>
    <w:rsid w:val="00BE5800"/>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BE5800"/>
    <w:rPr>
      <w:sz w:val="16"/>
      <w:szCs w:val="16"/>
    </w:rPr>
  </w:style>
  <w:style w:type="paragraph" w:styleId="CommentText">
    <w:name w:val="annotation text"/>
    <w:basedOn w:val="Normal"/>
    <w:link w:val="CommentTextChar"/>
    <w:uiPriority w:val="99"/>
    <w:semiHidden/>
    <w:unhideWhenUsed/>
    <w:rsid w:val="00BE5800"/>
    <w:rPr>
      <w:sz w:val="20"/>
      <w:szCs w:val="20"/>
    </w:rPr>
  </w:style>
  <w:style w:type="character" w:customStyle="1" w:styleId="CommentTextChar">
    <w:name w:val="Comment Text Char"/>
    <w:basedOn w:val="DefaultParagraphFont"/>
    <w:link w:val="CommentText"/>
    <w:uiPriority w:val="99"/>
    <w:semiHidden/>
    <w:rsid w:val="00BE5800"/>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BE5800"/>
    <w:rPr>
      <w:b/>
      <w:bCs/>
    </w:rPr>
  </w:style>
  <w:style w:type="character" w:customStyle="1" w:styleId="CommentSubjectChar">
    <w:name w:val="Comment Subject Char"/>
    <w:basedOn w:val="CommentTextChar"/>
    <w:link w:val="CommentSubject"/>
    <w:uiPriority w:val="99"/>
    <w:semiHidden/>
    <w:rsid w:val="00BE5800"/>
    <w:rPr>
      <w:rFonts w:ascii="Times New Roman" w:hAnsi="Times New Roman"/>
      <w:b/>
      <w:bCs/>
      <w:noProof/>
      <w:sz w:val="20"/>
      <w:szCs w:val="20"/>
    </w:rPr>
  </w:style>
  <w:style w:type="paragraph" w:customStyle="1" w:styleId="AS-H4A">
    <w:name w:val="AS-H4A"/>
    <w:basedOn w:val="AS-P0"/>
    <w:link w:val="AS-H4AChar"/>
    <w:rsid w:val="00BE5800"/>
    <w:pPr>
      <w:tabs>
        <w:tab w:val="clear" w:pos="567"/>
      </w:tabs>
      <w:jc w:val="center"/>
    </w:pPr>
    <w:rPr>
      <w:b/>
      <w:caps/>
    </w:rPr>
  </w:style>
  <w:style w:type="paragraph" w:customStyle="1" w:styleId="AS-H4b">
    <w:name w:val="AS-H4b"/>
    <w:basedOn w:val="AS-P0"/>
    <w:link w:val="AS-H4bChar"/>
    <w:rsid w:val="00BE5800"/>
    <w:pPr>
      <w:tabs>
        <w:tab w:val="clear" w:pos="567"/>
      </w:tabs>
      <w:jc w:val="center"/>
    </w:pPr>
    <w:rPr>
      <w:b/>
    </w:rPr>
  </w:style>
  <w:style w:type="character" w:customStyle="1" w:styleId="AS-H4AChar">
    <w:name w:val="AS-H4A Char"/>
    <w:basedOn w:val="AS-P0Char"/>
    <w:link w:val="AS-H4A"/>
    <w:rsid w:val="00BE5800"/>
    <w:rPr>
      <w:rFonts w:ascii="Times New Roman" w:eastAsia="Times New Roman" w:hAnsi="Times New Roman" w:cs="Times New Roman"/>
      <w:b/>
      <w:caps/>
      <w:noProof/>
    </w:rPr>
  </w:style>
  <w:style w:type="character" w:customStyle="1" w:styleId="AS-H4bChar">
    <w:name w:val="AS-H4b Char"/>
    <w:basedOn w:val="AS-P0Char"/>
    <w:link w:val="AS-H4b"/>
    <w:rsid w:val="00BE5800"/>
    <w:rPr>
      <w:rFonts w:ascii="Times New Roman" w:eastAsia="Times New Roman" w:hAnsi="Times New Roman" w:cs="Times New Roman"/>
      <w:b/>
      <w:noProof/>
    </w:rPr>
  </w:style>
  <w:style w:type="paragraph" w:customStyle="1" w:styleId="AS-H2a">
    <w:name w:val="AS-H2a"/>
    <w:basedOn w:val="Normal"/>
    <w:link w:val="AS-H2aChar"/>
    <w:rsid w:val="00BE5800"/>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BE5800"/>
    <w:rPr>
      <w:rFonts w:ascii="Arial" w:hAnsi="Arial" w:cs="Arial"/>
      <w:b/>
      <w:noProof/>
    </w:rPr>
  </w:style>
  <w:style w:type="paragraph" w:customStyle="1" w:styleId="AS-H1b">
    <w:name w:val="AS-H1b"/>
    <w:basedOn w:val="Normal"/>
    <w:link w:val="AS-H1bChar"/>
    <w:qFormat/>
    <w:rsid w:val="00BE5800"/>
    <w:pPr>
      <w:jc w:val="center"/>
    </w:pPr>
    <w:rPr>
      <w:rFonts w:ascii="Arial" w:hAnsi="Arial" w:cs="Arial"/>
      <w:b/>
      <w:color w:val="000000"/>
      <w:sz w:val="24"/>
      <w:szCs w:val="24"/>
      <w:lang w:val="en-ZA"/>
    </w:rPr>
  </w:style>
  <w:style w:type="character" w:customStyle="1" w:styleId="AS-H1bChar">
    <w:name w:val="AS-H1b Char"/>
    <w:basedOn w:val="AS-H2aChar"/>
    <w:link w:val="AS-H1b"/>
    <w:rsid w:val="00BE5800"/>
    <w:rPr>
      <w:rFonts w:ascii="Arial" w:hAnsi="Arial" w:cs="Arial"/>
      <w:b/>
      <w:noProof/>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SW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B8FBB-7487-4EE3-8160-1DFAB036F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(SWA).dotx</Template>
  <TotalTime>14</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Burial Place Ordinance 27 of 1966</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Burial Place Ordinance 27 of 1966</dc:title>
  <dc:creator>LAC</dc:creator>
  <cp:lastModifiedBy>Dianne Hubbard</cp:lastModifiedBy>
  <cp:revision>14</cp:revision>
  <dcterms:created xsi:type="dcterms:W3CDTF">2014-09-30T12:31:00Z</dcterms:created>
  <dcterms:modified xsi:type="dcterms:W3CDTF">2020-11-06T04:29:00Z</dcterms:modified>
</cp:coreProperties>
</file>