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AEE" w:rsidRPr="002E3094" w:rsidRDefault="00744CE7" w:rsidP="00DA47C4">
      <w:pPr>
        <w:pStyle w:val="AS-H1a"/>
      </w:pPr>
      <w:r>
        <w:rPr>
          <w:lang w:val="en-ZA" w:eastAsia="en-ZA"/>
        </w:rPr>
        <w:drawing>
          <wp:anchor distT="0" distB="0" distL="114300" distR="114300" simplePos="0" relativeHeight="251659264" behindDoc="1" locked="1" layoutInCell="0" allowOverlap="0" wp14:anchorId="170F2624" wp14:editId="3B36E20F">
            <wp:simplePos x="0" y="0"/>
            <wp:positionH relativeFrom="margin">
              <wp:align>center</wp:align>
            </wp:positionH>
            <wp:positionV relativeFrom="page">
              <wp:align>top</wp:align>
            </wp:positionV>
            <wp:extent cx="7560000" cy="2995200"/>
            <wp:effectExtent l="0" t="0" r="317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N Annotated Statute - Template - Header Block.JPG"/>
                    <pic:cNvPicPr/>
                  </pic:nvPicPr>
                  <pic:blipFill>
                    <a:blip r:embed="rId8">
                      <a:extLst>
                        <a:ext uri="{28A0092B-C50C-407E-A947-70E740481C1C}">
                          <a14:useLocalDpi xmlns:a14="http://schemas.microsoft.com/office/drawing/2010/main" val="0"/>
                        </a:ext>
                      </a:extLst>
                    </a:blip>
                    <a:stretch>
                      <a:fillRect/>
                    </a:stretch>
                  </pic:blipFill>
                  <pic:spPr>
                    <a:xfrm>
                      <a:off x="0" y="0"/>
                      <a:ext cx="7560000" cy="2995200"/>
                    </a:xfrm>
                    <a:prstGeom prst="rect">
                      <a:avLst/>
                    </a:prstGeom>
                  </pic:spPr>
                </pic:pic>
              </a:graphicData>
            </a:graphic>
            <wp14:sizeRelH relativeFrom="margin">
              <wp14:pctWidth>0</wp14:pctWidth>
            </wp14:sizeRelH>
            <wp14:sizeRelV relativeFrom="margin">
              <wp14:pctHeight>0</wp14:pctHeight>
            </wp14:sizeRelV>
          </wp:anchor>
        </w:drawing>
      </w:r>
    </w:p>
    <w:p w:rsidR="008938F7" w:rsidRDefault="00BC4933" w:rsidP="00DA47C4">
      <w:pPr>
        <w:pStyle w:val="AS-H1a"/>
      </w:pPr>
      <w:r w:rsidRPr="00BC4933">
        <w:t xml:space="preserve">Appropriation Act </w:t>
      </w:r>
      <w:r w:rsidR="00437C91">
        <w:t>5</w:t>
      </w:r>
      <w:r w:rsidRPr="00BC4933">
        <w:t xml:space="preserve"> of </w:t>
      </w:r>
      <w:r w:rsidR="00D239CC">
        <w:t>20</w:t>
      </w:r>
      <w:r w:rsidR="00EF0ACD">
        <w:t>1</w:t>
      </w:r>
      <w:r w:rsidR="00437C91">
        <w:t>2</w:t>
      </w:r>
    </w:p>
    <w:p w:rsidR="00B40B40" w:rsidRDefault="00B40B40" w:rsidP="00B40B40">
      <w:pPr>
        <w:pStyle w:val="AS-P-Amend"/>
        <w:rPr>
          <w:lang w:val="en-ZA"/>
        </w:rPr>
      </w:pPr>
      <w:r w:rsidRPr="00B40B40">
        <w:rPr>
          <w:lang w:val="en-ZA"/>
        </w:rPr>
        <w:t>(GG 4968)</w:t>
      </w:r>
    </w:p>
    <w:p w:rsidR="002F2DDA" w:rsidRPr="0088348A" w:rsidRDefault="002F2DDA" w:rsidP="00B40B40">
      <w:pPr>
        <w:pStyle w:val="AS-P-Amend"/>
        <w:rPr>
          <w:position w:val="4"/>
          <w:sz w:val="20"/>
          <w:szCs w:val="20"/>
        </w:rPr>
      </w:pPr>
      <w:r>
        <w:t xml:space="preserve">came into force on date of publication: </w:t>
      </w:r>
      <w:r w:rsidR="00A81E20">
        <w:t>15 June 2012</w:t>
      </w:r>
    </w:p>
    <w:p w:rsidR="008938F7" w:rsidRPr="002E3094" w:rsidRDefault="008938F7" w:rsidP="00DA47C4">
      <w:pPr>
        <w:pStyle w:val="AS-H1a"/>
        <w:pBdr>
          <w:bottom w:val="single" w:sz="4" w:space="1" w:color="auto"/>
        </w:pBdr>
      </w:pPr>
    </w:p>
    <w:p w:rsidR="008938F7" w:rsidRPr="002E3094" w:rsidRDefault="008938F7" w:rsidP="00DA47C4">
      <w:pPr>
        <w:pStyle w:val="AS-H1a"/>
      </w:pPr>
    </w:p>
    <w:p w:rsidR="008938F7" w:rsidRPr="002E3094" w:rsidRDefault="008938F7" w:rsidP="00DA47C4">
      <w:pPr>
        <w:pStyle w:val="AS-H1a"/>
      </w:pPr>
      <w:r w:rsidRPr="002E3094">
        <w:t>ACT</w:t>
      </w:r>
    </w:p>
    <w:p w:rsidR="008938F7" w:rsidRPr="002E3094" w:rsidRDefault="008938F7" w:rsidP="008938F7"/>
    <w:p w:rsidR="0010483C" w:rsidRPr="004A0ABC" w:rsidRDefault="0010483C" w:rsidP="0010483C">
      <w:pPr>
        <w:pStyle w:val="AS-P0"/>
        <w:rPr>
          <w:b/>
        </w:rPr>
      </w:pPr>
      <w:r w:rsidRPr="004A0ABC">
        <w:rPr>
          <w:b/>
        </w:rPr>
        <w:t>To appropriate amounts of money to meet the financial requirements of the State during the financial year ending 31 March 2013.</w:t>
      </w:r>
    </w:p>
    <w:p w:rsidR="0010483C" w:rsidRPr="004A0ABC" w:rsidRDefault="0010483C" w:rsidP="0010483C">
      <w:pPr>
        <w:pStyle w:val="AS-P0"/>
      </w:pPr>
    </w:p>
    <w:p w:rsidR="00143E17" w:rsidRPr="00143E17" w:rsidRDefault="0010483C" w:rsidP="0010483C">
      <w:pPr>
        <w:pStyle w:val="AS-P0"/>
        <w:jc w:val="center"/>
        <w:rPr>
          <w:i/>
        </w:rPr>
      </w:pPr>
      <w:r w:rsidRPr="0010483C">
        <w:rPr>
          <w:i/>
        </w:rPr>
        <w:t>(Signed by the President on 9 June 2012)</w:t>
      </w:r>
    </w:p>
    <w:p w:rsidR="008938F7" w:rsidRPr="002E3094" w:rsidRDefault="008938F7" w:rsidP="00DA47C4">
      <w:pPr>
        <w:pStyle w:val="AS-H1a"/>
        <w:pBdr>
          <w:bottom w:val="single" w:sz="4" w:space="1" w:color="auto"/>
        </w:pBdr>
      </w:pPr>
    </w:p>
    <w:p w:rsidR="008938F7" w:rsidRDefault="008938F7" w:rsidP="00DA47C4">
      <w:pPr>
        <w:pStyle w:val="AS-H1a"/>
      </w:pPr>
    </w:p>
    <w:p w:rsidR="004A0ABC" w:rsidRPr="004A0ABC" w:rsidRDefault="004A0ABC" w:rsidP="004A0ABC">
      <w:pPr>
        <w:pStyle w:val="AS-P0"/>
      </w:pPr>
      <w:r w:rsidRPr="0010483C">
        <w:rPr>
          <w:b/>
        </w:rPr>
        <w:t>BE IT ENACTED</w:t>
      </w:r>
      <w:r w:rsidRPr="004A0ABC">
        <w:t xml:space="preserve"> by the Parliament of the Republic of Namibia, as follows:</w:t>
      </w:r>
    </w:p>
    <w:p w:rsidR="004A0ABC" w:rsidRPr="004A0ABC" w:rsidRDefault="004A0ABC" w:rsidP="004A0ABC">
      <w:pPr>
        <w:pStyle w:val="AS-P0"/>
      </w:pPr>
    </w:p>
    <w:p w:rsidR="004A0ABC" w:rsidRPr="003D37B5" w:rsidRDefault="004A0ABC" w:rsidP="004A0ABC">
      <w:pPr>
        <w:pStyle w:val="AS-P0"/>
        <w:rPr>
          <w:b/>
        </w:rPr>
      </w:pPr>
      <w:r w:rsidRPr="003D37B5">
        <w:rPr>
          <w:b/>
        </w:rPr>
        <w:t>Appropriation of amounts of money for financial requirements of State</w:t>
      </w:r>
    </w:p>
    <w:p w:rsidR="004A0ABC" w:rsidRPr="003D37B5" w:rsidRDefault="004A0ABC" w:rsidP="004A0ABC">
      <w:pPr>
        <w:pStyle w:val="AS-P0"/>
        <w:rPr>
          <w:b/>
        </w:rPr>
      </w:pPr>
    </w:p>
    <w:p w:rsidR="004A0ABC" w:rsidRPr="004A0ABC" w:rsidRDefault="004A0ABC" w:rsidP="003D37B5">
      <w:pPr>
        <w:pStyle w:val="AS-P1"/>
      </w:pPr>
      <w:r w:rsidRPr="003D37B5">
        <w:rPr>
          <w:b/>
        </w:rPr>
        <w:t>1.</w:t>
      </w:r>
      <w:r w:rsidRPr="004A0ABC">
        <w:tab/>
        <w:t>Subject to the State Finance Act, 1991 (Act No. 31 of 1991), the amounts of money shown in the Schedule are appropriated for the financial requirements of the State during the financial year ending 31 March 2013 as a charge to the State Revenue Fund.</w:t>
      </w:r>
    </w:p>
    <w:p w:rsidR="004A0ABC" w:rsidRPr="004A0ABC" w:rsidRDefault="004A0ABC" w:rsidP="004A0ABC">
      <w:pPr>
        <w:pStyle w:val="AS-P0"/>
      </w:pPr>
    </w:p>
    <w:p w:rsidR="004A0ABC" w:rsidRPr="003D37B5" w:rsidRDefault="004A0ABC" w:rsidP="004A0ABC">
      <w:pPr>
        <w:pStyle w:val="AS-P0"/>
        <w:rPr>
          <w:b/>
        </w:rPr>
      </w:pPr>
      <w:r w:rsidRPr="003D37B5">
        <w:rPr>
          <w:b/>
        </w:rPr>
        <w:t>Short title</w:t>
      </w:r>
    </w:p>
    <w:p w:rsidR="004A0ABC" w:rsidRPr="003D37B5" w:rsidRDefault="004A0ABC" w:rsidP="004A0ABC">
      <w:pPr>
        <w:pStyle w:val="AS-P0"/>
        <w:rPr>
          <w:b/>
        </w:rPr>
      </w:pPr>
    </w:p>
    <w:p w:rsidR="004A0ABC" w:rsidRPr="004A0ABC" w:rsidRDefault="004A0ABC" w:rsidP="003D37B5">
      <w:pPr>
        <w:pStyle w:val="AS-P1"/>
      </w:pPr>
      <w:r w:rsidRPr="003D37B5">
        <w:rPr>
          <w:b/>
        </w:rPr>
        <w:t>2.</w:t>
      </w:r>
      <w:r w:rsidRPr="004A0ABC">
        <w:tab/>
        <w:t>This Act is called the Appropriation Act, 2012.</w:t>
      </w:r>
    </w:p>
    <w:p w:rsidR="00143272" w:rsidRDefault="00143272" w:rsidP="009E0F78">
      <w:pPr>
        <w:pStyle w:val="AS-P0"/>
      </w:pPr>
    </w:p>
    <w:p w:rsidR="00843703" w:rsidRDefault="00843703">
      <w:pPr>
        <w:spacing w:after="200" w:line="276" w:lineRule="auto"/>
        <w:rPr>
          <w:rFonts w:eastAsia="Times New Roman" w:cs="Times New Roman"/>
          <w:b/>
          <w:caps/>
        </w:rPr>
      </w:pPr>
      <w:r>
        <w:br w:type="page"/>
      </w:r>
    </w:p>
    <w:p w:rsidR="003F6788" w:rsidRDefault="003F6788" w:rsidP="003F6788">
      <w:pPr>
        <w:pStyle w:val="AS-H4A"/>
      </w:pPr>
      <w:r>
        <w:lastRenderedPageBreak/>
        <w:t>SCHEDULE</w:t>
      </w:r>
    </w:p>
    <w:p w:rsidR="003F6788" w:rsidRDefault="003F6788" w:rsidP="003F6788">
      <w:pPr>
        <w:pStyle w:val="AS-P0"/>
      </w:pPr>
    </w:p>
    <w:tbl>
      <w:tblPr>
        <w:tblW w:w="85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1E0" w:firstRow="1" w:lastRow="1" w:firstColumn="1" w:lastColumn="1" w:noHBand="0" w:noVBand="0"/>
      </w:tblPr>
      <w:tblGrid>
        <w:gridCol w:w="851"/>
        <w:gridCol w:w="5670"/>
        <w:gridCol w:w="1984"/>
      </w:tblGrid>
      <w:tr w:rsidR="003F6788" w:rsidRPr="006F1419" w:rsidTr="00275CB1">
        <w:tc>
          <w:tcPr>
            <w:tcW w:w="851" w:type="dxa"/>
            <w:vAlign w:val="center"/>
          </w:tcPr>
          <w:p w:rsidR="003F6788" w:rsidRPr="004D3390" w:rsidRDefault="00997F10" w:rsidP="00275CB1">
            <w:pPr>
              <w:pStyle w:val="AS-P0"/>
              <w:jc w:val="center"/>
              <w:rPr>
                <w:b/>
                <w:sz w:val="20"/>
                <w:szCs w:val="20"/>
              </w:rPr>
            </w:pPr>
            <w:r>
              <w:rPr>
                <w:b/>
                <w:sz w:val="20"/>
                <w:szCs w:val="20"/>
              </w:rPr>
              <w:t>Vote</w:t>
            </w:r>
          </w:p>
        </w:tc>
        <w:tc>
          <w:tcPr>
            <w:tcW w:w="5670" w:type="dxa"/>
            <w:vAlign w:val="center"/>
          </w:tcPr>
          <w:p w:rsidR="003F6788" w:rsidRPr="004D3390" w:rsidRDefault="003F6788" w:rsidP="00997F10">
            <w:pPr>
              <w:pStyle w:val="AS-P0"/>
              <w:jc w:val="center"/>
              <w:rPr>
                <w:b/>
                <w:sz w:val="20"/>
                <w:szCs w:val="20"/>
              </w:rPr>
            </w:pPr>
            <w:r w:rsidRPr="004D3390">
              <w:rPr>
                <w:b/>
                <w:sz w:val="20"/>
                <w:szCs w:val="20"/>
              </w:rPr>
              <w:t>T</w:t>
            </w:r>
            <w:r w:rsidR="00997F10">
              <w:rPr>
                <w:b/>
                <w:sz w:val="20"/>
                <w:szCs w:val="20"/>
              </w:rPr>
              <w:t>itle</w:t>
            </w:r>
          </w:p>
        </w:tc>
        <w:tc>
          <w:tcPr>
            <w:tcW w:w="1984" w:type="dxa"/>
            <w:tcMar>
              <w:right w:w="113" w:type="dxa"/>
            </w:tcMar>
          </w:tcPr>
          <w:p w:rsidR="003F6788" w:rsidRPr="004D3390" w:rsidRDefault="00997F10" w:rsidP="00275CB1">
            <w:pPr>
              <w:pStyle w:val="AS-P0"/>
              <w:tabs>
                <w:tab w:val="clear" w:pos="567"/>
              </w:tabs>
              <w:jc w:val="center"/>
              <w:rPr>
                <w:b/>
                <w:sz w:val="20"/>
                <w:szCs w:val="20"/>
              </w:rPr>
            </w:pPr>
            <w:r>
              <w:rPr>
                <w:b/>
                <w:sz w:val="20"/>
                <w:szCs w:val="20"/>
              </w:rPr>
              <w:t>Amount N$</w:t>
            </w:r>
          </w:p>
        </w:tc>
      </w:tr>
      <w:tr w:rsidR="0018240D" w:rsidRPr="00AC1A38" w:rsidTr="0043315F">
        <w:tc>
          <w:tcPr>
            <w:tcW w:w="851" w:type="dxa"/>
            <w:shd w:val="clear" w:color="auto" w:fill="F2F2F2" w:themeFill="background1" w:themeFillShade="F2"/>
            <w:tcMar>
              <w:right w:w="284" w:type="dxa"/>
            </w:tcMar>
          </w:tcPr>
          <w:p w:rsidR="0018240D" w:rsidRPr="004D3390" w:rsidRDefault="0018240D" w:rsidP="00275CB1">
            <w:pPr>
              <w:pStyle w:val="AS-P0"/>
              <w:jc w:val="right"/>
              <w:rPr>
                <w:sz w:val="20"/>
                <w:szCs w:val="20"/>
              </w:rPr>
            </w:pPr>
            <w:r w:rsidRPr="004D3390">
              <w:rPr>
                <w:sz w:val="20"/>
                <w:szCs w:val="20"/>
              </w:rPr>
              <w:t>1</w:t>
            </w:r>
          </w:p>
        </w:tc>
        <w:tc>
          <w:tcPr>
            <w:tcW w:w="5670" w:type="dxa"/>
            <w:shd w:val="clear" w:color="auto" w:fill="F2F2F2" w:themeFill="background1" w:themeFillShade="F2"/>
          </w:tcPr>
          <w:p w:rsidR="0018240D" w:rsidRPr="004D3390" w:rsidRDefault="0018240D" w:rsidP="00275CB1">
            <w:pPr>
              <w:pStyle w:val="TableParagraph"/>
              <w:rPr>
                <w:rFonts w:ascii="Times New Roman" w:eastAsia="Times" w:hAnsi="Times New Roman" w:cs="Times New Roman"/>
                <w:sz w:val="20"/>
                <w:szCs w:val="20"/>
              </w:rPr>
            </w:pPr>
            <w:r w:rsidRPr="004D3390">
              <w:rPr>
                <w:rFonts w:ascii="Times New Roman" w:hAnsi="Times New Roman" w:cs="Times New Roman"/>
                <w:sz w:val="20"/>
                <w:szCs w:val="20"/>
              </w:rPr>
              <w:t>President</w:t>
            </w:r>
          </w:p>
        </w:tc>
        <w:tc>
          <w:tcPr>
            <w:tcW w:w="1984" w:type="dxa"/>
            <w:shd w:val="clear" w:color="auto" w:fill="F2F2F2" w:themeFill="background1" w:themeFillShade="F2"/>
            <w:tcMar>
              <w:right w:w="340" w:type="dxa"/>
            </w:tcMar>
          </w:tcPr>
          <w:p w:rsidR="0018240D" w:rsidRPr="006A61A2" w:rsidRDefault="0018240D" w:rsidP="00275CB1">
            <w:pPr>
              <w:pStyle w:val="AS-P0"/>
              <w:jc w:val="right"/>
              <w:rPr>
                <w:rFonts w:eastAsia="Times"/>
                <w:sz w:val="20"/>
                <w:szCs w:val="20"/>
              </w:rPr>
            </w:pPr>
            <w:r w:rsidRPr="006A61A2">
              <w:rPr>
                <w:sz w:val="20"/>
                <w:szCs w:val="20"/>
              </w:rPr>
              <w:t>379,759,400</w:t>
            </w:r>
          </w:p>
        </w:tc>
      </w:tr>
      <w:tr w:rsidR="0018240D" w:rsidRPr="00AC1A38" w:rsidTr="00275CB1">
        <w:tc>
          <w:tcPr>
            <w:tcW w:w="851" w:type="dxa"/>
            <w:tcMar>
              <w:right w:w="284" w:type="dxa"/>
            </w:tcMar>
          </w:tcPr>
          <w:p w:rsidR="0018240D" w:rsidRPr="004D3390" w:rsidRDefault="0018240D" w:rsidP="00275CB1">
            <w:pPr>
              <w:pStyle w:val="AS-P0"/>
              <w:jc w:val="right"/>
              <w:rPr>
                <w:sz w:val="20"/>
                <w:szCs w:val="20"/>
              </w:rPr>
            </w:pPr>
            <w:r w:rsidRPr="004D3390">
              <w:rPr>
                <w:sz w:val="20"/>
                <w:szCs w:val="20"/>
              </w:rPr>
              <w:t>2</w:t>
            </w:r>
          </w:p>
        </w:tc>
        <w:tc>
          <w:tcPr>
            <w:tcW w:w="5670" w:type="dxa"/>
          </w:tcPr>
          <w:p w:rsidR="0018240D" w:rsidRPr="004D3390" w:rsidRDefault="0018240D" w:rsidP="00275CB1">
            <w:pPr>
              <w:pStyle w:val="TableParagraph"/>
              <w:rPr>
                <w:rFonts w:ascii="Times New Roman" w:eastAsia="Times" w:hAnsi="Times New Roman" w:cs="Times New Roman"/>
                <w:sz w:val="20"/>
                <w:szCs w:val="20"/>
              </w:rPr>
            </w:pPr>
            <w:r w:rsidRPr="004D3390">
              <w:rPr>
                <w:rFonts w:ascii="Times New Roman" w:hAnsi="Times New Roman" w:cs="Times New Roman"/>
                <w:sz w:val="20"/>
                <w:szCs w:val="20"/>
              </w:rPr>
              <w:t>Prime Minister</w:t>
            </w:r>
          </w:p>
        </w:tc>
        <w:tc>
          <w:tcPr>
            <w:tcW w:w="1984" w:type="dxa"/>
            <w:tcMar>
              <w:right w:w="340" w:type="dxa"/>
            </w:tcMar>
          </w:tcPr>
          <w:p w:rsidR="0018240D" w:rsidRPr="006A61A2" w:rsidRDefault="0018240D" w:rsidP="00275CB1">
            <w:pPr>
              <w:pStyle w:val="AS-P0"/>
              <w:jc w:val="right"/>
              <w:rPr>
                <w:rFonts w:eastAsia="Times"/>
                <w:sz w:val="20"/>
                <w:szCs w:val="20"/>
              </w:rPr>
            </w:pPr>
            <w:r w:rsidRPr="006A61A2">
              <w:rPr>
                <w:sz w:val="20"/>
                <w:szCs w:val="20"/>
              </w:rPr>
              <w:t>251,658,400</w:t>
            </w:r>
          </w:p>
        </w:tc>
      </w:tr>
      <w:tr w:rsidR="0018240D" w:rsidRPr="00AC1A38" w:rsidTr="0043315F">
        <w:tc>
          <w:tcPr>
            <w:tcW w:w="851" w:type="dxa"/>
            <w:shd w:val="clear" w:color="auto" w:fill="F2F2F2" w:themeFill="background1" w:themeFillShade="F2"/>
            <w:tcMar>
              <w:right w:w="284" w:type="dxa"/>
            </w:tcMar>
          </w:tcPr>
          <w:p w:rsidR="0018240D" w:rsidRPr="004D3390" w:rsidRDefault="0018240D" w:rsidP="00275CB1">
            <w:pPr>
              <w:pStyle w:val="AS-P0"/>
              <w:jc w:val="right"/>
              <w:rPr>
                <w:sz w:val="20"/>
                <w:szCs w:val="20"/>
              </w:rPr>
            </w:pPr>
            <w:r w:rsidRPr="004D3390">
              <w:rPr>
                <w:sz w:val="20"/>
                <w:szCs w:val="20"/>
              </w:rPr>
              <w:t>3</w:t>
            </w:r>
          </w:p>
        </w:tc>
        <w:tc>
          <w:tcPr>
            <w:tcW w:w="5670" w:type="dxa"/>
            <w:shd w:val="clear" w:color="auto" w:fill="F2F2F2" w:themeFill="background1" w:themeFillShade="F2"/>
          </w:tcPr>
          <w:p w:rsidR="0018240D" w:rsidRPr="004D3390" w:rsidRDefault="0018240D" w:rsidP="00275CB1">
            <w:pPr>
              <w:pStyle w:val="TableParagraph"/>
              <w:rPr>
                <w:rFonts w:ascii="Times New Roman" w:eastAsia="Times" w:hAnsi="Times New Roman" w:cs="Times New Roman"/>
                <w:sz w:val="20"/>
                <w:szCs w:val="20"/>
              </w:rPr>
            </w:pPr>
            <w:r w:rsidRPr="004D3390">
              <w:rPr>
                <w:rFonts w:ascii="Times New Roman" w:hAnsi="Times New Roman" w:cs="Times New Roman"/>
                <w:sz w:val="20"/>
                <w:szCs w:val="20"/>
              </w:rPr>
              <w:t>National</w:t>
            </w:r>
            <w:r w:rsidRPr="004D3390">
              <w:rPr>
                <w:rFonts w:ascii="Times New Roman" w:hAnsi="Times New Roman" w:cs="Times New Roman"/>
                <w:spacing w:val="-13"/>
                <w:sz w:val="20"/>
                <w:szCs w:val="20"/>
              </w:rPr>
              <w:t xml:space="preserve"> </w:t>
            </w:r>
            <w:r w:rsidRPr="004D3390">
              <w:rPr>
                <w:rFonts w:ascii="Times New Roman" w:hAnsi="Times New Roman" w:cs="Times New Roman"/>
                <w:sz w:val="20"/>
                <w:szCs w:val="20"/>
              </w:rPr>
              <w:t>Assembly</w:t>
            </w:r>
          </w:p>
        </w:tc>
        <w:tc>
          <w:tcPr>
            <w:tcW w:w="1984" w:type="dxa"/>
            <w:shd w:val="clear" w:color="auto" w:fill="F2F2F2" w:themeFill="background1" w:themeFillShade="F2"/>
            <w:tcMar>
              <w:right w:w="340" w:type="dxa"/>
            </w:tcMar>
          </w:tcPr>
          <w:p w:rsidR="0018240D" w:rsidRPr="006A61A2" w:rsidRDefault="0018240D" w:rsidP="00275CB1">
            <w:pPr>
              <w:pStyle w:val="AS-P0"/>
              <w:jc w:val="right"/>
              <w:rPr>
                <w:rFonts w:eastAsia="Times"/>
                <w:sz w:val="20"/>
                <w:szCs w:val="20"/>
              </w:rPr>
            </w:pPr>
            <w:r w:rsidRPr="006A61A2">
              <w:rPr>
                <w:spacing w:val="-1"/>
                <w:sz w:val="20"/>
                <w:szCs w:val="20"/>
              </w:rPr>
              <w:t>115,332,800</w:t>
            </w:r>
          </w:p>
        </w:tc>
      </w:tr>
      <w:tr w:rsidR="0018240D" w:rsidRPr="00AC1A38" w:rsidTr="00275CB1">
        <w:tc>
          <w:tcPr>
            <w:tcW w:w="851" w:type="dxa"/>
            <w:tcMar>
              <w:right w:w="284" w:type="dxa"/>
            </w:tcMar>
          </w:tcPr>
          <w:p w:rsidR="0018240D" w:rsidRPr="004D3390" w:rsidRDefault="0018240D" w:rsidP="00275CB1">
            <w:pPr>
              <w:pStyle w:val="AS-P0"/>
              <w:jc w:val="right"/>
              <w:rPr>
                <w:sz w:val="20"/>
                <w:szCs w:val="20"/>
              </w:rPr>
            </w:pPr>
            <w:r w:rsidRPr="004D3390">
              <w:rPr>
                <w:sz w:val="20"/>
                <w:szCs w:val="20"/>
              </w:rPr>
              <w:t>4</w:t>
            </w:r>
          </w:p>
        </w:tc>
        <w:tc>
          <w:tcPr>
            <w:tcW w:w="5670" w:type="dxa"/>
          </w:tcPr>
          <w:p w:rsidR="0018240D" w:rsidRPr="004D3390" w:rsidRDefault="0018240D" w:rsidP="00275CB1">
            <w:pPr>
              <w:pStyle w:val="TableParagraph"/>
              <w:rPr>
                <w:rFonts w:ascii="Times New Roman" w:eastAsia="Times" w:hAnsi="Times New Roman" w:cs="Times New Roman"/>
                <w:sz w:val="20"/>
                <w:szCs w:val="20"/>
              </w:rPr>
            </w:pPr>
            <w:r w:rsidRPr="004D3390">
              <w:rPr>
                <w:rFonts w:ascii="Times New Roman" w:hAnsi="Times New Roman" w:cs="Times New Roman"/>
                <w:spacing w:val="-1"/>
                <w:sz w:val="20"/>
                <w:szCs w:val="20"/>
              </w:rPr>
              <w:t>Auditor</w:t>
            </w:r>
            <w:r>
              <w:rPr>
                <w:rFonts w:ascii="Times New Roman" w:hAnsi="Times New Roman" w:cs="Times New Roman"/>
                <w:spacing w:val="-1"/>
                <w:sz w:val="20"/>
                <w:szCs w:val="20"/>
              </w:rPr>
              <w:t xml:space="preserve"> </w:t>
            </w:r>
            <w:r w:rsidRPr="004D3390">
              <w:rPr>
                <w:rFonts w:ascii="Times New Roman" w:hAnsi="Times New Roman" w:cs="Times New Roman"/>
                <w:spacing w:val="-1"/>
                <w:sz w:val="20"/>
                <w:szCs w:val="20"/>
              </w:rPr>
              <w:t>General</w:t>
            </w:r>
          </w:p>
        </w:tc>
        <w:tc>
          <w:tcPr>
            <w:tcW w:w="1984" w:type="dxa"/>
            <w:tcMar>
              <w:right w:w="340" w:type="dxa"/>
            </w:tcMar>
          </w:tcPr>
          <w:p w:rsidR="0018240D" w:rsidRPr="006A61A2" w:rsidRDefault="0018240D" w:rsidP="00275CB1">
            <w:pPr>
              <w:pStyle w:val="AS-P0"/>
              <w:jc w:val="right"/>
              <w:rPr>
                <w:rFonts w:eastAsia="Times"/>
                <w:sz w:val="20"/>
                <w:szCs w:val="20"/>
              </w:rPr>
            </w:pPr>
            <w:r w:rsidRPr="006A61A2">
              <w:rPr>
                <w:sz w:val="20"/>
                <w:szCs w:val="20"/>
              </w:rPr>
              <w:t>80,670,000</w:t>
            </w:r>
          </w:p>
        </w:tc>
      </w:tr>
      <w:tr w:rsidR="0018240D" w:rsidRPr="00AC1A38" w:rsidTr="0043315F">
        <w:tc>
          <w:tcPr>
            <w:tcW w:w="851" w:type="dxa"/>
            <w:shd w:val="clear" w:color="auto" w:fill="F2F2F2" w:themeFill="background1" w:themeFillShade="F2"/>
            <w:tcMar>
              <w:right w:w="284" w:type="dxa"/>
            </w:tcMar>
          </w:tcPr>
          <w:p w:rsidR="0018240D" w:rsidRPr="004D3390" w:rsidRDefault="0018240D" w:rsidP="00275CB1">
            <w:pPr>
              <w:pStyle w:val="AS-P0"/>
              <w:jc w:val="right"/>
              <w:rPr>
                <w:sz w:val="20"/>
                <w:szCs w:val="20"/>
              </w:rPr>
            </w:pPr>
            <w:r w:rsidRPr="004D3390">
              <w:rPr>
                <w:sz w:val="20"/>
                <w:szCs w:val="20"/>
              </w:rPr>
              <w:t>5</w:t>
            </w:r>
          </w:p>
        </w:tc>
        <w:tc>
          <w:tcPr>
            <w:tcW w:w="5670" w:type="dxa"/>
            <w:shd w:val="clear" w:color="auto" w:fill="F2F2F2" w:themeFill="background1" w:themeFillShade="F2"/>
          </w:tcPr>
          <w:p w:rsidR="0018240D" w:rsidRPr="004D3390" w:rsidRDefault="0018240D" w:rsidP="00275CB1">
            <w:pPr>
              <w:pStyle w:val="TableParagraph"/>
              <w:rPr>
                <w:rFonts w:ascii="Times New Roman" w:eastAsia="Times" w:hAnsi="Times New Roman" w:cs="Times New Roman"/>
                <w:sz w:val="20"/>
                <w:szCs w:val="20"/>
              </w:rPr>
            </w:pPr>
            <w:r w:rsidRPr="004D3390">
              <w:rPr>
                <w:rFonts w:ascii="Times New Roman" w:hAnsi="Times New Roman" w:cs="Times New Roman"/>
                <w:sz w:val="20"/>
                <w:szCs w:val="20"/>
              </w:rPr>
              <w:t>Home</w:t>
            </w:r>
            <w:r w:rsidRPr="004D3390">
              <w:rPr>
                <w:rFonts w:ascii="Times New Roman" w:hAnsi="Times New Roman" w:cs="Times New Roman"/>
                <w:spacing w:val="-13"/>
                <w:sz w:val="20"/>
                <w:szCs w:val="20"/>
              </w:rPr>
              <w:t xml:space="preserve"> </w:t>
            </w:r>
            <w:r w:rsidRPr="004D3390">
              <w:rPr>
                <w:rFonts w:ascii="Times New Roman" w:hAnsi="Times New Roman" w:cs="Times New Roman"/>
                <w:spacing w:val="-1"/>
                <w:sz w:val="20"/>
                <w:szCs w:val="20"/>
              </w:rPr>
              <w:t>Affairs</w:t>
            </w:r>
            <w:r w:rsidRPr="004D3390">
              <w:rPr>
                <w:rFonts w:ascii="Times New Roman" w:hAnsi="Times New Roman" w:cs="Times New Roman"/>
                <w:sz w:val="20"/>
                <w:szCs w:val="20"/>
              </w:rPr>
              <w:t xml:space="preserve"> and Immigration</w:t>
            </w:r>
          </w:p>
        </w:tc>
        <w:tc>
          <w:tcPr>
            <w:tcW w:w="1984" w:type="dxa"/>
            <w:shd w:val="clear" w:color="auto" w:fill="F2F2F2" w:themeFill="background1" w:themeFillShade="F2"/>
            <w:tcMar>
              <w:right w:w="340" w:type="dxa"/>
            </w:tcMar>
          </w:tcPr>
          <w:p w:rsidR="0018240D" w:rsidRPr="006A61A2" w:rsidRDefault="0018240D" w:rsidP="00275CB1">
            <w:pPr>
              <w:pStyle w:val="AS-P0"/>
              <w:jc w:val="right"/>
              <w:rPr>
                <w:rFonts w:eastAsia="Times"/>
                <w:sz w:val="20"/>
                <w:szCs w:val="20"/>
              </w:rPr>
            </w:pPr>
            <w:r w:rsidRPr="006A61A2">
              <w:rPr>
                <w:sz w:val="20"/>
                <w:szCs w:val="20"/>
              </w:rPr>
              <w:t>254,314,500</w:t>
            </w:r>
          </w:p>
        </w:tc>
      </w:tr>
      <w:tr w:rsidR="0018240D" w:rsidRPr="00AC1A38" w:rsidTr="00275CB1">
        <w:tc>
          <w:tcPr>
            <w:tcW w:w="851" w:type="dxa"/>
            <w:tcMar>
              <w:right w:w="284" w:type="dxa"/>
            </w:tcMar>
          </w:tcPr>
          <w:p w:rsidR="0018240D" w:rsidRPr="004D3390" w:rsidRDefault="0018240D" w:rsidP="00275CB1">
            <w:pPr>
              <w:pStyle w:val="AS-P0"/>
              <w:jc w:val="right"/>
              <w:rPr>
                <w:sz w:val="20"/>
                <w:szCs w:val="20"/>
              </w:rPr>
            </w:pPr>
            <w:r w:rsidRPr="004D3390">
              <w:rPr>
                <w:sz w:val="20"/>
                <w:szCs w:val="20"/>
              </w:rPr>
              <w:t>6</w:t>
            </w:r>
          </w:p>
        </w:tc>
        <w:tc>
          <w:tcPr>
            <w:tcW w:w="5670" w:type="dxa"/>
          </w:tcPr>
          <w:p w:rsidR="0018240D" w:rsidRPr="004D3390" w:rsidRDefault="0018240D" w:rsidP="00275CB1">
            <w:pPr>
              <w:pStyle w:val="TableParagraph"/>
              <w:rPr>
                <w:rFonts w:ascii="Times New Roman" w:eastAsia="Times" w:hAnsi="Times New Roman" w:cs="Times New Roman"/>
                <w:sz w:val="20"/>
                <w:szCs w:val="20"/>
              </w:rPr>
            </w:pPr>
            <w:r w:rsidRPr="004D3390">
              <w:rPr>
                <w:rFonts w:ascii="Times New Roman" w:hAnsi="Times New Roman" w:cs="Times New Roman"/>
                <w:sz w:val="20"/>
                <w:szCs w:val="20"/>
              </w:rPr>
              <w:t>Police</w:t>
            </w:r>
          </w:p>
        </w:tc>
        <w:tc>
          <w:tcPr>
            <w:tcW w:w="1984" w:type="dxa"/>
            <w:tcMar>
              <w:right w:w="340" w:type="dxa"/>
            </w:tcMar>
          </w:tcPr>
          <w:p w:rsidR="0018240D" w:rsidRPr="006A61A2" w:rsidRDefault="0018240D" w:rsidP="00275CB1">
            <w:pPr>
              <w:pStyle w:val="AS-P0"/>
              <w:jc w:val="right"/>
              <w:rPr>
                <w:rFonts w:eastAsia="Times"/>
                <w:sz w:val="20"/>
                <w:szCs w:val="20"/>
              </w:rPr>
            </w:pPr>
            <w:r w:rsidRPr="006A61A2">
              <w:rPr>
                <w:sz w:val="20"/>
                <w:szCs w:val="20"/>
              </w:rPr>
              <w:t>2,362,218,300</w:t>
            </w:r>
          </w:p>
        </w:tc>
      </w:tr>
      <w:tr w:rsidR="0018240D" w:rsidRPr="00AC1A38" w:rsidTr="0043315F">
        <w:tc>
          <w:tcPr>
            <w:tcW w:w="851" w:type="dxa"/>
            <w:shd w:val="clear" w:color="auto" w:fill="F2F2F2" w:themeFill="background1" w:themeFillShade="F2"/>
            <w:tcMar>
              <w:right w:w="284" w:type="dxa"/>
            </w:tcMar>
          </w:tcPr>
          <w:p w:rsidR="0018240D" w:rsidRPr="004D3390" w:rsidRDefault="0018240D" w:rsidP="00275CB1">
            <w:pPr>
              <w:pStyle w:val="AS-P0"/>
              <w:jc w:val="right"/>
              <w:rPr>
                <w:sz w:val="20"/>
                <w:szCs w:val="20"/>
              </w:rPr>
            </w:pPr>
            <w:r w:rsidRPr="004D3390">
              <w:rPr>
                <w:sz w:val="20"/>
                <w:szCs w:val="20"/>
              </w:rPr>
              <w:t>7</w:t>
            </w:r>
          </w:p>
        </w:tc>
        <w:tc>
          <w:tcPr>
            <w:tcW w:w="5670" w:type="dxa"/>
            <w:shd w:val="clear" w:color="auto" w:fill="F2F2F2" w:themeFill="background1" w:themeFillShade="F2"/>
          </w:tcPr>
          <w:p w:rsidR="0018240D" w:rsidRPr="004D3390" w:rsidRDefault="0018240D" w:rsidP="00275CB1">
            <w:pPr>
              <w:pStyle w:val="TableParagraph"/>
              <w:rPr>
                <w:rFonts w:ascii="Times New Roman" w:eastAsia="Times" w:hAnsi="Times New Roman" w:cs="Times New Roman"/>
                <w:sz w:val="20"/>
                <w:szCs w:val="20"/>
              </w:rPr>
            </w:pPr>
            <w:r w:rsidRPr="004D3390">
              <w:rPr>
                <w:rFonts w:ascii="Times New Roman" w:hAnsi="Times New Roman" w:cs="Times New Roman"/>
                <w:sz w:val="20"/>
                <w:szCs w:val="20"/>
              </w:rPr>
              <w:t>Foreign</w:t>
            </w:r>
            <w:r w:rsidRPr="004D3390">
              <w:rPr>
                <w:rFonts w:ascii="Times New Roman" w:hAnsi="Times New Roman" w:cs="Times New Roman"/>
                <w:spacing w:val="-13"/>
                <w:sz w:val="20"/>
                <w:szCs w:val="20"/>
              </w:rPr>
              <w:t xml:space="preserve"> </w:t>
            </w:r>
            <w:r w:rsidRPr="004D3390">
              <w:rPr>
                <w:rFonts w:ascii="Times New Roman" w:hAnsi="Times New Roman" w:cs="Times New Roman"/>
                <w:spacing w:val="-1"/>
                <w:sz w:val="20"/>
                <w:szCs w:val="20"/>
              </w:rPr>
              <w:t>Affairs</w:t>
            </w:r>
          </w:p>
        </w:tc>
        <w:tc>
          <w:tcPr>
            <w:tcW w:w="1984" w:type="dxa"/>
            <w:shd w:val="clear" w:color="auto" w:fill="F2F2F2" w:themeFill="background1" w:themeFillShade="F2"/>
            <w:tcMar>
              <w:right w:w="340" w:type="dxa"/>
            </w:tcMar>
          </w:tcPr>
          <w:p w:rsidR="0018240D" w:rsidRPr="006A61A2" w:rsidRDefault="0018240D" w:rsidP="00275CB1">
            <w:pPr>
              <w:pStyle w:val="AS-P0"/>
              <w:jc w:val="right"/>
              <w:rPr>
                <w:rFonts w:eastAsia="Times"/>
                <w:sz w:val="20"/>
                <w:szCs w:val="20"/>
              </w:rPr>
            </w:pPr>
            <w:r w:rsidRPr="006A61A2">
              <w:rPr>
                <w:sz w:val="20"/>
                <w:szCs w:val="20"/>
              </w:rPr>
              <w:t>542,853,400</w:t>
            </w:r>
          </w:p>
        </w:tc>
      </w:tr>
      <w:tr w:rsidR="0018240D" w:rsidRPr="00AC1A38" w:rsidTr="00275CB1">
        <w:tc>
          <w:tcPr>
            <w:tcW w:w="851" w:type="dxa"/>
            <w:tcMar>
              <w:right w:w="284" w:type="dxa"/>
            </w:tcMar>
          </w:tcPr>
          <w:p w:rsidR="0018240D" w:rsidRPr="004D3390" w:rsidRDefault="0018240D" w:rsidP="00275CB1">
            <w:pPr>
              <w:pStyle w:val="AS-P0"/>
              <w:jc w:val="right"/>
              <w:rPr>
                <w:sz w:val="20"/>
                <w:szCs w:val="20"/>
              </w:rPr>
            </w:pPr>
            <w:r w:rsidRPr="004D3390">
              <w:rPr>
                <w:sz w:val="20"/>
                <w:szCs w:val="20"/>
              </w:rPr>
              <w:t>8</w:t>
            </w:r>
          </w:p>
        </w:tc>
        <w:tc>
          <w:tcPr>
            <w:tcW w:w="5670" w:type="dxa"/>
          </w:tcPr>
          <w:p w:rsidR="0018240D" w:rsidRPr="004D3390" w:rsidRDefault="0018240D" w:rsidP="00275CB1">
            <w:pPr>
              <w:pStyle w:val="TableParagraph"/>
              <w:rPr>
                <w:rFonts w:ascii="Times New Roman" w:eastAsia="Times" w:hAnsi="Times New Roman" w:cs="Times New Roman"/>
                <w:sz w:val="20"/>
                <w:szCs w:val="20"/>
              </w:rPr>
            </w:pPr>
            <w:r>
              <w:rPr>
                <w:rFonts w:ascii="Times New Roman" w:hAnsi="Times New Roman" w:cs="Times New Roman"/>
                <w:sz w:val="20"/>
                <w:szCs w:val="20"/>
              </w:rPr>
              <w:t>Defence</w:t>
            </w:r>
          </w:p>
        </w:tc>
        <w:tc>
          <w:tcPr>
            <w:tcW w:w="1984" w:type="dxa"/>
            <w:tcMar>
              <w:right w:w="340" w:type="dxa"/>
            </w:tcMar>
          </w:tcPr>
          <w:p w:rsidR="0018240D" w:rsidRPr="006A61A2" w:rsidRDefault="0018240D" w:rsidP="00275CB1">
            <w:pPr>
              <w:pStyle w:val="AS-P0"/>
              <w:jc w:val="right"/>
              <w:rPr>
                <w:rFonts w:eastAsia="Times"/>
                <w:sz w:val="20"/>
                <w:szCs w:val="20"/>
              </w:rPr>
            </w:pPr>
            <w:r w:rsidRPr="006A61A2">
              <w:rPr>
                <w:sz w:val="20"/>
                <w:szCs w:val="20"/>
              </w:rPr>
              <w:t>3,414,538,400</w:t>
            </w:r>
          </w:p>
        </w:tc>
      </w:tr>
      <w:tr w:rsidR="0018240D" w:rsidRPr="00AC1A38" w:rsidTr="0043315F">
        <w:tc>
          <w:tcPr>
            <w:tcW w:w="851" w:type="dxa"/>
            <w:shd w:val="clear" w:color="auto" w:fill="F2F2F2" w:themeFill="background1" w:themeFillShade="F2"/>
            <w:tcMar>
              <w:right w:w="284" w:type="dxa"/>
            </w:tcMar>
          </w:tcPr>
          <w:p w:rsidR="0018240D" w:rsidRPr="004D3390" w:rsidRDefault="0018240D" w:rsidP="00275CB1">
            <w:pPr>
              <w:pStyle w:val="AS-P0"/>
              <w:jc w:val="right"/>
              <w:rPr>
                <w:sz w:val="20"/>
                <w:szCs w:val="20"/>
              </w:rPr>
            </w:pPr>
            <w:r w:rsidRPr="004D3390">
              <w:rPr>
                <w:sz w:val="20"/>
                <w:szCs w:val="20"/>
              </w:rPr>
              <w:t>9</w:t>
            </w:r>
          </w:p>
        </w:tc>
        <w:tc>
          <w:tcPr>
            <w:tcW w:w="5670" w:type="dxa"/>
            <w:shd w:val="clear" w:color="auto" w:fill="F2F2F2" w:themeFill="background1" w:themeFillShade="F2"/>
          </w:tcPr>
          <w:p w:rsidR="0018240D" w:rsidRPr="004D3390" w:rsidRDefault="0018240D" w:rsidP="00275CB1">
            <w:pPr>
              <w:pStyle w:val="TableParagraph"/>
              <w:rPr>
                <w:rFonts w:ascii="Times New Roman" w:eastAsia="Times" w:hAnsi="Times New Roman" w:cs="Times New Roman"/>
                <w:sz w:val="20"/>
                <w:szCs w:val="20"/>
              </w:rPr>
            </w:pPr>
            <w:r w:rsidRPr="004D3390">
              <w:rPr>
                <w:rFonts w:ascii="Times New Roman" w:hAnsi="Times New Roman" w:cs="Times New Roman"/>
                <w:sz w:val="20"/>
                <w:szCs w:val="20"/>
              </w:rPr>
              <w:t>Finance</w:t>
            </w:r>
          </w:p>
        </w:tc>
        <w:tc>
          <w:tcPr>
            <w:tcW w:w="1984" w:type="dxa"/>
            <w:shd w:val="clear" w:color="auto" w:fill="F2F2F2" w:themeFill="background1" w:themeFillShade="F2"/>
            <w:tcMar>
              <w:right w:w="340" w:type="dxa"/>
            </w:tcMar>
          </w:tcPr>
          <w:p w:rsidR="0018240D" w:rsidRPr="006A61A2" w:rsidRDefault="0018240D" w:rsidP="00275CB1">
            <w:pPr>
              <w:pStyle w:val="AS-P0"/>
              <w:jc w:val="right"/>
              <w:rPr>
                <w:rFonts w:eastAsia="Times"/>
                <w:sz w:val="20"/>
                <w:szCs w:val="20"/>
              </w:rPr>
            </w:pPr>
            <w:r w:rsidRPr="006A61A2">
              <w:rPr>
                <w:sz w:val="20"/>
                <w:szCs w:val="20"/>
              </w:rPr>
              <w:t>3,294,888,200</w:t>
            </w:r>
          </w:p>
        </w:tc>
      </w:tr>
      <w:tr w:rsidR="0018240D" w:rsidRPr="00AC1A38" w:rsidTr="00275CB1">
        <w:trPr>
          <w:trHeight w:val="20"/>
        </w:trPr>
        <w:tc>
          <w:tcPr>
            <w:tcW w:w="851" w:type="dxa"/>
            <w:tcMar>
              <w:right w:w="284" w:type="dxa"/>
            </w:tcMar>
          </w:tcPr>
          <w:p w:rsidR="0018240D" w:rsidRPr="004D3390" w:rsidRDefault="0018240D" w:rsidP="00275CB1">
            <w:pPr>
              <w:pStyle w:val="AS-P0"/>
              <w:jc w:val="right"/>
              <w:rPr>
                <w:sz w:val="20"/>
                <w:szCs w:val="20"/>
              </w:rPr>
            </w:pPr>
            <w:r w:rsidRPr="004D3390">
              <w:rPr>
                <w:sz w:val="20"/>
                <w:szCs w:val="20"/>
              </w:rPr>
              <w:t>10</w:t>
            </w:r>
          </w:p>
        </w:tc>
        <w:tc>
          <w:tcPr>
            <w:tcW w:w="5670" w:type="dxa"/>
          </w:tcPr>
          <w:p w:rsidR="0018240D" w:rsidRPr="004D3390" w:rsidRDefault="0018240D" w:rsidP="00275CB1">
            <w:pPr>
              <w:pStyle w:val="TableParagraph"/>
              <w:rPr>
                <w:rFonts w:ascii="Times New Roman" w:eastAsia="Times" w:hAnsi="Times New Roman" w:cs="Times New Roman"/>
                <w:sz w:val="20"/>
                <w:szCs w:val="20"/>
              </w:rPr>
            </w:pPr>
            <w:r w:rsidRPr="004D3390">
              <w:rPr>
                <w:rFonts w:ascii="Times New Roman" w:hAnsi="Times New Roman" w:cs="Times New Roman"/>
                <w:sz w:val="20"/>
                <w:szCs w:val="20"/>
              </w:rPr>
              <w:t>Education</w:t>
            </w:r>
          </w:p>
        </w:tc>
        <w:tc>
          <w:tcPr>
            <w:tcW w:w="1984" w:type="dxa"/>
            <w:tcMar>
              <w:right w:w="340" w:type="dxa"/>
            </w:tcMar>
          </w:tcPr>
          <w:p w:rsidR="0018240D" w:rsidRPr="006A61A2" w:rsidRDefault="0018240D" w:rsidP="00275CB1">
            <w:pPr>
              <w:pStyle w:val="AS-P0"/>
              <w:jc w:val="right"/>
              <w:rPr>
                <w:rFonts w:eastAsia="Times"/>
                <w:sz w:val="20"/>
                <w:szCs w:val="20"/>
              </w:rPr>
            </w:pPr>
            <w:r w:rsidRPr="006A61A2">
              <w:rPr>
                <w:sz w:val="20"/>
                <w:szCs w:val="20"/>
              </w:rPr>
              <w:t>9,415,972,800</w:t>
            </w:r>
          </w:p>
        </w:tc>
      </w:tr>
      <w:tr w:rsidR="0018240D" w:rsidRPr="00AC1A38" w:rsidTr="0043315F">
        <w:trPr>
          <w:trHeight w:val="20"/>
        </w:trPr>
        <w:tc>
          <w:tcPr>
            <w:tcW w:w="851" w:type="dxa"/>
            <w:shd w:val="clear" w:color="auto" w:fill="F2F2F2" w:themeFill="background1" w:themeFillShade="F2"/>
            <w:tcMar>
              <w:right w:w="284" w:type="dxa"/>
            </w:tcMar>
          </w:tcPr>
          <w:p w:rsidR="0018240D" w:rsidRPr="004D3390" w:rsidRDefault="0018240D" w:rsidP="00275CB1">
            <w:pPr>
              <w:pStyle w:val="AS-P0"/>
              <w:jc w:val="right"/>
              <w:rPr>
                <w:sz w:val="20"/>
                <w:szCs w:val="20"/>
              </w:rPr>
            </w:pPr>
            <w:r w:rsidRPr="004D3390">
              <w:rPr>
                <w:sz w:val="20"/>
                <w:szCs w:val="20"/>
              </w:rPr>
              <w:t>11</w:t>
            </w:r>
          </w:p>
        </w:tc>
        <w:tc>
          <w:tcPr>
            <w:tcW w:w="5670" w:type="dxa"/>
            <w:shd w:val="clear" w:color="auto" w:fill="F2F2F2" w:themeFill="background1" w:themeFillShade="F2"/>
          </w:tcPr>
          <w:p w:rsidR="0018240D" w:rsidRPr="004D3390" w:rsidRDefault="0018240D" w:rsidP="00275CB1">
            <w:pPr>
              <w:pStyle w:val="TableParagraph"/>
              <w:rPr>
                <w:rFonts w:ascii="Times New Roman" w:eastAsia="Times" w:hAnsi="Times New Roman" w:cs="Times New Roman"/>
                <w:sz w:val="20"/>
                <w:szCs w:val="20"/>
              </w:rPr>
            </w:pPr>
            <w:r w:rsidRPr="004D3390">
              <w:rPr>
                <w:rFonts w:ascii="Times New Roman" w:hAnsi="Times New Roman" w:cs="Times New Roman"/>
                <w:sz w:val="20"/>
                <w:szCs w:val="20"/>
              </w:rPr>
              <w:t>National Council</w:t>
            </w:r>
          </w:p>
        </w:tc>
        <w:tc>
          <w:tcPr>
            <w:tcW w:w="1984" w:type="dxa"/>
            <w:shd w:val="clear" w:color="auto" w:fill="F2F2F2" w:themeFill="background1" w:themeFillShade="F2"/>
            <w:tcMar>
              <w:right w:w="340" w:type="dxa"/>
            </w:tcMar>
          </w:tcPr>
          <w:p w:rsidR="0018240D" w:rsidRPr="006A61A2" w:rsidRDefault="0018240D" w:rsidP="00275CB1">
            <w:pPr>
              <w:pStyle w:val="AS-P0"/>
              <w:jc w:val="right"/>
              <w:rPr>
                <w:rFonts w:eastAsia="Times"/>
                <w:sz w:val="20"/>
                <w:szCs w:val="20"/>
              </w:rPr>
            </w:pPr>
            <w:r w:rsidRPr="006A61A2">
              <w:rPr>
                <w:sz w:val="20"/>
                <w:szCs w:val="20"/>
              </w:rPr>
              <w:t>61,634,800</w:t>
            </w:r>
          </w:p>
        </w:tc>
      </w:tr>
      <w:tr w:rsidR="0018240D" w:rsidRPr="00AC1A38" w:rsidTr="00275CB1">
        <w:tc>
          <w:tcPr>
            <w:tcW w:w="851" w:type="dxa"/>
            <w:tcMar>
              <w:right w:w="284" w:type="dxa"/>
            </w:tcMar>
          </w:tcPr>
          <w:p w:rsidR="0018240D" w:rsidRPr="004D3390" w:rsidRDefault="0018240D" w:rsidP="00275CB1">
            <w:pPr>
              <w:pStyle w:val="AS-P0"/>
              <w:jc w:val="right"/>
              <w:rPr>
                <w:sz w:val="20"/>
                <w:szCs w:val="20"/>
              </w:rPr>
            </w:pPr>
            <w:r w:rsidRPr="004D3390">
              <w:rPr>
                <w:sz w:val="20"/>
                <w:szCs w:val="20"/>
              </w:rPr>
              <w:t>12</w:t>
            </w:r>
          </w:p>
        </w:tc>
        <w:tc>
          <w:tcPr>
            <w:tcW w:w="5670" w:type="dxa"/>
          </w:tcPr>
          <w:p w:rsidR="0018240D" w:rsidRPr="00B06342" w:rsidRDefault="0018240D" w:rsidP="00275CB1">
            <w:pPr>
              <w:pStyle w:val="TableParagraph"/>
              <w:rPr>
                <w:rFonts w:ascii="Times New Roman" w:hAnsi="Times New Roman" w:cs="Times New Roman"/>
                <w:spacing w:val="-3"/>
                <w:sz w:val="20"/>
                <w:szCs w:val="20"/>
              </w:rPr>
            </w:pPr>
            <w:r w:rsidRPr="004D3390">
              <w:rPr>
                <w:rFonts w:ascii="Times New Roman" w:hAnsi="Times New Roman" w:cs="Times New Roman"/>
                <w:sz w:val="20"/>
                <w:szCs w:val="20"/>
              </w:rPr>
              <w:t xml:space="preserve">Gender </w:t>
            </w:r>
            <w:r>
              <w:rPr>
                <w:rFonts w:ascii="Times New Roman" w:hAnsi="Times New Roman" w:cs="Times New Roman"/>
                <w:sz w:val="20"/>
                <w:szCs w:val="20"/>
              </w:rPr>
              <w:t>Equality</w:t>
            </w:r>
            <w:r w:rsidRPr="004D3390">
              <w:rPr>
                <w:rFonts w:ascii="Times New Roman" w:hAnsi="Times New Roman" w:cs="Times New Roman"/>
                <w:sz w:val="20"/>
                <w:szCs w:val="20"/>
              </w:rPr>
              <w:t xml:space="preserve"> and Child</w:t>
            </w:r>
            <w:r w:rsidRPr="004D3390">
              <w:rPr>
                <w:rFonts w:ascii="Times New Roman" w:hAnsi="Times New Roman" w:cs="Times New Roman"/>
                <w:spacing w:val="-5"/>
                <w:sz w:val="20"/>
                <w:szCs w:val="20"/>
              </w:rPr>
              <w:t xml:space="preserve"> </w:t>
            </w:r>
            <w:r w:rsidRPr="004D3390">
              <w:rPr>
                <w:rFonts w:ascii="Times New Roman" w:hAnsi="Times New Roman" w:cs="Times New Roman"/>
                <w:spacing w:val="-3"/>
                <w:sz w:val="20"/>
                <w:szCs w:val="20"/>
              </w:rPr>
              <w:t>Welfare</w:t>
            </w:r>
          </w:p>
        </w:tc>
        <w:tc>
          <w:tcPr>
            <w:tcW w:w="1984" w:type="dxa"/>
            <w:tcMar>
              <w:right w:w="340" w:type="dxa"/>
            </w:tcMar>
          </w:tcPr>
          <w:p w:rsidR="0018240D" w:rsidRPr="006A61A2" w:rsidRDefault="0018240D" w:rsidP="00275CB1">
            <w:pPr>
              <w:pStyle w:val="AS-P0"/>
              <w:jc w:val="right"/>
              <w:rPr>
                <w:rFonts w:eastAsia="Times"/>
                <w:sz w:val="20"/>
                <w:szCs w:val="20"/>
              </w:rPr>
            </w:pPr>
            <w:r w:rsidRPr="006A61A2">
              <w:rPr>
                <w:sz w:val="20"/>
                <w:szCs w:val="20"/>
              </w:rPr>
              <w:t>567,988,500</w:t>
            </w:r>
          </w:p>
        </w:tc>
      </w:tr>
      <w:tr w:rsidR="0018240D" w:rsidRPr="00AC1A38" w:rsidTr="0043315F">
        <w:tc>
          <w:tcPr>
            <w:tcW w:w="851" w:type="dxa"/>
            <w:shd w:val="clear" w:color="auto" w:fill="F2F2F2" w:themeFill="background1" w:themeFillShade="F2"/>
            <w:tcMar>
              <w:right w:w="284" w:type="dxa"/>
            </w:tcMar>
          </w:tcPr>
          <w:p w:rsidR="0018240D" w:rsidRPr="004D3390" w:rsidRDefault="0018240D" w:rsidP="00275CB1">
            <w:pPr>
              <w:pStyle w:val="AS-P0"/>
              <w:jc w:val="right"/>
              <w:rPr>
                <w:sz w:val="20"/>
                <w:szCs w:val="20"/>
              </w:rPr>
            </w:pPr>
            <w:r w:rsidRPr="004D3390">
              <w:rPr>
                <w:sz w:val="20"/>
                <w:szCs w:val="20"/>
              </w:rPr>
              <w:t>13</w:t>
            </w:r>
          </w:p>
        </w:tc>
        <w:tc>
          <w:tcPr>
            <w:tcW w:w="5670" w:type="dxa"/>
            <w:shd w:val="clear" w:color="auto" w:fill="F2F2F2" w:themeFill="background1" w:themeFillShade="F2"/>
          </w:tcPr>
          <w:p w:rsidR="0018240D" w:rsidRPr="004D3390" w:rsidRDefault="0018240D" w:rsidP="00275CB1">
            <w:pPr>
              <w:pStyle w:val="TableParagraph"/>
              <w:rPr>
                <w:rFonts w:ascii="Times New Roman" w:eastAsia="Times" w:hAnsi="Times New Roman" w:cs="Times New Roman"/>
                <w:sz w:val="20"/>
                <w:szCs w:val="20"/>
              </w:rPr>
            </w:pPr>
            <w:r w:rsidRPr="004D3390">
              <w:rPr>
                <w:rFonts w:ascii="Times New Roman" w:hAnsi="Times New Roman" w:cs="Times New Roman"/>
                <w:sz w:val="20"/>
                <w:szCs w:val="20"/>
              </w:rPr>
              <w:t>Health and Social Services</w:t>
            </w:r>
          </w:p>
        </w:tc>
        <w:tc>
          <w:tcPr>
            <w:tcW w:w="1984" w:type="dxa"/>
            <w:shd w:val="clear" w:color="auto" w:fill="F2F2F2" w:themeFill="background1" w:themeFillShade="F2"/>
            <w:tcMar>
              <w:right w:w="340" w:type="dxa"/>
            </w:tcMar>
          </w:tcPr>
          <w:p w:rsidR="0018240D" w:rsidRPr="006A61A2" w:rsidRDefault="0018240D" w:rsidP="00275CB1">
            <w:pPr>
              <w:pStyle w:val="AS-P0"/>
              <w:jc w:val="right"/>
              <w:rPr>
                <w:rFonts w:eastAsia="Times"/>
                <w:sz w:val="20"/>
                <w:szCs w:val="20"/>
              </w:rPr>
            </w:pPr>
            <w:r w:rsidRPr="006A61A2">
              <w:rPr>
                <w:sz w:val="20"/>
                <w:szCs w:val="20"/>
              </w:rPr>
              <w:t>3,975,967,600</w:t>
            </w:r>
          </w:p>
        </w:tc>
      </w:tr>
      <w:tr w:rsidR="0018240D" w:rsidRPr="00AC1A38" w:rsidTr="00275CB1">
        <w:tc>
          <w:tcPr>
            <w:tcW w:w="851" w:type="dxa"/>
            <w:tcMar>
              <w:right w:w="284" w:type="dxa"/>
            </w:tcMar>
          </w:tcPr>
          <w:p w:rsidR="0018240D" w:rsidRPr="004D3390" w:rsidRDefault="0018240D" w:rsidP="00275CB1">
            <w:pPr>
              <w:pStyle w:val="AS-P0"/>
              <w:jc w:val="right"/>
              <w:rPr>
                <w:sz w:val="20"/>
                <w:szCs w:val="20"/>
              </w:rPr>
            </w:pPr>
            <w:r w:rsidRPr="004D3390">
              <w:rPr>
                <w:sz w:val="20"/>
                <w:szCs w:val="20"/>
              </w:rPr>
              <w:t>14</w:t>
            </w:r>
          </w:p>
        </w:tc>
        <w:tc>
          <w:tcPr>
            <w:tcW w:w="5670" w:type="dxa"/>
          </w:tcPr>
          <w:p w:rsidR="0018240D" w:rsidRPr="004D3390" w:rsidRDefault="0018240D" w:rsidP="00275CB1">
            <w:pPr>
              <w:pStyle w:val="TableParagraph"/>
              <w:rPr>
                <w:rFonts w:ascii="Times New Roman" w:eastAsia="Times" w:hAnsi="Times New Roman" w:cs="Times New Roman"/>
                <w:sz w:val="20"/>
                <w:szCs w:val="20"/>
              </w:rPr>
            </w:pPr>
            <w:r w:rsidRPr="004D3390">
              <w:rPr>
                <w:rFonts w:ascii="Times New Roman" w:hAnsi="Times New Roman" w:cs="Times New Roman"/>
                <w:sz w:val="20"/>
                <w:szCs w:val="20"/>
              </w:rPr>
              <w:t>Labour and Social</w:t>
            </w:r>
            <w:r w:rsidRPr="004D3390">
              <w:rPr>
                <w:rFonts w:ascii="Times New Roman" w:hAnsi="Times New Roman" w:cs="Times New Roman"/>
                <w:spacing w:val="-4"/>
                <w:sz w:val="20"/>
                <w:szCs w:val="20"/>
              </w:rPr>
              <w:t xml:space="preserve"> </w:t>
            </w:r>
            <w:r w:rsidRPr="004D3390">
              <w:rPr>
                <w:rFonts w:ascii="Times New Roman" w:hAnsi="Times New Roman" w:cs="Times New Roman"/>
                <w:spacing w:val="-3"/>
                <w:sz w:val="20"/>
                <w:szCs w:val="20"/>
              </w:rPr>
              <w:t>Welfare</w:t>
            </w:r>
          </w:p>
        </w:tc>
        <w:tc>
          <w:tcPr>
            <w:tcW w:w="1984" w:type="dxa"/>
            <w:tcMar>
              <w:right w:w="340" w:type="dxa"/>
            </w:tcMar>
          </w:tcPr>
          <w:p w:rsidR="0018240D" w:rsidRPr="006A61A2" w:rsidRDefault="0018240D" w:rsidP="00275CB1">
            <w:pPr>
              <w:pStyle w:val="AS-P0"/>
              <w:jc w:val="right"/>
              <w:rPr>
                <w:rFonts w:eastAsia="Times"/>
                <w:sz w:val="20"/>
                <w:szCs w:val="20"/>
              </w:rPr>
            </w:pPr>
            <w:r w:rsidRPr="006A61A2">
              <w:rPr>
                <w:sz w:val="20"/>
                <w:szCs w:val="20"/>
              </w:rPr>
              <w:t>1,328,864,100</w:t>
            </w:r>
          </w:p>
        </w:tc>
      </w:tr>
      <w:tr w:rsidR="0018240D" w:rsidRPr="00AC1A38" w:rsidTr="0043315F">
        <w:tc>
          <w:tcPr>
            <w:tcW w:w="851" w:type="dxa"/>
            <w:shd w:val="clear" w:color="auto" w:fill="F2F2F2" w:themeFill="background1" w:themeFillShade="F2"/>
            <w:tcMar>
              <w:right w:w="284" w:type="dxa"/>
            </w:tcMar>
          </w:tcPr>
          <w:p w:rsidR="0018240D" w:rsidRPr="004D3390" w:rsidRDefault="0018240D" w:rsidP="00275CB1">
            <w:pPr>
              <w:pStyle w:val="AS-P0"/>
              <w:jc w:val="right"/>
              <w:rPr>
                <w:sz w:val="20"/>
                <w:szCs w:val="20"/>
              </w:rPr>
            </w:pPr>
            <w:r w:rsidRPr="004D3390">
              <w:rPr>
                <w:sz w:val="20"/>
                <w:szCs w:val="20"/>
              </w:rPr>
              <w:t>15</w:t>
            </w:r>
          </w:p>
        </w:tc>
        <w:tc>
          <w:tcPr>
            <w:tcW w:w="5670" w:type="dxa"/>
            <w:shd w:val="clear" w:color="auto" w:fill="F2F2F2" w:themeFill="background1" w:themeFillShade="F2"/>
          </w:tcPr>
          <w:p w:rsidR="0018240D" w:rsidRPr="004D3390" w:rsidRDefault="0018240D" w:rsidP="00275CB1">
            <w:pPr>
              <w:pStyle w:val="TableParagraph"/>
              <w:rPr>
                <w:rFonts w:ascii="Times New Roman" w:eastAsia="Times" w:hAnsi="Times New Roman" w:cs="Times New Roman"/>
                <w:sz w:val="20"/>
                <w:szCs w:val="20"/>
              </w:rPr>
            </w:pPr>
            <w:r w:rsidRPr="004D3390">
              <w:rPr>
                <w:rFonts w:ascii="Times New Roman" w:hAnsi="Times New Roman" w:cs="Times New Roman"/>
                <w:sz w:val="20"/>
                <w:szCs w:val="20"/>
              </w:rPr>
              <w:t xml:space="preserve">Mines and </w:t>
            </w:r>
            <w:r w:rsidRPr="004D3390">
              <w:rPr>
                <w:rFonts w:ascii="Times New Roman" w:hAnsi="Times New Roman" w:cs="Times New Roman"/>
                <w:spacing w:val="-1"/>
                <w:sz w:val="20"/>
                <w:szCs w:val="20"/>
              </w:rPr>
              <w:t>Energy</w:t>
            </w:r>
          </w:p>
        </w:tc>
        <w:tc>
          <w:tcPr>
            <w:tcW w:w="1984" w:type="dxa"/>
            <w:shd w:val="clear" w:color="auto" w:fill="F2F2F2" w:themeFill="background1" w:themeFillShade="F2"/>
            <w:tcMar>
              <w:right w:w="340" w:type="dxa"/>
            </w:tcMar>
          </w:tcPr>
          <w:p w:rsidR="0018240D" w:rsidRPr="006A61A2" w:rsidRDefault="0018240D" w:rsidP="00275CB1">
            <w:pPr>
              <w:pStyle w:val="AS-P0"/>
              <w:jc w:val="right"/>
              <w:rPr>
                <w:rFonts w:eastAsia="Times"/>
                <w:sz w:val="20"/>
                <w:szCs w:val="20"/>
              </w:rPr>
            </w:pPr>
            <w:bookmarkStart w:id="0" w:name="_GoBack"/>
            <w:bookmarkEnd w:id="0"/>
            <w:r w:rsidRPr="006A61A2">
              <w:rPr>
                <w:sz w:val="20"/>
                <w:szCs w:val="20"/>
              </w:rPr>
              <w:t>194,397,700</w:t>
            </w:r>
          </w:p>
        </w:tc>
      </w:tr>
      <w:tr w:rsidR="0018240D" w:rsidRPr="00AC1A38" w:rsidTr="00275CB1">
        <w:trPr>
          <w:trHeight w:val="125"/>
        </w:trPr>
        <w:tc>
          <w:tcPr>
            <w:tcW w:w="851" w:type="dxa"/>
            <w:tcMar>
              <w:right w:w="284" w:type="dxa"/>
            </w:tcMar>
          </w:tcPr>
          <w:p w:rsidR="0018240D" w:rsidRPr="004D3390" w:rsidRDefault="0018240D" w:rsidP="00275CB1">
            <w:pPr>
              <w:pStyle w:val="AS-P0"/>
              <w:jc w:val="right"/>
              <w:rPr>
                <w:sz w:val="20"/>
                <w:szCs w:val="20"/>
              </w:rPr>
            </w:pPr>
            <w:r w:rsidRPr="004D3390">
              <w:rPr>
                <w:sz w:val="20"/>
                <w:szCs w:val="20"/>
              </w:rPr>
              <w:t>16</w:t>
            </w:r>
          </w:p>
        </w:tc>
        <w:tc>
          <w:tcPr>
            <w:tcW w:w="5670" w:type="dxa"/>
          </w:tcPr>
          <w:p w:rsidR="0018240D" w:rsidRPr="004D3390" w:rsidRDefault="0018240D" w:rsidP="00275CB1">
            <w:pPr>
              <w:pStyle w:val="TableParagraph"/>
              <w:rPr>
                <w:rFonts w:ascii="Times New Roman" w:eastAsia="Times" w:hAnsi="Times New Roman" w:cs="Times New Roman"/>
                <w:sz w:val="20"/>
                <w:szCs w:val="20"/>
              </w:rPr>
            </w:pPr>
            <w:r w:rsidRPr="004D3390">
              <w:rPr>
                <w:rFonts w:ascii="Times New Roman" w:hAnsi="Times New Roman" w:cs="Times New Roman"/>
                <w:sz w:val="20"/>
                <w:szCs w:val="20"/>
              </w:rPr>
              <w:t>Justice</w:t>
            </w:r>
          </w:p>
        </w:tc>
        <w:tc>
          <w:tcPr>
            <w:tcW w:w="1984" w:type="dxa"/>
            <w:tcMar>
              <w:right w:w="340" w:type="dxa"/>
            </w:tcMar>
          </w:tcPr>
          <w:p w:rsidR="0018240D" w:rsidRPr="006A61A2" w:rsidRDefault="0018240D" w:rsidP="00275CB1">
            <w:pPr>
              <w:pStyle w:val="AS-P0"/>
              <w:jc w:val="right"/>
              <w:rPr>
                <w:rFonts w:eastAsia="Times"/>
                <w:sz w:val="20"/>
                <w:szCs w:val="20"/>
              </w:rPr>
            </w:pPr>
            <w:r w:rsidRPr="006A61A2">
              <w:rPr>
                <w:sz w:val="20"/>
                <w:szCs w:val="20"/>
              </w:rPr>
              <w:t>444,336,400</w:t>
            </w:r>
          </w:p>
        </w:tc>
      </w:tr>
      <w:tr w:rsidR="0018240D" w:rsidRPr="00AC1A38" w:rsidTr="0043315F">
        <w:tc>
          <w:tcPr>
            <w:tcW w:w="851" w:type="dxa"/>
            <w:shd w:val="clear" w:color="auto" w:fill="F2F2F2" w:themeFill="background1" w:themeFillShade="F2"/>
            <w:tcMar>
              <w:right w:w="284" w:type="dxa"/>
            </w:tcMar>
          </w:tcPr>
          <w:p w:rsidR="0018240D" w:rsidRPr="004D3390" w:rsidRDefault="0018240D" w:rsidP="00275CB1">
            <w:pPr>
              <w:pStyle w:val="AS-P0"/>
              <w:jc w:val="right"/>
              <w:rPr>
                <w:sz w:val="20"/>
                <w:szCs w:val="20"/>
              </w:rPr>
            </w:pPr>
            <w:r w:rsidRPr="004D3390">
              <w:rPr>
                <w:sz w:val="20"/>
                <w:szCs w:val="20"/>
              </w:rPr>
              <w:t>17</w:t>
            </w:r>
          </w:p>
        </w:tc>
        <w:tc>
          <w:tcPr>
            <w:tcW w:w="5670" w:type="dxa"/>
            <w:shd w:val="clear" w:color="auto" w:fill="F2F2F2" w:themeFill="background1" w:themeFillShade="F2"/>
          </w:tcPr>
          <w:p w:rsidR="0018240D" w:rsidRPr="004D3390" w:rsidRDefault="0018240D" w:rsidP="00275CB1">
            <w:pPr>
              <w:pStyle w:val="TableParagraph"/>
              <w:rPr>
                <w:rFonts w:ascii="Times New Roman" w:eastAsia="Times" w:hAnsi="Times New Roman" w:cs="Times New Roman"/>
                <w:sz w:val="20"/>
                <w:szCs w:val="20"/>
              </w:rPr>
            </w:pPr>
            <w:r w:rsidRPr="004D3390">
              <w:rPr>
                <w:rFonts w:ascii="Times New Roman" w:hAnsi="Times New Roman" w:cs="Times New Roman"/>
                <w:sz w:val="20"/>
                <w:szCs w:val="20"/>
              </w:rPr>
              <w:t>Regional and Local Government, Housing and Rural Development</w:t>
            </w:r>
          </w:p>
        </w:tc>
        <w:tc>
          <w:tcPr>
            <w:tcW w:w="1984" w:type="dxa"/>
            <w:shd w:val="clear" w:color="auto" w:fill="F2F2F2" w:themeFill="background1" w:themeFillShade="F2"/>
            <w:tcMar>
              <w:right w:w="340" w:type="dxa"/>
            </w:tcMar>
          </w:tcPr>
          <w:p w:rsidR="0018240D" w:rsidRPr="006A61A2" w:rsidRDefault="0018240D" w:rsidP="00275CB1">
            <w:pPr>
              <w:pStyle w:val="AS-P0"/>
              <w:jc w:val="right"/>
              <w:rPr>
                <w:rFonts w:eastAsia="Times"/>
                <w:sz w:val="20"/>
                <w:szCs w:val="20"/>
              </w:rPr>
            </w:pPr>
            <w:r w:rsidRPr="006A61A2">
              <w:rPr>
                <w:sz w:val="20"/>
                <w:szCs w:val="20"/>
              </w:rPr>
              <w:t>1,374,574,500</w:t>
            </w:r>
          </w:p>
        </w:tc>
      </w:tr>
      <w:tr w:rsidR="0018240D" w:rsidRPr="00AC1A38" w:rsidTr="00275CB1">
        <w:tc>
          <w:tcPr>
            <w:tcW w:w="851" w:type="dxa"/>
            <w:tcMar>
              <w:right w:w="284" w:type="dxa"/>
            </w:tcMar>
          </w:tcPr>
          <w:p w:rsidR="0018240D" w:rsidRPr="004D3390" w:rsidRDefault="0018240D" w:rsidP="00275CB1">
            <w:pPr>
              <w:pStyle w:val="AS-P0"/>
              <w:jc w:val="right"/>
              <w:rPr>
                <w:sz w:val="20"/>
                <w:szCs w:val="20"/>
              </w:rPr>
            </w:pPr>
            <w:r w:rsidRPr="004D3390">
              <w:rPr>
                <w:sz w:val="20"/>
                <w:szCs w:val="20"/>
              </w:rPr>
              <w:t>18</w:t>
            </w:r>
          </w:p>
        </w:tc>
        <w:tc>
          <w:tcPr>
            <w:tcW w:w="5670" w:type="dxa"/>
          </w:tcPr>
          <w:p w:rsidR="0018240D" w:rsidRPr="004D3390" w:rsidRDefault="0018240D" w:rsidP="00275CB1">
            <w:pPr>
              <w:pStyle w:val="TableParagraph"/>
              <w:rPr>
                <w:rFonts w:ascii="Times New Roman" w:eastAsia="Times" w:hAnsi="Times New Roman" w:cs="Times New Roman"/>
                <w:sz w:val="20"/>
                <w:szCs w:val="20"/>
              </w:rPr>
            </w:pPr>
            <w:r w:rsidRPr="004D3390">
              <w:rPr>
                <w:rFonts w:ascii="Times New Roman" w:hAnsi="Times New Roman" w:cs="Times New Roman"/>
                <w:sz w:val="20"/>
                <w:szCs w:val="20"/>
              </w:rPr>
              <w:t>Environment and</w:t>
            </w:r>
            <w:r w:rsidRPr="004D3390">
              <w:rPr>
                <w:rFonts w:ascii="Times New Roman" w:hAnsi="Times New Roman" w:cs="Times New Roman"/>
                <w:spacing w:val="-4"/>
                <w:sz w:val="20"/>
                <w:szCs w:val="20"/>
              </w:rPr>
              <w:t xml:space="preserve"> </w:t>
            </w:r>
            <w:r w:rsidRPr="004D3390">
              <w:rPr>
                <w:rFonts w:ascii="Times New Roman" w:hAnsi="Times New Roman" w:cs="Times New Roman"/>
                <w:spacing w:val="-3"/>
                <w:sz w:val="20"/>
                <w:szCs w:val="20"/>
              </w:rPr>
              <w:t>Tourism</w:t>
            </w:r>
          </w:p>
        </w:tc>
        <w:tc>
          <w:tcPr>
            <w:tcW w:w="1984" w:type="dxa"/>
            <w:tcMar>
              <w:right w:w="340" w:type="dxa"/>
            </w:tcMar>
          </w:tcPr>
          <w:p w:rsidR="0018240D" w:rsidRPr="006A61A2" w:rsidRDefault="0018240D" w:rsidP="00275CB1">
            <w:pPr>
              <w:pStyle w:val="AS-P0"/>
              <w:jc w:val="right"/>
              <w:rPr>
                <w:rFonts w:eastAsia="Times"/>
                <w:sz w:val="20"/>
                <w:szCs w:val="20"/>
              </w:rPr>
            </w:pPr>
            <w:r w:rsidRPr="006A61A2">
              <w:rPr>
                <w:sz w:val="20"/>
                <w:szCs w:val="20"/>
              </w:rPr>
              <w:t>572,450,135</w:t>
            </w:r>
          </w:p>
        </w:tc>
      </w:tr>
      <w:tr w:rsidR="0018240D" w:rsidRPr="00AC1A38" w:rsidTr="0043315F">
        <w:tc>
          <w:tcPr>
            <w:tcW w:w="851" w:type="dxa"/>
            <w:shd w:val="clear" w:color="auto" w:fill="F2F2F2" w:themeFill="background1" w:themeFillShade="F2"/>
            <w:tcMar>
              <w:right w:w="284" w:type="dxa"/>
            </w:tcMar>
          </w:tcPr>
          <w:p w:rsidR="0018240D" w:rsidRPr="004D3390" w:rsidRDefault="0018240D" w:rsidP="00275CB1">
            <w:pPr>
              <w:pStyle w:val="AS-P0"/>
              <w:jc w:val="right"/>
              <w:rPr>
                <w:sz w:val="20"/>
                <w:szCs w:val="20"/>
              </w:rPr>
            </w:pPr>
            <w:r w:rsidRPr="004D3390">
              <w:rPr>
                <w:sz w:val="20"/>
                <w:szCs w:val="20"/>
              </w:rPr>
              <w:t>19</w:t>
            </w:r>
          </w:p>
        </w:tc>
        <w:tc>
          <w:tcPr>
            <w:tcW w:w="5670" w:type="dxa"/>
            <w:shd w:val="clear" w:color="auto" w:fill="F2F2F2" w:themeFill="background1" w:themeFillShade="F2"/>
          </w:tcPr>
          <w:p w:rsidR="0018240D" w:rsidRPr="004D3390" w:rsidRDefault="0018240D" w:rsidP="00275CB1">
            <w:pPr>
              <w:pStyle w:val="TableParagraph"/>
              <w:rPr>
                <w:rFonts w:ascii="Times New Roman" w:eastAsia="Times" w:hAnsi="Times New Roman" w:cs="Times New Roman"/>
                <w:sz w:val="20"/>
                <w:szCs w:val="20"/>
              </w:rPr>
            </w:pPr>
            <w:r w:rsidRPr="004D3390">
              <w:rPr>
                <w:rFonts w:ascii="Times New Roman" w:hAnsi="Times New Roman" w:cs="Times New Roman"/>
                <w:spacing w:val="-2"/>
                <w:sz w:val="20"/>
                <w:szCs w:val="20"/>
              </w:rPr>
              <w:t>Trade</w:t>
            </w:r>
            <w:r w:rsidRPr="004D3390">
              <w:rPr>
                <w:rFonts w:ascii="Times New Roman" w:hAnsi="Times New Roman" w:cs="Times New Roman"/>
                <w:spacing w:val="-1"/>
                <w:sz w:val="20"/>
                <w:szCs w:val="20"/>
              </w:rPr>
              <w:t xml:space="preserve"> </w:t>
            </w:r>
            <w:r w:rsidRPr="004D3390">
              <w:rPr>
                <w:rFonts w:ascii="Times New Roman" w:hAnsi="Times New Roman" w:cs="Times New Roman"/>
                <w:sz w:val="20"/>
                <w:szCs w:val="20"/>
              </w:rPr>
              <w:t>and</w:t>
            </w:r>
            <w:r w:rsidRPr="004D3390">
              <w:rPr>
                <w:rFonts w:ascii="Times New Roman" w:hAnsi="Times New Roman" w:cs="Times New Roman"/>
                <w:spacing w:val="-1"/>
                <w:sz w:val="20"/>
                <w:szCs w:val="20"/>
              </w:rPr>
              <w:t xml:space="preserve"> </w:t>
            </w:r>
            <w:r w:rsidRPr="004D3390">
              <w:rPr>
                <w:rFonts w:ascii="Times New Roman" w:hAnsi="Times New Roman" w:cs="Times New Roman"/>
                <w:sz w:val="20"/>
                <w:szCs w:val="20"/>
              </w:rPr>
              <w:t>Industry</w:t>
            </w:r>
          </w:p>
        </w:tc>
        <w:tc>
          <w:tcPr>
            <w:tcW w:w="1984" w:type="dxa"/>
            <w:shd w:val="clear" w:color="auto" w:fill="F2F2F2" w:themeFill="background1" w:themeFillShade="F2"/>
            <w:tcMar>
              <w:right w:w="340" w:type="dxa"/>
            </w:tcMar>
          </w:tcPr>
          <w:p w:rsidR="0018240D" w:rsidRPr="006A61A2" w:rsidRDefault="0018240D" w:rsidP="00275CB1">
            <w:pPr>
              <w:pStyle w:val="AS-P0"/>
              <w:jc w:val="right"/>
              <w:rPr>
                <w:rFonts w:eastAsia="Times"/>
                <w:sz w:val="20"/>
                <w:szCs w:val="20"/>
              </w:rPr>
            </w:pPr>
            <w:r w:rsidRPr="006A61A2">
              <w:rPr>
                <w:sz w:val="20"/>
                <w:szCs w:val="20"/>
              </w:rPr>
              <w:t>727,859,800</w:t>
            </w:r>
          </w:p>
        </w:tc>
      </w:tr>
      <w:tr w:rsidR="0018240D" w:rsidRPr="00AC1A38" w:rsidTr="00275CB1">
        <w:tc>
          <w:tcPr>
            <w:tcW w:w="851" w:type="dxa"/>
            <w:tcMar>
              <w:right w:w="284" w:type="dxa"/>
            </w:tcMar>
          </w:tcPr>
          <w:p w:rsidR="0018240D" w:rsidRPr="004D3390" w:rsidRDefault="0018240D" w:rsidP="00275CB1">
            <w:pPr>
              <w:pStyle w:val="AS-P0"/>
              <w:jc w:val="right"/>
              <w:rPr>
                <w:sz w:val="20"/>
                <w:szCs w:val="20"/>
              </w:rPr>
            </w:pPr>
            <w:r w:rsidRPr="004D3390">
              <w:rPr>
                <w:sz w:val="20"/>
                <w:szCs w:val="20"/>
              </w:rPr>
              <w:t>20</w:t>
            </w:r>
          </w:p>
        </w:tc>
        <w:tc>
          <w:tcPr>
            <w:tcW w:w="5670" w:type="dxa"/>
          </w:tcPr>
          <w:p w:rsidR="0018240D" w:rsidRPr="004D3390" w:rsidRDefault="0018240D" w:rsidP="00275CB1">
            <w:pPr>
              <w:pStyle w:val="TableParagraph"/>
              <w:rPr>
                <w:rFonts w:ascii="Times New Roman" w:eastAsia="Times" w:hAnsi="Times New Roman" w:cs="Times New Roman"/>
                <w:sz w:val="20"/>
                <w:szCs w:val="20"/>
              </w:rPr>
            </w:pPr>
            <w:r w:rsidRPr="004D3390">
              <w:rPr>
                <w:rFonts w:ascii="Times New Roman" w:hAnsi="Times New Roman" w:cs="Times New Roman"/>
                <w:sz w:val="20"/>
                <w:szCs w:val="20"/>
              </w:rPr>
              <w:t>Agriculture,</w:t>
            </w:r>
            <w:r w:rsidRPr="004D3390">
              <w:rPr>
                <w:rFonts w:ascii="Times New Roman" w:hAnsi="Times New Roman" w:cs="Times New Roman"/>
                <w:spacing w:val="-3"/>
                <w:sz w:val="20"/>
                <w:szCs w:val="20"/>
              </w:rPr>
              <w:t xml:space="preserve"> </w:t>
            </w:r>
            <w:r w:rsidRPr="004D3390">
              <w:rPr>
                <w:rFonts w:ascii="Times New Roman" w:hAnsi="Times New Roman" w:cs="Times New Roman"/>
                <w:spacing w:val="-4"/>
                <w:sz w:val="20"/>
                <w:szCs w:val="20"/>
              </w:rPr>
              <w:t>Water</w:t>
            </w:r>
            <w:r w:rsidRPr="004D3390">
              <w:rPr>
                <w:rFonts w:ascii="Times New Roman" w:hAnsi="Times New Roman" w:cs="Times New Roman"/>
                <w:sz w:val="20"/>
                <w:szCs w:val="20"/>
              </w:rPr>
              <w:t xml:space="preserve"> and Forestry</w:t>
            </w:r>
          </w:p>
        </w:tc>
        <w:tc>
          <w:tcPr>
            <w:tcW w:w="1984" w:type="dxa"/>
            <w:tcMar>
              <w:right w:w="340" w:type="dxa"/>
            </w:tcMar>
          </w:tcPr>
          <w:p w:rsidR="0018240D" w:rsidRPr="006A61A2" w:rsidRDefault="0018240D" w:rsidP="00275CB1">
            <w:pPr>
              <w:pStyle w:val="AS-P0"/>
              <w:jc w:val="right"/>
              <w:rPr>
                <w:rFonts w:eastAsia="Times"/>
                <w:sz w:val="20"/>
                <w:szCs w:val="20"/>
              </w:rPr>
            </w:pPr>
            <w:r w:rsidRPr="006A61A2">
              <w:rPr>
                <w:sz w:val="20"/>
                <w:szCs w:val="20"/>
              </w:rPr>
              <w:t>2,034,233,049</w:t>
            </w:r>
          </w:p>
        </w:tc>
      </w:tr>
      <w:tr w:rsidR="0018240D" w:rsidRPr="00AC1A38" w:rsidTr="0043315F">
        <w:tc>
          <w:tcPr>
            <w:tcW w:w="851" w:type="dxa"/>
            <w:shd w:val="clear" w:color="auto" w:fill="F2F2F2" w:themeFill="background1" w:themeFillShade="F2"/>
            <w:tcMar>
              <w:right w:w="284" w:type="dxa"/>
            </w:tcMar>
          </w:tcPr>
          <w:p w:rsidR="0018240D" w:rsidRPr="004D3390" w:rsidRDefault="0018240D" w:rsidP="00275CB1">
            <w:pPr>
              <w:pStyle w:val="AS-P0"/>
              <w:jc w:val="right"/>
              <w:rPr>
                <w:sz w:val="20"/>
                <w:szCs w:val="20"/>
              </w:rPr>
            </w:pPr>
            <w:r w:rsidRPr="004D3390">
              <w:rPr>
                <w:sz w:val="20"/>
                <w:szCs w:val="20"/>
              </w:rPr>
              <w:t>21</w:t>
            </w:r>
          </w:p>
        </w:tc>
        <w:tc>
          <w:tcPr>
            <w:tcW w:w="5670" w:type="dxa"/>
            <w:shd w:val="clear" w:color="auto" w:fill="F2F2F2" w:themeFill="background1" w:themeFillShade="F2"/>
          </w:tcPr>
          <w:p w:rsidR="0018240D" w:rsidRDefault="00233E9C" w:rsidP="00FF5CE0">
            <w:pPr>
              <w:pStyle w:val="TableParagraph"/>
              <w:rPr>
                <w:rFonts w:ascii="Times New Roman" w:hAnsi="Times New Roman" w:cs="Times New Roman"/>
                <w:sz w:val="20"/>
                <w:szCs w:val="20"/>
              </w:rPr>
            </w:pPr>
            <w:r w:rsidRPr="00702642">
              <w:rPr>
                <w:rFonts w:ascii="Times New Roman" w:hAnsi="Times New Roman" w:cs="Times New Roman"/>
                <w:sz w:val="20"/>
                <w:szCs w:val="20"/>
              </w:rPr>
              <w:t>Prisons and C</w:t>
            </w:r>
            <w:r w:rsidR="0018240D" w:rsidRPr="00702642">
              <w:rPr>
                <w:rFonts w:ascii="Times New Roman" w:hAnsi="Times New Roman" w:cs="Times New Roman"/>
                <w:sz w:val="20"/>
                <w:szCs w:val="20"/>
              </w:rPr>
              <w:t>orrectional Service</w:t>
            </w:r>
            <w:r w:rsidRPr="00702642">
              <w:rPr>
                <w:rFonts w:ascii="Times New Roman" w:hAnsi="Times New Roman" w:cs="Times New Roman"/>
                <w:sz w:val="20"/>
                <w:szCs w:val="20"/>
              </w:rPr>
              <w:t>s</w:t>
            </w:r>
          </w:p>
          <w:p w:rsidR="00702642" w:rsidRPr="00B40B40" w:rsidRDefault="00702642" w:rsidP="000B207C">
            <w:pPr>
              <w:pStyle w:val="AS-P-Amend"/>
              <w:rPr>
                <w:rFonts w:ascii="Times New Roman" w:hAnsi="Times New Roman" w:cs="Times New Roman"/>
                <w:sz w:val="20"/>
                <w:szCs w:val="20"/>
                <w:highlight w:val="yellow"/>
              </w:rPr>
            </w:pPr>
            <w:r w:rsidRPr="00702642">
              <w:rPr>
                <w:sz w:val="16"/>
              </w:rPr>
              <w:t xml:space="preserve">[The Ministry of Prisons and Correctional Services was dissolved in 2005, by </w:t>
            </w:r>
            <w:r w:rsidRPr="00702642">
              <w:rPr>
                <w:sz w:val="16"/>
                <w:lang w:val="en-ZA"/>
              </w:rPr>
              <w:t xml:space="preserve">Proc. 4/2005 (GG 3436), with prisons and correctional services then resorting under the Ministry of Safety and Security. Appropriation Acts after that date </w:t>
            </w:r>
            <w:r w:rsidR="003C2245">
              <w:rPr>
                <w:sz w:val="16"/>
                <w:lang w:val="en-ZA"/>
              </w:rPr>
              <w:t xml:space="preserve">and prior to this Act </w:t>
            </w:r>
            <w:r w:rsidRPr="00702642">
              <w:rPr>
                <w:sz w:val="16"/>
                <w:lang w:val="en-ZA"/>
              </w:rPr>
              <w:t>continued to refer to allocations for “prisons and corrective services”</w:t>
            </w:r>
            <w:r>
              <w:rPr>
                <w:sz w:val="16"/>
                <w:lang w:val="en-ZA"/>
              </w:rPr>
              <w:t>, with the exception of Appropriation Act 4 of 2011 (GG 4733) which refer</w:t>
            </w:r>
            <w:r w:rsidR="000B207C">
              <w:rPr>
                <w:sz w:val="16"/>
                <w:lang w:val="en-ZA"/>
              </w:rPr>
              <w:t>red</w:t>
            </w:r>
            <w:r>
              <w:rPr>
                <w:sz w:val="16"/>
                <w:lang w:val="en-ZA"/>
              </w:rPr>
              <w:t xml:space="preserve"> instead to “correctional service”</w:t>
            </w:r>
            <w:r w:rsidRPr="00702642">
              <w:rPr>
                <w:sz w:val="16"/>
                <w:lang w:val="en-ZA"/>
              </w:rPr>
              <w:t>. The Namibian Constitution Second Amendment Act 7 of 2010 (GG 4480) altered the term “prison service” in the Constitution to “correctional service”, and the term “Commissioner of Prisons” to “Commissioner</w:t>
            </w:r>
            <w:r w:rsidR="00F750FD">
              <w:rPr>
                <w:sz w:val="16"/>
                <w:lang w:val="en-ZA"/>
              </w:rPr>
              <w:t>-</w:t>
            </w:r>
            <w:r w:rsidRPr="00702642">
              <w:rPr>
                <w:sz w:val="16"/>
                <w:lang w:val="en-ZA"/>
              </w:rPr>
              <w:t>Gen</w:t>
            </w:r>
            <w:r w:rsidR="00B2572D">
              <w:rPr>
                <w:sz w:val="16"/>
                <w:lang w:val="en-ZA"/>
              </w:rPr>
              <w:t xml:space="preserve">eral of Correctional Service”. </w:t>
            </w:r>
            <w:r w:rsidRPr="00702642">
              <w:rPr>
                <w:sz w:val="16"/>
                <w:lang w:val="en-ZA"/>
              </w:rPr>
              <w:t>The Prisons Act 17 of 1998 (GG 1894) was repealed by the Correctional Service Act 9 of 2012 (GG 5008).]</w:t>
            </w:r>
          </w:p>
        </w:tc>
        <w:tc>
          <w:tcPr>
            <w:tcW w:w="1984" w:type="dxa"/>
            <w:shd w:val="clear" w:color="auto" w:fill="F2F2F2" w:themeFill="background1" w:themeFillShade="F2"/>
            <w:tcMar>
              <w:right w:w="340" w:type="dxa"/>
            </w:tcMar>
          </w:tcPr>
          <w:p w:rsidR="0018240D" w:rsidRPr="006A61A2" w:rsidRDefault="0018240D" w:rsidP="00275CB1">
            <w:pPr>
              <w:pStyle w:val="AS-P0"/>
              <w:jc w:val="right"/>
              <w:rPr>
                <w:rFonts w:eastAsia="Times"/>
                <w:sz w:val="20"/>
                <w:szCs w:val="20"/>
              </w:rPr>
            </w:pPr>
            <w:r w:rsidRPr="006A61A2">
              <w:rPr>
                <w:sz w:val="20"/>
                <w:szCs w:val="20"/>
              </w:rPr>
              <w:t>447,368,900</w:t>
            </w:r>
          </w:p>
        </w:tc>
      </w:tr>
      <w:tr w:rsidR="0018240D" w:rsidRPr="00AC1A38" w:rsidTr="00275CB1">
        <w:tc>
          <w:tcPr>
            <w:tcW w:w="851" w:type="dxa"/>
            <w:tcMar>
              <w:right w:w="284" w:type="dxa"/>
            </w:tcMar>
          </w:tcPr>
          <w:p w:rsidR="0018240D" w:rsidRPr="004D3390" w:rsidRDefault="0018240D" w:rsidP="00275CB1">
            <w:pPr>
              <w:pStyle w:val="AS-P0"/>
              <w:jc w:val="right"/>
              <w:rPr>
                <w:sz w:val="20"/>
                <w:szCs w:val="20"/>
              </w:rPr>
            </w:pPr>
            <w:r w:rsidRPr="004D3390">
              <w:rPr>
                <w:sz w:val="20"/>
                <w:szCs w:val="20"/>
              </w:rPr>
              <w:t>22</w:t>
            </w:r>
          </w:p>
        </w:tc>
        <w:tc>
          <w:tcPr>
            <w:tcW w:w="5670" w:type="dxa"/>
          </w:tcPr>
          <w:p w:rsidR="0018240D" w:rsidRPr="004D3390" w:rsidRDefault="0018240D" w:rsidP="00275CB1">
            <w:pPr>
              <w:pStyle w:val="TableParagraph"/>
              <w:rPr>
                <w:rFonts w:ascii="Times New Roman" w:eastAsia="Times" w:hAnsi="Times New Roman" w:cs="Times New Roman"/>
                <w:sz w:val="20"/>
                <w:szCs w:val="20"/>
              </w:rPr>
            </w:pPr>
            <w:r w:rsidRPr="004D3390">
              <w:rPr>
                <w:rFonts w:ascii="Times New Roman" w:hAnsi="Times New Roman" w:cs="Times New Roman"/>
                <w:sz w:val="20"/>
                <w:szCs w:val="20"/>
              </w:rPr>
              <w:t>Fisheries</w:t>
            </w:r>
            <w:r w:rsidRPr="004D3390">
              <w:rPr>
                <w:rFonts w:ascii="Times New Roman" w:hAnsi="Times New Roman" w:cs="Times New Roman"/>
                <w:spacing w:val="-1"/>
                <w:sz w:val="20"/>
                <w:szCs w:val="20"/>
              </w:rPr>
              <w:t xml:space="preserve"> </w:t>
            </w:r>
            <w:r w:rsidRPr="004D3390">
              <w:rPr>
                <w:rFonts w:ascii="Times New Roman" w:hAnsi="Times New Roman" w:cs="Times New Roman"/>
                <w:sz w:val="20"/>
                <w:szCs w:val="20"/>
              </w:rPr>
              <w:t>and</w:t>
            </w:r>
            <w:r w:rsidRPr="004D3390">
              <w:rPr>
                <w:rFonts w:ascii="Times New Roman" w:hAnsi="Times New Roman" w:cs="Times New Roman"/>
                <w:spacing w:val="-1"/>
                <w:sz w:val="20"/>
                <w:szCs w:val="20"/>
              </w:rPr>
              <w:t xml:space="preserve"> </w:t>
            </w:r>
            <w:r w:rsidRPr="004D3390">
              <w:rPr>
                <w:rFonts w:ascii="Times New Roman" w:hAnsi="Times New Roman" w:cs="Times New Roman"/>
                <w:sz w:val="20"/>
                <w:szCs w:val="20"/>
              </w:rPr>
              <w:t>Marine</w:t>
            </w:r>
            <w:r w:rsidRPr="004D3390">
              <w:rPr>
                <w:rFonts w:ascii="Times New Roman" w:hAnsi="Times New Roman" w:cs="Times New Roman"/>
                <w:spacing w:val="-1"/>
                <w:sz w:val="20"/>
                <w:szCs w:val="20"/>
              </w:rPr>
              <w:t xml:space="preserve"> </w:t>
            </w:r>
            <w:r w:rsidRPr="004D3390">
              <w:rPr>
                <w:rFonts w:ascii="Times New Roman" w:hAnsi="Times New Roman" w:cs="Times New Roman"/>
                <w:sz w:val="20"/>
                <w:szCs w:val="20"/>
              </w:rPr>
              <w:t>Resources</w:t>
            </w:r>
          </w:p>
        </w:tc>
        <w:tc>
          <w:tcPr>
            <w:tcW w:w="1984" w:type="dxa"/>
            <w:tcMar>
              <w:right w:w="340" w:type="dxa"/>
            </w:tcMar>
          </w:tcPr>
          <w:p w:rsidR="0018240D" w:rsidRPr="006A61A2" w:rsidRDefault="0018240D" w:rsidP="00275CB1">
            <w:pPr>
              <w:pStyle w:val="AS-P0"/>
              <w:jc w:val="right"/>
              <w:rPr>
                <w:rFonts w:eastAsia="Times"/>
                <w:sz w:val="20"/>
                <w:szCs w:val="20"/>
              </w:rPr>
            </w:pPr>
            <w:r w:rsidRPr="006A61A2">
              <w:rPr>
                <w:sz w:val="20"/>
                <w:szCs w:val="20"/>
              </w:rPr>
              <w:t>257,463,300</w:t>
            </w:r>
          </w:p>
        </w:tc>
      </w:tr>
      <w:tr w:rsidR="0018240D" w:rsidRPr="00AC1A38" w:rsidTr="0043315F">
        <w:tc>
          <w:tcPr>
            <w:tcW w:w="851" w:type="dxa"/>
            <w:shd w:val="clear" w:color="auto" w:fill="F2F2F2" w:themeFill="background1" w:themeFillShade="F2"/>
            <w:tcMar>
              <w:right w:w="284" w:type="dxa"/>
            </w:tcMar>
          </w:tcPr>
          <w:p w:rsidR="0018240D" w:rsidRPr="004D3390" w:rsidRDefault="0018240D" w:rsidP="00275CB1">
            <w:pPr>
              <w:pStyle w:val="AS-P0"/>
              <w:jc w:val="right"/>
              <w:rPr>
                <w:sz w:val="20"/>
                <w:szCs w:val="20"/>
              </w:rPr>
            </w:pPr>
            <w:r w:rsidRPr="004D3390">
              <w:rPr>
                <w:sz w:val="20"/>
                <w:szCs w:val="20"/>
              </w:rPr>
              <w:t>23</w:t>
            </w:r>
          </w:p>
        </w:tc>
        <w:tc>
          <w:tcPr>
            <w:tcW w:w="5670" w:type="dxa"/>
            <w:shd w:val="clear" w:color="auto" w:fill="F2F2F2" w:themeFill="background1" w:themeFillShade="F2"/>
          </w:tcPr>
          <w:p w:rsidR="0018240D" w:rsidRPr="004D3390" w:rsidRDefault="0018240D" w:rsidP="00275CB1">
            <w:pPr>
              <w:pStyle w:val="TableParagraph"/>
              <w:rPr>
                <w:rFonts w:ascii="Times New Roman" w:eastAsia="Times" w:hAnsi="Times New Roman" w:cs="Times New Roman"/>
                <w:sz w:val="20"/>
                <w:szCs w:val="20"/>
              </w:rPr>
            </w:pPr>
            <w:r w:rsidRPr="004D3390">
              <w:rPr>
                <w:rFonts w:ascii="Times New Roman" w:hAnsi="Times New Roman" w:cs="Times New Roman"/>
                <w:spacing w:val="-3"/>
                <w:sz w:val="20"/>
                <w:szCs w:val="20"/>
              </w:rPr>
              <w:t>Works</w:t>
            </w:r>
          </w:p>
        </w:tc>
        <w:tc>
          <w:tcPr>
            <w:tcW w:w="1984" w:type="dxa"/>
            <w:shd w:val="clear" w:color="auto" w:fill="F2F2F2" w:themeFill="background1" w:themeFillShade="F2"/>
            <w:tcMar>
              <w:right w:w="340" w:type="dxa"/>
            </w:tcMar>
          </w:tcPr>
          <w:p w:rsidR="0018240D" w:rsidRPr="006A61A2" w:rsidRDefault="0018240D" w:rsidP="00275CB1">
            <w:pPr>
              <w:pStyle w:val="AS-P0"/>
              <w:jc w:val="right"/>
              <w:rPr>
                <w:rFonts w:eastAsia="Times"/>
                <w:sz w:val="20"/>
                <w:szCs w:val="20"/>
              </w:rPr>
            </w:pPr>
            <w:r w:rsidRPr="006A61A2">
              <w:rPr>
                <w:sz w:val="20"/>
                <w:szCs w:val="20"/>
              </w:rPr>
              <w:t>589,886,600</w:t>
            </w:r>
          </w:p>
        </w:tc>
      </w:tr>
      <w:tr w:rsidR="0018240D" w:rsidRPr="00AC1A38" w:rsidTr="00275CB1">
        <w:tc>
          <w:tcPr>
            <w:tcW w:w="851" w:type="dxa"/>
            <w:tcMar>
              <w:right w:w="284" w:type="dxa"/>
            </w:tcMar>
          </w:tcPr>
          <w:p w:rsidR="0018240D" w:rsidRPr="004D3390" w:rsidRDefault="0018240D" w:rsidP="00275CB1">
            <w:pPr>
              <w:pStyle w:val="AS-P0"/>
              <w:jc w:val="right"/>
              <w:rPr>
                <w:sz w:val="20"/>
                <w:szCs w:val="20"/>
              </w:rPr>
            </w:pPr>
            <w:r w:rsidRPr="004D3390">
              <w:rPr>
                <w:sz w:val="20"/>
                <w:szCs w:val="20"/>
              </w:rPr>
              <w:t>24</w:t>
            </w:r>
          </w:p>
        </w:tc>
        <w:tc>
          <w:tcPr>
            <w:tcW w:w="5670" w:type="dxa"/>
          </w:tcPr>
          <w:p w:rsidR="0018240D" w:rsidRPr="004D3390" w:rsidRDefault="0018240D" w:rsidP="00275CB1">
            <w:pPr>
              <w:pStyle w:val="TableParagraph"/>
              <w:rPr>
                <w:rFonts w:ascii="Times New Roman" w:eastAsia="Times" w:hAnsi="Times New Roman" w:cs="Times New Roman"/>
                <w:sz w:val="20"/>
                <w:szCs w:val="20"/>
              </w:rPr>
            </w:pPr>
            <w:r w:rsidRPr="004D3390">
              <w:rPr>
                <w:rFonts w:ascii="Times New Roman" w:hAnsi="Times New Roman" w:cs="Times New Roman"/>
                <w:spacing w:val="-1"/>
                <w:sz w:val="20"/>
                <w:szCs w:val="20"/>
              </w:rPr>
              <w:t>Transport</w:t>
            </w:r>
          </w:p>
        </w:tc>
        <w:tc>
          <w:tcPr>
            <w:tcW w:w="1984" w:type="dxa"/>
            <w:tcMar>
              <w:right w:w="340" w:type="dxa"/>
            </w:tcMar>
          </w:tcPr>
          <w:p w:rsidR="0018240D" w:rsidRPr="006A61A2" w:rsidRDefault="0018240D" w:rsidP="00275CB1">
            <w:pPr>
              <w:pStyle w:val="AS-P0"/>
              <w:jc w:val="right"/>
              <w:rPr>
                <w:rFonts w:eastAsia="Times"/>
                <w:sz w:val="20"/>
                <w:szCs w:val="20"/>
              </w:rPr>
            </w:pPr>
            <w:r w:rsidRPr="006A61A2">
              <w:rPr>
                <w:sz w:val="20"/>
                <w:szCs w:val="20"/>
              </w:rPr>
              <w:t>2,494,680,600</w:t>
            </w:r>
          </w:p>
        </w:tc>
      </w:tr>
      <w:tr w:rsidR="0018240D" w:rsidRPr="00AC1A38" w:rsidTr="0043315F">
        <w:tc>
          <w:tcPr>
            <w:tcW w:w="851" w:type="dxa"/>
            <w:shd w:val="clear" w:color="auto" w:fill="F2F2F2" w:themeFill="background1" w:themeFillShade="F2"/>
            <w:tcMar>
              <w:right w:w="284" w:type="dxa"/>
            </w:tcMar>
          </w:tcPr>
          <w:p w:rsidR="0018240D" w:rsidRPr="004D3390" w:rsidRDefault="0018240D" w:rsidP="00275CB1">
            <w:pPr>
              <w:pStyle w:val="AS-P0"/>
              <w:jc w:val="right"/>
              <w:rPr>
                <w:sz w:val="20"/>
                <w:szCs w:val="20"/>
              </w:rPr>
            </w:pPr>
            <w:r w:rsidRPr="004D3390">
              <w:rPr>
                <w:sz w:val="20"/>
                <w:szCs w:val="20"/>
              </w:rPr>
              <w:t>25</w:t>
            </w:r>
          </w:p>
        </w:tc>
        <w:tc>
          <w:tcPr>
            <w:tcW w:w="5670" w:type="dxa"/>
            <w:shd w:val="clear" w:color="auto" w:fill="F2F2F2" w:themeFill="background1" w:themeFillShade="F2"/>
          </w:tcPr>
          <w:p w:rsidR="0018240D" w:rsidRPr="004D3390" w:rsidRDefault="0018240D" w:rsidP="00275CB1">
            <w:pPr>
              <w:pStyle w:val="TableParagraph"/>
              <w:rPr>
                <w:rFonts w:ascii="Times New Roman" w:eastAsia="Times" w:hAnsi="Times New Roman" w:cs="Times New Roman"/>
                <w:sz w:val="20"/>
                <w:szCs w:val="20"/>
              </w:rPr>
            </w:pPr>
            <w:r w:rsidRPr="004D3390">
              <w:rPr>
                <w:rFonts w:ascii="Times New Roman" w:hAnsi="Times New Roman" w:cs="Times New Roman"/>
                <w:sz w:val="20"/>
                <w:szCs w:val="20"/>
              </w:rPr>
              <w:t>Lands and Resettlement</w:t>
            </w:r>
          </w:p>
        </w:tc>
        <w:tc>
          <w:tcPr>
            <w:tcW w:w="1984" w:type="dxa"/>
            <w:shd w:val="clear" w:color="auto" w:fill="F2F2F2" w:themeFill="background1" w:themeFillShade="F2"/>
            <w:tcMar>
              <w:right w:w="340" w:type="dxa"/>
            </w:tcMar>
          </w:tcPr>
          <w:p w:rsidR="0018240D" w:rsidRPr="006A61A2" w:rsidRDefault="0018240D" w:rsidP="00275CB1">
            <w:pPr>
              <w:pStyle w:val="AS-P0"/>
              <w:jc w:val="right"/>
              <w:rPr>
                <w:rFonts w:eastAsia="Times"/>
                <w:sz w:val="20"/>
                <w:szCs w:val="20"/>
              </w:rPr>
            </w:pPr>
            <w:r w:rsidRPr="006A61A2">
              <w:rPr>
                <w:sz w:val="20"/>
                <w:szCs w:val="20"/>
              </w:rPr>
              <w:t>271,527,500</w:t>
            </w:r>
          </w:p>
        </w:tc>
      </w:tr>
      <w:tr w:rsidR="0018240D" w:rsidRPr="00AC1A38" w:rsidTr="00275CB1">
        <w:tc>
          <w:tcPr>
            <w:tcW w:w="851" w:type="dxa"/>
            <w:tcMar>
              <w:right w:w="284" w:type="dxa"/>
            </w:tcMar>
          </w:tcPr>
          <w:p w:rsidR="0018240D" w:rsidRPr="004D3390" w:rsidRDefault="0018240D" w:rsidP="00275CB1">
            <w:pPr>
              <w:pStyle w:val="AS-P0"/>
              <w:jc w:val="right"/>
              <w:rPr>
                <w:sz w:val="20"/>
                <w:szCs w:val="20"/>
              </w:rPr>
            </w:pPr>
            <w:r w:rsidRPr="004D3390">
              <w:rPr>
                <w:sz w:val="20"/>
                <w:szCs w:val="20"/>
              </w:rPr>
              <w:t>26</w:t>
            </w:r>
          </w:p>
        </w:tc>
        <w:tc>
          <w:tcPr>
            <w:tcW w:w="5670" w:type="dxa"/>
          </w:tcPr>
          <w:p w:rsidR="0018240D" w:rsidRPr="004D3390" w:rsidRDefault="0018240D" w:rsidP="00275CB1">
            <w:pPr>
              <w:pStyle w:val="TableParagraph"/>
              <w:rPr>
                <w:rFonts w:ascii="Times New Roman" w:eastAsia="Times" w:hAnsi="Times New Roman" w:cs="Times New Roman"/>
                <w:sz w:val="20"/>
                <w:szCs w:val="20"/>
              </w:rPr>
            </w:pPr>
            <w:r w:rsidRPr="004D3390">
              <w:rPr>
                <w:rFonts w:ascii="Times New Roman" w:hAnsi="Times New Roman" w:cs="Times New Roman"/>
                <w:sz w:val="20"/>
                <w:szCs w:val="20"/>
              </w:rPr>
              <w:t>National Planning Commission</w:t>
            </w:r>
          </w:p>
        </w:tc>
        <w:tc>
          <w:tcPr>
            <w:tcW w:w="1984" w:type="dxa"/>
            <w:tcMar>
              <w:right w:w="340" w:type="dxa"/>
            </w:tcMar>
          </w:tcPr>
          <w:p w:rsidR="0018240D" w:rsidRPr="006A61A2" w:rsidRDefault="0018240D" w:rsidP="00275CB1">
            <w:pPr>
              <w:pStyle w:val="AS-P0"/>
              <w:jc w:val="right"/>
              <w:rPr>
                <w:rFonts w:eastAsia="Times"/>
                <w:sz w:val="20"/>
                <w:szCs w:val="20"/>
              </w:rPr>
            </w:pPr>
            <w:r w:rsidRPr="006A61A2">
              <w:rPr>
                <w:sz w:val="20"/>
                <w:szCs w:val="20"/>
              </w:rPr>
              <w:t>160,322,400</w:t>
            </w:r>
          </w:p>
        </w:tc>
      </w:tr>
      <w:tr w:rsidR="0018240D" w:rsidRPr="00AC1A38" w:rsidTr="0043315F">
        <w:tc>
          <w:tcPr>
            <w:tcW w:w="851" w:type="dxa"/>
            <w:shd w:val="clear" w:color="auto" w:fill="F2F2F2" w:themeFill="background1" w:themeFillShade="F2"/>
            <w:tcMar>
              <w:right w:w="284" w:type="dxa"/>
            </w:tcMar>
          </w:tcPr>
          <w:p w:rsidR="0018240D" w:rsidRPr="004D3390" w:rsidRDefault="0018240D" w:rsidP="00275CB1">
            <w:pPr>
              <w:pStyle w:val="AS-P0"/>
              <w:jc w:val="right"/>
              <w:rPr>
                <w:sz w:val="20"/>
                <w:szCs w:val="20"/>
              </w:rPr>
            </w:pPr>
            <w:r w:rsidRPr="004D3390">
              <w:rPr>
                <w:sz w:val="20"/>
                <w:szCs w:val="20"/>
              </w:rPr>
              <w:t>27</w:t>
            </w:r>
          </w:p>
        </w:tc>
        <w:tc>
          <w:tcPr>
            <w:tcW w:w="5670" w:type="dxa"/>
            <w:shd w:val="clear" w:color="auto" w:fill="F2F2F2" w:themeFill="background1" w:themeFillShade="F2"/>
          </w:tcPr>
          <w:p w:rsidR="0018240D" w:rsidRPr="004D3390" w:rsidRDefault="0018240D" w:rsidP="00275CB1">
            <w:pPr>
              <w:pStyle w:val="TableParagraph"/>
              <w:rPr>
                <w:rFonts w:ascii="Times New Roman" w:eastAsia="Times" w:hAnsi="Times New Roman" w:cs="Times New Roman"/>
                <w:sz w:val="20"/>
                <w:szCs w:val="20"/>
              </w:rPr>
            </w:pPr>
            <w:r w:rsidRPr="004D3390">
              <w:rPr>
                <w:rFonts w:ascii="Times New Roman" w:hAnsi="Times New Roman" w:cs="Times New Roman"/>
                <w:spacing w:val="-4"/>
                <w:sz w:val="20"/>
                <w:szCs w:val="20"/>
              </w:rPr>
              <w:t>Youth,</w:t>
            </w:r>
            <w:r w:rsidRPr="004D3390">
              <w:rPr>
                <w:rFonts w:ascii="Times New Roman" w:hAnsi="Times New Roman" w:cs="Times New Roman"/>
                <w:sz w:val="20"/>
                <w:szCs w:val="20"/>
              </w:rPr>
              <w:t xml:space="preserve"> National Service, Sport and Culture</w:t>
            </w:r>
          </w:p>
        </w:tc>
        <w:tc>
          <w:tcPr>
            <w:tcW w:w="1984" w:type="dxa"/>
            <w:shd w:val="clear" w:color="auto" w:fill="F2F2F2" w:themeFill="background1" w:themeFillShade="F2"/>
            <w:tcMar>
              <w:right w:w="340" w:type="dxa"/>
            </w:tcMar>
          </w:tcPr>
          <w:p w:rsidR="0018240D" w:rsidRPr="006A61A2" w:rsidRDefault="0018240D" w:rsidP="00275CB1">
            <w:pPr>
              <w:pStyle w:val="AS-P0"/>
              <w:jc w:val="right"/>
              <w:rPr>
                <w:rFonts w:eastAsia="Times"/>
                <w:sz w:val="20"/>
                <w:szCs w:val="20"/>
              </w:rPr>
            </w:pPr>
            <w:r w:rsidRPr="006A61A2">
              <w:rPr>
                <w:sz w:val="20"/>
                <w:szCs w:val="20"/>
              </w:rPr>
              <w:t>528,699,200</w:t>
            </w:r>
          </w:p>
        </w:tc>
      </w:tr>
      <w:tr w:rsidR="0018240D" w:rsidRPr="00AC1A38" w:rsidTr="00275CB1">
        <w:tc>
          <w:tcPr>
            <w:tcW w:w="851" w:type="dxa"/>
            <w:tcMar>
              <w:right w:w="284" w:type="dxa"/>
            </w:tcMar>
          </w:tcPr>
          <w:p w:rsidR="0018240D" w:rsidRPr="004D3390" w:rsidRDefault="0018240D" w:rsidP="00275CB1">
            <w:pPr>
              <w:pStyle w:val="AS-P0"/>
              <w:jc w:val="right"/>
              <w:rPr>
                <w:sz w:val="20"/>
                <w:szCs w:val="20"/>
              </w:rPr>
            </w:pPr>
            <w:r w:rsidRPr="004D3390">
              <w:rPr>
                <w:sz w:val="20"/>
                <w:szCs w:val="20"/>
              </w:rPr>
              <w:t>28</w:t>
            </w:r>
          </w:p>
        </w:tc>
        <w:tc>
          <w:tcPr>
            <w:tcW w:w="5670" w:type="dxa"/>
          </w:tcPr>
          <w:p w:rsidR="0018240D" w:rsidRPr="004D3390" w:rsidRDefault="0018240D" w:rsidP="00275CB1">
            <w:pPr>
              <w:pStyle w:val="TableParagraph"/>
              <w:rPr>
                <w:rFonts w:ascii="Times New Roman" w:eastAsia="Times" w:hAnsi="Times New Roman" w:cs="Times New Roman"/>
                <w:sz w:val="20"/>
                <w:szCs w:val="20"/>
              </w:rPr>
            </w:pPr>
            <w:r w:rsidRPr="004D3390">
              <w:rPr>
                <w:rFonts w:ascii="Times New Roman" w:hAnsi="Times New Roman" w:cs="Times New Roman"/>
                <w:sz w:val="20"/>
                <w:szCs w:val="20"/>
              </w:rPr>
              <w:t>Electoral Commission</w:t>
            </w:r>
          </w:p>
        </w:tc>
        <w:tc>
          <w:tcPr>
            <w:tcW w:w="1984" w:type="dxa"/>
            <w:tcMar>
              <w:right w:w="340" w:type="dxa"/>
            </w:tcMar>
          </w:tcPr>
          <w:p w:rsidR="0018240D" w:rsidRPr="006A61A2" w:rsidRDefault="0018240D" w:rsidP="00275CB1">
            <w:pPr>
              <w:pStyle w:val="AS-P0"/>
              <w:jc w:val="right"/>
              <w:rPr>
                <w:rFonts w:eastAsia="Times"/>
                <w:sz w:val="20"/>
                <w:szCs w:val="20"/>
              </w:rPr>
            </w:pPr>
            <w:r w:rsidRPr="006A61A2">
              <w:rPr>
                <w:sz w:val="20"/>
                <w:szCs w:val="20"/>
              </w:rPr>
              <w:t>199,413,000</w:t>
            </w:r>
          </w:p>
        </w:tc>
      </w:tr>
      <w:tr w:rsidR="0018240D" w:rsidRPr="00AC1A38" w:rsidTr="0043315F">
        <w:tc>
          <w:tcPr>
            <w:tcW w:w="851" w:type="dxa"/>
            <w:shd w:val="clear" w:color="auto" w:fill="F2F2F2" w:themeFill="background1" w:themeFillShade="F2"/>
            <w:tcMar>
              <w:right w:w="284" w:type="dxa"/>
            </w:tcMar>
          </w:tcPr>
          <w:p w:rsidR="0018240D" w:rsidRPr="004D3390" w:rsidRDefault="0018240D" w:rsidP="00275CB1">
            <w:pPr>
              <w:pStyle w:val="AS-P0"/>
              <w:jc w:val="right"/>
              <w:rPr>
                <w:sz w:val="20"/>
                <w:szCs w:val="20"/>
              </w:rPr>
            </w:pPr>
            <w:r w:rsidRPr="004D3390">
              <w:rPr>
                <w:sz w:val="20"/>
                <w:szCs w:val="20"/>
              </w:rPr>
              <w:t>29</w:t>
            </w:r>
          </w:p>
        </w:tc>
        <w:tc>
          <w:tcPr>
            <w:tcW w:w="5670" w:type="dxa"/>
            <w:shd w:val="clear" w:color="auto" w:fill="F2F2F2" w:themeFill="background1" w:themeFillShade="F2"/>
          </w:tcPr>
          <w:p w:rsidR="0018240D" w:rsidRPr="004D3390" w:rsidRDefault="0018240D" w:rsidP="00275CB1">
            <w:pPr>
              <w:pStyle w:val="TableParagraph"/>
              <w:rPr>
                <w:rFonts w:ascii="Times New Roman" w:eastAsia="Times" w:hAnsi="Times New Roman" w:cs="Times New Roman"/>
                <w:sz w:val="20"/>
                <w:szCs w:val="20"/>
              </w:rPr>
            </w:pPr>
            <w:r w:rsidRPr="004D3390">
              <w:rPr>
                <w:rFonts w:ascii="Times New Roman" w:hAnsi="Times New Roman" w:cs="Times New Roman"/>
                <w:sz w:val="20"/>
                <w:szCs w:val="20"/>
              </w:rPr>
              <w:t xml:space="preserve">Information and </w:t>
            </w:r>
            <w:r>
              <w:rPr>
                <w:rFonts w:ascii="Times New Roman" w:hAnsi="Times New Roman" w:cs="Times New Roman"/>
                <w:sz w:val="20"/>
                <w:szCs w:val="20"/>
              </w:rPr>
              <w:t>Communication Technology</w:t>
            </w:r>
          </w:p>
        </w:tc>
        <w:tc>
          <w:tcPr>
            <w:tcW w:w="1984" w:type="dxa"/>
            <w:shd w:val="clear" w:color="auto" w:fill="F2F2F2" w:themeFill="background1" w:themeFillShade="F2"/>
            <w:tcMar>
              <w:right w:w="340" w:type="dxa"/>
            </w:tcMar>
          </w:tcPr>
          <w:p w:rsidR="0018240D" w:rsidRPr="006A61A2" w:rsidRDefault="0018240D" w:rsidP="00275CB1">
            <w:pPr>
              <w:pStyle w:val="AS-P0"/>
              <w:jc w:val="right"/>
              <w:rPr>
                <w:rFonts w:eastAsia="Times"/>
                <w:sz w:val="20"/>
                <w:szCs w:val="20"/>
              </w:rPr>
            </w:pPr>
            <w:r w:rsidRPr="006A61A2">
              <w:rPr>
                <w:sz w:val="20"/>
                <w:szCs w:val="20"/>
              </w:rPr>
              <w:t>305,426,900</w:t>
            </w:r>
          </w:p>
        </w:tc>
      </w:tr>
      <w:tr w:rsidR="0018240D" w:rsidRPr="00AC1A38" w:rsidTr="00275CB1">
        <w:tc>
          <w:tcPr>
            <w:tcW w:w="851" w:type="dxa"/>
            <w:tcMar>
              <w:right w:w="284" w:type="dxa"/>
            </w:tcMar>
          </w:tcPr>
          <w:p w:rsidR="0018240D" w:rsidRPr="004D3390" w:rsidRDefault="0018240D" w:rsidP="00275CB1">
            <w:pPr>
              <w:pStyle w:val="AS-P0"/>
              <w:jc w:val="right"/>
              <w:rPr>
                <w:sz w:val="20"/>
                <w:szCs w:val="20"/>
              </w:rPr>
            </w:pPr>
            <w:r>
              <w:rPr>
                <w:sz w:val="20"/>
                <w:szCs w:val="20"/>
              </w:rPr>
              <w:t>30</w:t>
            </w:r>
          </w:p>
        </w:tc>
        <w:tc>
          <w:tcPr>
            <w:tcW w:w="5670" w:type="dxa"/>
          </w:tcPr>
          <w:p w:rsidR="0018240D" w:rsidRPr="004D3390" w:rsidRDefault="0018240D" w:rsidP="00275CB1">
            <w:pPr>
              <w:pStyle w:val="TableParagraph"/>
              <w:rPr>
                <w:rFonts w:ascii="Times New Roman" w:hAnsi="Times New Roman" w:cs="Times New Roman"/>
                <w:sz w:val="20"/>
                <w:szCs w:val="20"/>
              </w:rPr>
            </w:pPr>
            <w:r>
              <w:rPr>
                <w:rFonts w:ascii="Times New Roman" w:hAnsi="Times New Roman" w:cs="Times New Roman"/>
                <w:sz w:val="20"/>
                <w:szCs w:val="20"/>
              </w:rPr>
              <w:t>Anti-Corruption Commission</w:t>
            </w:r>
          </w:p>
        </w:tc>
        <w:tc>
          <w:tcPr>
            <w:tcW w:w="1984" w:type="dxa"/>
            <w:tcMar>
              <w:right w:w="340" w:type="dxa"/>
            </w:tcMar>
          </w:tcPr>
          <w:p w:rsidR="0018240D" w:rsidRPr="006A61A2" w:rsidRDefault="0018240D" w:rsidP="00275CB1">
            <w:pPr>
              <w:pStyle w:val="AS-P0"/>
              <w:jc w:val="right"/>
              <w:rPr>
                <w:rFonts w:eastAsia="Times"/>
                <w:sz w:val="20"/>
                <w:szCs w:val="20"/>
              </w:rPr>
            </w:pPr>
            <w:r w:rsidRPr="006A61A2">
              <w:rPr>
                <w:sz w:val="20"/>
                <w:szCs w:val="20"/>
              </w:rPr>
              <w:t>50,302,700</w:t>
            </w:r>
          </w:p>
        </w:tc>
      </w:tr>
      <w:tr w:rsidR="0018240D" w:rsidRPr="00AC1A38" w:rsidTr="0043315F">
        <w:tc>
          <w:tcPr>
            <w:tcW w:w="851" w:type="dxa"/>
            <w:shd w:val="clear" w:color="auto" w:fill="F2F2F2" w:themeFill="background1" w:themeFillShade="F2"/>
            <w:tcMar>
              <w:right w:w="284" w:type="dxa"/>
            </w:tcMar>
          </w:tcPr>
          <w:p w:rsidR="0018240D" w:rsidRDefault="0018240D" w:rsidP="00275CB1">
            <w:pPr>
              <w:pStyle w:val="AS-P0"/>
              <w:jc w:val="right"/>
              <w:rPr>
                <w:sz w:val="20"/>
                <w:szCs w:val="20"/>
              </w:rPr>
            </w:pPr>
            <w:r>
              <w:rPr>
                <w:sz w:val="20"/>
                <w:szCs w:val="20"/>
              </w:rPr>
              <w:t>31</w:t>
            </w:r>
          </w:p>
        </w:tc>
        <w:tc>
          <w:tcPr>
            <w:tcW w:w="5670" w:type="dxa"/>
            <w:shd w:val="clear" w:color="auto" w:fill="F2F2F2" w:themeFill="background1" w:themeFillShade="F2"/>
          </w:tcPr>
          <w:p w:rsidR="0018240D" w:rsidRDefault="0018240D" w:rsidP="00275CB1">
            <w:pPr>
              <w:pStyle w:val="TableParagraph"/>
              <w:rPr>
                <w:rFonts w:ascii="Times New Roman" w:hAnsi="Times New Roman" w:cs="Times New Roman"/>
                <w:sz w:val="20"/>
                <w:szCs w:val="20"/>
              </w:rPr>
            </w:pPr>
            <w:r>
              <w:rPr>
                <w:rFonts w:ascii="Times New Roman" w:hAnsi="Times New Roman" w:cs="Times New Roman"/>
                <w:sz w:val="20"/>
                <w:szCs w:val="20"/>
              </w:rPr>
              <w:t>Veterans Affairs</w:t>
            </w:r>
          </w:p>
        </w:tc>
        <w:tc>
          <w:tcPr>
            <w:tcW w:w="1984" w:type="dxa"/>
            <w:shd w:val="clear" w:color="auto" w:fill="F2F2F2" w:themeFill="background1" w:themeFillShade="F2"/>
            <w:tcMar>
              <w:right w:w="340" w:type="dxa"/>
            </w:tcMar>
          </w:tcPr>
          <w:p w:rsidR="0018240D" w:rsidRPr="006A61A2" w:rsidRDefault="0018240D" w:rsidP="00275CB1">
            <w:pPr>
              <w:pStyle w:val="AS-P0"/>
              <w:jc w:val="right"/>
              <w:rPr>
                <w:rFonts w:eastAsia="Times"/>
                <w:sz w:val="20"/>
                <w:szCs w:val="20"/>
              </w:rPr>
            </w:pPr>
            <w:r w:rsidRPr="006A61A2">
              <w:rPr>
                <w:sz w:val="20"/>
                <w:szCs w:val="20"/>
              </w:rPr>
              <w:t>1,061,099,000</w:t>
            </w:r>
          </w:p>
        </w:tc>
      </w:tr>
      <w:tr w:rsidR="0018240D" w:rsidRPr="001346F4" w:rsidTr="00275CB1">
        <w:tc>
          <w:tcPr>
            <w:tcW w:w="851" w:type="dxa"/>
          </w:tcPr>
          <w:p w:rsidR="0018240D" w:rsidRPr="004D3390" w:rsidRDefault="0018240D" w:rsidP="00275CB1">
            <w:pPr>
              <w:pStyle w:val="AS-P0"/>
              <w:rPr>
                <w:b/>
                <w:sz w:val="20"/>
                <w:szCs w:val="20"/>
              </w:rPr>
            </w:pPr>
          </w:p>
        </w:tc>
        <w:tc>
          <w:tcPr>
            <w:tcW w:w="5670" w:type="dxa"/>
          </w:tcPr>
          <w:p w:rsidR="0018240D" w:rsidRPr="004D3390" w:rsidRDefault="0018240D" w:rsidP="003D4DAF">
            <w:pPr>
              <w:pStyle w:val="AS-P0"/>
              <w:rPr>
                <w:b/>
                <w:sz w:val="20"/>
                <w:szCs w:val="20"/>
              </w:rPr>
            </w:pPr>
            <w:r w:rsidRPr="004D3390">
              <w:rPr>
                <w:b/>
                <w:sz w:val="20"/>
                <w:szCs w:val="20"/>
              </w:rPr>
              <w:t>T</w:t>
            </w:r>
            <w:r w:rsidR="003D4DAF">
              <w:rPr>
                <w:b/>
                <w:sz w:val="20"/>
                <w:szCs w:val="20"/>
              </w:rPr>
              <w:t>otal</w:t>
            </w:r>
          </w:p>
        </w:tc>
        <w:tc>
          <w:tcPr>
            <w:tcW w:w="1984" w:type="dxa"/>
            <w:tcMar>
              <w:right w:w="340" w:type="dxa"/>
            </w:tcMar>
          </w:tcPr>
          <w:p w:rsidR="0018240D" w:rsidRPr="006A61A2" w:rsidRDefault="0018240D" w:rsidP="00275CB1">
            <w:pPr>
              <w:pStyle w:val="AS-P0"/>
              <w:jc w:val="right"/>
              <w:rPr>
                <w:rFonts w:eastAsia="Times"/>
                <w:sz w:val="20"/>
                <w:szCs w:val="20"/>
              </w:rPr>
            </w:pPr>
            <w:r w:rsidRPr="006A61A2">
              <w:rPr>
                <w:b/>
                <w:sz w:val="20"/>
                <w:szCs w:val="20"/>
              </w:rPr>
              <w:t>37,760,702,884</w:t>
            </w:r>
          </w:p>
        </w:tc>
      </w:tr>
    </w:tbl>
    <w:p w:rsidR="00143272" w:rsidRPr="00940A34" w:rsidRDefault="00143272" w:rsidP="00BE37BA">
      <w:pPr>
        <w:pStyle w:val="AS-P0"/>
      </w:pPr>
    </w:p>
    <w:sectPr w:rsidR="00143272" w:rsidRPr="00940A34" w:rsidSect="00FB3BD0">
      <w:headerReference w:type="default" r:id="rId9"/>
      <w:pgSz w:w="11900" w:h="16840" w:code="9"/>
      <w:pgMar w:top="1985" w:right="1701" w:bottom="851" w:left="1701" w:header="851"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6A0" w:rsidRDefault="003676A0">
      <w:r>
        <w:separator/>
      </w:r>
    </w:p>
  </w:endnote>
  <w:endnote w:type="continuationSeparator" w:id="0">
    <w:p w:rsidR="003676A0" w:rsidRDefault="00367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6A0" w:rsidRDefault="003676A0">
      <w:r>
        <w:separator/>
      </w:r>
    </w:p>
  </w:footnote>
  <w:footnote w:type="continuationSeparator" w:id="0">
    <w:p w:rsidR="003676A0" w:rsidRDefault="003676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042" w:rsidRPr="00DC6273" w:rsidRDefault="000B4FB6" w:rsidP="00FC33A9">
    <w:pPr>
      <w:spacing w:after="120"/>
      <w:jc w:val="center"/>
      <w:rPr>
        <w:rFonts w:ascii="Arial" w:hAnsi="Arial" w:cs="Arial"/>
        <w:sz w:val="16"/>
        <w:szCs w:val="16"/>
      </w:rPr>
    </w:pPr>
    <w:r w:rsidRPr="00A41A02">
      <w:rPr>
        <w:rFonts w:ascii="Arial" w:hAnsi="Arial" w:cs="Arial"/>
        <w:sz w:val="12"/>
        <w:szCs w:val="16"/>
      </w:rPr>
      <w:t>Republic of Namibia</w:t>
    </w:r>
    <w:r w:rsidR="00BF0042" w:rsidRPr="00FC33A9">
      <w:rPr>
        <w:rFonts w:ascii="Arial" w:hAnsi="Arial" w:cs="Arial"/>
        <w:w w:val="600"/>
        <w:sz w:val="12"/>
        <w:szCs w:val="16"/>
      </w:rPr>
      <w:t xml:space="preserve"> </w:t>
    </w:r>
    <w:r w:rsidR="00BF0042" w:rsidRPr="00DC6273">
      <w:rPr>
        <w:rFonts w:ascii="Arial" w:hAnsi="Arial" w:cs="Arial"/>
        <w:b/>
        <w:noProof w:val="0"/>
        <w:sz w:val="16"/>
        <w:szCs w:val="16"/>
      </w:rPr>
      <w:fldChar w:fldCharType="begin"/>
    </w:r>
    <w:r w:rsidR="00BF0042" w:rsidRPr="00DC6273">
      <w:rPr>
        <w:rFonts w:ascii="Arial" w:hAnsi="Arial" w:cs="Arial"/>
        <w:b/>
        <w:sz w:val="16"/>
        <w:szCs w:val="16"/>
      </w:rPr>
      <w:instrText xml:space="preserve"> PAGE   \* MERGEFORMAT </w:instrText>
    </w:r>
    <w:r w:rsidR="00BF0042" w:rsidRPr="00DC6273">
      <w:rPr>
        <w:rFonts w:ascii="Arial" w:hAnsi="Arial" w:cs="Arial"/>
        <w:b/>
        <w:noProof w:val="0"/>
        <w:sz w:val="16"/>
        <w:szCs w:val="16"/>
      </w:rPr>
      <w:fldChar w:fldCharType="separate"/>
    </w:r>
    <w:r w:rsidR="00F053D4">
      <w:rPr>
        <w:rFonts w:ascii="Arial" w:hAnsi="Arial" w:cs="Arial"/>
        <w:b/>
        <w:sz w:val="16"/>
        <w:szCs w:val="16"/>
      </w:rPr>
      <w:t>2</w:t>
    </w:r>
    <w:r w:rsidR="00BF0042" w:rsidRPr="00DC6273">
      <w:rPr>
        <w:rFonts w:ascii="Arial" w:hAnsi="Arial" w:cs="Arial"/>
        <w:b/>
        <w:sz w:val="16"/>
        <w:szCs w:val="16"/>
      </w:rPr>
      <w:fldChar w:fldCharType="end"/>
    </w:r>
    <w:r w:rsidR="00BF0042" w:rsidRPr="00FC33A9">
      <w:rPr>
        <w:rFonts w:ascii="Arial" w:hAnsi="Arial" w:cs="Arial"/>
        <w:w w:val="600"/>
        <w:sz w:val="12"/>
        <w:szCs w:val="16"/>
      </w:rPr>
      <w:t xml:space="preserve"> </w:t>
    </w:r>
    <w:r>
      <w:rPr>
        <w:rFonts w:ascii="Arial" w:hAnsi="Arial" w:cs="Arial"/>
        <w:sz w:val="12"/>
        <w:szCs w:val="16"/>
      </w:rPr>
      <w:t>Annotated Statutes</w:t>
    </w:r>
    <w:r w:rsidR="00BF0042">
      <w:rPr>
        <w:rFonts w:ascii="Arial" w:hAnsi="Arial" w:cs="Arial"/>
        <w:b/>
        <w:sz w:val="16"/>
        <w:szCs w:val="16"/>
      </w:rPr>
      <w:t xml:space="preserve"> </w:t>
    </w:r>
  </w:p>
  <w:p w:rsidR="00BF0042" w:rsidRDefault="00A03432" w:rsidP="001D22A0">
    <w:pPr>
      <w:pStyle w:val="Header"/>
      <w:tabs>
        <w:tab w:val="clear" w:pos="4513"/>
        <w:tab w:val="clear" w:pos="9026"/>
        <w:tab w:val="left" w:pos="567"/>
        <w:tab w:val="left" w:pos="2268"/>
      </w:tabs>
      <w:jc w:val="center"/>
      <w:rPr>
        <w:rFonts w:ascii="Arial" w:hAnsi="Arial" w:cs="Arial"/>
        <w:b/>
        <w:sz w:val="16"/>
        <w:szCs w:val="16"/>
      </w:rPr>
    </w:pPr>
    <w:r>
      <w:rPr>
        <w:rFonts w:ascii="Arial" w:hAnsi="Arial" w:cs="Arial"/>
        <w:b/>
        <w:sz w:val="16"/>
        <w:szCs w:val="16"/>
      </w:rPr>
      <w:t>Appropriation</w:t>
    </w:r>
    <w:r w:rsidR="001D22A0" w:rsidRPr="00DC6273">
      <w:rPr>
        <w:rFonts w:ascii="Arial" w:hAnsi="Arial" w:cs="Arial"/>
        <w:b/>
        <w:sz w:val="16"/>
        <w:szCs w:val="16"/>
      </w:rPr>
      <w:t xml:space="preserve"> Act </w:t>
    </w:r>
    <w:r w:rsidR="00437C91">
      <w:rPr>
        <w:rFonts w:ascii="Arial" w:hAnsi="Arial" w:cs="Arial"/>
        <w:b/>
        <w:sz w:val="16"/>
        <w:szCs w:val="16"/>
      </w:rPr>
      <w:t>5</w:t>
    </w:r>
    <w:r w:rsidR="001D22A0" w:rsidRPr="00DC6273">
      <w:rPr>
        <w:rFonts w:ascii="Arial" w:hAnsi="Arial" w:cs="Arial"/>
        <w:b/>
        <w:sz w:val="16"/>
        <w:szCs w:val="16"/>
      </w:rPr>
      <w:t xml:space="preserve"> of </w:t>
    </w:r>
    <w:r w:rsidR="00D239CC">
      <w:rPr>
        <w:rFonts w:ascii="Arial" w:hAnsi="Arial" w:cs="Arial"/>
        <w:b/>
        <w:sz w:val="16"/>
        <w:szCs w:val="16"/>
      </w:rPr>
      <w:t>20</w:t>
    </w:r>
    <w:r w:rsidR="00EF0ACD">
      <w:rPr>
        <w:rFonts w:ascii="Arial" w:hAnsi="Arial" w:cs="Arial"/>
        <w:b/>
        <w:sz w:val="16"/>
        <w:szCs w:val="16"/>
      </w:rPr>
      <w:t>1</w:t>
    </w:r>
    <w:r w:rsidR="00437C91">
      <w:rPr>
        <w:rFonts w:ascii="Arial" w:hAnsi="Arial" w:cs="Arial"/>
        <w:b/>
        <w:sz w:val="16"/>
        <w:szCs w:val="16"/>
      </w:rPr>
      <w:t>2</w:t>
    </w:r>
  </w:p>
  <w:p w:rsidR="00BF0042" w:rsidRPr="00940A34" w:rsidRDefault="00BF0042" w:rsidP="00FC33A9">
    <w:pPr>
      <w:pBdr>
        <w:bottom w:val="single" w:sz="4" w:space="1" w:color="auto"/>
      </w:pBdr>
      <w:rPr>
        <w:sz w:val="12"/>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3F01B8"/>
    <w:multiLevelType w:val="hybridMultilevel"/>
    <w:tmpl w:val="E79E388C"/>
    <w:lvl w:ilvl="0" w:tplc="A1A0E6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7E5056"/>
    <w:multiLevelType w:val="hybridMultilevel"/>
    <w:tmpl w:val="541AF994"/>
    <w:lvl w:ilvl="0" w:tplc="2E562170">
      <w:start w:val="1"/>
      <w:numFmt w:val="decimal"/>
      <w:lvlText w:val="%1."/>
      <w:lvlJc w:val="left"/>
      <w:pPr>
        <w:ind w:left="1287" w:hanging="360"/>
      </w:pPr>
      <w:rPr>
        <w:rFonts w:hint="default"/>
        <w:b/>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 w15:restartNumberingAfterBreak="0">
    <w:nsid w:val="46683651"/>
    <w:multiLevelType w:val="hybridMultilevel"/>
    <w:tmpl w:val="75CA258E"/>
    <w:lvl w:ilvl="0" w:tplc="57BAD8E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62FE0087"/>
    <w:multiLevelType w:val="hybridMultilevel"/>
    <w:tmpl w:val="EA821726"/>
    <w:lvl w:ilvl="0" w:tplc="7A907A7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99264B1"/>
    <w:multiLevelType w:val="hybridMultilevel"/>
    <w:tmpl w:val="E2B4D942"/>
    <w:lvl w:ilvl="0" w:tplc="65B06688">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 w15:restartNumberingAfterBreak="0">
    <w:nsid w:val="775F5915"/>
    <w:multiLevelType w:val="hybridMultilevel"/>
    <w:tmpl w:val="E700B1EE"/>
    <w:lvl w:ilvl="0" w:tplc="790E8A6C">
      <w:start w:val="1"/>
      <w:numFmt w:val="lowerLetter"/>
      <w:lvlText w:val="(%1)"/>
      <w:lvlJc w:val="left"/>
      <w:pPr>
        <w:ind w:left="1246" w:hanging="555"/>
      </w:pPr>
      <w:rPr>
        <w:rFonts w:hint="default"/>
      </w:rPr>
    </w:lvl>
    <w:lvl w:ilvl="1" w:tplc="08090019" w:tentative="1">
      <w:start w:val="1"/>
      <w:numFmt w:val="lowerLetter"/>
      <w:lvlText w:val="%2."/>
      <w:lvlJc w:val="left"/>
      <w:pPr>
        <w:ind w:left="1771" w:hanging="360"/>
      </w:pPr>
    </w:lvl>
    <w:lvl w:ilvl="2" w:tplc="0809001B" w:tentative="1">
      <w:start w:val="1"/>
      <w:numFmt w:val="lowerRoman"/>
      <w:lvlText w:val="%3."/>
      <w:lvlJc w:val="right"/>
      <w:pPr>
        <w:ind w:left="2491" w:hanging="180"/>
      </w:pPr>
    </w:lvl>
    <w:lvl w:ilvl="3" w:tplc="0809000F" w:tentative="1">
      <w:start w:val="1"/>
      <w:numFmt w:val="decimal"/>
      <w:lvlText w:val="%4."/>
      <w:lvlJc w:val="left"/>
      <w:pPr>
        <w:ind w:left="3211" w:hanging="360"/>
      </w:pPr>
    </w:lvl>
    <w:lvl w:ilvl="4" w:tplc="08090019" w:tentative="1">
      <w:start w:val="1"/>
      <w:numFmt w:val="lowerLetter"/>
      <w:lvlText w:val="%5."/>
      <w:lvlJc w:val="left"/>
      <w:pPr>
        <w:ind w:left="3931" w:hanging="360"/>
      </w:pPr>
    </w:lvl>
    <w:lvl w:ilvl="5" w:tplc="0809001B" w:tentative="1">
      <w:start w:val="1"/>
      <w:numFmt w:val="lowerRoman"/>
      <w:lvlText w:val="%6."/>
      <w:lvlJc w:val="right"/>
      <w:pPr>
        <w:ind w:left="4651" w:hanging="180"/>
      </w:pPr>
    </w:lvl>
    <w:lvl w:ilvl="6" w:tplc="0809000F" w:tentative="1">
      <w:start w:val="1"/>
      <w:numFmt w:val="decimal"/>
      <w:lvlText w:val="%7."/>
      <w:lvlJc w:val="left"/>
      <w:pPr>
        <w:ind w:left="5371" w:hanging="360"/>
      </w:pPr>
    </w:lvl>
    <w:lvl w:ilvl="7" w:tplc="08090019" w:tentative="1">
      <w:start w:val="1"/>
      <w:numFmt w:val="lowerLetter"/>
      <w:lvlText w:val="%8."/>
      <w:lvlJc w:val="left"/>
      <w:pPr>
        <w:ind w:left="6091" w:hanging="360"/>
      </w:pPr>
    </w:lvl>
    <w:lvl w:ilvl="8" w:tplc="0809001B" w:tentative="1">
      <w:start w:val="1"/>
      <w:numFmt w:val="lowerRoman"/>
      <w:lvlText w:val="%9."/>
      <w:lvlJc w:val="right"/>
      <w:pPr>
        <w:ind w:left="6811" w:hanging="180"/>
      </w:pPr>
    </w:lvl>
  </w:abstractNum>
  <w:num w:numId="1">
    <w:abstractNumId w:val="0"/>
  </w:num>
  <w:num w:numId="2">
    <w:abstractNumId w:val="6"/>
  </w:num>
  <w:num w:numId="3">
    <w:abstractNumId w:val="1"/>
  </w:num>
  <w:num w:numId="4">
    <w:abstractNumId w:val="4"/>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6"/>
  <w:embedSystemFonts/>
  <w:bordersDoNotSurroundHeader/>
  <w:bordersDoNotSurroundFooter/>
  <w:attachedTemplate r:id="rId1"/>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319"/>
    <w:rsid w:val="00000812"/>
    <w:rsid w:val="00003DCF"/>
    <w:rsid w:val="00004F6B"/>
    <w:rsid w:val="00005EE8"/>
    <w:rsid w:val="00007D02"/>
    <w:rsid w:val="0001082C"/>
    <w:rsid w:val="000133A8"/>
    <w:rsid w:val="000232BA"/>
    <w:rsid w:val="00023D2F"/>
    <w:rsid w:val="000242FF"/>
    <w:rsid w:val="00024D3E"/>
    <w:rsid w:val="00044972"/>
    <w:rsid w:val="00045A94"/>
    <w:rsid w:val="000608EE"/>
    <w:rsid w:val="000614EF"/>
    <w:rsid w:val="000622BB"/>
    <w:rsid w:val="00066DEF"/>
    <w:rsid w:val="0007067C"/>
    <w:rsid w:val="000724FC"/>
    <w:rsid w:val="000744EC"/>
    <w:rsid w:val="00074AFC"/>
    <w:rsid w:val="000757E1"/>
    <w:rsid w:val="00077C38"/>
    <w:rsid w:val="00080C29"/>
    <w:rsid w:val="000814D8"/>
    <w:rsid w:val="000835C8"/>
    <w:rsid w:val="00086749"/>
    <w:rsid w:val="00093DE5"/>
    <w:rsid w:val="000A2439"/>
    <w:rsid w:val="000A4D98"/>
    <w:rsid w:val="000B207C"/>
    <w:rsid w:val="000B3319"/>
    <w:rsid w:val="000B4FB6"/>
    <w:rsid w:val="000B54EB"/>
    <w:rsid w:val="000C416E"/>
    <w:rsid w:val="000C5263"/>
    <w:rsid w:val="000D3B3A"/>
    <w:rsid w:val="000E1A3E"/>
    <w:rsid w:val="000E21FC"/>
    <w:rsid w:val="000E427F"/>
    <w:rsid w:val="000E5C90"/>
    <w:rsid w:val="000F0100"/>
    <w:rsid w:val="000F1E72"/>
    <w:rsid w:val="000F4429"/>
    <w:rsid w:val="000F7993"/>
    <w:rsid w:val="0010483C"/>
    <w:rsid w:val="00104DA5"/>
    <w:rsid w:val="001128C3"/>
    <w:rsid w:val="00121135"/>
    <w:rsid w:val="00133371"/>
    <w:rsid w:val="00142743"/>
    <w:rsid w:val="00143272"/>
    <w:rsid w:val="00143E17"/>
    <w:rsid w:val="001565F4"/>
    <w:rsid w:val="0015761F"/>
    <w:rsid w:val="001636EC"/>
    <w:rsid w:val="00164718"/>
    <w:rsid w:val="001761C1"/>
    <w:rsid w:val="0018240D"/>
    <w:rsid w:val="00186652"/>
    <w:rsid w:val="0019456E"/>
    <w:rsid w:val="001A739A"/>
    <w:rsid w:val="001B032A"/>
    <w:rsid w:val="001B0E17"/>
    <w:rsid w:val="001B2C14"/>
    <w:rsid w:val="001C108B"/>
    <w:rsid w:val="001C1B1A"/>
    <w:rsid w:val="001C3895"/>
    <w:rsid w:val="001D22A0"/>
    <w:rsid w:val="001D6485"/>
    <w:rsid w:val="001D77AD"/>
    <w:rsid w:val="001E2B91"/>
    <w:rsid w:val="001E402E"/>
    <w:rsid w:val="001E42D4"/>
    <w:rsid w:val="001F2A4A"/>
    <w:rsid w:val="001F65C3"/>
    <w:rsid w:val="00211B28"/>
    <w:rsid w:val="00215C4A"/>
    <w:rsid w:val="00220E63"/>
    <w:rsid w:val="00221C58"/>
    <w:rsid w:val="00223CEA"/>
    <w:rsid w:val="00233E9C"/>
    <w:rsid w:val="00255B09"/>
    <w:rsid w:val="00261EC4"/>
    <w:rsid w:val="00264A71"/>
    <w:rsid w:val="00265308"/>
    <w:rsid w:val="002655B6"/>
    <w:rsid w:val="00275EF6"/>
    <w:rsid w:val="002831B8"/>
    <w:rsid w:val="0028641E"/>
    <w:rsid w:val="00286A4D"/>
    <w:rsid w:val="00286E57"/>
    <w:rsid w:val="002907F0"/>
    <w:rsid w:val="002964E7"/>
    <w:rsid w:val="002A044B"/>
    <w:rsid w:val="002A67C5"/>
    <w:rsid w:val="002A6CF2"/>
    <w:rsid w:val="002B4E1F"/>
    <w:rsid w:val="002D4ED3"/>
    <w:rsid w:val="002E3094"/>
    <w:rsid w:val="002E69A0"/>
    <w:rsid w:val="002F2DDA"/>
    <w:rsid w:val="002F4347"/>
    <w:rsid w:val="002F6DDA"/>
    <w:rsid w:val="00304858"/>
    <w:rsid w:val="00307386"/>
    <w:rsid w:val="00312523"/>
    <w:rsid w:val="00332A15"/>
    <w:rsid w:val="00336B1F"/>
    <w:rsid w:val="003407C1"/>
    <w:rsid w:val="00342579"/>
    <w:rsid w:val="003449A3"/>
    <w:rsid w:val="0035589F"/>
    <w:rsid w:val="00363299"/>
    <w:rsid w:val="00363E94"/>
    <w:rsid w:val="00366718"/>
    <w:rsid w:val="003676A0"/>
    <w:rsid w:val="003778DA"/>
    <w:rsid w:val="00377FBD"/>
    <w:rsid w:val="00380973"/>
    <w:rsid w:val="003837C6"/>
    <w:rsid w:val="00394930"/>
    <w:rsid w:val="00394B3B"/>
    <w:rsid w:val="003A5DAC"/>
    <w:rsid w:val="003B440D"/>
    <w:rsid w:val="003B6581"/>
    <w:rsid w:val="003C2245"/>
    <w:rsid w:val="003C5F5A"/>
    <w:rsid w:val="003C7232"/>
    <w:rsid w:val="003D233B"/>
    <w:rsid w:val="003D37B5"/>
    <w:rsid w:val="003D4DAF"/>
    <w:rsid w:val="003D4EAA"/>
    <w:rsid w:val="003D76EF"/>
    <w:rsid w:val="003E2DE5"/>
    <w:rsid w:val="003E6206"/>
    <w:rsid w:val="003E76D6"/>
    <w:rsid w:val="003F6788"/>
    <w:rsid w:val="003F6D96"/>
    <w:rsid w:val="00401FBB"/>
    <w:rsid w:val="00406360"/>
    <w:rsid w:val="00416A53"/>
    <w:rsid w:val="00421EDB"/>
    <w:rsid w:val="00424648"/>
    <w:rsid w:val="00424C03"/>
    <w:rsid w:val="00426221"/>
    <w:rsid w:val="0043315F"/>
    <w:rsid w:val="004347BA"/>
    <w:rsid w:val="00437C91"/>
    <w:rsid w:val="00453046"/>
    <w:rsid w:val="00453682"/>
    <w:rsid w:val="00455D23"/>
    <w:rsid w:val="00456986"/>
    <w:rsid w:val="00460762"/>
    <w:rsid w:val="00466077"/>
    <w:rsid w:val="00474D22"/>
    <w:rsid w:val="00481E77"/>
    <w:rsid w:val="004863F5"/>
    <w:rsid w:val="00491FC6"/>
    <w:rsid w:val="004920DB"/>
    <w:rsid w:val="00494F0F"/>
    <w:rsid w:val="0049507E"/>
    <w:rsid w:val="004A01D1"/>
    <w:rsid w:val="004A0ABC"/>
    <w:rsid w:val="004B5A3C"/>
    <w:rsid w:val="004C1DA0"/>
    <w:rsid w:val="004C35EE"/>
    <w:rsid w:val="004D0854"/>
    <w:rsid w:val="004D2FFC"/>
    <w:rsid w:val="004D67C8"/>
    <w:rsid w:val="004E4868"/>
    <w:rsid w:val="004F0A38"/>
    <w:rsid w:val="004F7202"/>
    <w:rsid w:val="004F72F4"/>
    <w:rsid w:val="00501265"/>
    <w:rsid w:val="00501CAB"/>
    <w:rsid w:val="00503297"/>
    <w:rsid w:val="005101FF"/>
    <w:rsid w:val="00512242"/>
    <w:rsid w:val="00515D04"/>
    <w:rsid w:val="00516EBB"/>
    <w:rsid w:val="00524ECC"/>
    <w:rsid w:val="00527ABE"/>
    <w:rsid w:val="00532451"/>
    <w:rsid w:val="00542D73"/>
    <w:rsid w:val="00543CC9"/>
    <w:rsid w:val="0055440A"/>
    <w:rsid w:val="0056066A"/>
    <w:rsid w:val="005646F3"/>
    <w:rsid w:val="00572B50"/>
    <w:rsid w:val="00574AEC"/>
    <w:rsid w:val="00577B02"/>
    <w:rsid w:val="00582A2E"/>
    <w:rsid w:val="0058749F"/>
    <w:rsid w:val="005A2789"/>
    <w:rsid w:val="005C25CF"/>
    <w:rsid w:val="005C303C"/>
    <w:rsid w:val="005C7F82"/>
    <w:rsid w:val="005D0866"/>
    <w:rsid w:val="005D537D"/>
    <w:rsid w:val="005D5858"/>
    <w:rsid w:val="005D5C82"/>
    <w:rsid w:val="005D5CAF"/>
    <w:rsid w:val="005E0DE1"/>
    <w:rsid w:val="005E75FD"/>
    <w:rsid w:val="00601274"/>
    <w:rsid w:val="00604AAC"/>
    <w:rsid w:val="00607964"/>
    <w:rsid w:val="00613086"/>
    <w:rsid w:val="0062075A"/>
    <w:rsid w:val="006271AA"/>
    <w:rsid w:val="00634DA7"/>
    <w:rsid w:val="00642844"/>
    <w:rsid w:val="0064409B"/>
    <w:rsid w:val="00645C44"/>
    <w:rsid w:val="00651EA5"/>
    <w:rsid w:val="0065745C"/>
    <w:rsid w:val="00660511"/>
    <w:rsid w:val="00660F68"/>
    <w:rsid w:val="00672978"/>
    <w:rsid w:val="006737D3"/>
    <w:rsid w:val="0067435B"/>
    <w:rsid w:val="00687058"/>
    <w:rsid w:val="00694677"/>
    <w:rsid w:val="00697FAC"/>
    <w:rsid w:val="006A03A3"/>
    <w:rsid w:val="006A11C3"/>
    <w:rsid w:val="006A61A2"/>
    <w:rsid w:val="006A6EA7"/>
    <w:rsid w:val="006A74BC"/>
    <w:rsid w:val="006B503F"/>
    <w:rsid w:val="006B64A8"/>
    <w:rsid w:val="006C6020"/>
    <w:rsid w:val="006D0225"/>
    <w:rsid w:val="006D1681"/>
    <w:rsid w:val="006D2E1F"/>
    <w:rsid w:val="006E1962"/>
    <w:rsid w:val="006F1CC9"/>
    <w:rsid w:val="006F594C"/>
    <w:rsid w:val="006F7F2A"/>
    <w:rsid w:val="00701118"/>
    <w:rsid w:val="00702642"/>
    <w:rsid w:val="00704C6B"/>
    <w:rsid w:val="00706159"/>
    <w:rsid w:val="007107EE"/>
    <w:rsid w:val="00714BA2"/>
    <w:rsid w:val="007166C4"/>
    <w:rsid w:val="00716F77"/>
    <w:rsid w:val="007211A4"/>
    <w:rsid w:val="00726D6D"/>
    <w:rsid w:val="00732D8B"/>
    <w:rsid w:val="00740FDE"/>
    <w:rsid w:val="00744CE7"/>
    <w:rsid w:val="00746B11"/>
    <w:rsid w:val="007472C3"/>
    <w:rsid w:val="0075097C"/>
    <w:rsid w:val="00760524"/>
    <w:rsid w:val="00767BCF"/>
    <w:rsid w:val="00772C52"/>
    <w:rsid w:val="007826D3"/>
    <w:rsid w:val="00787C11"/>
    <w:rsid w:val="00793315"/>
    <w:rsid w:val="007A0311"/>
    <w:rsid w:val="007A4003"/>
    <w:rsid w:val="007C01FC"/>
    <w:rsid w:val="007C2592"/>
    <w:rsid w:val="007C276C"/>
    <w:rsid w:val="007D3A61"/>
    <w:rsid w:val="007D4551"/>
    <w:rsid w:val="007E1918"/>
    <w:rsid w:val="007E2B35"/>
    <w:rsid w:val="007E30CA"/>
    <w:rsid w:val="007E461E"/>
    <w:rsid w:val="007E4620"/>
    <w:rsid w:val="007E4FEC"/>
    <w:rsid w:val="007E5CEF"/>
    <w:rsid w:val="007F010C"/>
    <w:rsid w:val="007F1473"/>
    <w:rsid w:val="007F22EC"/>
    <w:rsid w:val="007F45A7"/>
    <w:rsid w:val="007F5E28"/>
    <w:rsid w:val="00800A2F"/>
    <w:rsid w:val="00806ACE"/>
    <w:rsid w:val="00807638"/>
    <w:rsid w:val="00822F91"/>
    <w:rsid w:val="00825C43"/>
    <w:rsid w:val="00832BC7"/>
    <w:rsid w:val="008351B0"/>
    <w:rsid w:val="008434DC"/>
    <w:rsid w:val="00843703"/>
    <w:rsid w:val="0084469D"/>
    <w:rsid w:val="00844B2D"/>
    <w:rsid w:val="00853424"/>
    <w:rsid w:val="00857CCE"/>
    <w:rsid w:val="008604B2"/>
    <w:rsid w:val="00861DFE"/>
    <w:rsid w:val="00862825"/>
    <w:rsid w:val="00874F6F"/>
    <w:rsid w:val="00875062"/>
    <w:rsid w:val="008754D1"/>
    <w:rsid w:val="00886238"/>
    <w:rsid w:val="00892211"/>
    <w:rsid w:val="008938F7"/>
    <w:rsid w:val="008956EA"/>
    <w:rsid w:val="008972AF"/>
    <w:rsid w:val="008A523D"/>
    <w:rsid w:val="008A6BB2"/>
    <w:rsid w:val="008B3137"/>
    <w:rsid w:val="008B33F9"/>
    <w:rsid w:val="008B5FE3"/>
    <w:rsid w:val="008C26AF"/>
    <w:rsid w:val="008C2C1A"/>
    <w:rsid w:val="008D0FC9"/>
    <w:rsid w:val="008D3142"/>
    <w:rsid w:val="008D7F66"/>
    <w:rsid w:val="008F15D4"/>
    <w:rsid w:val="00901BEF"/>
    <w:rsid w:val="009026ED"/>
    <w:rsid w:val="00905B0F"/>
    <w:rsid w:val="00914263"/>
    <w:rsid w:val="009202D3"/>
    <w:rsid w:val="00922786"/>
    <w:rsid w:val="00925DEC"/>
    <w:rsid w:val="0093242F"/>
    <w:rsid w:val="00933481"/>
    <w:rsid w:val="00933C53"/>
    <w:rsid w:val="00940A34"/>
    <w:rsid w:val="0094272F"/>
    <w:rsid w:val="00946038"/>
    <w:rsid w:val="0095635C"/>
    <w:rsid w:val="00961AC0"/>
    <w:rsid w:val="00963D1F"/>
    <w:rsid w:val="00964B85"/>
    <w:rsid w:val="00965D02"/>
    <w:rsid w:val="009674A5"/>
    <w:rsid w:val="0097618B"/>
    <w:rsid w:val="009774F9"/>
    <w:rsid w:val="009830C2"/>
    <w:rsid w:val="0099219B"/>
    <w:rsid w:val="00993997"/>
    <w:rsid w:val="009968F2"/>
    <w:rsid w:val="00997F10"/>
    <w:rsid w:val="009A393E"/>
    <w:rsid w:val="009A4C96"/>
    <w:rsid w:val="009A73DE"/>
    <w:rsid w:val="009B0E42"/>
    <w:rsid w:val="009C39FF"/>
    <w:rsid w:val="009D3443"/>
    <w:rsid w:val="009D3DBD"/>
    <w:rsid w:val="009D7797"/>
    <w:rsid w:val="009E0F78"/>
    <w:rsid w:val="009E66C3"/>
    <w:rsid w:val="009F0F2B"/>
    <w:rsid w:val="009F111A"/>
    <w:rsid w:val="009F4A96"/>
    <w:rsid w:val="00A03365"/>
    <w:rsid w:val="00A03432"/>
    <w:rsid w:val="00A07879"/>
    <w:rsid w:val="00A146DF"/>
    <w:rsid w:val="00A1474E"/>
    <w:rsid w:val="00A1618E"/>
    <w:rsid w:val="00A1647C"/>
    <w:rsid w:val="00A23E01"/>
    <w:rsid w:val="00A24135"/>
    <w:rsid w:val="00A25C8D"/>
    <w:rsid w:val="00A41A02"/>
    <w:rsid w:val="00A50D6A"/>
    <w:rsid w:val="00A60798"/>
    <w:rsid w:val="00A60BC7"/>
    <w:rsid w:val="00A62552"/>
    <w:rsid w:val="00A65C80"/>
    <w:rsid w:val="00A7060B"/>
    <w:rsid w:val="00A81E20"/>
    <w:rsid w:val="00A86F49"/>
    <w:rsid w:val="00A927B8"/>
    <w:rsid w:val="00A92C42"/>
    <w:rsid w:val="00A96D72"/>
    <w:rsid w:val="00AA24D4"/>
    <w:rsid w:val="00AA6486"/>
    <w:rsid w:val="00AA7E60"/>
    <w:rsid w:val="00AB3AEC"/>
    <w:rsid w:val="00AB4E72"/>
    <w:rsid w:val="00AC0484"/>
    <w:rsid w:val="00AC2203"/>
    <w:rsid w:val="00AC48A2"/>
    <w:rsid w:val="00AC571E"/>
    <w:rsid w:val="00AD0458"/>
    <w:rsid w:val="00AD2FDB"/>
    <w:rsid w:val="00AD6A08"/>
    <w:rsid w:val="00AF43EC"/>
    <w:rsid w:val="00AF4B41"/>
    <w:rsid w:val="00B029A1"/>
    <w:rsid w:val="00B053F1"/>
    <w:rsid w:val="00B05653"/>
    <w:rsid w:val="00B13906"/>
    <w:rsid w:val="00B14D6C"/>
    <w:rsid w:val="00B15262"/>
    <w:rsid w:val="00B173DC"/>
    <w:rsid w:val="00B2275A"/>
    <w:rsid w:val="00B2572D"/>
    <w:rsid w:val="00B26C33"/>
    <w:rsid w:val="00B34C80"/>
    <w:rsid w:val="00B40B40"/>
    <w:rsid w:val="00B4106D"/>
    <w:rsid w:val="00B44C4A"/>
    <w:rsid w:val="00B47524"/>
    <w:rsid w:val="00B50550"/>
    <w:rsid w:val="00B50EB8"/>
    <w:rsid w:val="00B61E7F"/>
    <w:rsid w:val="00B6283D"/>
    <w:rsid w:val="00B74BEC"/>
    <w:rsid w:val="00B8798B"/>
    <w:rsid w:val="00B87FDA"/>
    <w:rsid w:val="00B94F2F"/>
    <w:rsid w:val="00BA45FF"/>
    <w:rsid w:val="00BA6B35"/>
    <w:rsid w:val="00BC3E37"/>
    <w:rsid w:val="00BC4933"/>
    <w:rsid w:val="00BD4143"/>
    <w:rsid w:val="00BE17CD"/>
    <w:rsid w:val="00BE19CB"/>
    <w:rsid w:val="00BE1E9C"/>
    <w:rsid w:val="00BE37BA"/>
    <w:rsid w:val="00BE6884"/>
    <w:rsid w:val="00BE7044"/>
    <w:rsid w:val="00BE7D34"/>
    <w:rsid w:val="00BF0042"/>
    <w:rsid w:val="00BF6898"/>
    <w:rsid w:val="00C020A0"/>
    <w:rsid w:val="00C030BA"/>
    <w:rsid w:val="00C07D1F"/>
    <w:rsid w:val="00C12F2A"/>
    <w:rsid w:val="00C24A35"/>
    <w:rsid w:val="00C2525F"/>
    <w:rsid w:val="00C27873"/>
    <w:rsid w:val="00C30331"/>
    <w:rsid w:val="00C332FE"/>
    <w:rsid w:val="00C35013"/>
    <w:rsid w:val="00C700C6"/>
    <w:rsid w:val="00C713AF"/>
    <w:rsid w:val="00C74183"/>
    <w:rsid w:val="00C82530"/>
    <w:rsid w:val="00C863E3"/>
    <w:rsid w:val="00CA1AEE"/>
    <w:rsid w:val="00CA242D"/>
    <w:rsid w:val="00CA67D0"/>
    <w:rsid w:val="00CB2BFD"/>
    <w:rsid w:val="00CB68BA"/>
    <w:rsid w:val="00CB6BDD"/>
    <w:rsid w:val="00CC2809"/>
    <w:rsid w:val="00CC43BD"/>
    <w:rsid w:val="00CC732F"/>
    <w:rsid w:val="00CC767B"/>
    <w:rsid w:val="00CD68CE"/>
    <w:rsid w:val="00CE6415"/>
    <w:rsid w:val="00CE7759"/>
    <w:rsid w:val="00CF1986"/>
    <w:rsid w:val="00D00B90"/>
    <w:rsid w:val="00D17C4F"/>
    <w:rsid w:val="00D22CD3"/>
    <w:rsid w:val="00D23821"/>
    <w:rsid w:val="00D239CC"/>
    <w:rsid w:val="00D263A2"/>
    <w:rsid w:val="00D27D5D"/>
    <w:rsid w:val="00D31166"/>
    <w:rsid w:val="00D400F5"/>
    <w:rsid w:val="00D40C9B"/>
    <w:rsid w:val="00D43726"/>
    <w:rsid w:val="00D449C2"/>
    <w:rsid w:val="00D45D02"/>
    <w:rsid w:val="00D51382"/>
    <w:rsid w:val="00D5306A"/>
    <w:rsid w:val="00D574A4"/>
    <w:rsid w:val="00D63698"/>
    <w:rsid w:val="00D70782"/>
    <w:rsid w:val="00D77F27"/>
    <w:rsid w:val="00D94444"/>
    <w:rsid w:val="00D9603B"/>
    <w:rsid w:val="00DA3240"/>
    <w:rsid w:val="00DA47C4"/>
    <w:rsid w:val="00DB60E4"/>
    <w:rsid w:val="00DC6273"/>
    <w:rsid w:val="00DC6485"/>
    <w:rsid w:val="00DC7EE1"/>
    <w:rsid w:val="00DD0E75"/>
    <w:rsid w:val="00DD1A56"/>
    <w:rsid w:val="00DD2076"/>
    <w:rsid w:val="00DD74CE"/>
    <w:rsid w:val="00DE1053"/>
    <w:rsid w:val="00DE4054"/>
    <w:rsid w:val="00DF0566"/>
    <w:rsid w:val="00E0318D"/>
    <w:rsid w:val="00E04F02"/>
    <w:rsid w:val="00E21488"/>
    <w:rsid w:val="00E263B2"/>
    <w:rsid w:val="00E31801"/>
    <w:rsid w:val="00E329A5"/>
    <w:rsid w:val="00E33916"/>
    <w:rsid w:val="00E47B73"/>
    <w:rsid w:val="00E54592"/>
    <w:rsid w:val="00E55495"/>
    <w:rsid w:val="00E57A03"/>
    <w:rsid w:val="00E612E3"/>
    <w:rsid w:val="00E70AA9"/>
    <w:rsid w:val="00E72110"/>
    <w:rsid w:val="00E733A9"/>
    <w:rsid w:val="00E77968"/>
    <w:rsid w:val="00E84C22"/>
    <w:rsid w:val="00E85219"/>
    <w:rsid w:val="00E93CB2"/>
    <w:rsid w:val="00EA3CEA"/>
    <w:rsid w:val="00EB000A"/>
    <w:rsid w:val="00EB1BBB"/>
    <w:rsid w:val="00EB5FF1"/>
    <w:rsid w:val="00EB67E8"/>
    <w:rsid w:val="00EB7298"/>
    <w:rsid w:val="00ED0F60"/>
    <w:rsid w:val="00ED6F8F"/>
    <w:rsid w:val="00EE2247"/>
    <w:rsid w:val="00EE2CEA"/>
    <w:rsid w:val="00EE64B7"/>
    <w:rsid w:val="00EF0ACD"/>
    <w:rsid w:val="00EF3E7B"/>
    <w:rsid w:val="00EF5F04"/>
    <w:rsid w:val="00F045FC"/>
    <w:rsid w:val="00F053D4"/>
    <w:rsid w:val="00F057A4"/>
    <w:rsid w:val="00F10EF9"/>
    <w:rsid w:val="00F1418D"/>
    <w:rsid w:val="00F22B1C"/>
    <w:rsid w:val="00F23EB1"/>
    <w:rsid w:val="00F2620B"/>
    <w:rsid w:val="00F37578"/>
    <w:rsid w:val="00F47491"/>
    <w:rsid w:val="00F56938"/>
    <w:rsid w:val="00F63D12"/>
    <w:rsid w:val="00F67230"/>
    <w:rsid w:val="00F72AA3"/>
    <w:rsid w:val="00F750FD"/>
    <w:rsid w:val="00F80D87"/>
    <w:rsid w:val="00F83D13"/>
    <w:rsid w:val="00F870B9"/>
    <w:rsid w:val="00F969A2"/>
    <w:rsid w:val="00FA6D09"/>
    <w:rsid w:val="00FB2064"/>
    <w:rsid w:val="00FB375A"/>
    <w:rsid w:val="00FB3BD0"/>
    <w:rsid w:val="00FC25AF"/>
    <w:rsid w:val="00FC2B86"/>
    <w:rsid w:val="00FC33A9"/>
    <w:rsid w:val="00FD54D1"/>
    <w:rsid w:val="00FE139B"/>
    <w:rsid w:val="00FE2F5B"/>
    <w:rsid w:val="00FE5131"/>
    <w:rsid w:val="00FF5C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15:docId w15:val="{44A3B762-0FB4-4F9E-A6A1-6A912A6F8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qFormat/>
    <w:rsid w:val="00933481"/>
    <w:pPr>
      <w:spacing w:after="0" w:line="240" w:lineRule="auto"/>
    </w:pPr>
    <w:rPr>
      <w:rFonts w:ascii="Times New Roman" w:hAnsi="Times New Roman"/>
      <w:noProof/>
    </w:rPr>
  </w:style>
  <w:style w:type="paragraph" w:styleId="Heading2">
    <w:name w:val="heading 2"/>
    <w:basedOn w:val="Normal"/>
    <w:link w:val="Heading2Char"/>
    <w:uiPriority w:val="1"/>
    <w:qFormat/>
    <w:rsid w:val="004A0ABC"/>
    <w:pPr>
      <w:widowControl w:val="0"/>
      <w:ind w:left="160"/>
      <w:outlineLvl w:val="1"/>
    </w:pPr>
    <w:rPr>
      <w:rFonts w:ascii="Times" w:eastAsia="Times" w:hAnsi="Times"/>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33481"/>
    <w:pPr>
      <w:tabs>
        <w:tab w:val="center" w:pos="4513"/>
        <w:tab w:val="right" w:pos="9026"/>
      </w:tabs>
    </w:pPr>
  </w:style>
  <w:style w:type="character" w:customStyle="1" w:styleId="FooterChar">
    <w:name w:val="Footer Char"/>
    <w:basedOn w:val="DefaultParagraphFont"/>
    <w:link w:val="Footer"/>
    <w:uiPriority w:val="99"/>
    <w:rsid w:val="00933481"/>
    <w:rPr>
      <w:rFonts w:ascii="Times New Roman" w:hAnsi="Times New Roman"/>
      <w:noProof/>
    </w:rPr>
  </w:style>
  <w:style w:type="paragraph" w:styleId="Header">
    <w:name w:val="header"/>
    <w:basedOn w:val="Normal"/>
    <w:link w:val="HeaderChar"/>
    <w:uiPriority w:val="99"/>
    <w:unhideWhenUsed/>
    <w:rsid w:val="00933481"/>
    <w:pPr>
      <w:tabs>
        <w:tab w:val="center" w:pos="4513"/>
        <w:tab w:val="right" w:pos="9026"/>
      </w:tabs>
    </w:pPr>
  </w:style>
  <w:style w:type="character" w:customStyle="1" w:styleId="HeaderChar">
    <w:name w:val="Header Char"/>
    <w:basedOn w:val="DefaultParagraphFont"/>
    <w:link w:val="Header"/>
    <w:uiPriority w:val="99"/>
    <w:rsid w:val="00933481"/>
    <w:rPr>
      <w:rFonts w:ascii="Times New Roman" w:hAnsi="Times New Roman"/>
      <w:noProof/>
    </w:rPr>
  </w:style>
  <w:style w:type="paragraph" w:styleId="BalloonText">
    <w:name w:val="Balloon Text"/>
    <w:basedOn w:val="Normal"/>
    <w:link w:val="BalloonTextChar"/>
    <w:uiPriority w:val="99"/>
    <w:semiHidden/>
    <w:unhideWhenUsed/>
    <w:rsid w:val="00933481"/>
    <w:rPr>
      <w:rFonts w:ascii="Tahoma" w:hAnsi="Tahoma" w:cs="Tahoma"/>
      <w:sz w:val="16"/>
      <w:szCs w:val="16"/>
    </w:rPr>
  </w:style>
  <w:style w:type="character" w:customStyle="1" w:styleId="BalloonTextChar">
    <w:name w:val="Balloon Text Char"/>
    <w:basedOn w:val="DefaultParagraphFont"/>
    <w:link w:val="BalloonText"/>
    <w:uiPriority w:val="99"/>
    <w:semiHidden/>
    <w:rsid w:val="00933481"/>
    <w:rPr>
      <w:rFonts w:ascii="Tahoma" w:hAnsi="Tahoma" w:cs="Tahoma"/>
      <w:noProof/>
      <w:sz w:val="16"/>
      <w:szCs w:val="16"/>
    </w:rPr>
  </w:style>
  <w:style w:type="paragraph" w:customStyle="1" w:styleId="AS-H3A">
    <w:name w:val="AS-H3A"/>
    <w:basedOn w:val="Normal"/>
    <w:link w:val="AS-H3AChar"/>
    <w:autoRedefine/>
    <w:qFormat/>
    <w:rsid w:val="00933481"/>
    <w:pPr>
      <w:autoSpaceDE w:val="0"/>
      <w:autoSpaceDN w:val="0"/>
      <w:adjustRightInd w:val="0"/>
      <w:jc w:val="center"/>
    </w:pPr>
    <w:rPr>
      <w:rFonts w:cs="Times New Roman"/>
      <w:b/>
      <w:caps/>
    </w:rPr>
  </w:style>
  <w:style w:type="paragraph" w:styleId="ListBullet">
    <w:name w:val="List Bullet"/>
    <w:basedOn w:val="Normal"/>
    <w:uiPriority w:val="99"/>
    <w:unhideWhenUsed/>
    <w:rsid w:val="00933481"/>
    <w:pPr>
      <w:numPr>
        <w:numId w:val="1"/>
      </w:numPr>
      <w:contextualSpacing/>
    </w:pPr>
  </w:style>
  <w:style w:type="character" w:customStyle="1" w:styleId="AS-H3AChar">
    <w:name w:val="AS-H3A Char"/>
    <w:basedOn w:val="DefaultParagraphFont"/>
    <w:link w:val="AS-H3A"/>
    <w:rsid w:val="00933481"/>
    <w:rPr>
      <w:rFonts w:ascii="Times New Roman" w:hAnsi="Times New Roman" w:cs="Times New Roman"/>
      <w:b/>
      <w:caps/>
      <w:noProof/>
    </w:rPr>
  </w:style>
  <w:style w:type="character" w:customStyle="1" w:styleId="A3">
    <w:name w:val="A3"/>
    <w:uiPriority w:val="99"/>
    <w:rsid w:val="00933481"/>
    <w:rPr>
      <w:rFonts w:cs="Times"/>
      <w:color w:val="000000"/>
      <w:sz w:val="22"/>
      <w:szCs w:val="22"/>
    </w:rPr>
  </w:style>
  <w:style w:type="paragraph" w:customStyle="1" w:styleId="Head2B">
    <w:name w:val="Head 2B"/>
    <w:basedOn w:val="AS-H3A"/>
    <w:link w:val="Head2BChar"/>
    <w:rsid w:val="00933481"/>
  </w:style>
  <w:style w:type="paragraph" w:styleId="ListParagraph">
    <w:name w:val="List Paragraph"/>
    <w:basedOn w:val="Normal"/>
    <w:link w:val="ListParagraphChar"/>
    <w:uiPriority w:val="34"/>
    <w:qFormat/>
    <w:rsid w:val="00933481"/>
    <w:pPr>
      <w:ind w:left="720"/>
      <w:contextualSpacing/>
    </w:pPr>
  </w:style>
  <w:style w:type="character" w:customStyle="1" w:styleId="Head2BChar">
    <w:name w:val="Head 2B Char"/>
    <w:basedOn w:val="AS-H3AChar"/>
    <w:link w:val="Head2B"/>
    <w:rsid w:val="00933481"/>
    <w:rPr>
      <w:rFonts w:ascii="Times New Roman" w:hAnsi="Times New Roman" w:cs="Times New Roman"/>
      <w:b/>
      <w:caps/>
      <w:noProof/>
    </w:rPr>
  </w:style>
  <w:style w:type="paragraph" w:customStyle="1" w:styleId="Head3">
    <w:name w:val="Head 3"/>
    <w:basedOn w:val="ListParagraph"/>
    <w:link w:val="Head3Char"/>
    <w:rsid w:val="00933481"/>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933481"/>
    <w:rPr>
      <w:rFonts w:ascii="Times New Roman" w:hAnsi="Times New Roman"/>
      <w:noProof/>
    </w:rPr>
  </w:style>
  <w:style w:type="character" w:customStyle="1" w:styleId="Head3Char">
    <w:name w:val="Head 3 Char"/>
    <w:basedOn w:val="ListParagraphChar"/>
    <w:link w:val="Head3"/>
    <w:rsid w:val="00933481"/>
    <w:rPr>
      <w:rFonts w:ascii="Times New Roman" w:eastAsia="Times New Roman" w:hAnsi="Times New Roman" w:cs="Times New Roman"/>
      <w:b/>
      <w:bCs/>
      <w:noProof/>
    </w:rPr>
  </w:style>
  <w:style w:type="paragraph" w:customStyle="1" w:styleId="AS-H1">
    <w:name w:val="AS-H1"/>
    <w:basedOn w:val="Normal"/>
    <w:link w:val="AS-H1Char"/>
    <w:rsid w:val="003D4EAA"/>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autoRedefine/>
    <w:qFormat/>
    <w:rsid w:val="00933481"/>
    <w:pPr>
      <w:suppressAutoHyphens/>
      <w:autoSpaceDE w:val="0"/>
      <w:autoSpaceDN w:val="0"/>
      <w:adjustRightInd w:val="0"/>
      <w:jc w:val="center"/>
    </w:pPr>
    <w:rPr>
      <w:rFonts w:cs="Times New Roman"/>
      <w:b/>
      <w:caps/>
      <w:color w:val="000000"/>
      <w:sz w:val="26"/>
    </w:rPr>
  </w:style>
  <w:style w:type="character" w:customStyle="1" w:styleId="AS-H1Char">
    <w:name w:val="AS-H1 Char"/>
    <w:basedOn w:val="DefaultParagraphFont"/>
    <w:link w:val="AS-H1"/>
    <w:rsid w:val="003D4EAA"/>
    <w:rPr>
      <w:rFonts w:ascii="Arial" w:hAnsi="Arial" w:cs="Arial"/>
      <w:b/>
      <w:sz w:val="36"/>
      <w:szCs w:val="36"/>
    </w:rPr>
  </w:style>
  <w:style w:type="paragraph" w:customStyle="1" w:styleId="AS-H1-Colour">
    <w:name w:val="AS-H1-Colour"/>
    <w:basedOn w:val="Normal"/>
    <w:link w:val="AS-H1-ColourChar"/>
    <w:rsid w:val="00933481"/>
    <w:pPr>
      <w:suppressAutoHyphens/>
      <w:autoSpaceDE w:val="0"/>
      <w:autoSpaceDN w:val="0"/>
      <w:adjustRightInd w:val="0"/>
      <w:jc w:val="center"/>
    </w:pPr>
    <w:rPr>
      <w:rFonts w:ascii="Arial" w:hAnsi="Arial" w:cs="Arial"/>
      <w:b/>
      <w:color w:val="00B050"/>
      <w:sz w:val="36"/>
      <w:szCs w:val="36"/>
    </w:rPr>
  </w:style>
  <w:style w:type="character" w:customStyle="1" w:styleId="AS-H2Char">
    <w:name w:val="AS-H2 Char"/>
    <w:basedOn w:val="DefaultParagraphFont"/>
    <w:link w:val="AS-H2"/>
    <w:rsid w:val="00933481"/>
    <w:rPr>
      <w:rFonts w:ascii="Times New Roman" w:hAnsi="Times New Roman" w:cs="Times New Roman"/>
      <w:b/>
      <w:caps/>
      <w:noProof/>
      <w:color w:val="000000"/>
      <w:sz w:val="26"/>
    </w:rPr>
  </w:style>
  <w:style w:type="paragraph" w:customStyle="1" w:styleId="AS-H2b">
    <w:name w:val="AS-H2b"/>
    <w:basedOn w:val="Normal"/>
    <w:link w:val="AS-H2bChar"/>
    <w:rsid w:val="00933481"/>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933481"/>
    <w:rPr>
      <w:rFonts w:ascii="Arial" w:hAnsi="Arial" w:cs="Arial"/>
      <w:b/>
      <w:noProof/>
      <w:color w:val="00B050"/>
      <w:sz w:val="36"/>
      <w:szCs w:val="36"/>
    </w:rPr>
  </w:style>
  <w:style w:type="paragraph" w:customStyle="1" w:styleId="AS-H3">
    <w:name w:val="AS-H3"/>
    <w:basedOn w:val="AS-H3A"/>
    <w:link w:val="AS-H3Char"/>
    <w:rsid w:val="00933481"/>
    <w:rPr>
      <w:sz w:val="28"/>
    </w:rPr>
  </w:style>
  <w:style w:type="character" w:customStyle="1" w:styleId="AS-H2bChar">
    <w:name w:val="AS-H2b Char"/>
    <w:basedOn w:val="DefaultParagraphFont"/>
    <w:link w:val="AS-H2b"/>
    <w:rsid w:val="00933481"/>
    <w:rPr>
      <w:rFonts w:ascii="Arial" w:hAnsi="Arial" w:cs="Arial"/>
      <w:noProof/>
    </w:rPr>
  </w:style>
  <w:style w:type="paragraph" w:customStyle="1" w:styleId="AS-H3b">
    <w:name w:val="AS-H3b"/>
    <w:basedOn w:val="Normal"/>
    <w:link w:val="AS-H3bChar"/>
    <w:autoRedefine/>
    <w:qFormat/>
    <w:rsid w:val="00933481"/>
    <w:pPr>
      <w:jc w:val="center"/>
    </w:pPr>
    <w:rPr>
      <w:rFonts w:cs="Times New Roman"/>
      <w:b/>
    </w:rPr>
  </w:style>
  <w:style w:type="character" w:customStyle="1" w:styleId="AS-H3Char">
    <w:name w:val="AS-H3 Char"/>
    <w:basedOn w:val="AS-H3AChar"/>
    <w:link w:val="AS-H3"/>
    <w:rsid w:val="00933481"/>
    <w:rPr>
      <w:rFonts w:ascii="Times New Roman" w:hAnsi="Times New Roman" w:cs="Times New Roman"/>
      <w:b/>
      <w:caps/>
      <w:noProof/>
      <w:sz w:val="28"/>
    </w:rPr>
  </w:style>
  <w:style w:type="paragraph" w:customStyle="1" w:styleId="AS-H3c">
    <w:name w:val="AS-H3c"/>
    <w:basedOn w:val="Head2B"/>
    <w:link w:val="AS-H3cChar"/>
    <w:rsid w:val="00933481"/>
    <w:rPr>
      <w:b w:val="0"/>
    </w:rPr>
  </w:style>
  <w:style w:type="character" w:customStyle="1" w:styleId="AS-H3bChar">
    <w:name w:val="AS-H3b Char"/>
    <w:basedOn w:val="AS-H3AChar"/>
    <w:link w:val="AS-H3b"/>
    <w:rsid w:val="00933481"/>
    <w:rPr>
      <w:rFonts w:ascii="Times New Roman" w:hAnsi="Times New Roman" w:cs="Times New Roman"/>
      <w:b/>
      <w:caps w:val="0"/>
      <w:noProof/>
    </w:rPr>
  </w:style>
  <w:style w:type="paragraph" w:customStyle="1" w:styleId="AS-H3d">
    <w:name w:val="AS-H3d"/>
    <w:basedOn w:val="Head2B"/>
    <w:link w:val="AS-H3dChar"/>
    <w:rsid w:val="00933481"/>
  </w:style>
  <w:style w:type="character" w:customStyle="1" w:styleId="AS-H3cChar">
    <w:name w:val="AS-H3c Char"/>
    <w:basedOn w:val="Head2BChar"/>
    <w:link w:val="AS-H3c"/>
    <w:rsid w:val="00933481"/>
    <w:rPr>
      <w:rFonts w:ascii="Times New Roman" w:hAnsi="Times New Roman" w:cs="Times New Roman"/>
      <w:b w:val="0"/>
      <w:caps/>
      <w:noProof/>
    </w:rPr>
  </w:style>
  <w:style w:type="paragraph" w:customStyle="1" w:styleId="AS-P0">
    <w:name w:val="AS-P(0)"/>
    <w:basedOn w:val="Normal"/>
    <w:link w:val="AS-P0Char"/>
    <w:qFormat/>
    <w:rsid w:val="00933481"/>
    <w:pPr>
      <w:tabs>
        <w:tab w:val="left" w:pos="567"/>
      </w:tabs>
      <w:jc w:val="both"/>
    </w:pPr>
    <w:rPr>
      <w:rFonts w:eastAsia="Times New Roman" w:cs="Times New Roman"/>
    </w:rPr>
  </w:style>
  <w:style w:type="character" w:customStyle="1" w:styleId="AS-H3dChar">
    <w:name w:val="AS-H3d Char"/>
    <w:basedOn w:val="Head2BChar"/>
    <w:link w:val="AS-H3d"/>
    <w:rsid w:val="00933481"/>
    <w:rPr>
      <w:rFonts w:ascii="Times New Roman" w:hAnsi="Times New Roman" w:cs="Times New Roman"/>
      <w:b/>
      <w:caps/>
      <w:noProof/>
    </w:rPr>
  </w:style>
  <w:style w:type="paragraph" w:customStyle="1" w:styleId="AS-P1">
    <w:name w:val="AS-P(1)"/>
    <w:basedOn w:val="Normal"/>
    <w:link w:val="AS-P1Char"/>
    <w:qFormat/>
    <w:rsid w:val="00933481"/>
    <w:pPr>
      <w:suppressAutoHyphens/>
      <w:ind w:right="-7" w:firstLine="567"/>
      <w:jc w:val="both"/>
    </w:pPr>
    <w:rPr>
      <w:rFonts w:eastAsia="Times New Roman" w:cs="Times New Roman"/>
    </w:rPr>
  </w:style>
  <w:style w:type="character" w:customStyle="1" w:styleId="AS-P0Char">
    <w:name w:val="AS-P(0) Char"/>
    <w:basedOn w:val="DefaultParagraphFont"/>
    <w:link w:val="AS-P0"/>
    <w:rsid w:val="00933481"/>
    <w:rPr>
      <w:rFonts w:ascii="Times New Roman" w:eastAsia="Times New Roman" w:hAnsi="Times New Roman" w:cs="Times New Roman"/>
      <w:noProof/>
    </w:rPr>
  </w:style>
  <w:style w:type="paragraph" w:customStyle="1" w:styleId="AS-Pa">
    <w:name w:val="AS-P(a)"/>
    <w:basedOn w:val="AS-Pahang"/>
    <w:link w:val="AS-PaChar"/>
    <w:qFormat/>
    <w:rsid w:val="00933481"/>
  </w:style>
  <w:style w:type="character" w:customStyle="1" w:styleId="AS-P1Char">
    <w:name w:val="AS-P(1) Char"/>
    <w:basedOn w:val="DefaultParagraphFont"/>
    <w:link w:val="AS-P1"/>
    <w:rsid w:val="00933481"/>
    <w:rPr>
      <w:rFonts w:ascii="Times New Roman" w:eastAsia="Times New Roman" w:hAnsi="Times New Roman" w:cs="Times New Roman"/>
      <w:noProof/>
    </w:rPr>
  </w:style>
  <w:style w:type="paragraph" w:customStyle="1" w:styleId="AS-Pi">
    <w:name w:val="AS-P(i)"/>
    <w:basedOn w:val="Normal"/>
    <w:link w:val="AS-PiChar"/>
    <w:qFormat/>
    <w:rsid w:val="00933481"/>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933481"/>
    <w:rPr>
      <w:rFonts w:ascii="Times New Roman" w:eastAsia="Times New Roman" w:hAnsi="Times New Roman" w:cs="Times New Roman"/>
      <w:noProof/>
    </w:rPr>
  </w:style>
  <w:style w:type="paragraph" w:customStyle="1" w:styleId="AS-Pahang">
    <w:name w:val="AS-P(a)hang"/>
    <w:basedOn w:val="Normal"/>
    <w:link w:val="AS-PahangChar"/>
    <w:rsid w:val="00933481"/>
    <w:pPr>
      <w:suppressAutoHyphens/>
      <w:ind w:left="1134" w:right="-7" w:hanging="567"/>
      <w:jc w:val="both"/>
    </w:pPr>
    <w:rPr>
      <w:rFonts w:eastAsia="Times New Roman" w:cs="Times New Roman"/>
    </w:rPr>
  </w:style>
  <w:style w:type="character" w:customStyle="1" w:styleId="AS-PiChar">
    <w:name w:val="AS-P(i) Char"/>
    <w:basedOn w:val="DefaultParagraphFont"/>
    <w:link w:val="AS-Pi"/>
    <w:rsid w:val="00933481"/>
    <w:rPr>
      <w:rFonts w:ascii="Times New Roman" w:eastAsia="Times New Roman" w:hAnsi="Times New Roman" w:cs="Times New Roman"/>
      <w:noProof/>
    </w:rPr>
  </w:style>
  <w:style w:type="paragraph" w:customStyle="1" w:styleId="AS-Paa">
    <w:name w:val="AS-P(aa)"/>
    <w:basedOn w:val="Normal"/>
    <w:link w:val="AS-PaaChar"/>
    <w:qFormat/>
    <w:rsid w:val="00933481"/>
    <w:pPr>
      <w:suppressAutoHyphens/>
      <w:ind w:left="2267" w:right="-7" w:hanging="566"/>
      <w:jc w:val="both"/>
    </w:pPr>
    <w:rPr>
      <w:rFonts w:eastAsia="Times New Roman" w:cs="Times New Roman"/>
    </w:rPr>
  </w:style>
  <w:style w:type="character" w:customStyle="1" w:styleId="AS-PahangChar">
    <w:name w:val="AS-P(a)hang Char"/>
    <w:basedOn w:val="DefaultParagraphFont"/>
    <w:link w:val="AS-Pahang"/>
    <w:rsid w:val="00933481"/>
    <w:rPr>
      <w:rFonts w:ascii="Times New Roman" w:eastAsia="Times New Roman" w:hAnsi="Times New Roman" w:cs="Times New Roman"/>
      <w:noProof/>
    </w:rPr>
  </w:style>
  <w:style w:type="paragraph" w:customStyle="1" w:styleId="AS-P-Amend">
    <w:name w:val="AS-P-Amend"/>
    <w:link w:val="AS-P-AmendChar"/>
    <w:qFormat/>
    <w:rsid w:val="00933481"/>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933481"/>
    <w:rPr>
      <w:rFonts w:ascii="Times New Roman" w:eastAsia="Times New Roman" w:hAnsi="Times New Roman" w:cs="Times New Roman"/>
      <w:noProof/>
    </w:rPr>
  </w:style>
  <w:style w:type="character" w:customStyle="1" w:styleId="AS-P-AmendChar">
    <w:name w:val="AS-P-Amend Char"/>
    <w:basedOn w:val="AS-P0Char"/>
    <w:link w:val="AS-P-Amend"/>
    <w:rsid w:val="00933481"/>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933481"/>
    <w:rPr>
      <w:sz w:val="16"/>
      <w:szCs w:val="16"/>
    </w:rPr>
  </w:style>
  <w:style w:type="paragraph" w:styleId="CommentText">
    <w:name w:val="annotation text"/>
    <w:basedOn w:val="Normal"/>
    <w:link w:val="CommentTextChar"/>
    <w:uiPriority w:val="99"/>
    <w:semiHidden/>
    <w:unhideWhenUsed/>
    <w:rsid w:val="00933481"/>
    <w:rPr>
      <w:sz w:val="20"/>
      <w:szCs w:val="20"/>
    </w:rPr>
  </w:style>
  <w:style w:type="character" w:customStyle="1" w:styleId="CommentTextChar">
    <w:name w:val="Comment Text Char"/>
    <w:basedOn w:val="DefaultParagraphFont"/>
    <w:link w:val="CommentText"/>
    <w:uiPriority w:val="99"/>
    <w:semiHidden/>
    <w:rsid w:val="00933481"/>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933481"/>
    <w:rPr>
      <w:b/>
      <w:bCs/>
    </w:rPr>
  </w:style>
  <w:style w:type="character" w:customStyle="1" w:styleId="CommentSubjectChar">
    <w:name w:val="Comment Subject Char"/>
    <w:basedOn w:val="CommentTextChar"/>
    <w:link w:val="CommentSubject"/>
    <w:uiPriority w:val="99"/>
    <w:semiHidden/>
    <w:rsid w:val="00933481"/>
    <w:rPr>
      <w:rFonts w:ascii="Times New Roman" w:hAnsi="Times New Roman"/>
      <w:b/>
      <w:bCs/>
      <w:noProof/>
      <w:sz w:val="20"/>
      <w:szCs w:val="20"/>
    </w:rPr>
  </w:style>
  <w:style w:type="paragraph" w:customStyle="1" w:styleId="AS-H4A">
    <w:name w:val="AS-H4A"/>
    <w:basedOn w:val="AS-P0"/>
    <w:link w:val="AS-H4AChar"/>
    <w:rsid w:val="00933481"/>
    <w:pPr>
      <w:tabs>
        <w:tab w:val="clear" w:pos="567"/>
      </w:tabs>
      <w:jc w:val="center"/>
    </w:pPr>
    <w:rPr>
      <w:b/>
      <w:caps/>
    </w:rPr>
  </w:style>
  <w:style w:type="paragraph" w:customStyle="1" w:styleId="AS-H4b">
    <w:name w:val="AS-H4b"/>
    <w:basedOn w:val="AS-P0"/>
    <w:link w:val="AS-H4bChar"/>
    <w:rsid w:val="00933481"/>
    <w:pPr>
      <w:tabs>
        <w:tab w:val="clear" w:pos="567"/>
      </w:tabs>
      <w:jc w:val="center"/>
    </w:pPr>
    <w:rPr>
      <w:b/>
    </w:rPr>
  </w:style>
  <w:style w:type="character" w:customStyle="1" w:styleId="AS-H4AChar">
    <w:name w:val="AS-H4A Char"/>
    <w:basedOn w:val="AS-P0Char"/>
    <w:link w:val="AS-H4A"/>
    <w:rsid w:val="00933481"/>
    <w:rPr>
      <w:rFonts w:ascii="Times New Roman" w:eastAsia="Times New Roman" w:hAnsi="Times New Roman" w:cs="Times New Roman"/>
      <w:b/>
      <w:caps/>
      <w:noProof/>
    </w:rPr>
  </w:style>
  <w:style w:type="character" w:customStyle="1" w:styleId="AS-H4bChar">
    <w:name w:val="AS-H4b Char"/>
    <w:basedOn w:val="AS-P0Char"/>
    <w:link w:val="AS-H4b"/>
    <w:rsid w:val="00933481"/>
    <w:rPr>
      <w:rFonts w:ascii="Times New Roman" w:eastAsia="Times New Roman" w:hAnsi="Times New Roman" w:cs="Times New Roman"/>
      <w:b/>
      <w:noProof/>
    </w:rPr>
  </w:style>
  <w:style w:type="paragraph" w:customStyle="1" w:styleId="AS-H2a">
    <w:name w:val="AS-H2a"/>
    <w:basedOn w:val="Normal"/>
    <w:link w:val="AS-H2aChar"/>
    <w:rsid w:val="00933481"/>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933481"/>
    <w:rPr>
      <w:rFonts w:ascii="Arial" w:hAnsi="Arial" w:cs="Arial"/>
      <w:b/>
      <w:noProof/>
    </w:rPr>
  </w:style>
  <w:style w:type="paragraph" w:customStyle="1" w:styleId="TableParagraph">
    <w:name w:val="Table Paragraph"/>
    <w:basedOn w:val="Normal"/>
    <w:uiPriority w:val="1"/>
    <w:qFormat/>
    <w:rsid w:val="003F6788"/>
    <w:pPr>
      <w:widowControl w:val="0"/>
    </w:pPr>
    <w:rPr>
      <w:rFonts w:asciiTheme="minorHAnsi" w:hAnsiTheme="minorHAnsi"/>
      <w:lang w:val="en-US" w:eastAsia="en-US"/>
    </w:rPr>
  </w:style>
  <w:style w:type="character" w:customStyle="1" w:styleId="Heading2Char">
    <w:name w:val="Heading 2 Char"/>
    <w:basedOn w:val="DefaultParagraphFont"/>
    <w:link w:val="Heading2"/>
    <w:uiPriority w:val="1"/>
    <w:rsid w:val="004A0ABC"/>
    <w:rPr>
      <w:rFonts w:ascii="Times" w:eastAsia="Times" w:hAnsi="Times"/>
      <w:b/>
      <w:bCs/>
      <w:lang w:val="en-US" w:eastAsia="en-US"/>
    </w:rPr>
  </w:style>
  <w:style w:type="paragraph" w:styleId="BodyText">
    <w:name w:val="Body Text"/>
    <w:basedOn w:val="Normal"/>
    <w:link w:val="BodyTextChar"/>
    <w:uiPriority w:val="1"/>
    <w:qFormat/>
    <w:rsid w:val="004A0ABC"/>
    <w:pPr>
      <w:widowControl w:val="0"/>
      <w:ind w:left="871"/>
    </w:pPr>
    <w:rPr>
      <w:rFonts w:ascii="Times" w:eastAsia="Times" w:hAnsi="Times"/>
      <w:lang w:val="en-US" w:eastAsia="en-US"/>
    </w:rPr>
  </w:style>
  <w:style w:type="character" w:customStyle="1" w:styleId="BodyTextChar">
    <w:name w:val="Body Text Char"/>
    <w:basedOn w:val="DefaultParagraphFont"/>
    <w:link w:val="BodyText"/>
    <w:uiPriority w:val="1"/>
    <w:rsid w:val="004A0ABC"/>
    <w:rPr>
      <w:rFonts w:ascii="Times" w:eastAsia="Times" w:hAnsi="Times"/>
      <w:lang w:val="en-US" w:eastAsia="en-US"/>
    </w:rPr>
  </w:style>
  <w:style w:type="table" w:styleId="TableGrid">
    <w:name w:val="Table Grid"/>
    <w:basedOn w:val="TableNormal"/>
    <w:uiPriority w:val="59"/>
    <w:rsid w:val="006A61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S-H1a">
    <w:name w:val="AS-H1a"/>
    <w:basedOn w:val="Normal"/>
    <w:link w:val="AS-H1aChar"/>
    <w:qFormat/>
    <w:rsid w:val="00933481"/>
    <w:pPr>
      <w:suppressAutoHyphens/>
      <w:autoSpaceDE w:val="0"/>
      <w:autoSpaceDN w:val="0"/>
      <w:adjustRightInd w:val="0"/>
      <w:jc w:val="center"/>
    </w:pPr>
    <w:rPr>
      <w:rFonts w:ascii="Arial" w:hAnsi="Arial" w:cs="Arial"/>
      <w:b/>
      <w:sz w:val="36"/>
      <w:szCs w:val="36"/>
    </w:rPr>
  </w:style>
  <w:style w:type="character" w:customStyle="1" w:styleId="AS-H1aChar">
    <w:name w:val="AS-H1a Char"/>
    <w:basedOn w:val="DefaultParagraphFont"/>
    <w:link w:val="AS-H1a"/>
    <w:rsid w:val="00933481"/>
    <w:rPr>
      <w:rFonts w:ascii="Arial" w:hAnsi="Arial" w:cs="Arial"/>
      <w:b/>
      <w:noProof/>
      <w:sz w:val="36"/>
      <w:szCs w:val="36"/>
    </w:rPr>
  </w:style>
  <w:style w:type="paragraph" w:customStyle="1" w:styleId="AS-H1b">
    <w:name w:val="AS-H1b"/>
    <w:basedOn w:val="Normal"/>
    <w:link w:val="AS-H1bChar"/>
    <w:qFormat/>
    <w:rsid w:val="00933481"/>
    <w:pPr>
      <w:jc w:val="center"/>
    </w:pPr>
    <w:rPr>
      <w:rFonts w:ascii="Arial" w:hAnsi="Arial" w:cs="Arial"/>
      <w:b/>
      <w:color w:val="000000"/>
      <w:sz w:val="24"/>
      <w:szCs w:val="24"/>
      <w:lang w:val="en-ZA"/>
    </w:rPr>
  </w:style>
  <w:style w:type="character" w:customStyle="1" w:styleId="AS-H1bChar">
    <w:name w:val="AS-H1b Char"/>
    <w:basedOn w:val="AS-H2aChar"/>
    <w:link w:val="AS-H1b"/>
    <w:rsid w:val="00933481"/>
    <w:rPr>
      <w:rFonts w:ascii="Arial" w:hAnsi="Arial" w:cs="Arial"/>
      <w:b/>
      <w:noProof/>
      <w:color w:val="000000"/>
      <w:sz w:val="24"/>
      <w:szCs w:val="24"/>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ost-Independen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A91FA-9A29-405D-ACDA-37E3534BF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Post-Independence.dotx</Template>
  <TotalTime>13</TotalTime>
  <Pages>2</Pages>
  <Words>412</Words>
  <Characters>2350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Appropriation Act 5 of 2012</vt:lpstr>
    </vt:vector>
  </TitlesOfParts>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Appropriation Act 5 of 2012</dc:title>
  <dc:creator>LAC</dc:creator>
  <cp:lastModifiedBy>Dianne Hubbard</cp:lastModifiedBy>
  <cp:revision>26</cp:revision>
  <dcterms:created xsi:type="dcterms:W3CDTF">2015-04-16T15:16:00Z</dcterms:created>
  <dcterms:modified xsi:type="dcterms:W3CDTF">2020-11-05T15:03:00Z</dcterms:modified>
</cp:coreProperties>
</file>