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09B38" w14:textId="14A02765" w:rsidR="00D721E9" w:rsidRPr="006E221C" w:rsidRDefault="00AF321A" w:rsidP="00D51089">
      <w:pPr>
        <w:pStyle w:val="REG-H1a"/>
      </w:pPr>
      <w:r w:rsidRPr="006E221C">
        <w:rPr>
          <w:lang w:val="en-ZA" w:eastAsia="en-ZA"/>
        </w:rPr>
        <w:drawing>
          <wp:anchor distT="0" distB="0" distL="114300" distR="114300" simplePos="0" relativeHeight="251658240" behindDoc="0" locked="1" layoutInCell="0" allowOverlap="0" wp14:anchorId="1A9491F1" wp14:editId="50AF80C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14FA144" w14:textId="47DCEB15" w:rsidR="00EB7655" w:rsidRPr="006E221C" w:rsidRDefault="00D2019F" w:rsidP="00682D07">
      <w:pPr>
        <w:pStyle w:val="REG-H1d"/>
        <w:rPr>
          <w:lang w:val="en-GB"/>
        </w:rPr>
      </w:pPr>
      <w:r w:rsidRPr="006E221C">
        <w:rPr>
          <w:lang w:val="en-GB"/>
        </w:rPr>
        <w:t>REGULATIONS MADE IN TERMS OF</w:t>
      </w:r>
    </w:p>
    <w:p w14:paraId="36EA732A" w14:textId="77777777" w:rsidR="00E2335D" w:rsidRPr="006E221C" w:rsidRDefault="00E2335D" w:rsidP="00BD2B69">
      <w:pPr>
        <w:pStyle w:val="REG-H1d"/>
        <w:rPr>
          <w:lang w:val="en-GB"/>
        </w:rPr>
      </w:pPr>
    </w:p>
    <w:p w14:paraId="5B50D458" w14:textId="0FD07FF6" w:rsidR="00E2335D" w:rsidRPr="006E221C" w:rsidRDefault="00DE11A9" w:rsidP="00E2335D">
      <w:pPr>
        <w:pStyle w:val="REG-H1a"/>
      </w:pPr>
      <w:r w:rsidRPr="006E221C">
        <w:t xml:space="preserve">Public and Environmental Health </w:t>
      </w:r>
      <w:r w:rsidR="00B75D21" w:rsidRPr="006E221C">
        <w:t xml:space="preserve">Act </w:t>
      </w:r>
      <w:r w:rsidR="00AF68F7" w:rsidRPr="006E221C">
        <w:t>1 of 201</w:t>
      </w:r>
      <w:r w:rsidRPr="006E221C">
        <w:t>5</w:t>
      </w:r>
    </w:p>
    <w:p w14:paraId="46EF15C0" w14:textId="140FB5E9" w:rsidR="00BD2B69" w:rsidRPr="006E221C" w:rsidRDefault="00D924D5" w:rsidP="00BC6658">
      <w:pPr>
        <w:pStyle w:val="REG-H1b"/>
        <w:rPr>
          <w:b w:val="0"/>
        </w:rPr>
      </w:pPr>
      <w:r w:rsidRPr="006E221C">
        <w:rPr>
          <w:b w:val="0"/>
        </w:rPr>
        <w:t>s</w:t>
      </w:r>
      <w:r w:rsidR="00BD2B69" w:rsidRPr="006E221C">
        <w:rPr>
          <w:b w:val="0"/>
        </w:rPr>
        <w:t xml:space="preserve">ection </w:t>
      </w:r>
      <w:r w:rsidR="003F4903" w:rsidRPr="006E221C">
        <w:rPr>
          <w:b w:val="0"/>
        </w:rPr>
        <w:t>29(1)</w:t>
      </w:r>
    </w:p>
    <w:p w14:paraId="5D224229" w14:textId="77777777" w:rsidR="00E2335D" w:rsidRPr="006E221C" w:rsidRDefault="00E2335D" w:rsidP="00E2335D">
      <w:pPr>
        <w:pStyle w:val="REG-H1a"/>
        <w:pBdr>
          <w:bottom w:val="single" w:sz="4" w:space="1" w:color="auto"/>
        </w:pBdr>
      </w:pPr>
    </w:p>
    <w:p w14:paraId="06510FD1" w14:textId="77777777" w:rsidR="00E2335D" w:rsidRPr="006E221C" w:rsidRDefault="00E2335D" w:rsidP="00E2335D">
      <w:pPr>
        <w:pStyle w:val="REG-H1a"/>
      </w:pPr>
    </w:p>
    <w:p w14:paraId="6ED86E22" w14:textId="4C34208F" w:rsidR="00E2335D" w:rsidRDefault="00EE3501" w:rsidP="00EE3501">
      <w:pPr>
        <w:pStyle w:val="REG-H1b"/>
      </w:pPr>
      <w:r w:rsidRPr="006E221C">
        <w:t>Public Health Covid-19 General Regulations</w:t>
      </w:r>
    </w:p>
    <w:p w14:paraId="1DCACD99" w14:textId="7348CE19" w:rsidR="00F35828" w:rsidRPr="00121D18" w:rsidRDefault="00F35828" w:rsidP="00F35828">
      <w:pPr>
        <w:pStyle w:val="REG-H1b"/>
        <w:rPr>
          <w:sz w:val="22"/>
        </w:rPr>
      </w:pPr>
      <w:r w:rsidRPr="00121D18">
        <w:rPr>
          <w:sz w:val="22"/>
        </w:rPr>
        <w:t>[</w:t>
      </w:r>
      <w:r>
        <w:rPr>
          <w:sz w:val="22"/>
        </w:rPr>
        <w:t>17</w:t>
      </w:r>
      <w:r w:rsidRPr="00121D18">
        <w:rPr>
          <w:sz w:val="22"/>
          <w:vertAlign w:val="superscript"/>
        </w:rPr>
        <w:t>th</w:t>
      </w:r>
      <w:r w:rsidRPr="00121D18">
        <w:rPr>
          <w:sz w:val="22"/>
        </w:rPr>
        <w:t xml:space="preserve"> set of post-emergency Covid regulations]</w:t>
      </w:r>
    </w:p>
    <w:p w14:paraId="00060AD0" w14:textId="2302CA5A" w:rsidR="00D2019F" w:rsidRPr="006E221C" w:rsidRDefault="00BD2B69" w:rsidP="00C838EC">
      <w:pPr>
        <w:pStyle w:val="REG-H1d"/>
        <w:rPr>
          <w:lang w:val="en-GB"/>
        </w:rPr>
      </w:pPr>
      <w:r w:rsidRPr="006E221C">
        <w:rPr>
          <w:lang w:val="en-GB"/>
        </w:rPr>
        <w:t xml:space="preserve">Government Notice </w:t>
      </w:r>
      <w:r w:rsidR="00AB6C2C">
        <w:rPr>
          <w:lang w:val="en-GB"/>
        </w:rPr>
        <w:t>91</w:t>
      </w:r>
      <w:r w:rsidR="005709A6" w:rsidRPr="006E221C">
        <w:rPr>
          <w:lang w:val="en-GB"/>
        </w:rPr>
        <w:t xml:space="preserve"> </w:t>
      </w:r>
      <w:r w:rsidR="005C16B3" w:rsidRPr="006E221C">
        <w:rPr>
          <w:lang w:val="en-GB"/>
        </w:rPr>
        <w:t>of</w:t>
      </w:r>
      <w:r w:rsidR="005709A6" w:rsidRPr="006E221C">
        <w:rPr>
          <w:lang w:val="en-GB"/>
        </w:rPr>
        <w:t xml:space="preserve"> </w:t>
      </w:r>
      <w:r w:rsidR="00AF68F7" w:rsidRPr="006E221C">
        <w:rPr>
          <w:lang w:val="en-GB"/>
        </w:rPr>
        <w:t>20</w:t>
      </w:r>
      <w:r w:rsidR="00AB6C2C">
        <w:rPr>
          <w:lang w:val="en-GB"/>
        </w:rPr>
        <w:t>21</w:t>
      </w:r>
    </w:p>
    <w:p w14:paraId="02D975CE" w14:textId="53ED122E" w:rsidR="003013D8" w:rsidRPr="006E221C" w:rsidRDefault="003013D8" w:rsidP="003013D8">
      <w:pPr>
        <w:pStyle w:val="REG-Amend"/>
      </w:pPr>
      <w:r w:rsidRPr="006E221C">
        <w:t xml:space="preserve">(GG </w:t>
      </w:r>
      <w:r w:rsidR="007C74D0" w:rsidRPr="006E221C">
        <w:t>7</w:t>
      </w:r>
      <w:r w:rsidR="00AB6C2C">
        <w:t>522</w:t>
      </w:r>
      <w:r w:rsidRPr="006E221C">
        <w:t>)</w:t>
      </w:r>
    </w:p>
    <w:p w14:paraId="5C7F9FC2" w14:textId="0F3896AA" w:rsidR="009750DF" w:rsidRDefault="009750DF" w:rsidP="009750DF">
      <w:pPr>
        <w:pStyle w:val="REG-Amend"/>
        <w:rPr>
          <w:lang w:val="en-ZA"/>
        </w:rPr>
      </w:pPr>
      <w:r w:rsidRPr="007B3A1A">
        <w:t xml:space="preserve">applicable as amended by GN </w:t>
      </w:r>
      <w:r w:rsidR="00F2215E">
        <w:t>205</w:t>
      </w:r>
      <w:r>
        <w:t xml:space="preserve">/2021 from </w:t>
      </w:r>
      <w:r w:rsidRPr="007B3A1A">
        <w:rPr>
          <w:lang w:val="en-ZA"/>
        </w:rPr>
        <w:t xml:space="preserve">00:00 on </w:t>
      </w:r>
      <w:r w:rsidR="00F2215E">
        <w:rPr>
          <w:lang w:val="en-ZA"/>
        </w:rPr>
        <w:br/>
        <w:t>1</w:t>
      </w:r>
      <w:r w:rsidR="005A7331">
        <w:rPr>
          <w:lang w:val="en-ZA"/>
        </w:rPr>
        <w:t>6 September</w:t>
      </w:r>
      <w:r w:rsidR="00143A60">
        <w:rPr>
          <w:lang w:val="en-ZA"/>
        </w:rPr>
        <w:t xml:space="preserve"> </w:t>
      </w:r>
      <w:r w:rsidRPr="007B3A1A">
        <w:rPr>
          <w:lang w:val="en-ZA"/>
        </w:rPr>
        <w:t>2021</w:t>
      </w:r>
      <w:r w:rsidR="00F2215E">
        <w:rPr>
          <w:lang w:val="en-ZA"/>
        </w:rPr>
        <w:t xml:space="preserve"> </w:t>
      </w:r>
      <w:r>
        <w:rPr>
          <w:lang w:val="en-ZA"/>
        </w:rPr>
        <w:t xml:space="preserve">to </w:t>
      </w:r>
      <w:r w:rsidRPr="007B3A1A">
        <w:rPr>
          <w:lang w:val="en-ZA"/>
        </w:rPr>
        <w:t xml:space="preserve">24:00 on </w:t>
      </w:r>
      <w:r w:rsidR="00C328BD">
        <w:rPr>
          <w:lang w:val="en-ZA"/>
        </w:rPr>
        <w:t>1</w:t>
      </w:r>
      <w:r w:rsidR="00426239">
        <w:rPr>
          <w:lang w:val="en-ZA"/>
        </w:rPr>
        <w:t>5</w:t>
      </w:r>
      <w:bookmarkStart w:id="0" w:name="_GoBack"/>
      <w:bookmarkEnd w:id="0"/>
      <w:r w:rsidR="00C328BD">
        <w:rPr>
          <w:lang w:val="en-ZA"/>
        </w:rPr>
        <w:t xml:space="preserve"> </w:t>
      </w:r>
      <w:r w:rsidR="00F2215E">
        <w:rPr>
          <w:lang w:val="en-ZA"/>
        </w:rPr>
        <w:t xml:space="preserve">October </w:t>
      </w:r>
      <w:r w:rsidRPr="007B3A1A">
        <w:rPr>
          <w:lang w:val="en-ZA"/>
        </w:rPr>
        <w:t>2021</w:t>
      </w:r>
    </w:p>
    <w:p w14:paraId="2720CB1E" w14:textId="55AFAB25" w:rsidR="009750DF" w:rsidRPr="007B3A1A" w:rsidRDefault="009750DF" w:rsidP="009750DF">
      <w:pPr>
        <w:pStyle w:val="REG-Amend"/>
      </w:pPr>
      <w:r w:rsidRPr="007B3A1A">
        <w:t>(regu</w:t>
      </w:r>
      <w:r>
        <w:t>lation 2(2), as amended</w:t>
      </w:r>
      <w:r w:rsidRPr="007B3A1A">
        <w:t>)</w:t>
      </w:r>
    </w:p>
    <w:p w14:paraId="7148FDD5" w14:textId="50532FD2" w:rsidR="0030698E" w:rsidRPr="007B3A1A" w:rsidRDefault="0030698E" w:rsidP="00E41CFD">
      <w:pPr>
        <w:pStyle w:val="REG-Amend"/>
      </w:pPr>
    </w:p>
    <w:p w14:paraId="1B9C7D2E" w14:textId="08BC42E4" w:rsidR="0030698E" w:rsidRPr="007B3A1A" w:rsidRDefault="0030698E" w:rsidP="0030698E">
      <w:pPr>
        <w:pStyle w:val="REG-Amend"/>
      </w:pPr>
      <w:r w:rsidRPr="007B3A1A">
        <w:t xml:space="preserve">These regulations </w:t>
      </w:r>
      <w:r w:rsidR="00D86A5C">
        <w:t xml:space="preserve">originally </w:t>
      </w:r>
      <w:r w:rsidRPr="007B3A1A">
        <w:t>replace</w:t>
      </w:r>
      <w:r w:rsidR="00D86A5C">
        <w:t>d</w:t>
      </w:r>
      <w:r w:rsidRPr="007B3A1A">
        <w:t xml:space="preserve"> the Public Health Covid-19 General Regulations in </w:t>
      </w:r>
    </w:p>
    <w:p w14:paraId="5D7B1CD5" w14:textId="77777777" w:rsidR="0030698E" w:rsidRPr="007B3A1A" w:rsidRDefault="0030698E" w:rsidP="0030698E">
      <w:pPr>
        <w:pStyle w:val="REG-Amend"/>
      </w:pPr>
      <w:r w:rsidRPr="007B3A1A">
        <w:t>Government Notice 233 of 2020 (GG 7342), as amended, which expired at 24:00 on 30 April 2021.</w:t>
      </w:r>
    </w:p>
    <w:p w14:paraId="21B43EE4" w14:textId="77777777" w:rsidR="00176110" w:rsidRPr="009E440C" w:rsidRDefault="00176110" w:rsidP="00176110">
      <w:pPr>
        <w:pStyle w:val="AS-H1b"/>
      </w:pPr>
    </w:p>
    <w:p w14:paraId="1ADD73E4" w14:textId="77777777" w:rsidR="00176110" w:rsidRPr="009E440C" w:rsidRDefault="00176110" w:rsidP="00176110">
      <w:pPr>
        <w:pStyle w:val="AS-H1b"/>
        <w:rPr>
          <w:rStyle w:val="AS-P-AmendChar"/>
          <w:rFonts w:eastAsiaTheme="minorHAnsi"/>
          <w:b/>
        </w:rPr>
      </w:pPr>
      <w:r w:rsidRPr="009E440C">
        <w:rPr>
          <w:color w:val="00B050"/>
        </w:rPr>
        <w:t>as amended by</w:t>
      </w:r>
    </w:p>
    <w:p w14:paraId="3CB3BB1C" w14:textId="77777777" w:rsidR="00176110" w:rsidRPr="009E440C" w:rsidRDefault="00176110" w:rsidP="00176110">
      <w:pPr>
        <w:pStyle w:val="AS-H1b"/>
      </w:pPr>
    </w:p>
    <w:p w14:paraId="30AB8F2E" w14:textId="239F6BB3" w:rsidR="0030698E" w:rsidRPr="007B3A1A" w:rsidRDefault="00E13A5E" w:rsidP="00ED1A39">
      <w:pPr>
        <w:pStyle w:val="REG-H1b"/>
        <w:rPr>
          <w:rStyle w:val="AS-P-AmendChar"/>
          <w:rFonts w:eastAsiaTheme="minorHAnsi"/>
          <w:b/>
        </w:rPr>
      </w:pPr>
      <w:r w:rsidRPr="007B3A1A">
        <w:rPr>
          <w:sz w:val="24"/>
        </w:rPr>
        <w:t xml:space="preserve">Government Notice 108 of 2021 </w:t>
      </w:r>
      <w:r w:rsidR="0030698E" w:rsidRPr="007B3A1A">
        <w:rPr>
          <w:rStyle w:val="AS-P-AmendChar"/>
          <w:rFonts w:eastAsiaTheme="minorHAnsi"/>
          <w:b/>
        </w:rPr>
        <w:t>(GG 7544)</w:t>
      </w:r>
    </w:p>
    <w:p w14:paraId="40A0A7CF" w14:textId="1DE0F30E" w:rsidR="0030698E" w:rsidRDefault="00ED1A39" w:rsidP="0030698E">
      <w:pPr>
        <w:pStyle w:val="REG-Amend"/>
      </w:pPr>
      <w:r w:rsidRPr="007B3A1A">
        <w:t xml:space="preserve">came into force on 1 June </w:t>
      </w:r>
      <w:r w:rsidRPr="007B3A1A">
        <w:rPr>
          <w:lang w:val="en-ZA"/>
        </w:rPr>
        <w:t>2021</w:t>
      </w:r>
      <w:r w:rsidRPr="007B3A1A">
        <w:t xml:space="preserve"> (amended reg 2(2))</w:t>
      </w:r>
    </w:p>
    <w:p w14:paraId="78F29FEB" w14:textId="086C6EB8" w:rsidR="00771350" w:rsidRPr="007B3A1A" w:rsidRDefault="00771350" w:rsidP="00771350">
      <w:pPr>
        <w:pStyle w:val="REG-H1b"/>
        <w:rPr>
          <w:rStyle w:val="AS-P-AmendChar"/>
          <w:rFonts w:eastAsiaTheme="minorHAnsi"/>
          <w:b/>
        </w:rPr>
      </w:pPr>
      <w:r w:rsidRPr="007B3A1A">
        <w:rPr>
          <w:sz w:val="24"/>
        </w:rPr>
        <w:t>Government Notice 1</w:t>
      </w:r>
      <w:r>
        <w:rPr>
          <w:sz w:val="24"/>
        </w:rPr>
        <w:t>2</w:t>
      </w:r>
      <w:r w:rsidRPr="007B3A1A">
        <w:rPr>
          <w:sz w:val="24"/>
        </w:rPr>
        <w:t xml:space="preserve">8 of 2021 </w:t>
      </w:r>
      <w:r w:rsidRPr="007B3A1A">
        <w:rPr>
          <w:rStyle w:val="AS-P-AmendChar"/>
          <w:rFonts w:eastAsiaTheme="minorHAnsi"/>
          <w:b/>
        </w:rPr>
        <w:t xml:space="preserve">(GG </w:t>
      </w:r>
      <w:r>
        <w:rPr>
          <w:rStyle w:val="AS-P-AmendChar"/>
          <w:rFonts w:eastAsiaTheme="minorHAnsi"/>
          <w:b/>
        </w:rPr>
        <w:t>7554</w:t>
      </w:r>
      <w:r w:rsidRPr="007B3A1A">
        <w:rPr>
          <w:rStyle w:val="AS-P-AmendChar"/>
          <w:rFonts w:eastAsiaTheme="minorHAnsi"/>
          <w:b/>
        </w:rPr>
        <w:t>)</w:t>
      </w:r>
    </w:p>
    <w:p w14:paraId="0EEDFFE6" w14:textId="65B87B95" w:rsidR="00771350" w:rsidRDefault="00771350" w:rsidP="00771350">
      <w:pPr>
        <w:pStyle w:val="REG-Amend"/>
      </w:pPr>
      <w:r w:rsidRPr="007B3A1A">
        <w:t>came into force on 1</w:t>
      </w:r>
      <w:r>
        <w:t>7</w:t>
      </w:r>
      <w:r w:rsidRPr="007B3A1A">
        <w:t xml:space="preserve"> June </w:t>
      </w:r>
      <w:r w:rsidRPr="007B3A1A">
        <w:rPr>
          <w:lang w:val="en-ZA"/>
        </w:rPr>
        <w:t>2021</w:t>
      </w:r>
      <w:r w:rsidRPr="007B3A1A">
        <w:t xml:space="preserve"> (amended reg 2(2))</w:t>
      </w:r>
    </w:p>
    <w:p w14:paraId="09009D39" w14:textId="40D5509B" w:rsidR="00947F4B" w:rsidRPr="007B3A1A" w:rsidRDefault="00947F4B" w:rsidP="00947F4B">
      <w:pPr>
        <w:pStyle w:val="REG-H1b"/>
        <w:rPr>
          <w:rStyle w:val="AS-P-AmendChar"/>
          <w:rFonts w:eastAsiaTheme="minorHAnsi"/>
          <w:b/>
        </w:rPr>
      </w:pPr>
      <w:r w:rsidRPr="007B3A1A">
        <w:rPr>
          <w:sz w:val="24"/>
        </w:rPr>
        <w:t>Government Notice 1</w:t>
      </w:r>
      <w:r>
        <w:rPr>
          <w:sz w:val="24"/>
        </w:rPr>
        <w:t>3</w:t>
      </w:r>
      <w:r w:rsidRPr="007B3A1A">
        <w:rPr>
          <w:sz w:val="24"/>
        </w:rPr>
        <w:t xml:space="preserve">8 of 2021 </w:t>
      </w:r>
      <w:r w:rsidRPr="007B3A1A">
        <w:rPr>
          <w:rStyle w:val="AS-P-AmendChar"/>
          <w:rFonts w:eastAsiaTheme="minorHAnsi"/>
          <w:b/>
        </w:rPr>
        <w:t xml:space="preserve">(GG </w:t>
      </w:r>
      <w:r>
        <w:rPr>
          <w:rStyle w:val="AS-P-AmendChar"/>
          <w:rFonts w:eastAsiaTheme="minorHAnsi"/>
          <w:b/>
        </w:rPr>
        <w:t>7568</w:t>
      </w:r>
      <w:r w:rsidRPr="007B3A1A">
        <w:rPr>
          <w:rStyle w:val="AS-P-AmendChar"/>
          <w:rFonts w:eastAsiaTheme="minorHAnsi"/>
          <w:b/>
        </w:rPr>
        <w:t>)</w:t>
      </w:r>
    </w:p>
    <w:p w14:paraId="779C39B1" w14:textId="7EF80984" w:rsidR="00947F4B" w:rsidRDefault="00947F4B" w:rsidP="00947F4B">
      <w:pPr>
        <w:pStyle w:val="REG-Amend"/>
      </w:pPr>
      <w:r w:rsidRPr="007B3A1A">
        <w:t>came into force on 1 Ju</w:t>
      </w:r>
      <w:r>
        <w:t>ly</w:t>
      </w:r>
      <w:r w:rsidRPr="007B3A1A">
        <w:t xml:space="preserve"> </w:t>
      </w:r>
      <w:r w:rsidRPr="007B3A1A">
        <w:rPr>
          <w:lang w:val="en-ZA"/>
        </w:rPr>
        <w:t>2021</w:t>
      </w:r>
      <w:r w:rsidRPr="007B3A1A">
        <w:t xml:space="preserve"> (amended reg 2(2))</w:t>
      </w:r>
    </w:p>
    <w:p w14:paraId="67EE9F86" w14:textId="6FB2D54D" w:rsidR="009D0EED" w:rsidRDefault="009D0EED" w:rsidP="009D0EED">
      <w:pPr>
        <w:pStyle w:val="REG-H1b"/>
        <w:rPr>
          <w:sz w:val="24"/>
        </w:rPr>
      </w:pPr>
      <w:r w:rsidRPr="007B3A1A">
        <w:rPr>
          <w:sz w:val="24"/>
        </w:rPr>
        <w:t>Government Notice 1</w:t>
      </w:r>
      <w:r>
        <w:rPr>
          <w:sz w:val="24"/>
        </w:rPr>
        <w:t>44</w:t>
      </w:r>
      <w:r w:rsidRPr="007B3A1A">
        <w:rPr>
          <w:sz w:val="24"/>
        </w:rPr>
        <w:t xml:space="preserve"> of 2021 </w:t>
      </w:r>
      <w:r w:rsidRPr="007B3A1A">
        <w:rPr>
          <w:rStyle w:val="AS-P-AmendChar"/>
          <w:rFonts w:eastAsiaTheme="minorHAnsi"/>
          <w:b/>
        </w:rPr>
        <w:t xml:space="preserve">(GG </w:t>
      </w:r>
      <w:r>
        <w:rPr>
          <w:rStyle w:val="AS-P-AmendChar"/>
          <w:rFonts w:eastAsiaTheme="minorHAnsi"/>
          <w:b/>
        </w:rPr>
        <w:t>7576</w:t>
      </w:r>
      <w:r w:rsidRPr="007B3A1A">
        <w:rPr>
          <w:rStyle w:val="AS-P-AmendChar"/>
          <w:rFonts w:eastAsiaTheme="minorHAnsi"/>
          <w:b/>
        </w:rPr>
        <w:t>)</w:t>
      </w:r>
      <w:r w:rsidRPr="009D0EED">
        <w:rPr>
          <w:sz w:val="24"/>
        </w:rPr>
        <w:t xml:space="preserve"> </w:t>
      </w:r>
    </w:p>
    <w:p w14:paraId="1F7A257F" w14:textId="12B8378C" w:rsidR="00FA0DDB" w:rsidRDefault="00FA0DDB" w:rsidP="00FA0DDB">
      <w:pPr>
        <w:pStyle w:val="REG-Amend"/>
      </w:pPr>
      <w:r w:rsidRPr="00B508CA">
        <w:t xml:space="preserve">came into force on date of publication: 9 July </w:t>
      </w:r>
      <w:r w:rsidRPr="00B508CA">
        <w:rPr>
          <w:lang w:val="en-ZA"/>
        </w:rPr>
        <w:t>2021</w:t>
      </w:r>
    </w:p>
    <w:p w14:paraId="0B32695C" w14:textId="33F15AD3" w:rsidR="009D0EED" w:rsidRPr="007B3A1A" w:rsidRDefault="009D0EED" w:rsidP="009D0EED">
      <w:pPr>
        <w:pStyle w:val="REG-H1b"/>
        <w:rPr>
          <w:rStyle w:val="AS-P-AmendChar"/>
          <w:rFonts w:eastAsiaTheme="minorHAnsi"/>
          <w:b/>
        </w:rPr>
      </w:pPr>
      <w:r w:rsidRPr="007B3A1A">
        <w:rPr>
          <w:sz w:val="24"/>
        </w:rPr>
        <w:t>Government Notice 1</w:t>
      </w:r>
      <w:r>
        <w:rPr>
          <w:sz w:val="24"/>
        </w:rPr>
        <w:t>51</w:t>
      </w:r>
      <w:r w:rsidRPr="007B3A1A">
        <w:rPr>
          <w:sz w:val="24"/>
        </w:rPr>
        <w:t xml:space="preserve"> of 2021 </w:t>
      </w:r>
      <w:r w:rsidRPr="007B3A1A">
        <w:rPr>
          <w:rStyle w:val="AS-P-AmendChar"/>
          <w:rFonts w:eastAsiaTheme="minorHAnsi"/>
          <w:b/>
        </w:rPr>
        <w:t xml:space="preserve">(GG </w:t>
      </w:r>
      <w:r>
        <w:rPr>
          <w:rStyle w:val="AS-P-AmendChar"/>
          <w:rFonts w:eastAsiaTheme="minorHAnsi"/>
          <w:b/>
        </w:rPr>
        <w:t>7581</w:t>
      </w:r>
      <w:r w:rsidRPr="007B3A1A">
        <w:rPr>
          <w:rStyle w:val="AS-P-AmendChar"/>
          <w:rFonts w:eastAsiaTheme="minorHAnsi"/>
          <w:b/>
        </w:rPr>
        <w:t>)</w:t>
      </w:r>
    </w:p>
    <w:p w14:paraId="28009B02" w14:textId="6079602C" w:rsidR="009D0EED" w:rsidRDefault="009D0EED" w:rsidP="009D0EED">
      <w:pPr>
        <w:pStyle w:val="REG-Amend"/>
      </w:pPr>
      <w:r w:rsidRPr="007B3A1A">
        <w:t>came into force on 1</w:t>
      </w:r>
      <w:r>
        <w:t>6</w:t>
      </w:r>
      <w:r w:rsidRPr="007B3A1A">
        <w:t xml:space="preserve"> Ju</w:t>
      </w:r>
      <w:r>
        <w:t>ly</w:t>
      </w:r>
      <w:r w:rsidRPr="007B3A1A">
        <w:t xml:space="preserve"> </w:t>
      </w:r>
      <w:r w:rsidRPr="007B3A1A">
        <w:rPr>
          <w:lang w:val="en-ZA"/>
        </w:rPr>
        <w:t>2021</w:t>
      </w:r>
      <w:r w:rsidRPr="007B3A1A">
        <w:t xml:space="preserve"> (amended reg 2(2))</w:t>
      </w:r>
    </w:p>
    <w:p w14:paraId="4FD2B5F4" w14:textId="2F09F4BB" w:rsidR="00C328BD" w:rsidRPr="007B3A1A" w:rsidRDefault="00C328BD" w:rsidP="00C328BD">
      <w:pPr>
        <w:pStyle w:val="REG-H1b"/>
        <w:rPr>
          <w:rStyle w:val="AS-P-AmendChar"/>
          <w:rFonts w:eastAsiaTheme="minorHAnsi"/>
          <w:b/>
        </w:rPr>
      </w:pPr>
      <w:r w:rsidRPr="007B3A1A">
        <w:rPr>
          <w:sz w:val="24"/>
        </w:rPr>
        <w:t>Government Notice 1</w:t>
      </w:r>
      <w:r>
        <w:rPr>
          <w:sz w:val="24"/>
        </w:rPr>
        <w:t>60</w:t>
      </w:r>
      <w:r w:rsidRPr="007B3A1A">
        <w:rPr>
          <w:sz w:val="24"/>
        </w:rPr>
        <w:t xml:space="preserve"> of 2021 </w:t>
      </w:r>
      <w:r w:rsidRPr="007B3A1A">
        <w:rPr>
          <w:rStyle w:val="AS-P-AmendChar"/>
          <w:rFonts w:eastAsiaTheme="minorHAnsi"/>
          <w:b/>
        </w:rPr>
        <w:t xml:space="preserve">(GG </w:t>
      </w:r>
      <w:r>
        <w:rPr>
          <w:rStyle w:val="AS-P-AmendChar"/>
          <w:rFonts w:eastAsiaTheme="minorHAnsi"/>
          <w:b/>
        </w:rPr>
        <w:t>7593</w:t>
      </w:r>
      <w:r w:rsidRPr="007B3A1A">
        <w:rPr>
          <w:rStyle w:val="AS-P-AmendChar"/>
          <w:rFonts w:eastAsiaTheme="minorHAnsi"/>
          <w:b/>
        </w:rPr>
        <w:t>)</w:t>
      </w:r>
    </w:p>
    <w:p w14:paraId="619B264F" w14:textId="6EAA683B" w:rsidR="00C328BD" w:rsidRDefault="00C328BD" w:rsidP="00C328BD">
      <w:pPr>
        <w:pStyle w:val="REG-Amend"/>
      </w:pPr>
      <w:r w:rsidRPr="007B3A1A">
        <w:t xml:space="preserve">came into force on 1 </w:t>
      </w:r>
      <w:r>
        <w:t>August</w:t>
      </w:r>
      <w:r w:rsidRPr="007B3A1A">
        <w:t xml:space="preserve"> </w:t>
      </w:r>
      <w:r w:rsidRPr="007B3A1A">
        <w:rPr>
          <w:lang w:val="en-ZA"/>
        </w:rPr>
        <w:t>2021</w:t>
      </w:r>
      <w:r w:rsidRPr="007B3A1A">
        <w:t xml:space="preserve"> (amended reg 2(2))</w:t>
      </w:r>
    </w:p>
    <w:p w14:paraId="7841DC9A" w14:textId="1968E4C5" w:rsidR="00C416B8" w:rsidRPr="007B3A1A" w:rsidRDefault="00C416B8" w:rsidP="00C416B8">
      <w:pPr>
        <w:pStyle w:val="REG-H1b"/>
        <w:rPr>
          <w:rStyle w:val="AS-P-AmendChar"/>
          <w:rFonts w:eastAsiaTheme="minorHAnsi"/>
          <w:b/>
        </w:rPr>
      </w:pPr>
      <w:r w:rsidRPr="007B3A1A">
        <w:rPr>
          <w:sz w:val="24"/>
        </w:rPr>
        <w:t>Government Notice 1</w:t>
      </w:r>
      <w:r>
        <w:rPr>
          <w:sz w:val="24"/>
        </w:rPr>
        <w:t>75</w:t>
      </w:r>
      <w:r w:rsidRPr="007B3A1A">
        <w:rPr>
          <w:sz w:val="24"/>
        </w:rPr>
        <w:t xml:space="preserve"> of 2021 </w:t>
      </w:r>
      <w:r w:rsidRPr="007B3A1A">
        <w:rPr>
          <w:rStyle w:val="AS-P-AmendChar"/>
          <w:rFonts w:eastAsiaTheme="minorHAnsi"/>
          <w:b/>
        </w:rPr>
        <w:t xml:space="preserve">(GG </w:t>
      </w:r>
      <w:r>
        <w:rPr>
          <w:rStyle w:val="AS-P-AmendChar"/>
          <w:rFonts w:eastAsiaTheme="minorHAnsi"/>
          <w:b/>
        </w:rPr>
        <w:t>7604</w:t>
      </w:r>
      <w:r w:rsidRPr="007B3A1A">
        <w:rPr>
          <w:rStyle w:val="AS-P-AmendChar"/>
          <w:rFonts w:eastAsiaTheme="minorHAnsi"/>
          <w:b/>
        </w:rPr>
        <w:t>)</w:t>
      </w:r>
    </w:p>
    <w:p w14:paraId="11B8E540" w14:textId="77058253" w:rsidR="00C416B8" w:rsidRDefault="00C416B8" w:rsidP="00C416B8">
      <w:pPr>
        <w:pStyle w:val="REG-Amend"/>
      </w:pPr>
      <w:r w:rsidRPr="007B3A1A">
        <w:t>came into force on 1</w:t>
      </w:r>
      <w:r>
        <w:t>5</w:t>
      </w:r>
      <w:r w:rsidRPr="007B3A1A">
        <w:t xml:space="preserve"> </w:t>
      </w:r>
      <w:r>
        <w:t>August</w:t>
      </w:r>
      <w:r w:rsidRPr="007B3A1A">
        <w:t xml:space="preserve"> </w:t>
      </w:r>
      <w:r w:rsidRPr="007B3A1A">
        <w:rPr>
          <w:lang w:val="en-ZA"/>
        </w:rPr>
        <w:t>2021</w:t>
      </w:r>
      <w:r w:rsidRPr="007B3A1A">
        <w:t xml:space="preserve"> (amended reg 2(2))</w:t>
      </w:r>
    </w:p>
    <w:p w14:paraId="3D2B2C76" w14:textId="65722C67" w:rsidR="006E05AC" w:rsidRPr="007B3A1A" w:rsidRDefault="006E05AC" w:rsidP="006E05AC">
      <w:pPr>
        <w:pStyle w:val="REG-H1b"/>
        <w:rPr>
          <w:rStyle w:val="AS-P-AmendChar"/>
          <w:rFonts w:eastAsiaTheme="minorHAnsi"/>
          <w:b/>
        </w:rPr>
      </w:pPr>
      <w:r w:rsidRPr="007B3A1A">
        <w:rPr>
          <w:sz w:val="24"/>
        </w:rPr>
        <w:t>Government Notice 1</w:t>
      </w:r>
      <w:r>
        <w:rPr>
          <w:sz w:val="24"/>
        </w:rPr>
        <w:t>89</w:t>
      </w:r>
      <w:r w:rsidRPr="007B3A1A">
        <w:rPr>
          <w:sz w:val="24"/>
        </w:rPr>
        <w:t xml:space="preserve"> of 2021 </w:t>
      </w:r>
      <w:r w:rsidRPr="007B3A1A">
        <w:rPr>
          <w:rStyle w:val="AS-P-AmendChar"/>
          <w:rFonts w:eastAsiaTheme="minorHAnsi"/>
          <w:b/>
        </w:rPr>
        <w:t xml:space="preserve">(GG </w:t>
      </w:r>
      <w:r>
        <w:rPr>
          <w:rStyle w:val="AS-P-AmendChar"/>
          <w:rFonts w:eastAsiaTheme="minorHAnsi"/>
          <w:b/>
        </w:rPr>
        <w:t>7624</w:t>
      </w:r>
      <w:r w:rsidRPr="007B3A1A">
        <w:rPr>
          <w:rStyle w:val="AS-P-AmendChar"/>
          <w:rFonts w:eastAsiaTheme="minorHAnsi"/>
          <w:b/>
        </w:rPr>
        <w:t>)</w:t>
      </w:r>
    </w:p>
    <w:p w14:paraId="3C557473" w14:textId="23E69994" w:rsidR="006E05AC" w:rsidRDefault="006E05AC" w:rsidP="006E05AC">
      <w:pPr>
        <w:pStyle w:val="REG-Amend"/>
        <w:rPr>
          <w:lang w:val="en-ZA"/>
        </w:rPr>
      </w:pPr>
      <w:r w:rsidRPr="007B3A1A">
        <w:t xml:space="preserve">came into force on </w:t>
      </w:r>
      <w:r w:rsidR="0045732F">
        <w:t xml:space="preserve">date of publication: </w:t>
      </w:r>
      <w:r>
        <w:t xml:space="preserve">6 September </w:t>
      </w:r>
      <w:r w:rsidRPr="007B3A1A">
        <w:rPr>
          <w:lang w:val="en-ZA"/>
        </w:rPr>
        <w:t>2021</w:t>
      </w:r>
    </w:p>
    <w:p w14:paraId="4B481665" w14:textId="56E494F7" w:rsidR="00A40900" w:rsidRPr="007B3A1A" w:rsidRDefault="00A40900" w:rsidP="00A40900">
      <w:pPr>
        <w:pStyle w:val="REG-H1b"/>
        <w:rPr>
          <w:rStyle w:val="AS-P-AmendChar"/>
          <w:rFonts w:eastAsiaTheme="minorHAnsi"/>
          <w:b/>
        </w:rPr>
      </w:pPr>
      <w:r w:rsidRPr="007B3A1A">
        <w:rPr>
          <w:sz w:val="24"/>
        </w:rPr>
        <w:t xml:space="preserve">Government Notice </w:t>
      </w:r>
      <w:r>
        <w:rPr>
          <w:sz w:val="24"/>
        </w:rPr>
        <w:t>205</w:t>
      </w:r>
      <w:r w:rsidRPr="007B3A1A">
        <w:rPr>
          <w:sz w:val="24"/>
        </w:rPr>
        <w:t xml:space="preserve"> of 2021 </w:t>
      </w:r>
      <w:r w:rsidRPr="007B3A1A">
        <w:rPr>
          <w:rStyle w:val="AS-P-AmendChar"/>
          <w:rFonts w:eastAsiaTheme="minorHAnsi"/>
          <w:b/>
        </w:rPr>
        <w:t xml:space="preserve">(GG </w:t>
      </w:r>
      <w:r>
        <w:rPr>
          <w:rStyle w:val="AS-P-AmendChar"/>
          <w:rFonts w:eastAsiaTheme="minorHAnsi"/>
          <w:b/>
        </w:rPr>
        <w:t>7637</w:t>
      </w:r>
      <w:r w:rsidRPr="007B3A1A">
        <w:rPr>
          <w:rStyle w:val="AS-P-AmendChar"/>
          <w:rFonts w:eastAsiaTheme="minorHAnsi"/>
          <w:b/>
        </w:rPr>
        <w:t>)</w:t>
      </w:r>
    </w:p>
    <w:p w14:paraId="609E8321" w14:textId="7B3001A7" w:rsidR="00A40900" w:rsidRDefault="00A40900" w:rsidP="006E05AC">
      <w:pPr>
        <w:pStyle w:val="REG-Amend"/>
      </w:pPr>
      <w:r w:rsidRPr="007B3A1A">
        <w:t xml:space="preserve">came into force on </w:t>
      </w:r>
      <w:r>
        <w:t xml:space="preserve">16 September </w:t>
      </w:r>
      <w:r w:rsidRPr="007B3A1A">
        <w:rPr>
          <w:lang w:val="en-ZA"/>
        </w:rPr>
        <w:t>2021</w:t>
      </w:r>
      <w:r>
        <w:rPr>
          <w:lang w:val="en-ZA"/>
        </w:rPr>
        <w:t xml:space="preserve"> </w:t>
      </w:r>
      <w:r w:rsidRPr="007B3A1A">
        <w:t>(amended reg 2(2))</w:t>
      </w:r>
    </w:p>
    <w:p w14:paraId="7BBC63A4" w14:textId="6EC7B5EF" w:rsidR="006C2007" w:rsidRDefault="006C2007" w:rsidP="006E05AC">
      <w:pPr>
        <w:pStyle w:val="REG-Amend"/>
      </w:pPr>
    </w:p>
    <w:p w14:paraId="3152FEC3" w14:textId="35C3CA52" w:rsidR="006C2007" w:rsidRPr="00873304" w:rsidRDefault="006C2007" w:rsidP="006C2007">
      <w:pPr>
        <w:pStyle w:val="REG-Amend"/>
        <w:rPr>
          <w:highlight w:val="yellow"/>
        </w:rPr>
      </w:pPr>
      <w:r w:rsidRPr="000136EA">
        <w:rPr>
          <w:highlight w:val="yellow"/>
        </w:rPr>
        <w:t xml:space="preserve">These regulations are no longer applicable as presented here. </w:t>
      </w:r>
      <w:r>
        <w:rPr>
          <w:highlight w:val="yellow"/>
        </w:rPr>
        <w:t xml:space="preserve">They were amended by </w:t>
      </w:r>
      <w:r w:rsidRPr="00350ABD">
        <w:rPr>
          <w:highlight w:val="yellow"/>
        </w:rPr>
        <w:t>GN</w:t>
      </w:r>
      <w:r>
        <w:rPr>
          <w:highlight w:val="yellow"/>
        </w:rPr>
        <w:t xml:space="preserve"> 232/</w:t>
      </w:r>
      <w:r w:rsidRPr="00350ABD">
        <w:rPr>
          <w:highlight w:val="yellow"/>
        </w:rPr>
        <w:t>2021 (GG 76</w:t>
      </w:r>
      <w:r>
        <w:rPr>
          <w:highlight w:val="yellow"/>
        </w:rPr>
        <w:t>62</w:t>
      </w:r>
      <w:r w:rsidRPr="00350ABD">
        <w:rPr>
          <w:highlight w:val="yellow"/>
        </w:rPr>
        <w:t>)</w:t>
      </w:r>
      <w:r>
        <w:rPr>
          <w:highlight w:val="yellow"/>
        </w:rPr>
        <w:t xml:space="preserve">. </w:t>
      </w:r>
      <w:r w:rsidRPr="000136EA">
        <w:rPr>
          <w:highlight w:val="yellow"/>
          <w:lang w:val="en-ZA"/>
        </w:rPr>
        <w:t>This set of post-emergency regulations has been preserved as a point of comparison</w:t>
      </w:r>
      <w:r w:rsidRPr="00A801F4">
        <w:rPr>
          <w:highlight w:val="yellow"/>
          <w:lang w:val="en-ZA"/>
        </w:rPr>
        <w:t>.</w:t>
      </w:r>
      <w:r>
        <w:rPr>
          <w:lang w:val="en-ZA"/>
        </w:rPr>
        <w:t xml:space="preserve"> </w:t>
      </w:r>
    </w:p>
    <w:p w14:paraId="7E9B8FED" w14:textId="77777777" w:rsidR="006C2007" w:rsidRDefault="006C2007" w:rsidP="006E05AC">
      <w:pPr>
        <w:pStyle w:val="REG-Amend"/>
      </w:pPr>
    </w:p>
    <w:p w14:paraId="2C7966DD" w14:textId="77777777" w:rsidR="005955EA" w:rsidRPr="006E221C" w:rsidRDefault="005955EA" w:rsidP="0087487C">
      <w:pPr>
        <w:pStyle w:val="REG-H1a"/>
        <w:pBdr>
          <w:bottom w:val="single" w:sz="4" w:space="1" w:color="auto"/>
        </w:pBdr>
      </w:pPr>
    </w:p>
    <w:p w14:paraId="486BF890" w14:textId="77777777" w:rsidR="001121EE" w:rsidRPr="006E221C" w:rsidRDefault="001121EE" w:rsidP="0087487C">
      <w:pPr>
        <w:pStyle w:val="REG-H1a"/>
        <w:rPr>
          <w:b w:val="0"/>
        </w:rPr>
      </w:pPr>
    </w:p>
    <w:p w14:paraId="712B82B4" w14:textId="6BEB542D" w:rsidR="008938F7" w:rsidRPr="00AB6C2C" w:rsidRDefault="008938F7" w:rsidP="00CC5C89">
      <w:pPr>
        <w:pStyle w:val="REG-P0"/>
        <w:jc w:val="center"/>
      </w:pPr>
      <w:r w:rsidRPr="00AB6C2C">
        <w:t xml:space="preserve">ARRANGEMENT OF </w:t>
      </w:r>
      <w:r w:rsidR="00C11092" w:rsidRPr="00AB6C2C">
        <w:t>REGULATIONS</w:t>
      </w:r>
    </w:p>
    <w:p w14:paraId="5C7DA586" w14:textId="77777777" w:rsidR="00AF68F7" w:rsidRPr="006E221C" w:rsidRDefault="00AF68F7" w:rsidP="00CC5C89">
      <w:pPr>
        <w:pStyle w:val="REG-P0"/>
        <w:jc w:val="center"/>
        <w:rPr>
          <w:szCs w:val="26"/>
        </w:rPr>
      </w:pPr>
    </w:p>
    <w:p w14:paraId="234A66B2" w14:textId="77777777" w:rsidR="00572BC6" w:rsidRPr="006E221C" w:rsidRDefault="00B00B6D" w:rsidP="00D51DDE">
      <w:pPr>
        <w:pStyle w:val="REG-P0"/>
        <w:jc w:val="center"/>
      </w:pPr>
      <w:r w:rsidRPr="006E221C">
        <w:t xml:space="preserve">PART 1 </w:t>
      </w:r>
    </w:p>
    <w:p w14:paraId="5AFAC806" w14:textId="10C1F6EF" w:rsidR="00B00B6D" w:rsidRPr="006E221C" w:rsidRDefault="00B00B6D" w:rsidP="00D51DDE">
      <w:pPr>
        <w:pStyle w:val="REG-P0"/>
        <w:jc w:val="center"/>
      </w:pPr>
      <w:r w:rsidRPr="006E221C">
        <w:t>PRELIMINARY MATTERS</w:t>
      </w:r>
    </w:p>
    <w:p w14:paraId="61D87D12" w14:textId="77777777" w:rsidR="00B00B6D" w:rsidRPr="006E221C" w:rsidRDefault="00B00B6D" w:rsidP="00B00B6D">
      <w:pPr>
        <w:pStyle w:val="REG-P0"/>
        <w:rPr>
          <w:sz w:val="15"/>
        </w:rPr>
      </w:pPr>
    </w:p>
    <w:p w14:paraId="49431526" w14:textId="77777777" w:rsidR="00B00B6D" w:rsidRPr="006E221C" w:rsidRDefault="00B00B6D" w:rsidP="00B00B6D">
      <w:pPr>
        <w:pStyle w:val="REG-P0"/>
      </w:pPr>
      <w:r w:rsidRPr="006E221C">
        <w:t>1.</w:t>
      </w:r>
      <w:r w:rsidRPr="006E221C">
        <w:tab/>
        <w:t>Definitions</w:t>
      </w:r>
    </w:p>
    <w:p w14:paraId="2D8F2514" w14:textId="21D4B53A" w:rsidR="00B00B6D" w:rsidRDefault="00B00B6D" w:rsidP="00B00B6D">
      <w:pPr>
        <w:pStyle w:val="REG-P0"/>
      </w:pPr>
      <w:r w:rsidRPr="006E221C">
        <w:t>2.</w:t>
      </w:r>
      <w:r w:rsidRPr="006E221C">
        <w:tab/>
        <w:t>Application of regulations</w:t>
      </w:r>
    </w:p>
    <w:p w14:paraId="77AD7052" w14:textId="3E634AED" w:rsidR="00FA0DDB" w:rsidRPr="00FA0DDB" w:rsidRDefault="006E7157" w:rsidP="00FA0DDB">
      <w:pPr>
        <w:pStyle w:val="REG-P0"/>
        <w:rPr>
          <w:b/>
          <w:bCs/>
        </w:rPr>
      </w:pPr>
      <w:r>
        <w:t>2A.</w:t>
      </w:r>
      <w:r>
        <w:tab/>
      </w:r>
    </w:p>
    <w:p w14:paraId="78393427" w14:textId="30029454" w:rsidR="006E7157" w:rsidRDefault="006E7157" w:rsidP="00B00B6D">
      <w:pPr>
        <w:pStyle w:val="REG-P0"/>
        <w:rPr>
          <w:bCs/>
          <w:lang w:val="en-ZA"/>
        </w:rPr>
      </w:pPr>
    </w:p>
    <w:p w14:paraId="0346AF86" w14:textId="65AAFD73" w:rsidR="00947F4B" w:rsidRDefault="00947F4B" w:rsidP="00947F4B">
      <w:pPr>
        <w:pStyle w:val="AS-P-Amend"/>
        <w:rPr>
          <w:bCs/>
          <w:lang w:val="en-ZA"/>
        </w:rPr>
      </w:pPr>
      <w:r>
        <w:rPr>
          <w:lang w:val="en-ZA"/>
        </w:rPr>
        <w:t>[regulation 2A inserted by GN 128/2021</w:t>
      </w:r>
      <w:r w:rsidR="00C416B8">
        <w:rPr>
          <w:lang w:val="en-ZA"/>
        </w:rPr>
        <w:t xml:space="preserve"> and deleted by GN 175/2021</w:t>
      </w:r>
      <w:r>
        <w:rPr>
          <w:lang w:val="en-ZA"/>
        </w:rPr>
        <w:t>]</w:t>
      </w:r>
    </w:p>
    <w:p w14:paraId="6F8AC400" w14:textId="7C3147D9" w:rsidR="006E7157" w:rsidRDefault="006E7157" w:rsidP="00B00B6D">
      <w:pPr>
        <w:pStyle w:val="REG-P0"/>
        <w:rPr>
          <w:rFonts w:ascii="TimesNewRomanPS-BoldMT" w:hAnsi="TimesNewRomanPS-BoldMT" w:cs="TimesNewRomanPS-BoldMT"/>
          <w:bCs/>
          <w:noProof w:val="0"/>
          <w:lang w:val="en-ZA"/>
        </w:rPr>
      </w:pPr>
      <w:r>
        <w:rPr>
          <w:bCs/>
          <w:lang w:val="en-ZA"/>
        </w:rPr>
        <w:t>2B.</w:t>
      </w:r>
      <w:r>
        <w:rPr>
          <w:bCs/>
          <w:lang w:val="en-ZA"/>
        </w:rPr>
        <w:tab/>
      </w:r>
    </w:p>
    <w:p w14:paraId="044A7A9A" w14:textId="54A07B91" w:rsidR="006E7157" w:rsidRDefault="006E7157" w:rsidP="006E7157">
      <w:pPr>
        <w:pStyle w:val="REG-Amend"/>
        <w:rPr>
          <w:lang w:val="en-ZA"/>
        </w:rPr>
      </w:pPr>
      <w:r>
        <w:rPr>
          <w:lang w:val="en-ZA"/>
        </w:rPr>
        <w:t>[regulation 2B inserted by GN 128/2021</w:t>
      </w:r>
      <w:r w:rsidR="00947F4B">
        <w:rPr>
          <w:lang w:val="en-ZA"/>
        </w:rPr>
        <w:t xml:space="preserve"> and </w:t>
      </w:r>
      <w:r w:rsidR="00B72DA9">
        <w:rPr>
          <w:lang w:val="en-ZA"/>
        </w:rPr>
        <w:t xml:space="preserve">deleted </w:t>
      </w:r>
      <w:r w:rsidR="00947F4B">
        <w:rPr>
          <w:lang w:val="en-ZA"/>
        </w:rPr>
        <w:t>by GN 138/2021</w:t>
      </w:r>
      <w:r>
        <w:rPr>
          <w:lang w:val="en-ZA"/>
        </w:rPr>
        <w:t>]</w:t>
      </w:r>
    </w:p>
    <w:p w14:paraId="678E34AC" w14:textId="77777777" w:rsidR="00B00B6D" w:rsidRPr="006E221C" w:rsidRDefault="00B00B6D" w:rsidP="00B00B6D">
      <w:pPr>
        <w:pStyle w:val="REG-P0"/>
      </w:pPr>
    </w:p>
    <w:p w14:paraId="5587A477" w14:textId="77777777" w:rsidR="00B00B6D" w:rsidRPr="006E221C" w:rsidRDefault="00B00B6D" w:rsidP="00D51DDE">
      <w:pPr>
        <w:pStyle w:val="REG-P0"/>
        <w:jc w:val="center"/>
      </w:pPr>
      <w:r w:rsidRPr="006E221C">
        <w:t>PART 2</w:t>
      </w:r>
    </w:p>
    <w:p w14:paraId="4FBD5E58" w14:textId="77777777" w:rsidR="00B00B6D" w:rsidRPr="006E221C" w:rsidRDefault="00B00B6D" w:rsidP="00D51DDE">
      <w:pPr>
        <w:pStyle w:val="REG-P0"/>
        <w:jc w:val="center"/>
      </w:pPr>
      <w:r w:rsidRPr="006E221C">
        <w:t>COVID-19 RESTRICTIVE MEASURES</w:t>
      </w:r>
    </w:p>
    <w:p w14:paraId="2ED92C23" w14:textId="77777777" w:rsidR="00B00B6D" w:rsidRPr="006E221C" w:rsidRDefault="00B00B6D" w:rsidP="00B00B6D">
      <w:pPr>
        <w:pStyle w:val="REG-P0"/>
        <w:rPr>
          <w:sz w:val="23"/>
        </w:rPr>
      </w:pPr>
    </w:p>
    <w:p w14:paraId="5C7F1035" w14:textId="77777777" w:rsidR="00B00B6D" w:rsidRPr="006E221C" w:rsidRDefault="00B00B6D" w:rsidP="00B00B6D">
      <w:pPr>
        <w:pStyle w:val="REG-P0"/>
      </w:pPr>
      <w:r w:rsidRPr="006E221C">
        <w:t>3.</w:t>
      </w:r>
      <w:r w:rsidRPr="006E221C">
        <w:tab/>
        <w:t>Wearing of masks</w:t>
      </w:r>
    </w:p>
    <w:p w14:paraId="119DA4C3" w14:textId="77777777" w:rsidR="00B00B6D" w:rsidRPr="006E221C" w:rsidRDefault="00B00B6D" w:rsidP="00B00B6D">
      <w:pPr>
        <w:pStyle w:val="REG-P0"/>
      </w:pPr>
      <w:r w:rsidRPr="006E221C">
        <w:t>4.</w:t>
      </w:r>
      <w:r w:rsidRPr="006E221C">
        <w:tab/>
        <w:t>Gatherings</w:t>
      </w:r>
    </w:p>
    <w:p w14:paraId="6F071883" w14:textId="289176D0" w:rsidR="00B10A58" w:rsidRDefault="00AB6C2C" w:rsidP="00B00B6D">
      <w:pPr>
        <w:pStyle w:val="REG-P0"/>
      </w:pPr>
      <w:r>
        <w:t>5</w:t>
      </w:r>
      <w:r w:rsidR="00B10A58">
        <w:t>.</w:t>
      </w:r>
      <w:r w:rsidR="00B10A58">
        <w:tab/>
        <w:t>Curfew</w:t>
      </w:r>
    </w:p>
    <w:p w14:paraId="6F87CAD3" w14:textId="63738F2C" w:rsidR="007102D9" w:rsidRPr="009B1FB5" w:rsidRDefault="007102D9" w:rsidP="00B00B6D">
      <w:pPr>
        <w:pStyle w:val="REG-P0"/>
        <w:rPr>
          <w:rFonts w:ascii="TimesNewRomanPS-BoldMT" w:hAnsi="TimesNewRomanPS-BoldMT" w:cs="TimesNewRomanPS-BoldMT"/>
          <w:bCs/>
          <w:noProof w:val="0"/>
          <w:lang w:val="en-ZA"/>
        </w:rPr>
      </w:pPr>
      <w:r w:rsidRPr="009B1FB5">
        <w:t>5A.</w:t>
      </w:r>
      <w:r w:rsidRPr="009B1FB5">
        <w:tab/>
      </w:r>
    </w:p>
    <w:p w14:paraId="30E52B29" w14:textId="2FF87271" w:rsidR="002370FA" w:rsidRDefault="007102D9" w:rsidP="007102D9">
      <w:pPr>
        <w:pStyle w:val="REG-Amend"/>
        <w:rPr>
          <w:lang w:val="en-ZA"/>
        </w:rPr>
      </w:pPr>
      <w:r w:rsidRPr="009B1FB5">
        <w:rPr>
          <w:lang w:val="en-ZA"/>
        </w:rPr>
        <w:t>[</w:t>
      </w:r>
      <w:r w:rsidR="002370FA" w:rsidRPr="009B1FB5">
        <w:rPr>
          <w:lang w:val="en-ZA"/>
        </w:rPr>
        <w:t>r</w:t>
      </w:r>
      <w:r w:rsidRPr="009B1FB5">
        <w:rPr>
          <w:lang w:val="en-ZA"/>
        </w:rPr>
        <w:t>egulation 5A inserted by GN 128/202</w:t>
      </w:r>
      <w:r w:rsidR="00C328BD" w:rsidRPr="009B1FB5">
        <w:rPr>
          <w:lang w:val="en-ZA"/>
        </w:rPr>
        <w:t xml:space="preserve">, </w:t>
      </w:r>
      <w:r w:rsidR="002370FA" w:rsidRPr="009B1FB5">
        <w:rPr>
          <w:lang w:val="en-ZA"/>
        </w:rPr>
        <w:t>substituted by GN 138/2021</w:t>
      </w:r>
      <w:r w:rsidR="00C328BD" w:rsidRPr="009B1FB5">
        <w:rPr>
          <w:lang w:val="en-ZA"/>
        </w:rPr>
        <w:t xml:space="preserve"> and deleted by GN 160/2021</w:t>
      </w:r>
      <w:r w:rsidR="002370FA" w:rsidRPr="009B1FB5">
        <w:rPr>
          <w:lang w:val="en-ZA"/>
        </w:rPr>
        <w:t>]</w:t>
      </w:r>
    </w:p>
    <w:p w14:paraId="58C81143" w14:textId="033CDCCD" w:rsidR="00AF2AC5" w:rsidRPr="00AF2AC5" w:rsidRDefault="00AB6C2C" w:rsidP="00AF2AC5">
      <w:pPr>
        <w:pStyle w:val="REG-P0"/>
      </w:pPr>
      <w:r>
        <w:t>6</w:t>
      </w:r>
      <w:r w:rsidR="00AF2AC5">
        <w:t>.</w:t>
      </w:r>
      <w:r w:rsidR="00AF2AC5">
        <w:tab/>
      </w:r>
      <w:r w:rsidR="00AF2AC5" w:rsidRPr="00AF2AC5">
        <w:t>Measures relating to education</w:t>
      </w:r>
    </w:p>
    <w:p w14:paraId="67C688B5" w14:textId="0CB52E17" w:rsidR="00B00B6D" w:rsidRPr="006E221C" w:rsidRDefault="00AB6C2C" w:rsidP="00B00B6D">
      <w:pPr>
        <w:pStyle w:val="REG-P0"/>
      </w:pPr>
      <w:r>
        <w:t>7</w:t>
      </w:r>
      <w:r w:rsidR="00B00B6D" w:rsidRPr="006E221C">
        <w:t>.</w:t>
      </w:r>
      <w:r w:rsidR="00B00B6D" w:rsidRPr="006E221C">
        <w:tab/>
        <w:t>Restrictions relating to liquor</w:t>
      </w:r>
    </w:p>
    <w:p w14:paraId="4677669D" w14:textId="4F6A5A80" w:rsidR="00B00B6D" w:rsidRPr="006E221C" w:rsidRDefault="00AB6C2C" w:rsidP="00B00B6D">
      <w:pPr>
        <w:pStyle w:val="REG-P0"/>
      </w:pPr>
      <w:r>
        <w:t>8</w:t>
      </w:r>
      <w:r w:rsidR="00B00B6D" w:rsidRPr="006E221C">
        <w:t>.</w:t>
      </w:r>
      <w:r w:rsidR="00B00B6D" w:rsidRPr="006E221C">
        <w:tab/>
        <w:t>Resumption of businesses, operations and activities</w:t>
      </w:r>
    </w:p>
    <w:p w14:paraId="6DA86D39" w14:textId="596D7529" w:rsidR="00B00B6D" w:rsidRPr="006E221C" w:rsidRDefault="00AB6C2C" w:rsidP="00B00B6D">
      <w:pPr>
        <w:pStyle w:val="REG-P0"/>
      </w:pPr>
      <w:r>
        <w:t>9</w:t>
      </w:r>
      <w:r w:rsidR="00B00B6D" w:rsidRPr="006E221C">
        <w:t>.</w:t>
      </w:r>
      <w:r w:rsidR="00B00B6D" w:rsidRPr="006E221C">
        <w:tab/>
        <w:t>Additional provisions relating to workplace</w:t>
      </w:r>
    </w:p>
    <w:p w14:paraId="67A3E4DC" w14:textId="6B013BFF" w:rsidR="00FB63FE" w:rsidRDefault="00AB6C2C" w:rsidP="00FB63FE">
      <w:pPr>
        <w:pStyle w:val="REG-P0"/>
      </w:pPr>
      <w:r>
        <w:t>10</w:t>
      </w:r>
      <w:r w:rsidR="00FB63FE">
        <w:t>.</w:t>
      </w:r>
      <w:r w:rsidR="00FB63FE">
        <w:tab/>
      </w:r>
      <w:r w:rsidR="00FB63FE" w:rsidRPr="00FB63FE">
        <w:t xml:space="preserve">Restrictions relating to </w:t>
      </w:r>
      <w:r w:rsidR="00E61E22">
        <w:t>sporting events</w:t>
      </w:r>
    </w:p>
    <w:p w14:paraId="71731BE4" w14:textId="19554A7B" w:rsidR="00B00B6D" w:rsidRPr="006E221C" w:rsidRDefault="00AB6C2C" w:rsidP="00B00B6D">
      <w:pPr>
        <w:pStyle w:val="REG-P0"/>
      </w:pPr>
      <w:r>
        <w:t>11</w:t>
      </w:r>
      <w:r w:rsidR="00B00B6D" w:rsidRPr="006E221C">
        <w:t>.</w:t>
      </w:r>
      <w:r w:rsidR="00B00B6D" w:rsidRPr="006E221C">
        <w:tab/>
        <w:t>Prohibition relating to entry into Namibia</w:t>
      </w:r>
    </w:p>
    <w:p w14:paraId="6801E127" w14:textId="79D73DF6" w:rsidR="00B00B6D" w:rsidRPr="006E221C" w:rsidRDefault="00AB6C2C" w:rsidP="00B00B6D">
      <w:pPr>
        <w:pStyle w:val="REG-P0"/>
      </w:pPr>
      <w:r>
        <w:t>12</w:t>
      </w:r>
      <w:r w:rsidR="00B00B6D" w:rsidRPr="006E221C">
        <w:t>.</w:t>
      </w:r>
      <w:r w:rsidR="00B00B6D" w:rsidRPr="006E221C">
        <w:tab/>
        <w:t>Quarantine and Covid-19 testing</w:t>
      </w:r>
    </w:p>
    <w:p w14:paraId="2B278197" w14:textId="7ED57930" w:rsidR="00B00B6D" w:rsidRDefault="00B00B6D" w:rsidP="00B00B6D">
      <w:pPr>
        <w:pStyle w:val="REG-P0"/>
      </w:pPr>
      <w:r w:rsidRPr="006E221C">
        <w:t>1</w:t>
      </w:r>
      <w:r w:rsidR="00AB6C2C">
        <w:t>3</w:t>
      </w:r>
      <w:r w:rsidRPr="006E221C">
        <w:t>.</w:t>
      </w:r>
      <w:r w:rsidRPr="006E221C">
        <w:tab/>
        <w:t>Public transport</w:t>
      </w:r>
      <w:r w:rsidR="00AC6D99">
        <w:t>ation</w:t>
      </w:r>
    </w:p>
    <w:p w14:paraId="0DEF8C9D" w14:textId="18A5B8C9" w:rsidR="00AC6D99" w:rsidRDefault="00AC6D99" w:rsidP="00AC6D99">
      <w:pPr>
        <w:pStyle w:val="AS-P-Amend"/>
        <w:rPr>
          <w:bCs/>
          <w:lang w:val="en-ZA"/>
        </w:rPr>
      </w:pPr>
      <w:r>
        <w:rPr>
          <w:lang w:val="en-ZA"/>
        </w:rPr>
        <w:t>[regulation 13, including the heading, substituted by GN 175/2021]</w:t>
      </w:r>
    </w:p>
    <w:p w14:paraId="25A35154" w14:textId="77777777" w:rsidR="00B00B6D" w:rsidRPr="006E221C" w:rsidRDefault="00B00B6D" w:rsidP="00B00B6D">
      <w:pPr>
        <w:pStyle w:val="REG-P0"/>
        <w:rPr>
          <w:sz w:val="23"/>
        </w:rPr>
      </w:pPr>
    </w:p>
    <w:p w14:paraId="0573C455" w14:textId="77777777" w:rsidR="00B00B6D" w:rsidRPr="006E221C" w:rsidRDefault="00B00B6D" w:rsidP="00D51DDE">
      <w:pPr>
        <w:pStyle w:val="REG-P0"/>
        <w:jc w:val="center"/>
      </w:pPr>
      <w:r w:rsidRPr="006E221C">
        <w:t>PART 3</w:t>
      </w:r>
    </w:p>
    <w:p w14:paraId="453FA8ED" w14:textId="77777777" w:rsidR="00B00B6D" w:rsidRPr="006E221C" w:rsidRDefault="00B00B6D" w:rsidP="00D51DDE">
      <w:pPr>
        <w:pStyle w:val="REG-P0"/>
        <w:jc w:val="center"/>
      </w:pPr>
      <w:r w:rsidRPr="006E221C">
        <w:t>PROVISIONS ON HEALTH MATTERS</w:t>
      </w:r>
    </w:p>
    <w:p w14:paraId="364060D8" w14:textId="77777777" w:rsidR="00B00B6D" w:rsidRPr="006E221C" w:rsidRDefault="00B00B6D" w:rsidP="00B00B6D">
      <w:pPr>
        <w:pStyle w:val="REG-P0"/>
        <w:rPr>
          <w:sz w:val="23"/>
        </w:rPr>
      </w:pPr>
    </w:p>
    <w:p w14:paraId="5ED002A7" w14:textId="06904000" w:rsidR="00B00B6D" w:rsidRPr="006E221C" w:rsidRDefault="00AB6C2C" w:rsidP="00B00B6D">
      <w:pPr>
        <w:pStyle w:val="REG-P0"/>
      </w:pPr>
      <w:r>
        <w:t>14</w:t>
      </w:r>
      <w:r w:rsidR="00B00B6D" w:rsidRPr="006E221C">
        <w:t>.</w:t>
      </w:r>
      <w:r w:rsidR="00B00B6D" w:rsidRPr="006E221C">
        <w:tab/>
        <w:t>Designation of COVID-19 response centres, quarantine facilities and isolation facilities</w:t>
      </w:r>
    </w:p>
    <w:p w14:paraId="6D02A5BE" w14:textId="372003E6" w:rsidR="00B00B6D" w:rsidRPr="006E221C" w:rsidRDefault="00AB6C2C" w:rsidP="00B00B6D">
      <w:pPr>
        <w:pStyle w:val="REG-P0"/>
      </w:pPr>
      <w:r>
        <w:t>15</w:t>
      </w:r>
      <w:r w:rsidR="00B00B6D" w:rsidRPr="006E221C">
        <w:t>.</w:t>
      </w:r>
      <w:r w:rsidR="00B00B6D" w:rsidRPr="006E221C">
        <w:tab/>
        <w:t>Continuity of health services during COVID-19 pandemic</w:t>
      </w:r>
    </w:p>
    <w:p w14:paraId="199D6B81" w14:textId="2E6D5B2F" w:rsidR="00B00B6D" w:rsidRPr="006E221C" w:rsidRDefault="00B00B6D" w:rsidP="00B00B6D">
      <w:pPr>
        <w:pStyle w:val="REG-P0"/>
      </w:pPr>
      <w:r w:rsidRPr="006E221C">
        <w:t>1</w:t>
      </w:r>
      <w:r w:rsidR="00AB6C2C">
        <w:t>6</w:t>
      </w:r>
      <w:r w:rsidRPr="006E221C">
        <w:t>.</w:t>
      </w:r>
      <w:r w:rsidRPr="006E221C">
        <w:tab/>
        <w:t>Testing for COVID-19</w:t>
      </w:r>
    </w:p>
    <w:p w14:paraId="4731E28B" w14:textId="680F88A7" w:rsidR="00B00B6D" w:rsidRPr="006E221C" w:rsidRDefault="00B00B6D" w:rsidP="00B00B6D">
      <w:pPr>
        <w:pStyle w:val="REG-P0"/>
      </w:pPr>
      <w:r w:rsidRPr="006E221C">
        <w:t>1</w:t>
      </w:r>
      <w:r w:rsidR="00AB6C2C">
        <w:t>7</w:t>
      </w:r>
      <w:r w:rsidRPr="006E221C">
        <w:t>.</w:t>
      </w:r>
      <w:r w:rsidRPr="006E221C">
        <w:tab/>
        <w:t>Contact tracing for COVID-19</w:t>
      </w:r>
    </w:p>
    <w:p w14:paraId="5FCCCE8D" w14:textId="3F9A361D" w:rsidR="00B00B6D" w:rsidRPr="006E221C" w:rsidRDefault="00B00B6D" w:rsidP="00B00B6D">
      <w:pPr>
        <w:pStyle w:val="REG-P0"/>
      </w:pPr>
      <w:r w:rsidRPr="006E221C">
        <w:t>1</w:t>
      </w:r>
      <w:r w:rsidR="00AB6C2C">
        <w:t>8</w:t>
      </w:r>
      <w:r w:rsidRPr="006E221C">
        <w:t>.</w:t>
      </w:r>
      <w:r w:rsidRPr="006E221C">
        <w:tab/>
        <w:t>Reporting requirements for COVID-19</w:t>
      </w:r>
    </w:p>
    <w:p w14:paraId="4F1CF22E" w14:textId="681FD878" w:rsidR="00B00B6D" w:rsidRPr="006E221C" w:rsidRDefault="00B00B6D" w:rsidP="00B00B6D">
      <w:pPr>
        <w:pStyle w:val="REG-P0"/>
      </w:pPr>
      <w:r w:rsidRPr="006E221C">
        <w:t>1</w:t>
      </w:r>
      <w:r w:rsidR="00AB6C2C">
        <w:t>9</w:t>
      </w:r>
      <w:r w:rsidRPr="006E221C">
        <w:t>.</w:t>
      </w:r>
      <w:r w:rsidRPr="006E221C">
        <w:tab/>
        <w:t>COVID-19 related deaths and burials</w:t>
      </w:r>
    </w:p>
    <w:p w14:paraId="2483AB53" w14:textId="6197137A" w:rsidR="00B00B6D" w:rsidRPr="006E221C" w:rsidRDefault="00AB6C2C" w:rsidP="00B00B6D">
      <w:pPr>
        <w:pStyle w:val="REG-P0"/>
      </w:pPr>
      <w:r>
        <w:t>20</w:t>
      </w:r>
      <w:r w:rsidR="00B00B6D" w:rsidRPr="006E221C">
        <w:t>.</w:t>
      </w:r>
      <w:r w:rsidR="00B00B6D" w:rsidRPr="006E221C">
        <w:tab/>
        <w:t>COVID-19 awareness messages and campaigns</w:t>
      </w:r>
    </w:p>
    <w:p w14:paraId="6A50561B" w14:textId="4463E14E" w:rsidR="00B00B6D" w:rsidRPr="006E221C" w:rsidRDefault="00AB6C2C" w:rsidP="00B00B6D">
      <w:pPr>
        <w:pStyle w:val="REG-P0"/>
      </w:pPr>
      <w:r>
        <w:t>21</w:t>
      </w:r>
      <w:r w:rsidR="00B00B6D" w:rsidRPr="006E221C">
        <w:t>.</w:t>
      </w:r>
      <w:r w:rsidR="00B00B6D" w:rsidRPr="006E221C">
        <w:tab/>
        <w:t>Quarantine facilities</w:t>
      </w:r>
    </w:p>
    <w:p w14:paraId="27044A8A" w14:textId="120A782B" w:rsidR="00B00B6D" w:rsidRDefault="00AB6C2C" w:rsidP="00B00B6D">
      <w:pPr>
        <w:pStyle w:val="REG-P0"/>
      </w:pPr>
      <w:r>
        <w:t>22</w:t>
      </w:r>
      <w:r w:rsidR="00B00B6D" w:rsidRPr="006E221C">
        <w:t>.</w:t>
      </w:r>
      <w:r w:rsidR="00B00B6D" w:rsidRPr="006E221C">
        <w:tab/>
        <w:t>Persons to be quarantined</w:t>
      </w:r>
    </w:p>
    <w:p w14:paraId="5B05C2BA" w14:textId="310E25A1" w:rsidR="00AB6C2C" w:rsidRPr="006E221C" w:rsidRDefault="00AB6C2C" w:rsidP="00B00B6D">
      <w:pPr>
        <w:pStyle w:val="REG-P0"/>
      </w:pPr>
      <w:r>
        <w:t>23.</w:t>
      </w:r>
      <w:r>
        <w:tab/>
      </w:r>
      <w:r w:rsidRPr="00AB6C2C">
        <w:rPr>
          <w:lang w:val="en-ZA"/>
        </w:rPr>
        <w:t>Provisions relating to quarantine facilities</w:t>
      </w:r>
    </w:p>
    <w:p w14:paraId="6E00C576" w14:textId="44BBCC0D" w:rsidR="00B00B6D" w:rsidRPr="006E221C" w:rsidRDefault="00B00B6D" w:rsidP="00B00B6D">
      <w:pPr>
        <w:pStyle w:val="REG-P0"/>
      </w:pPr>
      <w:r w:rsidRPr="006E221C">
        <w:t>2</w:t>
      </w:r>
      <w:r w:rsidR="00AB6C2C">
        <w:t>4</w:t>
      </w:r>
      <w:r w:rsidRPr="006E221C">
        <w:t>.</w:t>
      </w:r>
      <w:r w:rsidRPr="006E221C">
        <w:tab/>
        <w:t>Isolation facilities</w:t>
      </w:r>
    </w:p>
    <w:p w14:paraId="2EA43714" w14:textId="3F46ACEA" w:rsidR="00B00B6D" w:rsidRPr="006E221C" w:rsidRDefault="00B00B6D" w:rsidP="00B00B6D">
      <w:pPr>
        <w:pStyle w:val="REG-P0"/>
      </w:pPr>
      <w:r w:rsidRPr="006E221C">
        <w:t>2</w:t>
      </w:r>
      <w:r w:rsidR="00EF431B">
        <w:t>5</w:t>
      </w:r>
      <w:r w:rsidRPr="006E221C">
        <w:t>.</w:t>
      </w:r>
      <w:r w:rsidRPr="006E221C">
        <w:tab/>
        <w:t>Persons to be isolated</w:t>
      </w:r>
    </w:p>
    <w:p w14:paraId="6CE1D3CD" w14:textId="7BAAF8BC" w:rsidR="00B00B6D" w:rsidRPr="006E221C" w:rsidRDefault="00B00B6D" w:rsidP="00B00B6D">
      <w:pPr>
        <w:pStyle w:val="REG-P0"/>
      </w:pPr>
      <w:r w:rsidRPr="006E221C">
        <w:t>2</w:t>
      </w:r>
      <w:r w:rsidR="00EF431B">
        <w:t>6</w:t>
      </w:r>
      <w:r w:rsidRPr="006E221C">
        <w:t>.</w:t>
      </w:r>
      <w:r w:rsidRPr="006E221C">
        <w:tab/>
        <w:t>Persons without shelter and vulnerable persons</w:t>
      </w:r>
    </w:p>
    <w:p w14:paraId="2E876200" w14:textId="7C163CBA" w:rsidR="00B00B6D" w:rsidRPr="006E221C" w:rsidRDefault="00EF431B" w:rsidP="00B00B6D">
      <w:pPr>
        <w:pStyle w:val="REG-P0"/>
      </w:pPr>
      <w:r>
        <w:t>27</w:t>
      </w:r>
      <w:r w:rsidR="00B00B6D" w:rsidRPr="006E221C">
        <w:t>.</w:t>
      </w:r>
      <w:r w:rsidR="00B00B6D" w:rsidRPr="006E221C">
        <w:tab/>
        <w:t>Requirements for homes for the aged</w:t>
      </w:r>
    </w:p>
    <w:p w14:paraId="1AC75DAA" w14:textId="5C7E61BF" w:rsidR="00B00B6D" w:rsidRPr="006E221C" w:rsidRDefault="00EF431B" w:rsidP="00B00B6D">
      <w:pPr>
        <w:pStyle w:val="REG-P0"/>
      </w:pPr>
      <w:r>
        <w:t>28</w:t>
      </w:r>
      <w:r w:rsidR="00B00B6D" w:rsidRPr="006E221C">
        <w:t>.</w:t>
      </w:r>
      <w:r w:rsidR="00B00B6D" w:rsidRPr="006E221C">
        <w:tab/>
        <w:t>Requirements for rehabilitation centres</w:t>
      </w:r>
    </w:p>
    <w:p w14:paraId="6D60F70E" w14:textId="50D17D07" w:rsidR="00B00B6D" w:rsidRPr="006E221C" w:rsidRDefault="00EF431B" w:rsidP="00B00B6D">
      <w:pPr>
        <w:pStyle w:val="REG-P0"/>
      </w:pPr>
      <w:r>
        <w:t>29</w:t>
      </w:r>
      <w:r w:rsidR="00B00B6D" w:rsidRPr="006E221C">
        <w:t>.</w:t>
      </w:r>
      <w:r w:rsidR="00B00B6D" w:rsidRPr="006E221C">
        <w:tab/>
        <w:t>Requirements for mental health institutions</w:t>
      </w:r>
    </w:p>
    <w:p w14:paraId="3BF2CC0C" w14:textId="3D120663" w:rsidR="00B00B6D" w:rsidRPr="006E221C" w:rsidRDefault="00EF431B" w:rsidP="00B00B6D">
      <w:pPr>
        <w:pStyle w:val="REG-P0"/>
      </w:pPr>
      <w:r>
        <w:t>30</w:t>
      </w:r>
      <w:r w:rsidR="00B00B6D" w:rsidRPr="006E221C">
        <w:t>.</w:t>
      </w:r>
      <w:r w:rsidR="00B00B6D" w:rsidRPr="006E221C">
        <w:tab/>
        <w:t>Members of diplomatic missions and consular posts</w:t>
      </w:r>
    </w:p>
    <w:p w14:paraId="6C8ABADA" w14:textId="77777777" w:rsidR="00B00B6D" w:rsidRPr="006E221C" w:rsidRDefault="00B00B6D" w:rsidP="00B00B6D">
      <w:pPr>
        <w:pStyle w:val="REG-P0"/>
        <w:rPr>
          <w:sz w:val="16"/>
        </w:rPr>
      </w:pPr>
    </w:p>
    <w:p w14:paraId="41BC8C03" w14:textId="6C5B0F97" w:rsidR="00D51DDE" w:rsidRPr="006E221C" w:rsidRDefault="00B00B6D" w:rsidP="00D51DDE">
      <w:pPr>
        <w:pStyle w:val="REG-P0"/>
        <w:jc w:val="center"/>
      </w:pPr>
      <w:r w:rsidRPr="006E221C">
        <w:t>PART 4</w:t>
      </w:r>
    </w:p>
    <w:p w14:paraId="2CE2888A" w14:textId="77777777" w:rsidR="00EF431B" w:rsidRPr="00EF431B" w:rsidRDefault="00EF431B" w:rsidP="00EF431B">
      <w:pPr>
        <w:pStyle w:val="REG-P0"/>
        <w:jc w:val="center"/>
        <w:rPr>
          <w:lang w:val="en-ZA"/>
        </w:rPr>
      </w:pPr>
      <w:r w:rsidRPr="00EF431B">
        <w:rPr>
          <w:lang w:val="en-ZA"/>
        </w:rPr>
        <w:t>COVID-19 VACCINES</w:t>
      </w:r>
    </w:p>
    <w:p w14:paraId="77812221" w14:textId="77777777" w:rsidR="00EF431B" w:rsidRDefault="00EF431B" w:rsidP="00EF431B">
      <w:pPr>
        <w:pStyle w:val="REG-P0"/>
        <w:jc w:val="left"/>
        <w:rPr>
          <w:lang w:val="en-ZA"/>
        </w:rPr>
      </w:pPr>
    </w:p>
    <w:p w14:paraId="79F91A9F" w14:textId="1E41F023" w:rsidR="00EF431B" w:rsidRDefault="00EF431B" w:rsidP="00EF431B">
      <w:pPr>
        <w:pStyle w:val="REG-P0"/>
        <w:jc w:val="left"/>
        <w:rPr>
          <w:lang w:val="en-ZA"/>
        </w:rPr>
      </w:pPr>
      <w:r w:rsidRPr="00EF431B">
        <w:rPr>
          <w:lang w:val="en-ZA"/>
        </w:rPr>
        <w:t xml:space="preserve">31. </w:t>
      </w:r>
      <w:r>
        <w:rPr>
          <w:lang w:val="en-ZA"/>
        </w:rPr>
        <w:tab/>
      </w:r>
      <w:r w:rsidRPr="00EF431B">
        <w:rPr>
          <w:lang w:val="en-ZA"/>
        </w:rPr>
        <w:t>COVID-19 vaccines</w:t>
      </w:r>
    </w:p>
    <w:p w14:paraId="52C510E7" w14:textId="77777777" w:rsidR="00EF431B" w:rsidRDefault="00EF431B" w:rsidP="00EF431B">
      <w:pPr>
        <w:pStyle w:val="REG-P0"/>
        <w:jc w:val="left"/>
        <w:rPr>
          <w:lang w:val="en-ZA"/>
        </w:rPr>
      </w:pPr>
    </w:p>
    <w:p w14:paraId="05245796" w14:textId="1C092A7E" w:rsidR="00EF431B" w:rsidRPr="006E221C" w:rsidRDefault="00EF431B" w:rsidP="00EF431B">
      <w:pPr>
        <w:pStyle w:val="REG-P0"/>
        <w:jc w:val="center"/>
      </w:pPr>
      <w:r>
        <w:t>PART 5</w:t>
      </w:r>
    </w:p>
    <w:p w14:paraId="212F3CE0" w14:textId="102ABDEE" w:rsidR="00B00B6D" w:rsidRPr="006E221C" w:rsidRDefault="00B00B6D" w:rsidP="00EF431B">
      <w:pPr>
        <w:pStyle w:val="REG-P0"/>
        <w:jc w:val="center"/>
      </w:pPr>
      <w:r w:rsidRPr="006E221C">
        <w:t>GENERAL PROVISIONS</w:t>
      </w:r>
    </w:p>
    <w:p w14:paraId="2E902EAB" w14:textId="77777777" w:rsidR="00D51DDE" w:rsidRPr="006E221C" w:rsidRDefault="00D51DDE" w:rsidP="00B00B6D">
      <w:pPr>
        <w:pStyle w:val="REG-P0"/>
      </w:pPr>
    </w:p>
    <w:p w14:paraId="2C3F24A2" w14:textId="4F9088DE" w:rsidR="00B00B6D" w:rsidRPr="006E221C" w:rsidRDefault="00EF431B" w:rsidP="00B00B6D">
      <w:pPr>
        <w:pStyle w:val="REG-P0"/>
      </w:pPr>
      <w:r>
        <w:t>3</w:t>
      </w:r>
      <w:r w:rsidR="00B00B6D" w:rsidRPr="006E221C">
        <w:t>2.</w:t>
      </w:r>
      <w:r w:rsidR="00B00B6D" w:rsidRPr="006E221C">
        <w:tab/>
        <w:t>Offences and penalties</w:t>
      </w:r>
    </w:p>
    <w:p w14:paraId="4F78C040" w14:textId="63969343" w:rsidR="00AF68F7" w:rsidRDefault="00EF431B" w:rsidP="00AF68F7">
      <w:pPr>
        <w:pStyle w:val="REG-P0"/>
      </w:pPr>
      <w:r>
        <w:t>33</w:t>
      </w:r>
      <w:r w:rsidR="00B00B6D" w:rsidRPr="006E221C">
        <w:t>.</w:t>
      </w:r>
      <w:r w:rsidR="00B00B6D" w:rsidRPr="006E221C">
        <w:tab/>
        <w:t>Regulations to bind State</w:t>
      </w:r>
    </w:p>
    <w:p w14:paraId="109654F6" w14:textId="60076857" w:rsidR="006939DE" w:rsidRDefault="006939DE" w:rsidP="00AF68F7">
      <w:pPr>
        <w:pStyle w:val="REG-P0"/>
      </w:pPr>
    </w:p>
    <w:p w14:paraId="173AC2E6" w14:textId="50F5C7DF" w:rsidR="006939DE" w:rsidRDefault="006939DE" w:rsidP="00AF68F7">
      <w:pPr>
        <w:pStyle w:val="REG-P0"/>
      </w:pPr>
      <w:r>
        <w:t>Annexure A</w:t>
      </w:r>
    </w:p>
    <w:p w14:paraId="0001A762" w14:textId="16BACEBE" w:rsidR="006939DE" w:rsidRDefault="006939DE" w:rsidP="00AF68F7">
      <w:pPr>
        <w:pStyle w:val="REG-P0"/>
      </w:pPr>
      <w:r>
        <w:t>Annexure B</w:t>
      </w:r>
    </w:p>
    <w:p w14:paraId="1799FCA8" w14:textId="2EE34079" w:rsidR="00947F4B" w:rsidRDefault="00947F4B" w:rsidP="00AF68F7">
      <w:pPr>
        <w:pStyle w:val="REG-P0"/>
      </w:pPr>
      <w:r>
        <w:t>Annexure C</w:t>
      </w:r>
    </w:p>
    <w:p w14:paraId="5F2D3C9E" w14:textId="1ACCA116" w:rsidR="00947F4B" w:rsidRDefault="00947F4B" w:rsidP="00947F4B">
      <w:pPr>
        <w:pStyle w:val="AS-P-Amend"/>
      </w:pPr>
      <w:r>
        <w:t>[Annexure C inserted by GN 138/2021</w:t>
      </w:r>
      <w:r w:rsidR="00684AFE">
        <w:t xml:space="preserve"> and deleted by GN 160/2021</w:t>
      </w:r>
      <w:r>
        <w:t>]</w:t>
      </w:r>
    </w:p>
    <w:p w14:paraId="74F440A8" w14:textId="77777777" w:rsidR="00FA7FE6" w:rsidRPr="006E221C" w:rsidRDefault="00FA7FE6" w:rsidP="00B0347D">
      <w:pPr>
        <w:pStyle w:val="REG-H1a"/>
        <w:pBdr>
          <w:bottom w:val="single" w:sz="4" w:space="1" w:color="auto"/>
        </w:pBdr>
      </w:pPr>
    </w:p>
    <w:p w14:paraId="23B985D5" w14:textId="77777777" w:rsidR="00337B69" w:rsidRPr="006E221C" w:rsidRDefault="00337B69" w:rsidP="00FD0596">
      <w:pPr>
        <w:pStyle w:val="REG-H1a"/>
      </w:pPr>
    </w:p>
    <w:p w14:paraId="2D336693" w14:textId="70FEB5E9" w:rsidR="00CE2314" w:rsidRPr="00CE2314" w:rsidRDefault="00CE2314" w:rsidP="00CE2314">
      <w:pPr>
        <w:pStyle w:val="AS-P-Amend"/>
      </w:pPr>
      <w:r>
        <w:t xml:space="preserve">[GN 138/2021 directs </w:t>
      </w:r>
      <w:r w:rsidRPr="00CE2314">
        <w:t>the deletion of the phrases “restricted areas” and</w:t>
      </w:r>
    </w:p>
    <w:p w14:paraId="19B9C63D" w14:textId="567C6B70" w:rsidR="00CE2314" w:rsidRPr="00CE2314" w:rsidRDefault="00CE2314" w:rsidP="00CE2314">
      <w:pPr>
        <w:pStyle w:val="AS-P-Amend"/>
      </w:pPr>
      <w:r w:rsidRPr="00CE2314">
        <w:t>“restricted area” where</w:t>
      </w:r>
      <w:r>
        <w:t>ver</w:t>
      </w:r>
      <w:r w:rsidRPr="00CE2314">
        <w:t xml:space="preserve"> they occur</w:t>
      </w:r>
      <w:r>
        <w:t xml:space="preserve">, but the specific amendments made by GN 138/2021 </w:t>
      </w:r>
      <w:r>
        <w:br/>
        <w:t>remove all occu</w:t>
      </w:r>
      <w:r w:rsidR="009C6841">
        <w:t>r</w:t>
      </w:r>
      <w:r>
        <w:t>rences of these phrases without any additional deletions.]</w:t>
      </w:r>
    </w:p>
    <w:p w14:paraId="2E051B79" w14:textId="77777777" w:rsidR="00CE2314" w:rsidRDefault="00CE2314" w:rsidP="00CE2314">
      <w:pPr>
        <w:pStyle w:val="REG-P0"/>
        <w:jc w:val="center"/>
        <w:rPr>
          <w:rFonts w:ascii="TimesNewRomanPSMT" w:hAnsi="TimesNewRomanPSMT" w:cs="TimesNewRomanPSMT"/>
          <w:noProof w:val="0"/>
          <w:lang w:val="en-ZA"/>
        </w:rPr>
      </w:pPr>
    </w:p>
    <w:p w14:paraId="1F4FFD6B" w14:textId="7110D696" w:rsidR="00337B69" w:rsidRPr="006E221C" w:rsidRDefault="00337B69" w:rsidP="00CE2314">
      <w:pPr>
        <w:pStyle w:val="REG-P0"/>
        <w:jc w:val="center"/>
      </w:pPr>
      <w:r w:rsidRPr="006E221C">
        <w:t>PART 1</w:t>
      </w:r>
    </w:p>
    <w:p w14:paraId="5AB9BED2" w14:textId="77777777" w:rsidR="00337B69" w:rsidRPr="006E221C" w:rsidRDefault="00337B69" w:rsidP="003A48CA">
      <w:pPr>
        <w:pStyle w:val="REG-P0"/>
        <w:jc w:val="center"/>
      </w:pPr>
      <w:r w:rsidRPr="006E221C">
        <w:t>PRELIMINARY MATTERS</w:t>
      </w:r>
    </w:p>
    <w:p w14:paraId="22DA6D09" w14:textId="77777777" w:rsidR="00337B69" w:rsidRPr="006E221C" w:rsidRDefault="00337B69" w:rsidP="00337B69">
      <w:pPr>
        <w:pStyle w:val="REG-P0"/>
      </w:pPr>
    </w:p>
    <w:p w14:paraId="3095B794" w14:textId="77777777" w:rsidR="00337B69" w:rsidRPr="006E221C" w:rsidRDefault="00337B69" w:rsidP="00337B69">
      <w:pPr>
        <w:pStyle w:val="REG-P0"/>
        <w:rPr>
          <w:b/>
        </w:rPr>
      </w:pPr>
      <w:r w:rsidRPr="006E221C">
        <w:rPr>
          <w:b/>
        </w:rPr>
        <w:t>Definitions</w:t>
      </w:r>
    </w:p>
    <w:p w14:paraId="7AB08347" w14:textId="77777777" w:rsidR="00337B69" w:rsidRPr="006E221C" w:rsidRDefault="00337B69" w:rsidP="00337B69">
      <w:pPr>
        <w:pStyle w:val="REG-P0"/>
        <w:rPr>
          <w:sz w:val="16"/>
        </w:rPr>
      </w:pPr>
    </w:p>
    <w:p w14:paraId="60A924D1" w14:textId="77777777" w:rsidR="00337B69" w:rsidRPr="006E221C" w:rsidRDefault="00337B69" w:rsidP="001E39DF">
      <w:pPr>
        <w:pStyle w:val="REG-P1"/>
      </w:pPr>
      <w:r w:rsidRPr="006E221C">
        <w:rPr>
          <w:b/>
          <w:bCs/>
        </w:rPr>
        <w:t>1.</w:t>
      </w:r>
      <w:r w:rsidRPr="006E221C">
        <w:rPr>
          <w:b/>
          <w:bCs/>
        </w:rPr>
        <w:tab/>
      </w:r>
      <w:r w:rsidRPr="006E221C">
        <w:t>In these regulations a word or expression to which a meaning has been given in the Act bears that meaning and, unless the context otherwise indicates -</w:t>
      </w:r>
    </w:p>
    <w:p w14:paraId="53F640AA" w14:textId="77777777" w:rsidR="00337B69" w:rsidRPr="006E221C" w:rsidRDefault="00337B69" w:rsidP="00337B69">
      <w:pPr>
        <w:pStyle w:val="REG-P0"/>
        <w:rPr>
          <w:sz w:val="23"/>
        </w:rPr>
      </w:pPr>
    </w:p>
    <w:p w14:paraId="291B9253" w14:textId="5AA88179" w:rsidR="00337B69" w:rsidRPr="006E221C" w:rsidRDefault="00337B69" w:rsidP="00337B69">
      <w:pPr>
        <w:pStyle w:val="REG-P0"/>
      </w:pPr>
      <w:r w:rsidRPr="006E221C">
        <w:t>“authorised person”, for purposes of these regulations, means a staff member of the Ministry or other p</w:t>
      </w:r>
      <w:r w:rsidR="00EF431B">
        <w:t>e</w:t>
      </w:r>
      <w:r w:rsidRPr="006E221C">
        <w:t>rson who has been authorised in writing by the Minister to perform functions and duties in terms of, and to exercise powers under, these regulations;</w:t>
      </w:r>
    </w:p>
    <w:p w14:paraId="21C94874" w14:textId="79CFA4C8" w:rsidR="00337B69" w:rsidRDefault="00337B69" w:rsidP="00337B69">
      <w:pPr>
        <w:pStyle w:val="REG-P0"/>
        <w:rPr>
          <w:sz w:val="23"/>
        </w:rPr>
      </w:pPr>
    </w:p>
    <w:p w14:paraId="41ED5CDD" w14:textId="5EBC6EF3" w:rsidR="00337B69" w:rsidRPr="006E221C" w:rsidRDefault="00337B69" w:rsidP="00337B69">
      <w:pPr>
        <w:pStyle w:val="REG-P0"/>
      </w:pPr>
      <w:r w:rsidRPr="006E221C">
        <w:t>“confirmed case”, in relation to COVID-19, means a clinical case where there is laboratory confirmation that a person has tested positive for COVID-19, irrespective of the existence of clinical signs and symptoms;</w:t>
      </w:r>
    </w:p>
    <w:p w14:paraId="4A105224" w14:textId="77777777" w:rsidR="00337B69" w:rsidRPr="006E221C" w:rsidRDefault="00337B69" w:rsidP="00337B69">
      <w:pPr>
        <w:pStyle w:val="REG-P0"/>
        <w:rPr>
          <w:sz w:val="23"/>
        </w:rPr>
      </w:pPr>
    </w:p>
    <w:p w14:paraId="6F2C1055" w14:textId="46B72189" w:rsidR="00337B69" w:rsidRPr="006E221C" w:rsidRDefault="00337B69" w:rsidP="00337B69">
      <w:pPr>
        <w:pStyle w:val="REG-P0"/>
      </w:pPr>
      <w:r w:rsidRPr="006E221C">
        <w:t>“contact tracing” means the identification and follow up of any person who may have come into contact with a COVID-19 confirmed case;</w:t>
      </w:r>
    </w:p>
    <w:p w14:paraId="087B843E" w14:textId="39FEF416" w:rsidR="00337B69" w:rsidRDefault="00337B69" w:rsidP="00337B69">
      <w:pPr>
        <w:pStyle w:val="REG-P0"/>
        <w:rPr>
          <w:sz w:val="18"/>
        </w:rPr>
      </w:pPr>
    </w:p>
    <w:p w14:paraId="04E6CA5C" w14:textId="18BCEEF6" w:rsidR="00FE3D3C" w:rsidRDefault="00FE3D3C" w:rsidP="00FE3D3C">
      <w:pPr>
        <w:pStyle w:val="REG-P0"/>
        <w:rPr>
          <w:lang w:val="en-ZA"/>
        </w:rPr>
      </w:pPr>
      <w:r>
        <w:rPr>
          <w:lang w:val="en-ZA"/>
        </w:rPr>
        <w:t>“correctional officer”’ means a correctional officer defined in section 1 of the Correctional Service Act, 2012 (Act No. 9 of 2012);</w:t>
      </w:r>
    </w:p>
    <w:p w14:paraId="23281B13" w14:textId="73D39481" w:rsidR="00FE3D3C" w:rsidRDefault="00FE3D3C" w:rsidP="00FE3D3C">
      <w:pPr>
        <w:pStyle w:val="REG-P0"/>
        <w:rPr>
          <w:lang w:val="en-ZA"/>
        </w:rPr>
      </w:pPr>
    </w:p>
    <w:p w14:paraId="058CFFA4" w14:textId="11051E45" w:rsidR="00337B69" w:rsidRPr="006E221C" w:rsidRDefault="00337B69" w:rsidP="00337B69">
      <w:pPr>
        <w:pStyle w:val="REG-P0"/>
      </w:pPr>
      <w:r w:rsidRPr="006E221C">
        <w:t>“COVID-19” means the coronavirus disease of 2019 which is caused by severe acute respiratory syndrome coronavirus 2 (SARS-CoV-2);</w:t>
      </w:r>
    </w:p>
    <w:p w14:paraId="0D37E423" w14:textId="77777777" w:rsidR="00337B69" w:rsidRPr="006E221C" w:rsidRDefault="00337B69" w:rsidP="00337B69">
      <w:pPr>
        <w:pStyle w:val="REG-P0"/>
        <w:rPr>
          <w:sz w:val="23"/>
        </w:rPr>
      </w:pPr>
    </w:p>
    <w:p w14:paraId="3437D6FA" w14:textId="77777777" w:rsidR="00337B69" w:rsidRPr="006E221C" w:rsidRDefault="00337B69" w:rsidP="00337B69">
      <w:pPr>
        <w:pStyle w:val="REG-P0"/>
      </w:pPr>
      <w:r w:rsidRPr="006E221C">
        <w:t>“COVID-19 response centre” means any place, premises, establishment or facility designated as such under regulation 11;</w:t>
      </w:r>
    </w:p>
    <w:p w14:paraId="5D3EFA81" w14:textId="77777777" w:rsidR="00337B69" w:rsidRPr="006E221C" w:rsidRDefault="00337B69" w:rsidP="00337B69">
      <w:pPr>
        <w:pStyle w:val="REG-P0"/>
        <w:rPr>
          <w:sz w:val="23"/>
        </w:rPr>
      </w:pPr>
    </w:p>
    <w:p w14:paraId="4277A200" w14:textId="77777777" w:rsidR="00185A96" w:rsidRPr="00185A96" w:rsidRDefault="00185A96" w:rsidP="00185A96">
      <w:pPr>
        <w:pStyle w:val="REG-P0"/>
        <w:rPr>
          <w:lang w:val="en-ZA"/>
        </w:rPr>
      </w:pPr>
      <w:r w:rsidRPr="00185A96">
        <w:rPr>
          <w:lang w:val="en-ZA"/>
        </w:rPr>
        <w:t>“COVID-19 vaccine” means a vaccine -</w:t>
      </w:r>
    </w:p>
    <w:p w14:paraId="199BAE3B" w14:textId="77777777" w:rsidR="00185A96" w:rsidRDefault="00185A96" w:rsidP="00185A96">
      <w:pPr>
        <w:pStyle w:val="REG-P0"/>
        <w:rPr>
          <w:lang w:val="en-ZA"/>
        </w:rPr>
      </w:pPr>
    </w:p>
    <w:p w14:paraId="386DA714" w14:textId="2EDC6951" w:rsidR="00185A96" w:rsidRPr="00185A96" w:rsidRDefault="00185A96" w:rsidP="00185A96">
      <w:pPr>
        <w:pStyle w:val="REG-P0"/>
        <w:ind w:left="567" w:hanging="567"/>
        <w:rPr>
          <w:lang w:val="en-ZA"/>
        </w:rPr>
      </w:pPr>
      <w:r w:rsidRPr="00185A96">
        <w:rPr>
          <w:lang w:val="en-ZA"/>
        </w:rPr>
        <w:t>(a)</w:t>
      </w:r>
      <w:r>
        <w:rPr>
          <w:lang w:val="en-ZA"/>
        </w:rPr>
        <w:tab/>
      </w:r>
      <w:r w:rsidRPr="00185A96">
        <w:rPr>
          <w:lang w:val="en-ZA"/>
        </w:rPr>
        <w:t>intended to provide acquired immunity against severe acute respiratory syndrome coronavirus</w:t>
      </w:r>
      <w:r>
        <w:rPr>
          <w:lang w:val="en-ZA"/>
        </w:rPr>
        <w:t xml:space="preserve"> </w:t>
      </w:r>
      <w:r w:rsidRPr="00185A96">
        <w:rPr>
          <w:lang w:val="en-ZA"/>
        </w:rPr>
        <w:t>2 (SARS-CoV-2), the virus causing COVID19; and</w:t>
      </w:r>
    </w:p>
    <w:p w14:paraId="62E4ADC1" w14:textId="5022B8A7" w:rsidR="00185A96" w:rsidRDefault="00185A96" w:rsidP="00185A96">
      <w:pPr>
        <w:pStyle w:val="REG-P0"/>
        <w:rPr>
          <w:lang w:val="en-ZA"/>
        </w:rPr>
      </w:pPr>
    </w:p>
    <w:p w14:paraId="5F12B92E" w14:textId="48FF5EA9" w:rsidR="00185A96" w:rsidRDefault="00185A96" w:rsidP="00185A96">
      <w:pPr>
        <w:pStyle w:val="REG-Amend"/>
        <w:rPr>
          <w:lang w:val="en-ZA"/>
        </w:rPr>
      </w:pPr>
      <w:r>
        <w:rPr>
          <w:lang w:val="en-ZA"/>
        </w:rPr>
        <w:t>[The term “COVID-19” is missing a hyph</w:t>
      </w:r>
      <w:r w:rsidR="00864AAA">
        <w:rPr>
          <w:lang w:val="en-ZA"/>
        </w:rPr>
        <w:t>e</w:t>
      </w:r>
      <w:r>
        <w:rPr>
          <w:lang w:val="en-ZA"/>
        </w:rPr>
        <w:t xml:space="preserve">n in the </w:t>
      </w:r>
      <w:r w:rsidRPr="00185A96">
        <w:rPr>
          <w:i/>
          <w:lang w:val="en-ZA"/>
        </w:rPr>
        <w:t>Gover</w:t>
      </w:r>
      <w:r w:rsidR="001E2B1C">
        <w:rPr>
          <w:i/>
          <w:lang w:val="en-ZA"/>
        </w:rPr>
        <w:t>n</w:t>
      </w:r>
      <w:r w:rsidRPr="00185A96">
        <w:rPr>
          <w:i/>
          <w:lang w:val="en-ZA"/>
        </w:rPr>
        <w:t>ment Gazette</w:t>
      </w:r>
      <w:r>
        <w:rPr>
          <w:lang w:val="en-ZA"/>
        </w:rPr>
        <w:t>, as reproduced above.]</w:t>
      </w:r>
    </w:p>
    <w:p w14:paraId="03C690E6" w14:textId="77777777" w:rsidR="00185A96" w:rsidRDefault="00185A96" w:rsidP="00185A96">
      <w:pPr>
        <w:pStyle w:val="REG-P0"/>
        <w:rPr>
          <w:lang w:val="en-ZA"/>
        </w:rPr>
      </w:pPr>
    </w:p>
    <w:p w14:paraId="24223333" w14:textId="570E1063" w:rsidR="00185A96" w:rsidRPr="00185A96" w:rsidRDefault="00185A96" w:rsidP="00185A96">
      <w:pPr>
        <w:pStyle w:val="REG-P0"/>
        <w:ind w:left="567" w:hanging="567"/>
        <w:rPr>
          <w:lang w:val="en-ZA"/>
        </w:rPr>
      </w:pPr>
      <w:r w:rsidRPr="00185A96">
        <w:rPr>
          <w:lang w:val="en-ZA"/>
        </w:rPr>
        <w:t>(b)</w:t>
      </w:r>
      <w:r>
        <w:rPr>
          <w:lang w:val="en-ZA"/>
        </w:rPr>
        <w:tab/>
      </w:r>
      <w:r w:rsidRPr="00185A96">
        <w:rPr>
          <w:lang w:val="en-ZA"/>
        </w:rPr>
        <w:t>authorised for use, or registered for use on humans by the Namibia Medicines Regulatory</w:t>
      </w:r>
      <w:r>
        <w:rPr>
          <w:lang w:val="en-ZA"/>
        </w:rPr>
        <w:t xml:space="preserve"> </w:t>
      </w:r>
      <w:r w:rsidRPr="00185A96">
        <w:rPr>
          <w:lang w:val="en-ZA"/>
        </w:rPr>
        <w:t>Council in terms of the Medicines and Related Substances Control Act, 2003 (Act No. 13 of</w:t>
      </w:r>
      <w:r>
        <w:rPr>
          <w:lang w:val="en-ZA"/>
        </w:rPr>
        <w:t xml:space="preserve"> </w:t>
      </w:r>
      <w:r w:rsidRPr="00185A96">
        <w:rPr>
          <w:lang w:val="en-ZA"/>
        </w:rPr>
        <w:t>2003);</w:t>
      </w:r>
    </w:p>
    <w:p w14:paraId="7646D929" w14:textId="3F5BEE50" w:rsidR="00185A96" w:rsidRDefault="00185A96" w:rsidP="00185A96">
      <w:pPr>
        <w:pStyle w:val="REG-P0"/>
        <w:rPr>
          <w:lang w:val="en-ZA"/>
        </w:rPr>
      </w:pPr>
    </w:p>
    <w:p w14:paraId="44D2372C" w14:textId="43143016" w:rsidR="00771350" w:rsidRDefault="00BF04C0" w:rsidP="00185A96">
      <w:pPr>
        <w:pStyle w:val="REG-P0"/>
        <w:rPr>
          <w:lang w:val="en-ZA"/>
        </w:rPr>
      </w:pPr>
      <w:r>
        <w:rPr>
          <w:lang w:val="en-ZA"/>
        </w:rPr>
        <w:t>“</w:t>
      </w:r>
      <w:r w:rsidR="00771350">
        <w:rPr>
          <w:lang w:val="en-ZA"/>
        </w:rPr>
        <w:t>critical services</w:t>
      </w:r>
      <w:r>
        <w:rPr>
          <w:lang w:val="en-ZA"/>
        </w:rPr>
        <w:t>”</w:t>
      </w:r>
      <w:r w:rsidR="00771350">
        <w:rPr>
          <w:lang w:val="en-ZA"/>
        </w:rPr>
        <w:t xml:space="preserve"> means the services listed as critical services in Annexure A;</w:t>
      </w:r>
    </w:p>
    <w:p w14:paraId="3ECE221D" w14:textId="04FF8303" w:rsidR="00771350" w:rsidRDefault="00771350" w:rsidP="00185A96">
      <w:pPr>
        <w:pStyle w:val="REG-P0"/>
        <w:rPr>
          <w:lang w:val="en-ZA"/>
        </w:rPr>
      </w:pPr>
    </w:p>
    <w:p w14:paraId="5951C0B6" w14:textId="29CAE2D2" w:rsidR="00771350" w:rsidRDefault="00BF04C0" w:rsidP="00771350">
      <w:pPr>
        <w:pStyle w:val="REG-Amend"/>
        <w:rPr>
          <w:lang w:val="en-ZA"/>
        </w:rPr>
      </w:pPr>
      <w:r>
        <w:rPr>
          <w:lang w:val="en-ZA"/>
        </w:rPr>
        <w:t>[definition of “</w:t>
      </w:r>
      <w:r w:rsidR="00771350">
        <w:rPr>
          <w:lang w:val="en-ZA"/>
        </w:rPr>
        <w:t>critical services</w:t>
      </w:r>
      <w:r>
        <w:rPr>
          <w:lang w:val="en-ZA"/>
        </w:rPr>
        <w:t>”</w:t>
      </w:r>
      <w:r w:rsidR="00771350">
        <w:rPr>
          <w:lang w:val="en-ZA"/>
        </w:rPr>
        <w:t xml:space="preserve"> inserted by GN 128/2021]</w:t>
      </w:r>
    </w:p>
    <w:p w14:paraId="194E84F5" w14:textId="77777777" w:rsidR="00771350" w:rsidRDefault="00771350" w:rsidP="00185A96">
      <w:pPr>
        <w:pStyle w:val="REG-P0"/>
        <w:rPr>
          <w:lang w:val="en-ZA"/>
        </w:rPr>
      </w:pPr>
    </w:p>
    <w:p w14:paraId="120F1F86" w14:textId="58A6137F" w:rsidR="00185A96" w:rsidRDefault="00185A96" w:rsidP="00185A96">
      <w:pPr>
        <w:pStyle w:val="REG-P0"/>
      </w:pPr>
      <w:r w:rsidRPr="00185A96">
        <w:rPr>
          <w:lang w:val="en-ZA"/>
        </w:rPr>
        <w:t>“designated quarantine facility” means a quarantine facility designated as such under regulation 14;</w:t>
      </w:r>
      <w:r w:rsidRPr="00185A96">
        <w:t xml:space="preserve"> </w:t>
      </w:r>
    </w:p>
    <w:p w14:paraId="77438FF9" w14:textId="77777777" w:rsidR="00337B69" w:rsidRPr="006E221C" w:rsidRDefault="00337B69" w:rsidP="00337B69">
      <w:pPr>
        <w:pStyle w:val="REG-P0"/>
      </w:pPr>
    </w:p>
    <w:p w14:paraId="75F7465B" w14:textId="77777777" w:rsidR="00337B69" w:rsidRPr="006E221C" w:rsidRDefault="00337B69" w:rsidP="00337B69">
      <w:pPr>
        <w:pStyle w:val="REG-P0"/>
      </w:pPr>
      <w:r w:rsidRPr="006E221C">
        <w:t>“directives” means directives issued under section 29(1) of the Act;</w:t>
      </w:r>
    </w:p>
    <w:p w14:paraId="2A52F77D" w14:textId="2E4A6FFB" w:rsidR="00337B69" w:rsidRDefault="00337B69" w:rsidP="00337B69">
      <w:pPr>
        <w:pStyle w:val="REG-P0"/>
      </w:pPr>
    </w:p>
    <w:p w14:paraId="78B6AC59" w14:textId="50D31770" w:rsidR="001A4A2C" w:rsidRDefault="00BF04C0" w:rsidP="00337B69">
      <w:pPr>
        <w:pStyle w:val="REG-P0"/>
      </w:pPr>
      <w:r>
        <w:t>“</w:t>
      </w:r>
      <w:r w:rsidR="001A4A2C">
        <w:t>essential goods</w:t>
      </w:r>
      <w:r>
        <w:t>”</w:t>
      </w:r>
      <w:r w:rsidR="001A4A2C">
        <w:t xml:space="preserve"> means the goods listed as essential goods in Annexure B;</w:t>
      </w:r>
    </w:p>
    <w:p w14:paraId="540DCD08" w14:textId="50E2D634" w:rsidR="001A4A2C" w:rsidRDefault="001A4A2C" w:rsidP="00337B69">
      <w:pPr>
        <w:pStyle w:val="REG-P0"/>
      </w:pPr>
    </w:p>
    <w:p w14:paraId="36822A9E" w14:textId="770B3313" w:rsidR="001A4A2C" w:rsidRDefault="00BF04C0" w:rsidP="001A4A2C">
      <w:pPr>
        <w:pStyle w:val="REG-Amend"/>
        <w:rPr>
          <w:lang w:val="en-ZA"/>
        </w:rPr>
      </w:pPr>
      <w:r>
        <w:rPr>
          <w:lang w:val="en-ZA"/>
        </w:rPr>
        <w:t>[definition of “</w:t>
      </w:r>
      <w:r w:rsidR="001A4A2C">
        <w:rPr>
          <w:lang w:val="en-ZA"/>
        </w:rPr>
        <w:t>essential goods</w:t>
      </w:r>
      <w:r>
        <w:rPr>
          <w:lang w:val="en-ZA"/>
        </w:rPr>
        <w:t>”</w:t>
      </w:r>
      <w:r w:rsidR="001A4A2C">
        <w:rPr>
          <w:lang w:val="en-ZA"/>
        </w:rPr>
        <w:t xml:space="preserve"> inserted by GN 128/2021]</w:t>
      </w:r>
    </w:p>
    <w:p w14:paraId="72E78264" w14:textId="77777777" w:rsidR="001A4A2C" w:rsidRPr="006E221C" w:rsidRDefault="001A4A2C" w:rsidP="00337B69">
      <w:pPr>
        <w:pStyle w:val="REG-P0"/>
      </w:pPr>
    </w:p>
    <w:p w14:paraId="4BED3593" w14:textId="77777777" w:rsidR="00337B69" w:rsidRPr="006E221C" w:rsidRDefault="00337B69" w:rsidP="00337B69">
      <w:pPr>
        <w:pStyle w:val="REG-P0"/>
      </w:pPr>
      <w:r w:rsidRPr="006E221C">
        <w:t>“head of the institution” means the administrative head of a public institution and the chief executive officer or the equivalent of a chief executive officer of a private institution;</w:t>
      </w:r>
    </w:p>
    <w:p w14:paraId="662D26F6" w14:textId="77777777" w:rsidR="00337B69" w:rsidRPr="006E221C" w:rsidRDefault="00337B69" w:rsidP="00337B69">
      <w:pPr>
        <w:pStyle w:val="REG-P0"/>
      </w:pPr>
    </w:p>
    <w:p w14:paraId="6D3C8E0C" w14:textId="77777777" w:rsidR="00337B69" w:rsidRPr="006E221C" w:rsidRDefault="00337B69" w:rsidP="00337B69">
      <w:pPr>
        <w:pStyle w:val="REG-P0"/>
      </w:pPr>
      <w:r w:rsidRPr="006E221C">
        <w:t>“health care worker” means -</w:t>
      </w:r>
    </w:p>
    <w:p w14:paraId="472244AA" w14:textId="77777777" w:rsidR="00337B69" w:rsidRPr="006E221C" w:rsidRDefault="00337B69" w:rsidP="00337B69">
      <w:pPr>
        <w:pStyle w:val="REG-P0"/>
        <w:rPr>
          <w:sz w:val="23"/>
        </w:rPr>
      </w:pPr>
    </w:p>
    <w:p w14:paraId="08B11397" w14:textId="77777777" w:rsidR="00337B69" w:rsidRPr="006E221C" w:rsidRDefault="00337B69" w:rsidP="001E39DF">
      <w:pPr>
        <w:pStyle w:val="REG-P0"/>
        <w:ind w:left="567" w:hanging="567"/>
      </w:pPr>
      <w:r w:rsidRPr="006E221C">
        <w:t>(a)</w:t>
      </w:r>
      <w:r w:rsidRPr="006E221C">
        <w:tab/>
        <w:t>a health practitioner; or</w:t>
      </w:r>
    </w:p>
    <w:p w14:paraId="0C493591" w14:textId="77777777" w:rsidR="00337B69" w:rsidRPr="006E221C" w:rsidRDefault="00337B69" w:rsidP="001E39DF">
      <w:pPr>
        <w:pStyle w:val="REG-P0"/>
        <w:ind w:left="567" w:hanging="567"/>
        <w:rPr>
          <w:sz w:val="23"/>
        </w:rPr>
      </w:pPr>
    </w:p>
    <w:p w14:paraId="6F98A782" w14:textId="77777777" w:rsidR="00337B69" w:rsidRPr="006E221C" w:rsidRDefault="00337B69" w:rsidP="001E39DF">
      <w:pPr>
        <w:pStyle w:val="REG-P0"/>
        <w:ind w:left="567" w:hanging="567"/>
      </w:pPr>
      <w:r w:rsidRPr="006E221C">
        <w:t>(b)</w:t>
      </w:r>
      <w:r w:rsidRPr="006E221C">
        <w:tab/>
        <w:t>any other person providing or ensuring the provision of services at a hospital, health facility or point of health service delivery for infection prevention and control, including managers, professionals, administrative and support staff of the hospital, health facility or point of health service delivery;</w:t>
      </w:r>
    </w:p>
    <w:p w14:paraId="4E5F0A08" w14:textId="77777777" w:rsidR="00337B69" w:rsidRPr="006E221C" w:rsidRDefault="00337B69" w:rsidP="00337B69">
      <w:pPr>
        <w:pStyle w:val="REG-P0"/>
        <w:rPr>
          <w:sz w:val="23"/>
        </w:rPr>
      </w:pPr>
    </w:p>
    <w:p w14:paraId="2F10ACA6" w14:textId="77777777" w:rsidR="00337B69" w:rsidRPr="006E221C" w:rsidRDefault="00337B69" w:rsidP="00337B69">
      <w:pPr>
        <w:pStyle w:val="REG-P0"/>
      </w:pPr>
      <w:r w:rsidRPr="006E221C">
        <w:t>“health facility” means a health facility as defined in section 1 of the Hospitals and Health Facilities Act, 1994 (Act No. 36 of 1994);</w:t>
      </w:r>
    </w:p>
    <w:p w14:paraId="2DBC2AAE" w14:textId="77777777" w:rsidR="00337B69" w:rsidRPr="006E221C" w:rsidRDefault="00337B69" w:rsidP="00337B69">
      <w:pPr>
        <w:pStyle w:val="REG-P0"/>
        <w:rPr>
          <w:sz w:val="23"/>
        </w:rPr>
      </w:pPr>
    </w:p>
    <w:p w14:paraId="26BE2EE7" w14:textId="77777777" w:rsidR="00337B69" w:rsidRPr="006E221C" w:rsidRDefault="00337B69" w:rsidP="00337B69">
      <w:pPr>
        <w:pStyle w:val="REG-P0"/>
      </w:pPr>
      <w:r w:rsidRPr="006E221C">
        <w:t>“higher education institution” means an institution that provides learning programmes leading to qualifications higher than grade 12 or its equivalent;</w:t>
      </w:r>
    </w:p>
    <w:p w14:paraId="691A17A7" w14:textId="77777777" w:rsidR="00337B69" w:rsidRPr="006E221C" w:rsidRDefault="00337B69" w:rsidP="00337B69">
      <w:pPr>
        <w:pStyle w:val="REG-P0"/>
        <w:rPr>
          <w:sz w:val="23"/>
        </w:rPr>
      </w:pPr>
    </w:p>
    <w:p w14:paraId="290A434D" w14:textId="77777777" w:rsidR="00337B69" w:rsidRPr="006E221C" w:rsidRDefault="00337B69" w:rsidP="00337B69">
      <w:pPr>
        <w:pStyle w:val="REG-P0"/>
      </w:pPr>
      <w:r w:rsidRPr="006E221C">
        <w:t>“hospital” means a hospital as defined in section 1 of the Hospitals and Health Facilities Act, 1994 (Act No. 36 of 1994);</w:t>
      </w:r>
    </w:p>
    <w:p w14:paraId="09C4AE74" w14:textId="77777777" w:rsidR="00337B69" w:rsidRPr="006E221C" w:rsidRDefault="00337B69" w:rsidP="00337B69">
      <w:pPr>
        <w:pStyle w:val="REG-P0"/>
        <w:rPr>
          <w:sz w:val="23"/>
        </w:rPr>
      </w:pPr>
    </w:p>
    <w:p w14:paraId="59654492" w14:textId="77777777" w:rsidR="00337B69" w:rsidRPr="006E221C" w:rsidRDefault="00337B69" w:rsidP="00337B69">
      <w:pPr>
        <w:pStyle w:val="REG-P0"/>
      </w:pPr>
      <w:r w:rsidRPr="006E221C">
        <w:t>“isolation”, in relation to COVID-19, means segregation or separation from and interdiction of communication with others, of persons who are ill or are suspected of being infected with COVID-19;</w:t>
      </w:r>
    </w:p>
    <w:p w14:paraId="1D048A3B" w14:textId="77777777" w:rsidR="00337B69" w:rsidRPr="006E221C" w:rsidRDefault="00337B69" w:rsidP="00337B69">
      <w:pPr>
        <w:pStyle w:val="REG-P0"/>
        <w:rPr>
          <w:sz w:val="23"/>
        </w:rPr>
      </w:pPr>
    </w:p>
    <w:p w14:paraId="5237B035" w14:textId="7B38B5DD" w:rsidR="00337B69" w:rsidRPr="006E221C" w:rsidRDefault="00337B69" w:rsidP="00337B69">
      <w:pPr>
        <w:pStyle w:val="REG-P0"/>
      </w:pPr>
      <w:r w:rsidRPr="006E221C">
        <w:t>“isolation facility” means a hospital or health facility designated as such under regulation 1</w:t>
      </w:r>
      <w:r w:rsidR="00C47B71">
        <w:t>4</w:t>
      </w:r>
      <w:r w:rsidRPr="006E221C">
        <w:t>, and a portion of such hospital or health facility and any permanent or temporary structures set apart and used solely for the admission and accommodation of persons who are confirmed cases of COVID-19;</w:t>
      </w:r>
    </w:p>
    <w:p w14:paraId="3D6FB2A0" w14:textId="77777777" w:rsidR="00337B69" w:rsidRPr="006E221C" w:rsidRDefault="00337B69" w:rsidP="00337B69">
      <w:pPr>
        <w:pStyle w:val="REG-P0"/>
        <w:rPr>
          <w:sz w:val="23"/>
        </w:rPr>
      </w:pPr>
    </w:p>
    <w:p w14:paraId="119E69C4" w14:textId="77777777" w:rsidR="006B3D84" w:rsidRDefault="00337B69" w:rsidP="00337B69">
      <w:pPr>
        <w:pStyle w:val="REG-P0"/>
      </w:pPr>
      <w:r w:rsidRPr="006E221C">
        <w:t xml:space="preserve">“Immigration Control Act” means the Immigration Control Act, 1993 (Act No. 7 of 1993); </w:t>
      </w:r>
    </w:p>
    <w:p w14:paraId="06E5A670" w14:textId="77777777" w:rsidR="006B3D84" w:rsidRDefault="006B3D84" w:rsidP="00337B69">
      <w:pPr>
        <w:pStyle w:val="REG-P0"/>
      </w:pPr>
    </w:p>
    <w:p w14:paraId="01248802" w14:textId="20055048" w:rsidR="00337B69" w:rsidRPr="006E221C" w:rsidRDefault="00337B69" w:rsidP="00337B69">
      <w:pPr>
        <w:pStyle w:val="REG-P0"/>
      </w:pPr>
      <w:r w:rsidRPr="006E221C">
        <w:t>“Liquor Act” means the Liquor Act, 1998 (Act No. 6 of 1998);</w:t>
      </w:r>
    </w:p>
    <w:p w14:paraId="71826D12" w14:textId="77777777" w:rsidR="00337B69" w:rsidRPr="006E221C" w:rsidRDefault="00337B69" w:rsidP="00337B69">
      <w:pPr>
        <w:pStyle w:val="REG-P0"/>
      </w:pPr>
    </w:p>
    <w:p w14:paraId="339F3C29" w14:textId="77777777" w:rsidR="00337B69" w:rsidRPr="006E221C" w:rsidRDefault="00337B69" w:rsidP="00337B69">
      <w:pPr>
        <w:pStyle w:val="REG-P0"/>
      </w:pPr>
      <w:r w:rsidRPr="006E221C">
        <w:t>“mandatory supervised quarantine” means a person potentially exposed to COVID-19 infection staying at a designated quarantine facility under supervision of the Ministry away from other persons after exposure or potential exposure to COVID-19;</w:t>
      </w:r>
    </w:p>
    <w:p w14:paraId="7ED3B035" w14:textId="77777777" w:rsidR="00337B69" w:rsidRPr="006E221C" w:rsidRDefault="00337B69" w:rsidP="00337B69">
      <w:pPr>
        <w:pStyle w:val="REG-P0"/>
        <w:rPr>
          <w:sz w:val="23"/>
        </w:rPr>
      </w:pPr>
    </w:p>
    <w:p w14:paraId="1A1BCDC1" w14:textId="77777777" w:rsidR="00337B69" w:rsidRPr="006E221C" w:rsidRDefault="00337B69" w:rsidP="00337B69">
      <w:pPr>
        <w:pStyle w:val="REG-P0"/>
      </w:pPr>
      <w:r w:rsidRPr="006E221C">
        <w:t>“mask” means a covering made of any suitable material that is worn on and around a person’s nose and mouth so as to fully cover that person’s nose and mouth for purposes of preventing the transmission of COVID-19;</w:t>
      </w:r>
    </w:p>
    <w:p w14:paraId="37B11930" w14:textId="77777777" w:rsidR="00337B69" w:rsidRPr="006E221C" w:rsidRDefault="00337B69" w:rsidP="00337B69">
      <w:pPr>
        <w:pStyle w:val="REG-P0"/>
        <w:rPr>
          <w:sz w:val="23"/>
        </w:rPr>
      </w:pPr>
    </w:p>
    <w:p w14:paraId="2020297F" w14:textId="77777777" w:rsidR="00337B69" w:rsidRPr="006E221C" w:rsidRDefault="00337B69" w:rsidP="00337B69">
      <w:pPr>
        <w:pStyle w:val="REG-P0"/>
      </w:pPr>
      <w:r w:rsidRPr="006E221C">
        <w:t>“police officer” means -</w:t>
      </w:r>
    </w:p>
    <w:p w14:paraId="0CE4A590" w14:textId="77777777" w:rsidR="00337B69" w:rsidRPr="006E221C" w:rsidRDefault="00337B69" w:rsidP="00337B69">
      <w:pPr>
        <w:pStyle w:val="REG-P0"/>
        <w:rPr>
          <w:sz w:val="23"/>
        </w:rPr>
      </w:pPr>
    </w:p>
    <w:p w14:paraId="3AB0302C" w14:textId="77777777" w:rsidR="00337B69" w:rsidRPr="006E221C" w:rsidRDefault="00337B69" w:rsidP="00CE157C">
      <w:pPr>
        <w:pStyle w:val="REG-P0"/>
        <w:ind w:left="567" w:hanging="567"/>
      </w:pPr>
      <w:r w:rsidRPr="006E221C">
        <w:t>(a)</w:t>
      </w:r>
      <w:r w:rsidRPr="006E221C">
        <w:tab/>
        <w:t>a member of the Namibian Police as defined in section 1 of the Police Act, 1990 (Act No. 19 of 1990); and</w:t>
      </w:r>
    </w:p>
    <w:p w14:paraId="1434DDEE" w14:textId="77777777" w:rsidR="00337B69" w:rsidRPr="006E221C" w:rsidRDefault="00337B69" w:rsidP="00CE157C">
      <w:pPr>
        <w:pStyle w:val="REG-P0"/>
        <w:ind w:left="567" w:hanging="567"/>
      </w:pPr>
    </w:p>
    <w:p w14:paraId="4B32B40C" w14:textId="77777777" w:rsidR="00337B69" w:rsidRPr="006E221C" w:rsidRDefault="00337B69" w:rsidP="00CE157C">
      <w:pPr>
        <w:pStyle w:val="REG-P0"/>
        <w:ind w:left="567" w:hanging="567"/>
      </w:pPr>
      <w:r w:rsidRPr="006E221C">
        <w:t>(b)</w:t>
      </w:r>
      <w:r w:rsidRPr="006E221C">
        <w:tab/>
        <w:t>a member of the municipal police service referred to in section 43C of the Police Act, 1990 (Act No. 19 of 1990), in respect of the relevant local authority area for which he or she is appointed;</w:t>
      </w:r>
    </w:p>
    <w:p w14:paraId="73322039" w14:textId="77777777" w:rsidR="00337B69" w:rsidRPr="006E221C" w:rsidRDefault="00337B69" w:rsidP="00337B69">
      <w:pPr>
        <w:pStyle w:val="REG-P0"/>
        <w:rPr>
          <w:sz w:val="23"/>
        </w:rPr>
      </w:pPr>
    </w:p>
    <w:p w14:paraId="650B322D" w14:textId="77777777" w:rsidR="00337B69" w:rsidRPr="006E221C" w:rsidRDefault="00337B69" w:rsidP="00337B69">
      <w:pPr>
        <w:pStyle w:val="REG-P0"/>
      </w:pPr>
      <w:r w:rsidRPr="006E221C">
        <w:t>“quarantine” means separating persons potentially exposed to COVID-19 from non-exposed persons in such a manner as to prevent the possible spread of an infection or contamination;</w:t>
      </w:r>
    </w:p>
    <w:p w14:paraId="7990D1C5" w14:textId="77777777" w:rsidR="00337B69" w:rsidRPr="006E221C" w:rsidRDefault="00337B69" w:rsidP="00337B69">
      <w:pPr>
        <w:pStyle w:val="REG-P0"/>
        <w:rPr>
          <w:sz w:val="23"/>
        </w:rPr>
      </w:pPr>
    </w:p>
    <w:p w14:paraId="43CC6236" w14:textId="77777777" w:rsidR="00337B69" w:rsidRPr="006E221C" w:rsidRDefault="00337B69" w:rsidP="00337B69">
      <w:pPr>
        <w:pStyle w:val="REG-P0"/>
      </w:pPr>
      <w:r w:rsidRPr="006E221C">
        <w:t>“quarantine facilities” means any place, premises, establishment or facility set apart and used solely for the administration and accommodation of separating persons potentially exposed to COVID-19 from non-exposed persons in such a manner as to prevent the possible spread of an infection or contamination;</w:t>
      </w:r>
    </w:p>
    <w:p w14:paraId="12E07DF9" w14:textId="77777777" w:rsidR="00337B69" w:rsidRPr="006E221C" w:rsidRDefault="00337B69" w:rsidP="00337B69">
      <w:pPr>
        <w:pStyle w:val="REG-P0"/>
        <w:rPr>
          <w:sz w:val="23"/>
        </w:rPr>
      </w:pPr>
    </w:p>
    <w:p w14:paraId="494D7074" w14:textId="77777777" w:rsidR="00337B69" w:rsidRPr="006E221C" w:rsidRDefault="00337B69" w:rsidP="00337B69">
      <w:pPr>
        <w:pStyle w:val="REG-P0"/>
      </w:pPr>
      <w:r w:rsidRPr="006E221C">
        <w:t>“regional council” means a regional council referred to in section 1 of the Regional Councils Act, 1992 (Act No. 22 of 1992);</w:t>
      </w:r>
    </w:p>
    <w:p w14:paraId="0A7000E9" w14:textId="509B81D6" w:rsidR="001A4A2C" w:rsidRDefault="001A4A2C" w:rsidP="00337B69">
      <w:pPr>
        <w:pStyle w:val="REG-P0"/>
        <w:rPr>
          <w:sz w:val="23"/>
        </w:rPr>
      </w:pPr>
    </w:p>
    <w:p w14:paraId="70AD62E5" w14:textId="49144AEA" w:rsidR="001A4A2C" w:rsidRDefault="001A4A2C" w:rsidP="001A4A2C">
      <w:pPr>
        <w:pStyle w:val="REG-Amend"/>
        <w:rPr>
          <w:lang w:val="en-ZA"/>
        </w:rPr>
      </w:pPr>
      <w:r w:rsidRPr="002009ED">
        <w:rPr>
          <w:lang w:val="en-ZA"/>
        </w:rPr>
        <w:t>[</w:t>
      </w:r>
      <w:r w:rsidR="00BA6E3E" w:rsidRPr="002009ED">
        <w:rPr>
          <w:lang w:val="en-ZA"/>
        </w:rPr>
        <w:t>d</w:t>
      </w:r>
      <w:r w:rsidRPr="002009ED">
        <w:rPr>
          <w:lang w:val="en-ZA"/>
        </w:rPr>
        <w:t xml:space="preserve">efinition of </w:t>
      </w:r>
      <w:r w:rsidR="00BF04C0" w:rsidRPr="002009ED">
        <w:rPr>
          <w:lang w:val="en-ZA"/>
        </w:rPr>
        <w:t>“</w:t>
      </w:r>
      <w:r w:rsidRPr="002009ED">
        <w:rPr>
          <w:lang w:val="en-ZA"/>
        </w:rPr>
        <w:t>restricted areas</w:t>
      </w:r>
      <w:r w:rsidR="00BF04C0" w:rsidRPr="002009ED">
        <w:rPr>
          <w:lang w:val="en-ZA"/>
        </w:rPr>
        <w:t>”</w:t>
      </w:r>
      <w:r w:rsidRPr="002009ED">
        <w:rPr>
          <w:lang w:val="en-ZA"/>
        </w:rPr>
        <w:t xml:space="preserve"> inserted by GN 128/2021</w:t>
      </w:r>
      <w:r w:rsidR="00947F4B" w:rsidRPr="002009ED">
        <w:rPr>
          <w:lang w:val="en-ZA"/>
        </w:rPr>
        <w:t xml:space="preserve"> and deleted by GN 138/2021</w:t>
      </w:r>
      <w:r w:rsidRPr="002009ED">
        <w:rPr>
          <w:lang w:val="en-ZA"/>
        </w:rPr>
        <w:t>]</w:t>
      </w:r>
    </w:p>
    <w:p w14:paraId="08F9C2A8" w14:textId="77777777" w:rsidR="001A4A2C" w:rsidRPr="006E221C" w:rsidRDefault="001A4A2C" w:rsidP="00337B69">
      <w:pPr>
        <w:pStyle w:val="REG-P0"/>
        <w:rPr>
          <w:sz w:val="23"/>
        </w:rPr>
      </w:pPr>
    </w:p>
    <w:p w14:paraId="3D49F863" w14:textId="77777777" w:rsidR="00337B69" w:rsidRPr="006E221C" w:rsidRDefault="00337B69" w:rsidP="00337B69">
      <w:pPr>
        <w:pStyle w:val="REG-P0"/>
      </w:pPr>
      <w:r w:rsidRPr="006E221C">
        <w:t>“school” means a school as defined in section 1 of the Education Act, 2001 (Act No. 16 of 2001);</w:t>
      </w:r>
    </w:p>
    <w:p w14:paraId="59CACDCC" w14:textId="77777777" w:rsidR="00337B69" w:rsidRPr="006E221C" w:rsidRDefault="00337B69" w:rsidP="00337B69">
      <w:pPr>
        <w:pStyle w:val="REG-P0"/>
        <w:rPr>
          <w:sz w:val="23"/>
        </w:rPr>
      </w:pPr>
    </w:p>
    <w:p w14:paraId="5445F129" w14:textId="77777777" w:rsidR="00337B69" w:rsidRPr="006E221C" w:rsidRDefault="00337B69" w:rsidP="00337B69">
      <w:pPr>
        <w:pStyle w:val="REG-P0"/>
      </w:pPr>
      <w:r w:rsidRPr="006E221C">
        <w:t>“social distancing” means any number of measures taken to increase the physical space between persons to slow the spread of COVID-19, by among others maintaining a distance of not less than one metre between persons;</w:t>
      </w:r>
    </w:p>
    <w:p w14:paraId="21889C50" w14:textId="48E581D6" w:rsidR="001A4A2C" w:rsidRDefault="001A4A2C" w:rsidP="00337B69">
      <w:pPr>
        <w:pStyle w:val="REG-P0"/>
        <w:rPr>
          <w:sz w:val="23"/>
        </w:rPr>
      </w:pPr>
    </w:p>
    <w:p w14:paraId="3150A051" w14:textId="00793B64" w:rsidR="001A4A2C" w:rsidRDefault="00BF04C0" w:rsidP="001A4A2C">
      <w:pPr>
        <w:pStyle w:val="REG-Amend"/>
        <w:rPr>
          <w:lang w:val="en-ZA"/>
        </w:rPr>
      </w:pPr>
      <w:r>
        <w:rPr>
          <w:lang w:val="en-ZA"/>
        </w:rPr>
        <w:t>[definition of “</w:t>
      </w:r>
      <w:r w:rsidR="001A4A2C">
        <w:rPr>
          <w:lang w:val="en-ZA"/>
        </w:rPr>
        <w:t>specified period</w:t>
      </w:r>
      <w:r>
        <w:rPr>
          <w:lang w:val="en-ZA"/>
        </w:rPr>
        <w:t>”</w:t>
      </w:r>
      <w:r w:rsidR="001A4A2C">
        <w:rPr>
          <w:lang w:val="en-ZA"/>
        </w:rPr>
        <w:t xml:space="preserve"> inserted by GN 128/2021</w:t>
      </w:r>
      <w:r w:rsidR="00C416B8">
        <w:rPr>
          <w:lang w:val="en-ZA"/>
        </w:rPr>
        <w:t xml:space="preserve"> and deleted by GN 175/2021</w:t>
      </w:r>
      <w:r w:rsidR="001A4A2C">
        <w:rPr>
          <w:lang w:val="en-ZA"/>
        </w:rPr>
        <w:t>]</w:t>
      </w:r>
    </w:p>
    <w:p w14:paraId="68341683" w14:textId="77777777" w:rsidR="001A4A2C" w:rsidRPr="006E221C" w:rsidRDefault="001A4A2C" w:rsidP="00337B69">
      <w:pPr>
        <w:pStyle w:val="REG-P0"/>
        <w:rPr>
          <w:sz w:val="23"/>
        </w:rPr>
      </w:pPr>
    </w:p>
    <w:p w14:paraId="61DF22D8" w14:textId="77777777" w:rsidR="00337B69" w:rsidRPr="006E221C" w:rsidRDefault="00337B69" w:rsidP="00337B69">
      <w:pPr>
        <w:pStyle w:val="REG-P0"/>
      </w:pPr>
      <w:r w:rsidRPr="006E221C">
        <w:t>“the Act” means the Public and Environmental Health Act, 2015 (Act No. 1 of 2015); and</w:t>
      </w:r>
    </w:p>
    <w:p w14:paraId="48489D66" w14:textId="77777777" w:rsidR="00337B69" w:rsidRPr="006E221C" w:rsidRDefault="00337B69" w:rsidP="00337B69">
      <w:pPr>
        <w:pStyle w:val="REG-P0"/>
        <w:rPr>
          <w:sz w:val="23"/>
        </w:rPr>
      </w:pPr>
    </w:p>
    <w:p w14:paraId="24CB1F3C" w14:textId="1DD85EB3" w:rsidR="00337B69" w:rsidRPr="002009ED" w:rsidRDefault="00337B69" w:rsidP="00337B69">
      <w:pPr>
        <w:pStyle w:val="REG-P0"/>
      </w:pPr>
      <w:r w:rsidRPr="006E221C">
        <w:t>“tourism” means tourism as defined in section 1 of the Namibia Tourism Board Act, 2000 (Act No. 21 of 2000</w:t>
      </w:r>
      <w:r w:rsidRPr="002009ED">
        <w:t>)</w:t>
      </w:r>
      <w:r w:rsidR="00947F4B" w:rsidRPr="002009ED">
        <w:rPr>
          <w:color w:val="00B050"/>
        </w:rPr>
        <w:t>;</w:t>
      </w:r>
    </w:p>
    <w:p w14:paraId="48DFA1EF" w14:textId="46542138" w:rsidR="00947F4B" w:rsidRPr="002009ED" w:rsidRDefault="00947F4B" w:rsidP="00337B69">
      <w:pPr>
        <w:pStyle w:val="REG-P0"/>
        <w:rPr>
          <w:noProof w:val="0"/>
        </w:rPr>
      </w:pPr>
    </w:p>
    <w:p w14:paraId="248B418E" w14:textId="2D469C1E" w:rsidR="00947F4B" w:rsidRPr="006E221C" w:rsidRDefault="00947F4B" w:rsidP="00947F4B">
      <w:pPr>
        <w:pStyle w:val="AS-P-Amend"/>
      </w:pPr>
      <w:r w:rsidRPr="009B1FB5">
        <w:t>[definition of "zone" inserted by GN 138/2021</w:t>
      </w:r>
      <w:r w:rsidR="00C328BD" w:rsidRPr="009B1FB5">
        <w:t xml:space="preserve"> and deleted by GN 160/2021</w:t>
      </w:r>
      <w:r w:rsidRPr="009B1FB5">
        <w:t>]</w:t>
      </w:r>
    </w:p>
    <w:p w14:paraId="1F79F7B9" w14:textId="77777777" w:rsidR="00337B69" w:rsidRPr="006E221C" w:rsidRDefault="00337B69" w:rsidP="00337B69">
      <w:pPr>
        <w:pStyle w:val="REG-P0"/>
        <w:rPr>
          <w:sz w:val="23"/>
        </w:rPr>
      </w:pPr>
    </w:p>
    <w:p w14:paraId="25212D28" w14:textId="77777777" w:rsidR="00337B69" w:rsidRPr="006E221C" w:rsidRDefault="00337B69" w:rsidP="00337B69">
      <w:pPr>
        <w:pStyle w:val="REG-P0"/>
        <w:rPr>
          <w:b/>
        </w:rPr>
      </w:pPr>
      <w:r w:rsidRPr="006E221C">
        <w:rPr>
          <w:b/>
        </w:rPr>
        <w:t>Application of regulations</w:t>
      </w:r>
    </w:p>
    <w:p w14:paraId="04CE0CCF" w14:textId="77777777" w:rsidR="00337B69" w:rsidRPr="006E221C" w:rsidRDefault="00337B69" w:rsidP="00337B69">
      <w:pPr>
        <w:pStyle w:val="REG-P0"/>
        <w:rPr>
          <w:b/>
          <w:sz w:val="23"/>
        </w:rPr>
      </w:pPr>
    </w:p>
    <w:p w14:paraId="6FCE1A4B" w14:textId="77777777" w:rsidR="00337B69" w:rsidRPr="006E221C" w:rsidRDefault="00337B69" w:rsidP="00005AB6">
      <w:pPr>
        <w:pStyle w:val="REG-P1"/>
      </w:pPr>
      <w:r w:rsidRPr="006E221C">
        <w:rPr>
          <w:b/>
          <w:bCs/>
        </w:rPr>
        <w:t>2.</w:t>
      </w:r>
      <w:r w:rsidRPr="006E221C">
        <w:rPr>
          <w:b/>
          <w:bCs/>
        </w:rPr>
        <w:tab/>
      </w:r>
      <w:r w:rsidRPr="006E221C">
        <w:t>(1)</w:t>
      </w:r>
      <w:r w:rsidRPr="006E221C">
        <w:tab/>
        <w:t>Except where otherwise indicated, these regulations apply to the whole of Namibia.</w:t>
      </w:r>
    </w:p>
    <w:p w14:paraId="50D398D2" w14:textId="77777777" w:rsidR="00337B69" w:rsidRPr="006E221C" w:rsidRDefault="00337B69" w:rsidP="00005AB6">
      <w:pPr>
        <w:pStyle w:val="REG-P1"/>
        <w:rPr>
          <w:sz w:val="23"/>
        </w:rPr>
      </w:pPr>
    </w:p>
    <w:p w14:paraId="23502A0F" w14:textId="6875E090" w:rsidR="00337B69" w:rsidRPr="000C4D97" w:rsidRDefault="00337B69" w:rsidP="006B0878">
      <w:pPr>
        <w:pStyle w:val="REG-P1"/>
        <w:rPr>
          <w:lang w:val="en-ZA"/>
        </w:rPr>
      </w:pPr>
      <w:r w:rsidRPr="000C4D97">
        <w:t>(2)</w:t>
      </w:r>
      <w:r w:rsidRPr="000C4D97">
        <w:tab/>
      </w:r>
      <w:r w:rsidR="006B0878" w:rsidRPr="000C4D97">
        <w:rPr>
          <w:lang w:val="en-ZA"/>
        </w:rPr>
        <w:t>These regulations come into operation at 00:00 on 1</w:t>
      </w:r>
      <w:r w:rsidR="00A40900">
        <w:rPr>
          <w:lang w:val="en-ZA"/>
        </w:rPr>
        <w:t>6</w:t>
      </w:r>
      <w:r w:rsidR="00C328BD">
        <w:rPr>
          <w:lang w:val="en-ZA"/>
        </w:rPr>
        <w:t xml:space="preserve"> </w:t>
      </w:r>
      <w:r w:rsidR="00A40900">
        <w:rPr>
          <w:lang w:val="en-ZA"/>
        </w:rPr>
        <w:t xml:space="preserve">September </w:t>
      </w:r>
      <w:r w:rsidR="006B0878" w:rsidRPr="000C4D97">
        <w:rPr>
          <w:lang w:val="en-ZA"/>
        </w:rPr>
        <w:t xml:space="preserve">2021 and cease to have effect at 24:00 on </w:t>
      </w:r>
      <w:r w:rsidR="009D0EED">
        <w:rPr>
          <w:lang w:val="en-ZA"/>
        </w:rPr>
        <w:t>1</w:t>
      </w:r>
      <w:r w:rsidR="00C416B8">
        <w:rPr>
          <w:lang w:val="en-ZA"/>
        </w:rPr>
        <w:t>5</w:t>
      </w:r>
      <w:r w:rsidR="00947F4B" w:rsidRPr="000C4D97">
        <w:rPr>
          <w:lang w:val="en-ZA"/>
        </w:rPr>
        <w:t xml:space="preserve"> </w:t>
      </w:r>
      <w:r w:rsidR="00A40900">
        <w:rPr>
          <w:lang w:val="en-ZA"/>
        </w:rPr>
        <w:t xml:space="preserve">October </w:t>
      </w:r>
      <w:r w:rsidR="006B0878" w:rsidRPr="000C4D97">
        <w:rPr>
          <w:lang w:val="en-ZA"/>
        </w:rPr>
        <w:t>2021.</w:t>
      </w:r>
    </w:p>
    <w:p w14:paraId="2FAF0BA3" w14:textId="695E2C93" w:rsidR="0030698E" w:rsidRPr="000C4D97" w:rsidRDefault="0030698E" w:rsidP="006B0878">
      <w:pPr>
        <w:pStyle w:val="REG-P1"/>
        <w:rPr>
          <w:lang w:val="en-ZA"/>
        </w:rPr>
      </w:pPr>
    </w:p>
    <w:p w14:paraId="5CE104BA" w14:textId="7C09C11A" w:rsidR="0030698E" w:rsidRDefault="0030698E" w:rsidP="0030698E">
      <w:pPr>
        <w:pStyle w:val="REG-Amend"/>
        <w:rPr>
          <w:lang w:val="en-ZA"/>
        </w:rPr>
      </w:pPr>
      <w:r w:rsidRPr="000C4D97">
        <w:rPr>
          <w:lang w:val="en-ZA"/>
        </w:rPr>
        <w:t>[subregulation (2) substituted by GN 108/2021</w:t>
      </w:r>
      <w:r w:rsidR="00947F4B" w:rsidRPr="000C4D97">
        <w:rPr>
          <w:lang w:val="en-ZA"/>
        </w:rPr>
        <w:t xml:space="preserve">, </w:t>
      </w:r>
      <w:r w:rsidR="001A4A2C" w:rsidRPr="000C4D97">
        <w:rPr>
          <w:lang w:val="en-ZA"/>
        </w:rPr>
        <w:t>GN 128/2021</w:t>
      </w:r>
      <w:r w:rsidR="009D0EED">
        <w:rPr>
          <w:lang w:val="en-ZA"/>
        </w:rPr>
        <w:t xml:space="preserve">, </w:t>
      </w:r>
      <w:r w:rsidR="009B1FB5">
        <w:rPr>
          <w:lang w:val="en-ZA"/>
        </w:rPr>
        <w:br/>
      </w:r>
      <w:r w:rsidR="00947F4B" w:rsidRPr="000C4D97">
        <w:rPr>
          <w:lang w:val="en-ZA"/>
        </w:rPr>
        <w:t>GN 138/2021</w:t>
      </w:r>
      <w:r w:rsidR="00C328BD">
        <w:rPr>
          <w:lang w:val="en-ZA"/>
        </w:rPr>
        <w:t xml:space="preserve">, </w:t>
      </w:r>
      <w:r w:rsidR="009D0EED">
        <w:rPr>
          <w:lang w:val="en-ZA"/>
        </w:rPr>
        <w:t>GN 151/2021</w:t>
      </w:r>
      <w:r w:rsidR="00C416B8">
        <w:rPr>
          <w:lang w:val="en-ZA"/>
        </w:rPr>
        <w:t xml:space="preserve">, </w:t>
      </w:r>
      <w:r w:rsidR="00C328BD" w:rsidRPr="009B1FB5">
        <w:rPr>
          <w:lang w:val="en-ZA"/>
        </w:rPr>
        <w:t>GN 160/2021</w:t>
      </w:r>
      <w:r w:rsidR="00A40900">
        <w:rPr>
          <w:lang w:val="en-ZA"/>
        </w:rPr>
        <w:t xml:space="preserve">, </w:t>
      </w:r>
      <w:r w:rsidR="00C416B8">
        <w:rPr>
          <w:lang w:val="en-ZA"/>
        </w:rPr>
        <w:t>GN 175/2021</w:t>
      </w:r>
      <w:r w:rsidR="00A40900">
        <w:rPr>
          <w:lang w:val="en-ZA"/>
        </w:rPr>
        <w:t xml:space="preserve"> and GN 205/2021</w:t>
      </w:r>
      <w:r w:rsidR="000C4D97" w:rsidRPr="009B1FB5">
        <w:rPr>
          <w:lang w:val="en-ZA"/>
        </w:rPr>
        <w:t>]</w:t>
      </w:r>
    </w:p>
    <w:p w14:paraId="4DC7DB77" w14:textId="4140B495" w:rsidR="00BA79C4" w:rsidRDefault="00BA79C4" w:rsidP="001A4A2C">
      <w:pPr>
        <w:pStyle w:val="REG-P0"/>
      </w:pPr>
    </w:p>
    <w:p w14:paraId="6A5C806F" w14:textId="4FA1128C" w:rsidR="001A4A2C" w:rsidRDefault="00C416B8" w:rsidP="001A4A2C">
      <w:pPr>
        <w:pStyle w:val="REG-P0"/>
        <w:rPr>
          <w:b/>
          <w:bCs/>
        </w:rPr>
      </w:pPr>
      <w:r>
        <w:rPr>
          <w:b/>
          <w:bCs/>
        </w:rPr>
        <w:t>***</w:t>
      </w:r>
    </w:p>
    <w:p w14:paraId="6EDCD580" w14:textId="28F77AE0" w:rsidR="001A4A2C" w:rsidRDefault="001A4A2C" w:rsidP="001A4A2C">
      <w:pPr>
        <w:pStyle w:val="REG-P0"/>
        <w:rPr>
          <w:b/>
          <w:bCs/>
        </w:rPr>
      </w:pPr>
    </w:p>
    <w:p w14:paraId="3931A217" w14:textId="715164B1" w:rsidR="001A4A2C" w:rsidRPr="000C4D97" w:rsidRDefault="001A4A2C" w:rsidP="001A4A2C">
      <w:pPr>
        <w:pStyle w:val="REG-P1"/>
      </w:pPr>
      <w:r w:rsidRPr="000C4D97">
        <w:rPr>
          <w:b/>
          <w:bCs/>
        </w:rPr>
        <w:t>2A</w:t>
      </w:r>
      <w:r w:rsidR="00697E27">
        <w:rPr>
          <w:b/>
          <w:bCs/>
        </w:rPr>
        <w:t>.</w:t>
      </w:r>
      <w:r w:rsidRPr="000C4D97">
        <w:rPr>
          <w:b/>
          <w:bCs/>
        </w:rPr>
        <w:tab/>
      </w:r>
    </w:p>
    <w:p w14:paraId="2764EE7A" w14:textId="3F5F1907" w:rsidR="001A4A2C" w:rsidRPr="000C4D97" w:rsidRDefault="001A4A2C" w:rsidP="001A4A2C">
      <w:pPr>
        <w:pStyle w:val="REG-P0"/>
      </w:pPr>
    </w:p>
    <w:p w14:paraId="1E82795D" w14:textId="7D5B4741" w:rsidR="001A4A2C" w:rsidRDefault="001A4A2C" w:rsidP="001A4A2C">
      <w:pPr>
        <w:pStyle w:val="REG-Amend"/>
        <w:rPr>
          <w:lang w:val="en-ZA"/>
        </w:rPr>
      </w:pPr>
      <w:r w:rsidRPr="000C4D97">
        <w:rPr>
          <w:lang w:val="en-ZA"/>
        </w:rPr>
        <w:t>[regulation 2A inserted by GN 128/2021</w:t>
      </w:r>
      <w:r w:rsidR="00C416B8">
        <w:rPr>
          <w:lang w:val="en-ZA"/>
        </w:rPr>
        <w:t xml:space="preserve">, </w:t>
      </w:r>
      <w:r w:rsidR="00947F4B" w:rsidRPr="000C4D97">
        <w:rPr>
          <w:lang w:val="en-ZA"/>
        </w:rPr>
        <w:t>substituted by GN 138/2021</w:t>
      </w:r>
      <w:r w:rsidR="00C328BD">
        <w:rPr>
          <w:lang w:val="en-ZA"/>
        </w:rPr>
        <w:t xml:space="preserve">, </w:t>
      </w:r>
      <w:r w:rsidR="00B00711">
        <w:rPr>
          <w:lang w:val="en-ZA"/>
        </w:rPr>
        <w:br/>
      </w:r>
      <w:r w:rsidR="009D0EED">
        <w:rPr>
          <w:lang w:val="en-ZA"/>
        </w:rPr>
        <w:t>GN 151/2021</w:t>
      </w:r>
      <w:r w:rsidR="00C328BD">
        <w:rPr>
          <w:lang w:val="en-ZA"/>
        </w:rPr>
        <w:t xml:space="preserve"> </w:t>
      </w:r>
      <w:r w:rsidR="00C328BD" w:rsidRPr="009B1FB5">
        <w:rPr>
          <w:lang w:val="en-ZA"/>
        </w:rPr>
        <w:t>and GN 160/2021</w:t>
      </w:r>
      <w:r w:rsidR="00C416B8">
        <w:rPr>
          <w:lang w:val="en-ZA"/>
        </w:rPr>
        <w:t xml:space="preserve"> and deleted by GN 175/2021</w:t>
      </w:r>
      <w:r w:rsidRPr="009B1FB5">
        <w:rPr>
          <w:lang w:val="en-ZA"/>
        </w:rPr>
        <w:t>]</w:t>
      </w:r>
    </w:p>
    <w:p w14:paraId="3E4FF743" w14:textId="2889ED66" w:rsidR="001A4A2C" w:rsidRDefault="001A4A2C" w:rsidP="001A4A2C">
      <w:pPr>
        <w:pStyle w:val="REG-P0"/>
      </w:pPr>
    </w:p>
    <w:p w14:paraId="68BC1CAD" w14:textId="208FF7A5" w:rsidR="001A4A2C" w:rsidRDefault="00D75B5D" w:rsidP="001A4A2C">
      <w:pPr>
        <w:pStyle w:val="REG-P0"/>
        <w:rPr>
          <w:b/>
          <w:bCs/>
        </w:rPr>
      </w:pPr>
      <w:r>
        <w:rPr>
          <w:b/>
          <w:bCs/>
        </w:rPr>
        <w:t>***</w:t>
      </w:r>
    </w:p>
    <w:p w14:paraId="4E1C4676" w14:textId="77777777" w:rsidR="00D75B5D" w:rsidRDefault="00D75B5D" w:rsidP="001A4A2C">
      <w:pPr>
        <w:pStyle w:val="REG-P0"/>
        <w:rPr>
          <w:b/>
          <w:bCs/>
        </w:rPr>
      </w:pPr>
    </w:p>
    <w:p w14:paraId="3FA7DA6E" w14:textId="2A367E62" w:rsidR="001A4A2C" w:rsidRPr="001A4A2C" w:rsidRDefault="001A4A2C" w:rsidP="006E7157">
      <w:pPr>
        <w:pStyle w:val="REG-P1"/>
      </w:pPr>
      <w:r w:rsidRPr="001A4A2C">
        <w:rPr>
          <w:b/>
          <w:bCs/>
        </w:rPr>
        <w:t>2B</w:t>
      </w:r>
      <w:r w:rsidR="00697E27">
        <w:rPr>
          <w:b/>
          <w:bCs/>
        </w:rPr>
        <w:t>.</w:t>
      </w:r>
      <w:r w:rsidRPr="001A4A2C">
        <w:rPr>
          <w:b/>
          <w:bCs/>
        </w:rPr>
        <w:tab/>
      </w:r>
    </w:p>
    <w:p w14:paraId="163586D6" w14:textId="69BA6590" w:rsidR="001A4A2C" w:rsidRDefault="001A4A2C" w:rsidP="001A4A2C">
      <w:pPr>
        <w:pStyle w:val="REG-P0"/>
      </w:pPr>
    </w:p>
    <w:p w14:paraId="79E51109" w14:textId="26D7412C" w:rsidR="001A4A2C" w:rsidRDefault="001A4A2C" w:rsidP="001A4A2C">
      <w:pPr>
        <w:pStyle w:val="REG-Amend"/>
        <w:rPr>
          <w:lang w:val="en-ZA"/>
        </w:rPr>
      </w:pPr>
      <w:r>
        <w:rPr>
          <w:lang w:val="en-ZA"/>
        </w:rPr>
        <w:t>[regulation 2B inserted by GN 128/2021</w:t>
      </w:r>
      <w:r w:rsidR="00947F4B">
        <w:rPr>
          <w:lang w:val="en-ZA"/>
        </w:rPr>
        <w:t xml:space="preserve"> </w:t>
      </w:r>
      <w:r w:rsidR="00947F4B" w:rsidRPr="00697E27">
        <w:rPr>
          <w:lang w:val="en-ZA"/>
        </w:rPr>
        <w:t xml:space="preserve">and </w:t>
      </w:r>
      <w:r w:rsidR="00697E27" w:rsidRPr="00697E27">
        <w:rPr>
          <w:lang w:val="en-ZA"/>
        </w:rPr>
        <w:t xml:space="preserve">deleted </w:t>
      </w:r>
      <w:r w:rsidR="00947F4B" w:rsidRPr="00697E27">
        <w:rPr>
          <w:lang w:val="en-ZA"/>
        </w:rPr>
        <w:t>by GN 138/2021</w:t>
      </w:r>
      <w:r w:rsidRPr="00697E27">
        <w:rPr>
          <w:lang w:val="en-ZA"/>
        </w:rPr>
        <w:t>]</w:t>
      </w:r>
    </w:p>
    <w:p w14:paraId="793824B4" w14:textId="77777777" w:rsidR="001A4A2C" w:rsidRDefault="001A4A2C" w:rsidP="001A4A2C">
      <w:pPr>
        <w:pStyle w:val="REG-P0"/>
      </w:pPr>
    </w:p>
    <w:p w14:paraId="556A4D80" w14:textId="77777777" w:rsidR="00337B69" w:rsidRPr="006E221C" w:rsidRDefault="00337B69" w:rsidP="00B8758B">
      <w:pPr>
        <w:pStyle w:val="REG-P0"/>
        <w:jc w:val="center"/>
      </w:pPr>
      <w:r w:rsidRPr="006E221C">
        <w:t>PART 2</w:t>
      </w:r>
    </w:p>
    <w:p w14:paraId="6A2C0F59" w14:textId="77777777" w:rsidR="00337B69" w:rsidRPr="006E221C" w:rsidRDefault="00337B69" w:rsidP="00B8758B">
      <w:pPr>
        <w:pStyle w:val="REG-P0"/>
        <w:jc w:val="center"/>
      </w:pPr>
      <w:r w:rsidRPr="006E221C">
        <w:t>COVID-19 RESTRICTIVE MEASURES</w:t>
      </w:r>
    </w:p>
    <w:p w14:paraId="3755C018" w14:textId="77777777" w:rsidR="00337B69" w:rsidRPr="006E221C" w:rsidRDefault="00337B69" w:rsidP="00337B69">
      <w:pPr>
        <w:pStyle w:val="REG-P0"/>
        <w:rPr>
          <w:sz w:val="23"/>
        </w:rPr>
      </w:pPr>
    </w:p>
    <w:p w14:paraId="6FB72EBC" w14:textId="77777777" w:rsidR="00337B69" w:rsidRPr="006E221C" w:rsidRDefault="00337B69" w:rsidP="00337B69">
      <w:pPr>
        <w:pStyle w:val="REG-P0"/>
        <w:rPr>
          <w:b/>
        </w:rPr>
      </w:pPr>
      <w:r w:rsidRPr="006E221C">
        <w:rPr>
          <w:b/>
        </w:rPr>
        <w:t>Wearing of masks</w:t>
      </w:r>
    </w:p>
    <w:p w14:paraId="6188D037" w14:textId="77777777" w:rsidR="00337B69" w:rsidRPr="006E221C" w:rsidRDefault="00337B69" w:rsidP="00337B69">
      <w:pPr>
        <w:pStyle w:val="REG-P0"/>
        <w:rPr>
          <w:b/>
          <w:sz w:val="23"/>
        </w:rPr>
      </w:pPr>
    </w:p>
    <w:p w14:paraId="58A8B9CD" w14:textId="77777777" w:rsidR="00337B69" w:rsidRPr="006E221C" w:rsidRDefault="00337B69" w:rsidP="00B8758B">
      <w:pPr>
        <w:pStyle w:val="REG-P1"/>
      </w:pPr>
      <w:r w:rsidRPr="006E221C">
        <w:rPr>
          <w:b/>
          <w:bCs/>
        </w:rPr>
        <w:t>3.</w:t>
      </w:r>
      <w:r w:rsidRPr="006E221C">
        <w:rPr>
          <w:b/>
          <w:bCs/>
        </w:rPr>
        <w:tab/>
      </w:r>
      <w:r w:rsidRPr="006E221C">
        <w:t>(1)</w:t>
      </w:r>
      <w:r w:rsidRPr="006E221C">
        <w:tab/>
        <w:t>Every person must wear a mask whenever he or she is at or in a public place.</w:t>
      </w:r>
    </w:p>
    <w:p w14:paraId="5BECD5EC" w14:textId="74D575AA" w:rsidR="00337B69" w:rsidRDefault="00337B69" w:rsidP="00B8758B">
      <w:pPr>
        <w:pStyle w:val="REG-P1"/>
        <w:rPr>
          <w:sz w:val="23"/>
        </w:rPr>
      </w:pPr>
    </w:p>
    <w:p w14:paraId="3C0FFAF6" w14:textId="7953CC84" w:rsidR="00D55267" w:rsidRDefault="00D55267" w:rsidP="00D55267">
      <w:pPr>
        <w:pStyle w:val="REG-P1"/>
      </w:pPr>
      <w:r w:rsidRPr="00D55267">
        <w:t>(</w:t>
      </w:r>
      <w:r w:rsidR="000C2363">
        <w:t>2</w:t>
      </w:r>
      <w:r w:rsidRPr="00D55267">
        <w:t xml:space="preserve">) </w:t>
      </w:r>
      <w:r>
        <w:tab/>
      </w:r>
      <w:r w:rsidRPr="00D55267">
        <w:t>Despite subregulation (1), a child under the age of five years is not required</w:t>
      </w:r>
      <w:r>
        <w:t xml:space="preserve"> to wear a mask.</w:t>
      </w:r>
    </w:p>
    <w:p w14:paraId="373D3A74" w14:textId="3834D4BA" w:rsidR="00D55267" w:rsidRDefault="00D55267" w:rsidP="00D55267">
      <w:pPr>
        <w:pStyle w:val="REG-P1"/>
      </w:pPr>
    </w:p>
    <w:p w14:paraId="27D7A085" w14:textId="30B64AD4" w:rsidR="00337B69" w:rsidRPr="006E221C" w:rsidRDefault="00337B69" w:rsidP="000C2363">
      <w:pPr>
        <w:pStyle w:val="REG-P1"/>
      </w:pPr>
      <w:r w:rsidRPr="006E221C">
        <w:t>(</w:t>
      </w:r>
      <w:r w:rsidR="000C2363">
        <w:t>3</w:t>
      </w:r>
      <w:r w:rsidRPr="006E221C">
        <w:t>)</w:t>
      </w:r>
      <w:r w:rsidRPr="006E221C">
        <w:tab/>
      </w:r>
      <w:r w:rsidR="000C2363" w:rsidRPr="000C2363">
        <w:rPr>
          <w:lang w:val="en-ZA"/>
        </w:rPr>
        <w:t>A person may wear a see-through face shield, provided that the person wears a mask</w:t>
      </w:r>
      <w:r w:rsidR="000C2363">
        <w:rPr>
          <w:lang w:val="en-ZA"/>
        </w:rPr>
        <w:t xml:space="preserve"> </w:t>
      </w:r>
      <w:r w:rsidR="000C2363" w:rsidRPr="000C2363">
        <w:rPr>
          <w:lang w:val="en-ZA"/>
        </w:rPr>
        <w:t>together with the face shield.</w:t>
      </w:r>
    </w:p>
    <w:p w14:paraId="1635C35E" w14:textId="77777777" w:rsidR="00337B69" w:rsidRPr="006E221C" w:rsidRDefault="00337B69" w:rsidP="00B8758B">
      <w:pPr>
        <w:pStyle w:val="REG-P1"/>
        <w:rPr>
          <w:sz w:val="23"/>
        </w:rPr>
      </w:pPr>
    </w:p>
    <w:p w14:paraId="2794B7B4" w14:textId="70685A85" w:rsidR="00337B69" w:rsidRPr="006E221C" w:rsidRDefault="000C2363" w:rsidP="00B8758B">
      <w:pPr>
        <w:pStyle w:val="REG-P1"/>
      </w:pPr>
      <w:r>
        <w:t>(4</w:t>
      </w:r>
      <w:r w:rsidR="00337B69" w:rsidRPr="006E221C">
        <w:t>)</w:t>
      </w:r>
      <w:r w:rsidR="00337B69" w:rsidRPr="006E221C">
        <w:tab/>
        <w:t xml:space="preserve">A police officer may instruct a person who is not wearing a mask as contemplated </w:t>
      </w:r>
      <w:r w:rsidR="00082153">
        <w:t>in subregulation (1) or (3</w:t>
      </w:r>
      <w:r w:rsidR="00337B69" w:rsidRPr="006E221C">
        <w:t>) to wear a mask or to leave the public place.</w:t>
      </w:r>
    </w:p>
    <w:p w14:paraId="0F5843F8" w14:textId="77777777" w:rsidR="00337B69" w:rsidRPr="006E221C" w:rsidRDefault="00337B69" w:rsidP="00B8758B">
      <w:pPr>
        <w:pStyle w:val="REG-P1"/>
        <w:rPr>
          <w:sz w:val="23"/>
        </w:rPr>
      </w:pPr>
    </w:p>
    <w:p w14:paraId="1541DD2E" w14:textId="2E45FCDC" w:rsidR="00337B69" w:rsidRPr="006E221C" w:rsidRDefault="00337B69" w:rsidP="00B8758B">
      <w:pPr>
        <w:pStyle w:val="REG-P1"/>
      </w:pPr>
      <w:r w:rsidRPr="006E221C">
        <w:t>(</w:t>
      </w:r>
      <w:r w:rsidR="00082153">
        <w:t>5</w:t>
      </w:r>
      <w:r w:rsidRPr="006E221C">
        <w:t>)</w:t>
      </w:r>
      <w:r w:rsidRPr="006E221C">
        <w:tab/>
        <w:t>A person who fails or refuses to comply with an instruction given under subregulation</w:t>
      </w:r>
      <w:r w:rsidR="00211A76" w:rsidRPr="006E221C">
        <w:t xml:space="preserve"> </w:t>
      </w:r>
      <w:r w:rsidRPr="006E221C">
        <w:t>(</w:t>
      </w:r>
      <w:r w:rsidR="001A4A2C">
        <w:t>4</w:t>
      </w:r>
      <w:r w:rsidRPr="006E221C">
        <w:t>)</w:t>
      </w:r>
      <w:r w:rsidR="00211A76" w:rsidRPr="006E221C">
        <w:t xml:space="preserve"> </w:t>
      </w:r>
      <w:r w:rsidRPr="006E221C">
        <w:t>commits an offence and is on conviction liable to the penalties specified in section 29(3) of the Act.</w:t>
      </w:r>
    </w:p>
    <w:p w14:paraId="1ACEEEFA" w14:textId="2A0D1BCC" w:rsidR="00337B69" w:rsidRDefault="00337B69" w:rsidP="00337B69">
      <w:pPr>
        <w:pStyle w:val="REG-P0"/>
        <w:rPr>
          <w:sz w:val="23"/>
        </w:rPr>
      </w:pPr>
    </w:p>
    <w:p w14:paraId="4E0257FE" w14:textId="691FE662" w:rsidR="001A4A2C" w:rsidRDefault="001A4A2C" w:rsidP="001A4A2C">
      <w:pPr>
        <w:pStyle w:val="REG-Amend"/>
        <w:rPr>
          <w:lang w:val="en-ZA"/>
        </w:rPr>
      </w:pPr>
      <w:r>
        <w:rPr>
          <w:lang w:val="en-ZA"/>
        </w:rPr>
        <w:t>[subregulation (5) substituted by GN 128/2021]</w:t>
      </w:r>
    </w:p>
    <w:p w14:paraId="286A3C28" w14:textId="77777777" w:rsidR="00082153" w:rsidRPr="006E221C" w:rsidRDefault="00082153" w:rsidP="00337B69">
      <w:pPr>
        <w:pStyle w:val="REG-P0"/>
        <w:rPr>
          <w:sz w:val="23"/>
        </w:rPr>
      </w:pPr>
    </w:p>
    <w:p w14:paraId="0FB2A851" w14:textId="77777777" w:rsidR="00337B69" w:rsidRPr="006E221C" w:rsidRDefault="00337B69" w:rsidP="00337B69">
      <w:pPr>
        <w:pStyle w:val="REG-P0"/>
        <w:rPr>
          <w:b/>
        </w:rPr>
      </w:pPr>
      <w:r w:rsidRPr="006E221C">
        <w:rPr>
          <w:b/>
        </w:rPr>
        <w:t>Gatherings</w:t>
      </w:r>
    </w:p>
    <w:p w14:paraId="53EFE771" w14:textId="77777777" w:rsidR="00337B69" w:rsidRPr="006E221C" w:rsidRDefault="00337B69" w:rsidP="00337B69">
      <w:pPr>
        <w:pStyle w:val="REG-P0"/>
        <w:rPr>
          <w:b/>
          <w:sz w:val="23"/>
        </w:rPr>
      </w:pPr>
    </w:p>
    <w:p w14:paraId="3AB08641" w14:textId="159ADBD7" w:rsidR="006D0BC6" w:rsidRDefault="00337B69" w:rsidP="00BE7CAB">
      <w:pPr>
        <w:pStyle w:val="REG-P1"/>
      </w:pPr>
      <w:r w:rsidRPr="006E221C">
        <w:rPr>
          <w:b/>
          <w:bCs/>
        </w:rPr>
        <w:t>4.</w:t>
      </w:r>
      <w:r w:rsidRPr="006E221C">
        <w:rPr>
          <w:b/>
          <w:bCs/>
        </w:rPr>
        <w:tab/>
      </w:r>
      <w:r w:rsidRPr="006E221C">
        <w:t>(1)</w:t>
      </w:r>
      <w:r w:rsidRPr="006E221C">
        <w:tab/>
      </w:r>
      <w:r w:rsidR="00BE7CAB" w:rsidRPr="00BE7CAB">
        <w:rPr>
          <w:lang w:val="en-ZA"/>
        </w:rPr>
        <w:t>For the purpose of these regulations, a “prohibited gathering” means</w:t>
      </w:r>
      <w:r w:rsidR="00BE7CAB">
        <w:rPr>
          <w:lang w:val="en-ZA"/>
        </w:rPr>
        <w:t xml:space="preserve"> </w:t>
      </w:r>
      <w:r w:rsidR="00BE7CAB" w:rsidRPr="00BE7CAB">
        <w:rPr>
          <w:lang w:val="en-ZA"/>
        </w:rPr>
        <w:t xml:space="preserve">a group of more than </w:t>
      </w:r>
      <w:r w:rsidR="00B00711">
        <w:rPr>
          <w:lang w:val="en-ZA"/>
        </w:rPr>
        <w:t>15</w:t>
      </w:r>
      <w:r w:rsidR="00C416B8">
        <w:rPr>
          <w:lang w:val="en-ZA"/>
        </w:rPr>
        <w:t>0</w:t>
      </w:r>
      <w:r w:rsidR="00BE7CAB" w:rsidRPr="00BE7CAB">
        <w:rPr>
          <w:lang w:val="en-ZA"/>
        </w:rPr>
        <w:t xml:space="preserve"> persons.</w:t>
      </w:r>
    </w:p>
    <w:p w14:paraId="7FF8C453" w14:textId="311AAA28" w:rsidR="00BE7CAB" w:rsidRDefault="00BE7CAB" w:rsidP="0030698E">
      <w:pPr>
        <w:pStyle w:val="REG-P0"/>
      </w:pPr>
    </w:p>
    <w:p w14:paraId="66FE92A7" w14:textId="445A3895" w:rsidR="0030698E" w:rsidRDefault="0030698E" w:rsidP="0030698E">
      <w:pPr>
        <w:pStyle w:val="REG-Amend"/>
      </w:pPr>
      <w:r w:rsidRPr="007B3A1A">
        <w:t>[subregulation (1) substituted by GN 108/2021</w:t>
      </w:r>
      <w:r w:rsidR="00C328BD">
        <w:t xml:space="preserve">, </w:t>
      </w:r>
      <w:r w:rsidR="001A4A2C">
        <w:t>GN 128/2021</w:t>
      </w:r>
      <w:r w:rsidR="00C416B8">
        <w:t xml:space="preserve">, </w:t>
      </w:r>
      <w:r w:rsidR="00B00711">
        <w:br/>
      </w:r>
      <w:r w:rsidR="00C328BD" w:rsidRPr="00E80593">
        <w:t>GN 160/2021</w:t>
      </w:r>
      <w:r w:rsidR="00B00711">
        <w:t xml:space="preserve">, </w:t>
      </w:r>
      <w:r w:rsidR="00C416B8">
        <w:t>GN 175/2021</w:t>
      </w:r>
      <w:r w:rsidR="00B00711">
        <w:t xml:space="preserve"> and GN 205/2021</w:t>
      </w:r>
      <w:r w:rsidRPr="00E80593">
        <w:t>]</w:t>
      </w:r>
    </w:p>
    <w:p w14:paraId="554049B9" w14:textId="77777777" w:rsidR="0030698E" w:rsidRDefault="0030698E" w:rsidP="0030698E">
      <w:pPr>
        <w:pStyle w:val="REG-P0"/>
      </w:pPr>
    </w:p>
    <w:p w14:paraId="46E59B20" w14:textId="6C7E0AE7" w:rsidR="002911AA" w:rsidRDefault="00337B69" w:rsidP="00D42F80">
      <w:pPr>
        <w:pStyle w:val="REG-P1"/>
        <w:rPr>
          <w:lang w:val="en-ZA"/>
        </w:rPr>
      </w:pPr>
      <w:r w:rsidRPr="006E221C">
        <w:t>(2)</w:t>
      </w:r>
      <w:r w:rsidR="00D42F80">
        <w:tab/>
      </w:r>
      <w:r w:rsidR="002911AA">
        <w:rPr>
          <w:lang w:val="en-ZA"/>
        </w:rPr>
        <w:t>The following gatherings are permitted</w:t>
      </w:r>
      <w:r w:rsidR="00FE70FC">
        <w:rPr>
          <w:lang w:val="en-ZA"/>
        </w:rPr>
        <w:t xml:space="preserve"> </w:t>
      </w:r>
      <w:r w:rsidR="002A22D1">
        <w:rPr>
          <w:lang w:val="en-ZA"/>
        </w:rPr>
        <w:t>-</w:t>
      </w:r>
    </w:p>
    <w:p w14:paraId="34755166" w14:textId="77777777" w:rsidR="00D42F80" w:rsidRDefault="00D42F80" w:rsidP="00D42F80">
      <w:pPr>
        <w:pStyle w:val="REG-Pa"/>
        <w:rPr>
          <w:lang w:val="en-ZA"/>
        </w:rPr>
      </w:pPr>
    </w:p>
    <w:p w14:paraId="5FDE205E" w14:textId="52A84E26" w:rsidR="002911AA" w:rsidRDefault="002911AA" w:rsidP="00D42F80">
      <w:pPr>
        <w:pStyle w:val="REG-Pa"/>
        <w:rPr>
          <w:lang w:val="en-ZA"/>
        </w:rPr>
      </w:pPr>
      <w:r>
        <w:rPr>
          <w:lang w:val="en-ZA"/>
        </w:rPr>
        <w:t>(a)</w:t>
      </w:r>
      <w:r w:rsidR="00D42F80">
        <w:rPr>
          <w:lang w:val="en-ZA"/>
        </w:rPr>
        <w:tab/>
      </w:r>
      <w:r>
        <w:rPr>
          <w:lang w:val="en-ZA"/>
        </w:rPr>
        <w:t>where persons are members of the same household gathered at their</w:t>
      </w:r>
      <w:r w:rsidR="00D42F80">
        <w:rPr>
          <w:lang w:val="en-ZA"/>
        </w:rPr>
        <w:t xml:space="preserve"> </w:t>
      </w:r>
      <w:r>
        <w:rPr>
          <w:lang w:val="en-ZA"/>
        </w:rPr>
        <w:t>place of residence;</w:t>
      </w:r>
    </w:p>
    <w:p w14:paraId="695C9F8D" w14:textId="77777777" w:rsidR="00D42F80" w:rsidRDefault="00D42F80" w:rsidP="00D42F80">
      <w:pPr>
        <w:pStyle w:val="REG-Pa"/>
        <w:rPr>
          <w:lang w:val="en-ZA"/>
        </w:rPr>
      </w:pPr>
    </w:p>
    <w:p w14:paraId="678CAF75" w14:textId="1DCAE7DD" w:rsidR="002911AA" w:rsidRDefault="002911AA" w:rsidP="00D42F80">
      <w:pPr>
        <w:pStyle w:val="REG-Pa"/>
        <w:rPr>
          <w:lang w:val="en-ZA"/>
        </w:rPr>
      </w:pPr>
      <w:r>
        <w:rPr>
          <w:lang w:val="en-ZA"/>
        </w:rPr>
        <w:t>(b)</w:t>
      </w:r>
      <w:r w:rsidR="00D42F80">
        <w:rPr>
          <w:lang w:val="en-ZA"/>
        </w:rPr>
        <w:tab/>
      </w:r>
      <w:r>
        <w:rPr>
          <w:lang w:val="en-ZA"/>
        </w:rPr>
        <w:t>where persons are gathered at their workplace;</w:t>
      </w:r>
    </w:p>
    <w:p w14:paraId="357E8C74" w14:textId="77777777" w:rsidR="00D42F80" w:rsidRDefault="00D42F80" w:rsidP="00D42F80">
      <w:pPr>
        <w:pStyle w:val="REG-Pa"/>
        <w:rPr>
          <w:lang w:val="en-ZA"/>
        </w:rPr>
      </w:pPr>
    </w:p>
    <w:p w14:paraId="1F2448B5" w14:textId="0C2DDDE2" w:rsidR="002911AA" w:rsidRDefault="002911AA" w:rsidP="00D42F80">
      <w:pPr>
        <w:pStyle w:val="REG-Pa"/>
        <w:rPr>
          <w:lang w:val="en-ZA"/>
        </w:rPr>
      </w:pPr>
      <w:r>
        <w:rPr>
          <w:lang w:val="en-ZA"/>
        </w:rPr>
        <w:t>(c)</w:t>
      </w:r>
      <w:r w:rsidR="00D42F80">
        <w:rPr>
          <w:lang w:val="en-ZA"/>
        </w:rPr>
        <w:tab/>
      </w:r>
      <w:r>
        <w:rPr>
          <w:lang w:val="en-ZA"/>
        </w:rPr>
        <w:t>where the gathering is by a government institution at national,</w:t>
      </w:r>
      <w:r w:rsidR="00D42F80">
        <w:rPr>
          <w:lang w:val="en-ZA"/>
        </w:rPr>
        <w:t xml:space="preserve"> </w:t>
      </w:r>
      <w:r>
        <w:rPr>
          <w:lang w:val="en-ZA"/>
        </w:rPr>
        <w:t>regional or local level or the Cabinet or the Parliament for purposes</w:t>
      </w:r>
      <w:r w:rsidR="00D42F80">
        <w:rPr>
          <w:lang w:val="en-ZA"/>
        </w:rPr>
        <w:t xml:space="preserve"> </w:t>
      </w:r>
      <w:r>
        <w:rPr>
          <w:lang w:val="en-ZA"/>
        </w:rPr>
        <w:t>of its normal operations;</w:t>
      </w:r>
    </w:p>
    <w:p w14:paraId="660B50D0" w14:textId="77777777" w:rsidR="00D42F80" w:rsidRDefault="00D42F80" w:rsidP="00D42F80">
      <w:pPr>
        <w:pStyle w:val="REG-Pa"/>
        <w:rPr>
          <w:lang w:val="en-ZA"/>
        </w:rPr>
      </w:pPr>
    </w:p>
    <w:p w14:paraId="4E05FE3A" w14:textId="56A5DD59" w:rsidR="002911AA" w:rsidRDefault="002911AA" w:rsidP="00D42F80">
      <w:pPr>
        <w:pStyle w:val="REG-Pa"/>
        <w:rPr>
          <w:lang w:val="en-ZA"/>
        </w:rPr>
      </w:pPr>
      <w:r>
        <w:rPr>
          <w:lang w:val="en-ZA"/>
        </w:rPr>
        <w:t>(d)</w:t>
      </w:r>
      <w:r w:rsidR="00D42F80">
        <w:rPr>
          <w:lang w:val="en-ZA"/>
        </w:rPr>
        <w:tab/>
      </w:r>
      <w:r>
        <w:rPr>
          <w:lang w:val="en-ZA"/>
        </w:rPr>
        <w:t>where the gathering is for purposes of court or tribunal proceedings;</w:t>
      </w:r>
    </w:p>
    <w:p w14:paraId="106A6949" w14:textId="77777777" w:rsidR="00D42F80" w:rsidRDefault="00D42F80" w:rsidP="00D42F80">
      <w:pPr>
        <w:pStyle w:val="REG-Pa"/>
        <w:rPr>
          <w:lang w:val="en-ZA"/>
        </w:rPr>
      </w:pPr>
    </w:p>
    <w:p w14:paraId="621EC3DD" w14:textId="34298CA7" w:rsidR="002911AA" w:rsidRDefault="002911AA" w:rsidP="00D42F80">
      <w:pPr>
        <w:pStyle w:val="REG-Pa"/>
        <w:rPr>
          <w:lang w:val="en-ZA"/>
        </w:rPr>
      </w:pPr>
      <w:r>
        <w:rPr>
          <w:lang w:val="en-ZA"/>
        </w:rPr>
        <w:t>(e)</w:t>
      </w:r>
      <w:r w:rsidR="00D42F80">
        <w:rPr>
          <w:lang w:val="en-ZA"/>
        </w:rPr>
        <w:tab/>
      </w:r>
      <w:r>
        <w:rPr>
          <w:lang w:val="en-ZA"/>
        </w:rPr>
        <w:t>where the gathering is for purposes of provision of education and</w:t>
      </w:r>
      <w:r w:rsidR="00D42F80">
        <w:rPr>
          <w:lang w:val="en-ZA"/>
        </w:rPr>
        <w:t xml:space="preserve"> </w:t>
      </w:r>
      <w:r>
        <w:rPr>
          <w:lang w:val="en-ZA"/>
        </w:rPr>
        <w:t>training at early childhood development centres, schools or higher</w:t>
      </w:r>
      <w:r w:rsidR="00D42F80">
        <w:rPr>
          <w:lang w:val="en-ZA"/>
        </w:rPr>
        <w:t xml:space="preserve"> </w:t>
      </w:r>
      <w:r>
        <w:rPr>
          <w:lang w:val="en-ZA"/>
        </w:rPr>
        <w:t>education institutions; or</w:t>
      </w:r>
    </w:p>
    <w:p w14:paraId="58846AB8" w14:textId="77777777" w:rsidR="00D42F80" w:rsidRDefault="00D42F80" w:rsidP="00D42F80">
      <w:pPr>
        <w:pStyle w:val="REG-Pa"/>
        <w:rPr>
          <w:lang w:val="en-ZA"/>
        </w:rPr>
      </w:pPr>
    </w:p>
    <w:p w14:paraId="48783AA1" w14:textId="3905BD08" w:rsidR="00337B69" w:rsidRDefault="002911AA" w:rsidP="00D42F80">
      <w:pPr>
        <w:pStyle w:val="REG-Pa"/>
        <w:rPr>
          <w:lang w:val="en-ZA"/>
        </w:rPr>
      </w:pPr>
      <w:r>
        <w:rPr>
          <w:lang w:val="en-ZA"/>
        </w:rPr>
        <w:t>(f)</w:t>
      </w:r>
      <w:r w:rsidR="00D42F80">
        <w:rPr>
          <w:lang w:val="en-ZA"/>
        </w:rPr>
        <w:tab/>
      </w:r>
      <w:r>
        <w:rPr>
          <w:lang w:val="en-ZA"/>
        </w:rPr>
        <w:t>where a group of persons independently or coincidentally find</w:t>
      </w:r>
      <w:r w:rsidR="00D42F80">
        <w:rPr>
          <w:lang w:val="en-ZA"/>
        </w:rPr>
        <w:t xml:space="preserve"> </w:t>
      </w:r>
      <w:r>
        <w:rPr>
          <w:lang w:val="en-ZA"/>
        </w:rPr>
        <w:t>themselves at a specific place.</w:t>
      </w:r>
    </w:p>
    <w:p w14:paraId="66201FF8" w14:textId="2C2F581C" w:rsidR="002911AA" w:rsidRDefault="002911AA" w:rsidP="002911AA">
      <w:pPr>
        <w:pStyle w:val="REG-P0"/>
        <w:rPr>
          <w:lang w:val="en-ZA"/>
        </w:rPr>
      </w:pPr>
    </w:p>
    <w:p w14:paraId="0F084A62" w14:textId="4C95C124" w:rsidR="00D42F80" w:rsidRDefault="00D42F80" w:rsidP="00D42F80">
      <w:pPr>
        <w:pStyle w:val="REG-P1"/>
        <w:rPr>
          <w:lang w:val="en-ZA"/>
        </w:rPr>
      </w:pPr>
      <w:r w:rsidRPr="00D42F80">
        <w:t>(</w:t>
      </w:r>
      <w:r>
        <w:rPr>
          <w:lang w:val="en-ZA"/>
        </w:rPr>
        <w:t>3)</w:t>
      </w:r>
      <w:r>
        <w:rPr>
          <w:lang w:val="en-ZA"/>
        </w:rPr>
        <w:tab/>
        <w:t>Despite subregulation (1) -</w:t>
      </w:r>
    </w:p>
    <w:p w14:paraId="00BB9309" w14:textId="77777777" w:rsidR="00D42F80" w:rsidRDefault="00D42F80" w:rsidP="00D42F80">
      <w:pPr>
        <w:pStyle w:val="REG-Pa"/>
        <w:rPr>
          <w:lang w:val="en-ZA"/>
        </w:rPr>
      </w:pPr>
    </w:p>
    <w:p w14:paraId="5AD4C614" w14:textId="40D7A86A" w:rsidR="00D42F80" w:rsidRDefault="00D42F80" w:rsidP="00D42F80">
      <w:pPr>
        <w:pStyle w:val="REG-Pa"/>
        <w:rPr>
          <w:lang w:val="en-ZA"/>
        </w:rPr>
      </w:pPr>
      <w:r>
        <w:rPr>
          <w:lang w:val="en-ZA"/>
        </w:rPr>
        <w:t>(a)</w:t>
      </w:r>
      <w:r>
        <w:rPr>
          <w:lang w:val="en-ZA"/>
        </w:rPr>
        <w:tab/>
        <w:t>a person may not organise or host a gathering</w:t>
      </w:r>
      <w:r w:rsidR="0012043A">
        <w:rPr>
          <w:lang w:val="en-ZA"/>
        </w:rPr>
        <w:t xml:space="preserve"> </w:t>
      </w:r>
      <w:r>
        <w:rPr>
          <w:lang w:val="en-ZA"/>
        </w:rPr>
        <w:t>unless the persons attending the gathering are able to observe social distancing at the gathering; and</w:t>
      </w:r>
    </w:p>
    <w:p w14:paraId="00983964" w14:textId="77777777" w:rsidR="00D42F80" w:rsidRDefault="00D42F80" w:rsidP="00D42F80">
      <w:pPr>
        <w:pStyle w:val="REG-Pa"/>
        <w:rPr>
          <w:lang w:val="en-ZA"/>
        </w:rPr>
      </w:pPr>
    </w:p>
    <w:p w14:paraId="64B4A5C6" w14:textId="66EE1A9E" w:rsidR="00EF0B2C" w:rsidRDefault="00D42F80" w:rsidP="00082CEB">
      <w:pPr>
        <w:pStyle w:val="REG-Pa"/>
        <w:rPr>
          <w:lang w:val="en-ZA"/>
        </w:rPr>
      </w:pPr>
      <w:r>
        <w:rPr>
          <w:lang w:val="en-ZA"/>
        </w:rPr>
        <w:t>(b)</w:t>
      </w:r>
      <w:r>
        <w:rPr>
          <w:lang w:val="en-ZA"/>
        </w:rPr>
        <w:tab/>
      </w:r>
      <w:r w:rsidR="00082CEB" w:rsidRPr="00082CEB">
        <w:rPr>
          <w:lang w:val="en-ZA"/>
        </w:rPr>
        <w:t>all persons at a gathering referred to in paragraph (a) must at all</w:t>
      </w:r>
      <w:r w:rsidR="00082CEB">
        <w:rPr>
          <w:lang w:val="en-ZA"/>
        </w:rPr>
        <w:t xml:space="preserve"> </w:t>
      </w:r>
      <w:r w:rsidR="00082CEB" w:rsidRPr="00082CEB">
        <w:rPr>
          <w:lang w:val="en-ZA"/>
        </w:rPr>
        <w:t>times adhere to the measures to combat, prevent and suppress the</w:t>
      </w:r>
      <w:r w:rsidR="00082CEB">
        <w:rPr>
          <w:lang w:val="en-ZA"/>
        </w:rPr>
        <w:t xml:space="preserve"> </w:t>
      </w:r>
      <w:r w:rsidR="00082CEB" w:rsidRPr="00082CEB">
        <w:rPr>
          <w:lang w:val="en-ZA"/>
        </w:rPr>
        <w:t>spread of COVID-19 as specified in or under these regulations</w:t>
      </w:r>
      <w:r>
        <w:rPr>
          <w:lang w:val="en-ZA"/>
        </w:rPr>
        <w:t>.</w:t>
      </w:r>
    </w:p>
    <w:p w14:paraId="1C49C5F8" w14:textId="3FE5D2BE" w:rsidR="00D42F80" w:rsidRDefault="00D42F80" w:rsidP="00D42F80">
      <w:pPr>
        <w:pStyle w:val="REG-Pa"/>
        <w:rPr>
          <w:sz w:val="23"/>
        </w:rPr>
      </w:pPr>
    </w:p>
    <w:p w14:paraId="7909573F" w14:textId="420CAAC2" w:rsidR="00337B69" w:rsidRPr="006E221C" w:rsidRDefault="00337B69" w:rsidP="00E31237">
      <w:pPr>
        <w:pStyle w:val="REG-P1"/>
      </w:pPr>
      <w:r w:rsidRPr="006E221C">
        <w:t>(4)</w:t>
      </w:r>
      <w:r w:rsidRPr="006E221C">
        <w:tab/>
      </w:r>
      <w:r w:rsidR="00E31237" w:rsidRPr="00E31237">
        <w:rPr>
          <w:lang w:val="en-ZA"/>
        </w:rPr>
        <w:t>A police officer may instruct a prohibited gathering to disperse and</w:t>
      </w:r>
      <w:r w:rsidR="00E31237">
        <w:rPr>
          <w:lang w:val="en-ZA"/>
        </w:rPr>
        <w:t xml:space="preserve"> </w:t>
      </w:r>
      <w:r w:rsidR="00E31237" w:rsidRPr="00E31237">
        <w:rPr>
          <w:lang w:val="en-ZA"/>
        </w:rPr>
        <w:t>may use all reasonable measures to cause a gathering or group to disperse</w:t>
      </w:r>
      <w:r w:rsidR="005A3E64" w:rsidRPr="005A3E64">
        <w:rPr>
          <w:lang w:val="en-ZA"/>
        </w:rPr>
        <w:t>.</w:t>
      </w:r>
    </w:p>
    <w:p w14:paraId="76651394" w14:textId="08EED981" w:rsidR="00337B69" w:rsidRDefault="00337B69" w:rsidP="00D73FEF">
      <w:pPr>
        <w:pStyle w:val="REG-P1"/>
        <w:rPr>
          <w:sz w:val="23"/>
        </w:rPr>
      </w:pPr>
    </w:p>
    <w:p w14:paraId="1EAD132C" w14:textId="58C9F4D9" w:rsidR="00337B69" w:rsidRPr="006E221C" w:rsidRDefault="00337B69" w:rsidP="00D73FEF">
      <w:pPr>
        <w:pStyle w:val="REG-P1"/>
      </w:pPr>
      <w:r w:rsidRPr="006E221C">
        <w:t>(5)</w:t>
      </w:r>
      <w:r w:rsidRPr="006E221C">
        <w:tab/>
        <w:t>The person organising or hosting a gathering permitted in terms of this regulation, except a gathering referred to in subregulation (2)(a) and (f), must -</w:t>
      </w:r>
    </w:p>
    <w:p w14:paraId="70C542F1" w14:textId="77777777" w:rsidR="00337B69" w:rsidRPr="006E221C" w:rsidRDefault="00337B69" w:rsidP="00337B69">
      <w:pPr>
        <w:pStyle w:val="REG-P0"/>
        <w:rPr>
          <w:sz w:val="23"/>
        </w:rPr>
      </w:pPr>
    </w:p>
    <w:p w14:paraId="5AA60E16" w14:textId="77777777" w:rsidR="00337B69" w:rsidRPr="006E221C" w:rsidRDefault="00337B69" w:rsidP="00243F90">
      <w:pPr>
        <w:pStyle w:val="REG-Pa"/>
      </w:pPr>
      <w:r w:rsidRPr="006E221C">
        <w:t>(a)</w:t>
      </w:r>
      <w:r w:rsidRPr="006E221C">
        <w:tab/>
        <w:t>open and maintain a register of the persons who attend the gathering; or</w:t>
      </w:r>
    </w:p>
    <w:p w14:paraId="2F77499F" w14:textId="77777777" w:rsidR="00337B69" w:rsidRPr="006E221C" w:rsidRDefault="00337B69" w:rsidP="00243F90">
      <w:pPr>
        <w:pStyle w:val="REG-Pa"/>
        <w:rPr>
          <w:sz w:val="23"/>
        </w:rPr>
      </w:pPr>
    </w:p>
    <w:p w14:paraId="0E501442" w14:textId="77777777" w:rsidR="00337B69" w:rsidRPr="006E221C" w:rsidRDefault="00337B69" w:rsidP="00243F90">
      <w:pPr>
        <w:pStyle w:val="REG-Pa"/>
      </w:pPr>
      <w:r w:rsidRPr="006E221C">
        <w:t>(b)</w:t>
      </w:r>
      <w:r w:rsidRPr="006E221C">
        <w:tab/>
        <w:t>ensure that the register of the persons referred to in paragraph (a) is opened and maintained,</w:t>
      </w:r>
    </w:p>
    <w:p w14:paraId="3125E3FF" w14:textId="77777777" w:rsidR="00337B69" w:rsidRPr="006E221C" w:rsidRDefault="00337B69" w:rsidP="00337B69">
      <w:pPr>
        <w:pStyle w:val="REG-P0"/>
        <w:rPr>
          <w:sz w:val="23"/>
        </w:rPr>
      </w:pPr>
    </w:p>
    <w:p w14:paraId="15A87412" w14:textId="77777777" w:rsidR="00337B69" w:rsidRPr="006E221C" w:rsidRDefault="00337B69" w:rsidP="00337B69">
      <w:pPr>
        <w:pStyle w:val="REG-P0"/>
      </w:pPr>
      <w:r w:rsidRPr="006E221C">
        <w:t>for the purpose of recording the particulars of persons who attend the gathering.</w:t>
      </w:r>
    </w:p>
    <w:p w14:paraId="7A79A67C" w14:textId="77777777" w:rsidR="00337B69" w:rsidRPr="006E221C" w:rsidRDefault="00337B69" w:rsidP="00337B69">
      <w:pPr>
        <w:pStyle w:val="REG-P0"/>
        <w:rPr>
          <w:sz w:val="23"/>
        </w:rPr>
      </w:pPr>
    </w:p>
    <w:p w14:paraId="27F4DBFC" w14:textId="77777777" w:rsidR="00337B69" w:rsidRPr="006E221C" w:rsidRDefault="00337B69" w:rsidP="00FB773E">
      <w:pPr>
        <w:pStyle w:val="REG-P1"/>
      </w:pPr>
      <w:r w:rsidRPr="006E221C">
        <w:t>(6)</w:t>
      </w:r>
      <w:r w:rsidRPr="006E221C">
        <w:tab/>
        <w:t>The persons who are required to open and maintain a register in accordance with subregulation (5) must -</w:t>
      </w:r>
    </w:p>
    <w:p w14:paraId="77A80C9D" w14:textId="77777777" w:rsidR="00337B69" w:rsidRPr="006E221C" w:rsidRDefault="00337B69" w:rsidP="00337B69">
      <w:pPr>
        <w:pStyle w:val="REG-P0"/>
        <w:rPr>
          <w:sz w:val="23"/>
        </w:rPr>
      </w:pPr>
    </w:p>
    <w:p w14:paraId="04F8DA7A" w14:textId="77777777" w:rsidR="00337B69" w:rsidRPr="006E221C" w:rsidRDefault="00337B69" w:rsidP="00E323FC">
      <w:pPr>
        <w:pStyle w:val="REG-Pa"/>
      </w:pPr>
      <w:r w:rsidRPr="006E221C">
        <w:t>(a)</w:t>
      </w:r>
      <w:r w:rsidRPr="006E221C">
        <w:tab/>
        <w:t>keep the register in a safe place for 30 days from the date of last entry;</w:t>
      </w:r>
    </w:p>
    <w:p w14:paraId="59E21C1D" w14:textId="77777777" w:rsidR="00337B69" w:rsidRPr="006E221C" w:rsidRDefault="00337B69" w:rsidP="00E323FC">
      <w:pPr>
        <w:pStyle w:val="REG-Pa"/>
        <w:rPr>
          <w:sz w:val="23"/>
        </w:rPr>
      </w:pPr>
    </w:p>
    <w:p w14:paraId="525D5B4D" w14:textId="77777777" w:rsidR="00337B69" w:rsidRPr="006E221C" w:rsidRDefault="00337B69" w:rsidP="00E323FC">
      <w:pPr>
        <w:pStyle w:val="REG-Pa"/>
      </w:pPr>
      <w:r w:rsidRPr="006E221C">
        <w:t>(b)</w:t>
      </w:r>
      <w:r w:rsidRPr="006E221C">
        <w:tab/>
        <w:t>on request, make the register available for inspection by an authorised person or police officer; and</w:t>
      </w:r>
    </w:p>
    <w:p w14:paraId="62847FD9" w14:textId="77777777" w:rsidR="00337B69" w:rsidRPr="006E221C" w:rsidRDefault="00337B69" w:rsidP="00E323FC">
      <w:pPr>
        <w:pStyle w:val="REG-Pa"/>
        <w:rPr>
          <w:sz w:val="23"/>
        </w:rPr>
      </w:pPr>
    </w:p>
    <w:p w14:paraId="102990BC" w14:textId="77777777" w:rsidR="00337B69" w:rsidRPr="006E221C" w:rsidRDefault="00337B69" w:rsidP="00E323FC">
      <w:pPr>
        <w:pStyle w:val="REG-Pa"/>
      </w:pPr>
      <w:r w:rsidRPr="006E221C">
        <w:t>(c)</w:t>
      </w:r>
      <w:r w:rsidRPr="006E221C">
        <w:tab/>
        <w:t>treat the information provided under this regulation as confidential, and may not disclose that information to any other person except as provided in paragraph (b) or when required to so disclose it in terms of any law or by a court.</w:t>
      </w:r>
    </w:p>
    <w:p w14:paraId="25A23B2A" w14:textId="77777777" w:rsidR="00337B69" w:rsidRPr="006E221C" w:rsidRDefault="00337B69" w:rsidP="00E323FC">
      <w:pPr>
        <w:pStyle w:val="REG-P1"/>
      </w:pPr>
    </w:p>
    <w:p w14:paraId="5BC47CF1" w14:textId="77777777" w:rsidR="00337B69" w:rsidRPr="006E221C" w:rsidRDefault="00337B69" w:rsidP="00E323FC">
      <w:pPr>
        <w:pStyle w:val="REG-P1"/>
      </w:pPr>
      <w:r w:rsidRPr="006E221C">
        <w:t>(7)</w:t>
      </w:r>
      <w:r w:rsidRPr="006E221C">
        <w:tab/>
        <w:t>The register referred to in subregulation (5) must contain the full name, identification number or passport number and telephone number or cellular phone number of each person who attended the gathering.</w:t>
      </w:r>
    </w:p>
    <w:p w14:paraId="1BFA1CB8" w14:textId="19352779" w:rsidR="00337B69" w:rsidRDefault="00337B69" w:rsidP="00E323FC">
      <w:pPr>
        <w:pStyle w:val="REG-P1"/>
      </w:pPr>
    </w:p>
    <w:p w14:paraId="2737FA5E" w14:textId="283EDC9A" w:rsidR="00634DAD" w:rsidRDefault="00634DAD" w:rsidP="00E323FC">
      <w:pPr>
        <w:pStyle w:val="REG-P1"/>
      </w:pPr>
      <w:r>
        <w:t>(7A)</w:t>
      </w:r>
      <w:r>
        <w:tab/>
      </w:r>
    </w:p>
    <w:p w14:paraId="12A855E3" w14:textId="198F9D55" w:rsidR="00634DAD" w:rsidRDefault="00634DAD" w:rsidP="00E323FC">
      <w:pPr>
        <w:pStyle w:val="REG-P1"/>
      </w:pPr>
    </w:p>
    <w:p w14:paraId="2CD93F65" w14:textId="2629AF82" w:rsidR="00634DAD" w:rsidRDefault="00634DAD" w:rsidP="00634DAD">
      <w:pPr>
        <w:pStyle w:val="REG-Amend"/>
        <w:rPr>
          <w:lang w:val="en-ZA"/>
        </w:rPr>
      </w:pPr>
      <w:r>
        <w:rPr>
          <w:lang w:val="en-ZA"/>
        </w:rPr>
        <w:t>[subregulation (7A) inserted by GN 128/2021</w:t>
      </w:r>
      <w:r w:rsidR="00C416B8">
        <w:rPr>
          <w:lang w:val="en-ZA"/>
        </w:rPr>
        <w:t xml:space="preserve"> and deleted by GN 175/2021</w:t>
      </w:r>
      <w:r>
        <w:rPr>
          <w:lang w:val="en-ZA"/>
        </w:rPr>
        <w:t>]</w:t>
      </w:r>
    </w:p>
    <w:p w14:paraId="1B41229A" w14:textId="77777777" w:rsidR="00634DAD" w:rsidRPr="006E221C" w:rsidRDefault="00634DAD" w:rsidP="00E323FC">
      <w:pPr>
        <w:pStyle w:val="REG-P1"/>
      </w:pPr>
    </w:p>
    <w:p w14:paraId="78DDBAB7" w14:textId="3A62C068" w:rsidR="005F68B9" w:rsidRDefault="005F68B9" w:rsidP="005F68B9">
      <w:pPr>
        <w:pStyle w:val="REG-P1"/>
        <w:rPr>
          <w:lang w:val="en-ZA"/>
        </w:rPr>
      </w:pPr>
      <w:r>
        <w:rPr>
          <w:lang w:val="en-ZA"/>
        </w:rPr>
        <w:t>(8)</w:t>
      </w:r>
      <w:r>
        <w:rPr>
          <w:lang w:val="en-ZA"/>
        </w:rPr>
        <w:tab/>
        <w:t>A person who -</w:t>
      </w:r>
    </w:p>
    <w:p w14:paraId="725ADF54" w14:textId="77777777" w:rsidR="005F68B9" w:rsidRDefault="005F68B9" w:rsidP="005F68B9">
      <w:pPr>
        <w:autoSpaceDE w:val="0"/>
        <w:autoSpaceDN w:val="0"/>
        <w:adjustRightInd w:val="0"/>
        <w:rPr>
          <w:rFonts w:ascii="TimesNewRomanPSMT" w:hAnsi="TimesNewRomanPSMT" w:cs="TimesNewRomanPSMT"/>
          <w:lang w:val="en-ZA"/>
        </w:rPr>
      </w:pPr>
    </w:p>
    <w:p w14:paraId="5411364F" w14:textId="797C3C21" w:rsidR="005F68B9" w:rsidRPr="005F68B9" w:rsidRDefault="005F68B9" w:rsidP="005F68B9">
      <w:pPr>
        <w:pStyle w:val="REG-Pa"/>
      </w:pPr>
      <w:r w:rsidRPr="005F68B9">
        <w:t>(a)</w:t>
      </w:r>
      <w:r w:rsidRPr="005F68B9">
        <w:tab/>
        <w:t>facilitates, instigates or organises a gathering, except a gathering permitted by subregulation (2);</w:t>
      </w:r>
    </w:p>
    <w:p w14:paraId="63AEEE09" w14:textId="77777777" w:rsidR="005F68B9" w:rsidRPr="005F68B9" w:rsidRDefault="005F68B9" w:rsidP="005F68B9">
      <w:pPr>
        <w:pStyle w:val="REG-Pa"/>
      </w:pPr>
    </w:p>
    <w:p w14:paraId="152EC322" w14:textId="72A38153" w:rsidR="005F68B9" w:rsidRPr="005F68B9" w:rsidRDefault="005F68B9" w:rsidP="005F68B9">
      <w:pPr>
        <w:pStyle w:val="REG-Pa"/>
      </w:pPr>
      <w:r w:rsidRPr="005F68B9">
        <w:t>(b)</w:t>
      </w:r>
      <w:r w:rsidRPr="005F68B9">
        <w:tab/>
        <w:t>fails or refuses to obey an instruction issued under subregulation (4); or</w:t>
      </w:r>
    </w:p>
    <w:p w14:paraId="0E60A79D" w14:textId="77777777" w:rsidR="005F68B9" w:rsidRPr="005F68B9" w:rsidRDefault="005F68B9" w:rsidP="005F68B9">
      <w:pPr>
        <w:pStyle w:val="REG-Pa"/>
      </w:pPr>
    </w:p>
    <w:p w14:paraId="3E00A959" w14:textId="7216DA9A" w:rsidR="005F68B9" w:rsidRDefault="005F68B9" w:rsidP="005F68B9">
      <w:pPr>
        <w:pStyle w:val="REG-Pa"/>
      </w:pPr>
      <w:r w:rsidRPr="005F68B9">
        <w:t>(</w:t>
      </w:r>
      <w:r w:rsidR="00E33534">
        <w:t>c</w:t>
      </w:r>
      <w:r w:rsidRPr="005F68B9">
        <w:t>)</w:t>
      </w:r>
      <w:r w:rsidRPr="005F68B9">
        <w:tab/>
        <w:t>contravenes or fails to comply with subregulation (5)</w:t>
      </w:r>
      <w:r w:rsidR="00C416B8">
        <w:t xml:space="preserve"> or </w:t>
      </w:r>
      <w:r w:rsidRPr="005F68B9">
        <w:t>(6)</w:t>
      </w:r>
      <w:r w:rsidR="00C416B8">
        <w:t>,</w:t>
      </w:r>
    </w:p>
    <w:p w14:paraId="32621B06" w14:textId="78B39190" w:rsidR="00634DAD" w:rsidRDefault="00634DAD" w:rsidP="005F68B9">
      <w:pPr>
        <w:pStyle w:val="REG-Pa"/>
      </w:pPr>
    </w:p>
    <w:p w14:paraId="25F3AF54" w14:textId="258A461B" w:rsidR="00634DAD" w:rsidRDefault="00634DAD" w:rsidP="00634DAD">
      <w:pPr>
        <w:pStyle w:val="REG-Amend"/>
        <w:rPr>
          <w:lang w:val="en-ZA"/>
        </w:rPr>
      </w:pPr>
      <w:r>
        <w:rPr>
          <w:lang w:val="en-ZA"/>
        </w:rPr>
        <w:t>[paragraph (c) substituted by GN 128/2021</w:t>
      </w:r>
      <w:r w:rsidR="00C416B8">
        <w:rPr>
          <w:lang w:val="en-ZA"/>
        </w:rPr>
        <w:t xml:space="preserve"> and by GN 175/2021</w:t>
      </w:r>
      <w:r>
        <w:rPr>
          <w:lang w:val="en-ZA"/>
        </w:rPr>
        <w:t>]</w:t>
      </w:r>
    </w:p>
    <w:p w14:paraId="06AC9598" w14:textId="77777777" w:rsidR="00634DAD" w:rsidRPr="005F68B9" w:rsidRDefault="00634DAD" w:rsidP="005F68B9">
      <w:pPr>
        <w:pStyle w:val="REG-Pa"/>
      </w:pPr>
    </w:p>
    <w:p w14:paraId="5EBB9F63" w14:textId="333F7520" w:rsidR="00337B69" w:rsidRPr="005F68B9" w:rsidRDefault="005F68B9" w:rsidP="005F68B9">
      <w:pPr>
        <w:pStyle w:val="REG-P0"/>
      </w:pPr>
      <w:r w:rsidRPr="005F68B9">
        <w:t>commits an offence and is on conviction liable to the penalties specified in section 29(3) of the Act.</w:t>
      </w:r>
    </w:p>
    <w:p w14:paraId="65578209" w14:textId="42169495" w:rsidR="005F68B9" w:rsidRDefault="005F68B9" w:rsidP="005F68B9">
      <w:pPr>
        <w:pStyle w:val="REG-P0"/>
        <w:rPr>
          <w:sz w:val="23"/>
        </w:rPr>
      </w:pPr>
    </w:p>
    <w:p w14:paraId="779CE9CD" w14:textId="2C4FE80B" w:rsidR="0025672B" w:rsidRDefault="000F103A" w:rsidP="0025672B">
      <w:pPr>
        <w:pStyle w:val="REG-P1"/>
        <w:rPr>
          <w:lang w:val="en-ZA"/>
        </w:rPr>
      </w:pPr>
      <w:r>
        <w:rPr>
          <w:lang w:val="en-ZA"/>
        </w:rPr>
        <w:t>(9)</w:t>
      </w:r>
      <w:r>
        <w:rPr>
          <w:lang w:val="en-ZA"/>
        </w:rPr>
        <w:tab/>
      </w:r>
      <w:r w:rsidR="0025672B">
        <w:rPr>
          <w:lang w:val="en-ZA"/>
        </w:rPr>
        <w:t>The person organising or hosting a gathering permitted in terms of this regulation, except a gathering referred to in subregulation (2)(a) and (f), must -</w:t>
      </w:r>
    </w:p>
    <w:p w14:paraId="552C73BF" w14:textId="77777777" w:rsidR="0025672B" w:rsidRDefault="0025672B" w:rsidP="0025672B">
      <w:pPr>
        <w:autoSpaceDE w:val="0"/>
        <w:autoSpaceDN w:val="0"/>
        <w:adjustRightInd w:val="0"/>
        <w:rPr>
          <w:rFonts w:ascii="TimesNewRomanPSMT" w:hAnsi="TimesNewRomanPSMT" w:cs="TimesNewRomanPSMT"/>
          <w:lang w:val="en-ZA"/>
        </w:rPr>
      </w:pPr>
    </w:p>
    <w:p w14:paraId="423DEE4F" w14:textId="279FB7FA" w:rsidR="0025672B" w:rsidRDefault="0025672B" w:rsidP="0025672B">
      <w:pPr>
        <w:pStyle w:val="REG-Pa"/>
        <w:rPr>
          <w:lang w:val="en-ZA"/>
        </w:rPr>
      </w:pPr>
      <w:r>
        <w:rPr>
          <w:lang w:val="en-ZA"/>
        </w:rPr>
        <w:t>(a)</w:t>
      </w:r>
      <w:r>
        <w:rPr>
          <w:lang w:val="en-ZA"/>
        </w:rPr>
        <w:tab/>
        <w:t>take and record body temperatures of the persons who attend the gathering, and if the body temperature of a person is more than 38 degree</w:t>
      </w:r>
      <w:r w:rsidR="00E33534">
        <w:rPr>
          <w:lang w:val="en-ZA"/>
        </w:rPr>
        <w:t>s</w:t>
      </w:r>
      <w:r>
        <w:rPr>
          <w:lang w:val="en-ZA"/>
        </w:rPr>
        <w:t xml:space="preserve"> Celsius, the person organising or hosting the gathering must refuse the person entry into the gathering and advise the person to self-isolate and notify the COVID-19 Public Health Emergency Operations Centre through the COVID-19 toll free number;</w:t>
      </w:r>
    </w:p>
    <w:p w14:paraId="70017C8A" w14:textId="6259604F" w:rsidR="0025672B" w:rsidRDefault="0025672B" w:rsidP="0025672B">
      <w:pPr>
        <w:pStyle w:val="REG-Pa"/>
        <w:rPr>
          <w:lang w:val="en-ZA"/>
        </w:rPr>
      </w:pPr>
    </w:p>
    <w:p w14:paraId="095874C8" w14:textId="0360C4C9" w:rsidR="0025672B" w:rsidRDefault="0025672B" w:rsidP="0025672B">
      <w:pPr>
        <w:pStyle w:val="REG-Pa"/>
        <w:rPr>
          <w:lang w:val="en-ZA"/>
        </w:rPr>
      </w:pPr>
      <w:r>
        <w:rPr>
          <w:lang w:val="en-ZA"/>
        </w:rPr>
        <w:t>(b)</w:t>
      </w:r>
      <w:r>
        <w:rPr>
          <w:lang w:val="en-ZA"/>
        </w:rPr>
        <w:tab/>
        <w:t>provide facilities for persons who attend the gathering to wash their hands with soap or hand sanitise their hands with alcohol-based hand sanitiser;</w:t>
      </w:r>
    </w:p>
    <w:p w14:paraId="7E8878CB" w14:textId="77777777" w:rsidR="0025672B" w:rsidRDefault="0025672B" w:rsidP="0025672B">
      <w:pPr>
        <w:pStyle w:val="REG-Pa"/>
        <w:rPr>
          <w:lang w:val="en-ZA"/>
        </w:rPr>
      </w:pPr>
    </w:p>
    <w:p w14:paraId="008D4A61" w14:textId="326A0FF0" w:rsidR="0025672B" w:rsidRDefault="0025672B" w:rsidP="0025672B">
      <w:pPr>
        <w:pStyle w:val="REG-Pa"/>
        <w:rPr>
          <w:lang w:val="en-ZA"/>
        </w:rPr>
      </w:pPr>
      <w:r>
        <w:rPr>
          <w:lang w:val="en-ZA"/>
        </w:rPr>
        <w:t>(c)</w:t>
      </w:r>
      <w:r>
        <w:rPr>
          <w:lang w:val="en-ZA"/>
        </w:rPr>
        <w:tab/>
        <w:t>ensure that social distancing is observed at all times at the gathering; and</w:t>
      </w:r>
    </w:p>
    <w:p w14:paraId="465A4440" w14:textId="77777777" w:rsidR="0025672B" w:rsidRDefault="0025672B" w:rsidP="0025672B">
      <w:pPr>
        <w:pStyle w:val="REG-Pa"/>
        <w:rPr>
          <w:lang w:val="en-ZA"/>
        </w:rPr>
      </w:pPr>
    </w:p>
    <w:p w14:paraId="1EE60CE4" w14:textId="29F23784" w:rsidR="0025672B" w:rsidRDefault="0025672B" w:rsidP="0025672B">
      <w:pPr>
        <w:pStyle w:val="REG-Pa"/>
        <w:rPr>
          <w:lang w:val="en-ZA"/>
        </w:rPr>
      </w:pPr>
      <w:r>
        <w:rPr>
          <w:lang w:val="en-ZA"/>
        </w:rPr>
        <w:t>(d)</w:t>
      </w:r>
      <w:r>
        <w:rPr>
          <w:lang w:val="en-ZA"/>
        </w:rPr>
        <w:tab/>
        <w:t>ensure that all persons at the gathering wear masks at all times.</w:t>
      </w:r>
    </w:p>
    <w:p w14:paraId="2F59E839" w14:textId="57825EEE" w:rsidR="0025672B" w:rsidRDefault="0025672B" w:rsidP="0025672B">
      <w:pPr>
        <w:pStyle w:val="REG-P0"/>
        <w:rPr>
          <w:sz w:val="23"/>
        </w:rPr>
      </w:pPr>
    </w:p>
    <w:p w14:paraId="7211C307" w14:textId="28EF8573" w:rsidR="00B10A58" w:rsidRDefault="00B10A58" w:rsidP="00B10A58">
      <w:pPr>
        <w:autoSpaceDE w:val="0"/>
        <w:autoSpaceDN w:val="0"/>
        <w:adjustRightInd w:val="0"/>
        <w:rPr>
          <w:rFonts w:ascii="TimesNewRomanPS-BoldMT" w:hAnsi="TimesNewRomanPS-BoldMT" w:cs="TimesNewRomanPS-BoldMT"/>
          <w:b/>
          <w:bCs/>
          <w:lang w:val="en-ZA"/>
        </w:rPr>
      </w:pPr>
      <w:r>
        <w:rPr>
          <w:rFonts w:ascii="TimesNewRomanPS-BoldMT" w:hAnsi="TimesNewRomanPS-BoldMT" w:cs="TimesNewRomanPS-BoldMT"/>
          <w:b/>
          <w:bCs/>
          <w:lang w:val="en-ZA"/>
        </w:rPr>
        <w:t>Curfew</w:t>
      </w:r>
    </w:p>
    <w:p w14:paraId="2F8247D3" w14:textId="77777777" w:rsidR="006705EE" w:rsidRDefault="006705EE" w:rsidP="001B73EC">
      <w:pPr>
        <w:pStyle w:val="REG-P1"/>
        <w:rPr>
          <w:rFonts w:ascii="TimesNewRomanPS-BoldMT" w:hAnsi="TimesNewRomanPS-BoldMT" w:cs="TimesNewRomanPS-BoldMT"/>
          <w:b/>
          <w:bCs/>
          <w:lang w:val="en-ZA"/>
        </w:rPr>
      </w:pPr>
    </w:p>
    <w:p w14:paraId="555F81E5" w14:textId="097A2402" w:rsidR="00B10A58" w:rsidRDefault="00E33534" w:rsidP="00634DAD">
      <w:pPr>
        <w:pStyle w:val="REG-P1"/>
        <w:rPr>
          <w:lang w:val="en-ZA"/>
        </w:rPr>
      </w:pPr>
      <w:r>
        <w:rPr>
          <w:rFonts w:ascii="TimesNewRomanPS-BoldMT" w:hAnsi="TimesNewRomanPS-BoldMT" w:cs="TimesNewRomanPS-BoldMT"/>
          <w:b/>
          <w:bCs/>
          <w:lang w:val="en-ZA"/>
        </w:rPr>
        <w:t>5</w:t>
      </w:r>
      <w:r w:rsidR="00B10A58">
        <w:rPr>
          <w:rFonts w:ascii="TimesNewRomanPS-BoldMT" w:hAnsi="TimesNewRomanPS-BoldMT" w:cs="TimesNewRomanPS-BoldMT"/>
          <w:b/>
          <w:bCs/>
          <w:lang w:val="en-ZA"/>
        </w:rPr>
        <w:t>.</w:t>
      </w:r>
      <w:r w:rsidR="001B73EC">
        <w:rPr>
          <w:rFonts w:ascii="TimesNewRomanPS-BoldMT" w:hAnsi="TimesNewRomanPS-BoldMT" w:cs="TimesNewRomanPS-BoldMT"/>
          <w:b/>
          <w:bCs/>
          <w:lang w:val="en-ZA"/>
        </w:rPr>
        <w:tab/>
      </w:r>
      <w:r w:rsidR="00B10A58">
        <w:rPr>
          <w:lang w:val="en-ZA"/>
        </w:rPr>
        <w:t>(1)</w:t>
      </w:r>
      <w:r w:rsidR="001B73EC">
        <w:rPr>
          <w:lang w:val="en-ZA"/>
        </w:rPr>
        <w:tab/>
      </w:r>
    </w:p>
    <w:p w14:paraId="4866CFE7" w14:textId="2DC422E4" w:rsidR="001B73EC" w:rsidRDefault="001B73EC" w:rsidP="001B73EC">
      <w:pPr>
        <w:pStyle w:val="REG-P0"/>
        <w:rPr>
          <w:lang w:val="en-ZA"/>
        </w:rPr>
      </w:pPr>
    </w:p>
    <w:p w14:paraId="752E9D79" w14:textId="693DF00B" w:rsidR="00634DAD" w:rsidRDefault="00634DAD" w:rsidP="00634DAD">
      <w:pPr>
        <w:pStyle w:val="REG-Amend"/>
        <w:rPr>
          <w:lang w:val="en-ZA"/>
        </w:rPr>
      </w:pPr>
      <w:r>
        <w:rPr>
          <w:lang w:val="en-ZA"/>
        </w:rPr>
        <w:t>[subregulation (1) deleted by GN 128/2021]</w:t>
      </w:r>
    </w:p>
    <w:p w14:paraId="0813A85D" w14:textId="77777777" w:rsidR="00634DAD" w:rsidRDefault="00634DAD" w:rsidP="001B73EC">
      <w:pPr>
        <w:pStyle w:val="REG-P0"/>
        <w:rPr>
          <w:lang w:val="en-ZA"/>
        </w:rPr>
      </w:pPr>
    </w:p>
    <w:p w14:paraId="4378BBD7" w14:textId="0CA60B00" w:rsidR="00B10A58" w:rsidRDefault="00B10A58" w:rsidP="001B73EC">
      <w:pPr>
        <w:pStyle w:val="REG-P1"/>
        <w:rPr>
          <w:lang w:val="en-ZA"/>
        </w:rPr>
      </w:pPr>
      <w:r>
        <w:rPr>
          <w:lang w:val="en-ZA"/>
        </w:rPr>
        <w:t>(2)</w:t>
      </w:r>
      <w:r w:rsidR="001B73EC">
        <w:rPr>
          <w:lang w:val="en-ZA"/>
        </w:rPr>
        <w:tab/>
      </w:r>
      <w:r>
        <w:rPr>
          <w:lang w:val="en-ZA"/>
        </w:rPr>
        <w:t>Subject to subregulation (3)</w:t>
      </w:r>
      <w:r w:rsidR="00B00711">
        <w:rPr>
          <w:lang w:val="en-ZA"/>
        </w:rPr>
        <w:t>,</w:t>
      </w:r>
      <w:r>
        <w:rPr>
          <w:lang w:val="en-ZA"/>
        </w:rPr>
        <w:t xml:space="preserve"> a person may not leave his or her place of</w:t>
      </w:r>
      <w:r w:rsidR="001B73EC">
        <w:rPr>
          <w:lang w:val="en-ZA"/>
        </w:rPr>
        <w:t xml:space="preserve"> </w:t>
      </w:r>
      <w:r>
        <w:rPr>
          <w:lang w:val="en-ZA"/>
        </w:rPr>
        <w:t xml:space="preserve">residence between </w:t>
      </w:r>
      <w:r w:rsidRPr="001A7379">
        <w:rPr>
          <w:lang w:val="en-ZA"/>
        </w:rPr>
        <w:t>2</w:t>
      </w:r>
      <w:r w:rsidR="00B00711">
        <w:rPr>
          <w:lang w:val="en-ZA"/>
        </w:rPr>
        <w:t>3</w:t>
      </w:r>
      <w:r w:rsidR="00CA1547" w:rsidRPr="001A7379">
        <w:rPr>
          <w:lang w:val="en-ZA"/>
        </w:rPr>
        <w:t>:00</w:t>
      </w:r>
      <w:r w:rsidR="00CA1547">
        <w:rPr>
          <w:lang w:val="en-ZA"/>
        </w:rPr>
        <w:t xml:space="preserve"> and </w:t>
      </w:r>
      <w:r w:rsidR="00FE70FC">
        <w:rPr>
          <w:lang w:val="en-ZA"/>
        </w:rPr>
        <w:t>04</w:t>
      </w:r>
      <w:r>
        <w:rPr>
          <w:lang w:val="en-ZA"/>
        </w:rPr>
        <w:t>:00 on each day.</w:t>
      </w:r>
    </w:p>
    <w:p w14:paraId="5E4DDC51" w14:textId="6C09F3AD" w:rsidR="00947F4B" w:rsidRDefault="00947F4B" w:rsidP="001B73EC">
      <w:pPr>
        <w:pStyle w:val="REG-P1"/>
        <w:rPr>
          <w:lang w:val="en-ZA"/>
        </w:rPr>
      </w:pPr>
    </w:p>
    <w:p w14:paraId="54D63566" w14:textId="47F4A03C" w:rsidR="00947F4B" w:rsidRDefault="00947F4B" w:rsidP="00947F4B">
      <w:pPr>
        <w:pStyle w:val="AS-P-Amend"/>
        <w:rPr>
          <w:lang w:val="en-ZA"/>
        </w:rPr>
      </w:pPr>
      <w:r>
        <w:rPr>
          <w:lang w:val="en-ZA"/>
        </w:rPr>
        <w:t>[subregulation (2) substituted by GN 138/2021</w:t>
      </w:r>
      <w:r w:rsidR="00B00711">
        <w:rPr>
          <w:lang w:val="en-ZA"/>
        </w:rPr>
        <w:t xml:space="preserve">, </w:t>
      </w:r>
      <w:r w:rsidR="00C328BD" w:rsidRPr="00E80593">
        <w:rPr>
          <w:lang w:val="en-ZA"/>
        </w:rPr>
        <w:t>GN 160/2021</w:t>
      </w:r>
      <w:r w:rsidR="00B00711">
        <w:rPr>
          <w:lang w:val="en-ZA"/>
        </w:rPr>
        <w:t xml:space="preserve"> </w:t>
      </w:r>
      <w:r w:rsidR="00B00711">
        <w:t>and GN 205/2021</w:t>
      </w:r>
      <w:r w:rsidRPr="00E80593">
        <w:rPr>
          <w:lang w:val="en-ZA"/>
        </w:rPr>
        <w:t>]</w:t>
      </w:r>
    </w:p>
    <w:p w14:paraId="679087E1" w14:textId="51F5998B" w:rsidR="001B73EC" w:rsidRDefault="001B73EC" w:rsidP="001B73EC">
      <w:pPr>
        <w:pStyle w:val="REG-P1"/>
        <w:rPr>
          <w:lang w:val="en-ZA"/>
        </w:rPr>
      </w:pPr>
    </w:p>
    <w:p w14:paraId="4A01ABD4" w14:textId="1502DDBA" w:rsidR="00B10A58" w:rsidRDefault="00B10A58" w:rsidP="001B73EC">
      <w:pPr>
        <w:pStyle w:val="REG-P1"/>
        <w:rPr>
          <w:lang w:val="en-ZA"/>
        </w:rPr>
      </w:pPr>
      <w:r>
        <w:rPr>
          <w:lang w:val="en-ZA"/>
        </w:rPr>
        <w:t>(3)</w:t>
      </w:r>
      <w:r w:rsidR="001B73EC">
        <w:rPr>
          <w:lang w:val="en-ZA"/>
        </w:rPr>
        <w:tab/>
      </w:r>
      <w:r>
        <w:rPr>
          <w:lang w:val="en-ZA"/>
        </w:rPr>
        <w:t>A person does not contravene subregulation (2) if that person leaves his or</w:t>
      </w:r>
      <w:r w:rsidR="001B73EC">
        <w:rPr>
          <w:lang w:val="en-ZA"/>
        </w:rPr>
        <w:t xml:space="preserve"> </w:t>
      </w:r>
      <w:r>
        <w:rPr>
          <w:lang w:val="en-ZA"/>
        </w:rPr>
        <w:t>her place of residence for purposes of -</w:t>
      </w:r>
    </w:p>
    <w:p w14:paraId="69B9F9A8" w14:textId="77777777" w:rsidR="001B73EC" w:rsidRDefault="001B73EC" w:rsidP="00B10A58">
      <w:pPr>
        <w:autoSpaceDE w:val="0"/>
        <w:autoSpaceDN w:val="0"/>
        <w:adjustRightInd w:val="0"/>
        <w:rPr>
          <w:rFonts w:ascii="TimesNewRomanPSMT" w:hAnsi="TimesNewRomanPSMT" w:cs="TimesNewRomanPSMT"/>
          <w:lang w:val="en-ZA"/>
        </w:rPr>
      </w:pPr>
    </w:p>
    <w:p w14:paraId="08116D74" w14:textId="31F02ACB" w:rsidR="00B10A58" w:rsidRDefault="00B10A58" w:rsidP="001B73EC">
      <w:pPr>
        <w:pStyle w:val="REG-Pa"/>
        <w:rPr>
          <w:lang w:val="en-ZA"/>
        </w:rPr>
      </w:pPr>
      <w:r>
        <w:rPr>
          <w:lang w:val="en-ZA"/>
        </w:rPr>
        <w:t>(a)</w:t>
      </w:r>
      <w:r w:rsidR="001B73EC">
        <w:rPr>
          <w:lang w:val="en-ZA"/>
        </w:rPr>
        <w:tab/>
      </w:r>
      <w:r>
        <w:rPr>
          <w:lang w:val="en-ZA"/>
        </w:rPr>
        <w:t>providing a critical service, provided the person is in possession of a</w:t>
      </w:r>
      <w:r w:rsidR="001B73EC">
        <w:rPr>
          <w:lang w:val="en-ZA"/>
        </w:rPr>
        <w:t xml:space="preserve"> </w:t>
      </w:r>
      <w:r>
        <w:rPr>
          <w:lang w:val="en-ZA"/>
        </w:rPr>
        <w:t>document issued under subregulation (7);</w:t>
      </w:r>
    </w:p>
    <w:p w14:paraId="7D89CE8D" w14:textId="77777777" w:rsidR="001B73EC" w:rsidRDefault="001B73EC" w:rsidP="001B73EC">
      <w:pPr>
        <w:pStyle w:val="REG-Pa"/>
        <w:rPr>
          <w:lang w:val="en-ZA"/>
        </w:rPr>
      </w:pPr>
    </w:p>
    <w:p w14:paraId="1FA0BECE" w14:textId="65A66E1C" w:rsidR="00B10A58" w:rsidRDefault="00B10A58" w:rsidP="001B73EC">
      <w:pPr>
        <w:pStyle w:val="REG-Pa"/>
        <w:rPr>
          <w:lang w:val="en-ZA"/>
        </w:rPr>
      </w:pPr>
      <w:r>
        <w:rPr>
          <w:lang w:val="en-ZA"/>
        </w:rPr>
        <w:t>(b)</w:t>
      </w:r>
      <w:r w:rsidR="001B73EC">
        <w:rPr>
          <w:lang w:val="en-ZA"/>
        </w:rPr>
        <w:tab/>
      </w:r>
      <w:r>
        <w:rPr>
          <w:lang w:val="en-ZA"/>
        </w:rPr>
        <w:t>seeking medical assistance;</w:t>
      </w:r>
    </w:p>
    <w:p w14:paraId="44828932" w14:textId="77777777" w:rsidR="001B73EC" w:rsidRDefault="001B73EC" w:rsidP="001B73EC">
      <w:pPr>
        <w:pStyle w:val="REG-Pa"/>
        <w:rPr>
          <w:lang w:val="en-ZA"/>
        </w:rPr>
      </w:pPr>
    </w:p>
    <w:p w14:paraId="74C49922" w14:textId="3CDB0323" w:rsidR="00B10A58" w:rsidRDefault="00B10A58" w:rsidP="001B73EC">
      <w:pPr>
        <w:pStyle w:val="REG-Pa"/>
        <w:rPr>
          <w:lang w:val="en-ZA"/>
        </w:rPr>
      </w:pPr>
      <w:r>
        <w:rPr>
          <w:lang w:val="en-ZA"/>
        </w:rPr>
        <w:t>(c)</w:t>
      </w:r>
      <w:r w:rsidR="001B73EC">
        <w:rPr>
          <w:lang w:val="en-ZA"/>
        </w:rPr>
        <w:tab/>
      </w:r>
      <w:r>
        <w:rPr>
          <w:lang w:val="en-ZA"/>
        </w:rPr>
        <w:t>seeking assistance from law enforcement agencies; or</w:t>
      </w:r>
    </w:p>
    <w:p w14:paraId="7A349DCD" w14:textId="77777777" w:rsidR="001B73EC" w:rsidRDefault="001B73EC" w:rsidP="001B73EC">
      <w:pPr>
        <w:pStyle w:val="REG-Pa"/>
        <w:rPr>
          <w:lang w:val="en-ZA"/>
        </w:rPr>
      </w:pPr>
    </w:p>
    <w:p w14:paraId="1959C090" w14:textId="39141CD3" w:rsidR="00B10A58" w:rsidRDefault="00B10A58" w:rsidP="001B73EC">
      <w:pPr>
        <w:pStyle w:val="REG-Pa"/>
        <w:rPr>
          <w:lang w:val="en-ZA"/>
        </w:rPr>
      </w:pPr>
      <w:r>
        <w:rPr>
          <w:lang w:val="en-ZA"/>
        </w:rPr>
        <w:t>(d)</w:t>
      </w:r>
      <w:r w:rsidR="001B73EC">
        <w:rPr>
          <w:lang w:val="en-ZA"/>
        </w:rPr>
        <w:tab/>
      </w:r>
      <w:r>
        <w:rPr>
          <w:lang w:val="en-ZA"/>
        </w:rPr>
        <w:t>attending to any other emergency situation that could not be reasonably</w:t>
      </w:r>
      <w:r w:rsidR="001B73EC">
        <w:rPr>
          <w:lang w:val="en-ZA"/>
        </w:rPr>
        <w:t xml:space="preserve"> </w:t>
      </w:r>
      <w:r>
        <w:rPr>
          <w:lang w:val="en-ZA"/>
        </w:rPr>
        <w:t>avoided.</w:t>
      </w:r>
    </w:p>
    <w:p w14:paraId="0E614A36" w14:textId="77777777" w:rsidR="001B73EC" w:rsidRDefault="001B73EC" w:rsidP="001B73EC">
      <w:pPr>
        <w:pStyle w:val="REG-Pa"/>
        <w:rPr>
          <w:lang w:val="en-ZA"/>
        </w:rPr>
      </w:pPr>
    </w:p>
    <w:p w14:paraId="4D48E73E" w14:textId="53A28C97" w:rsidR="00B10A58" w:rsidRDefault="00B10A58" w:rsidP="001B73EC">
      <w:pPr>
        <w:pStyle w:val="REG-P1"/>
        <w:rPr>
          <w:lang w:val="en-ZA"/>
        </w:rPr>
      </w:pPr>
      <w:r>
        <w:rPr>
          <w:lang w:val="en-ZA"/>
        </w:rPr>
        <w:t>(4)</w:t>
      </w:r>
      <w:r w:rsidR="001B73EC">
        <w:rPr>
          <w:lang w:val="en-ZA"/>
        </w:rPr>
        <w:tab/>
      </w:r>
      <w:r>
        <w:rPr>
          <w:lang w:val="en-ZA"/>
        </w:rPr>
        <w:t>A police officer may instruct a person to return to his or her place of residence</w:t>
      </w:r>
      <w:r w:rsidR="001B73EC">
        <w:rPr>
          <w:lang w:val="en-ZA"/>
        </w:rPr>
        <w:t xml:space="preserve"> </w:t>
      </w:r>
      <w:r>
        <w:rPr>
          <w:lang w:val="en-ZA"/>
        </w:rPr>
        <w:t>if that officer finds a person at a place which is not his or her place of residence during the</w:t>
      </w:r>
      <w:r w:rsidR="001B73EC">
        <w:rPr>
          <w:lang w:val="en-ZA"/>
        </w:rPr>
        <w:t xml:space="preserve"> </w:t>
      </w:r>
      <w:r>
        <w:rPr>
          <w:lang w:val="en-ZA"/>
        </w:rPr>
        <w:t>curfew hours specified in subregulation (2).</w:t>
      </w:r>
    </w:p>
    <w:p w14:paraId="739CC53B" w14:textId="77777777" w:rsidR="001B73EC" w:rsidRDefault="001B73EC" w:rsidP="001B73EC">
      <w:pPr>
        <w:pStyle w:val="REG-P1"/>
        <w:rPr>
          <w:lang w:val="en-ZA"/>
        </w:rPr>
      </w:pPr>
    </w:p>
    <w:p w14:paraId="45A18273" w14:textId="1DF850B4" w:rsidR="00B10A58" w:rsidRDefault="00B10A58" w:rsidP="001B73EC">
      <w:pPr>
        <w:pStyle w:val="REG-P1"/>
        <w:rPr>
          <w:lang w:val="en-ZA"/>
        </w:rPr>
      </w:pPr>
      <w:r>
        <w:rPr>
          <w:lang w:val="en-ZA"/>
        </w:rPr>
        <w:t>(5)</w:t>
      </w:r>
      <w:r w:rsidR="001B73EC">
        <w:rPr>
          <w:lang w:val="en-ZA"/>
        </w:rPr>
        <w:tab/>
      </w:r>
      <w:r>
        <w:rPr>
          <w:lang w:val="en-ZA"/>
        </w:rPr>
        <w:t>A person who contravenes subregulation (2) or fails to comply with an</w:t>
      </w:r>
      <w:r w:rsidR="001B73EC">
        <w:rPr>
          <w:lang w:val="en-ZA"/>
        </w:rPr>
        <w:t xml:space="preserve"> </w:t>
      </w:r>
      <w:r>
        <w:rPr>
          <w:lang w:val="en-ZA"/>
        </w:rPr>
        <w:t>instruction under subregulation (4) commits an offence and is on conviction liable to the</w:t>
      </w:r>
      <w:r w:rsidR="001B73EC">
        <w:rPr>
          <w:lang w:val="en-ZA"/>
        </w:rPr>
        <w:t xml:space="preserve"> </w:t>
      </w:r>
      <w:r>
        <w:rPr>
          <w:lang w:val="en-ZA"/>
        </w:rPr>
        <w:t>penalties specified in section 29(3) of the Act.</w:t>
      </w:r>
    </w:p>
    <w:p w14:paraId="457EA7BC" w14:textId="77777777" w:rsidR="001B73EC" w:rsidRDefault="001B73EC" w:rsidP="001B73EC">
      <w:pPr>
        <w:pStyle w:val="REG-P1"/>
        <w:rPr>
          <w:lang w:val="en-ZA"/>
        </w:rPr>
      </w:pPr>
    </w:p>
    <w:p w14:paraId="46B265F9" w14:textId="5F9B865A" w:rsidR="00B10A58" w:rsidRDefault="00B10A58" w:rsidP="001B73EC">
      <w:pPr>
        <w:pStyle w:val="REG-P1"/>
        <w:rPr>
          <w:lang w:val="en-ZA"/>
        </w:rPr>
      </w:pPr>
      <w:r>
        <w:rPr>
          <w:lang w:val="en-ZA"/>
        </w:rPr>
        <w:t>(6)</w:t>
      </w:r>
      <w:r w:rsidR="001B73EC">
        <w:rPr>
          <w:lang w:val="en-ZA"/>
        </w:rPr>
        <w:tab/>
      </w:r>
      <w:r>
        <w:rPr>
          <w:lang w:val="en-ZA"/>
        </w:rPr>
        <w:t>For the purpose of facilitating the enforcement of the curfew specified in</w:t>
      </w:r>
      <w:r w:rsidR="001B73EC">
        <w:rPr>
          <w:lang w:val="en-ZA"/>
        </w:rPr>
        <w:t xml:space="preserve"> </w:t>
      </w:r>
      <w:r>
        <w:rPr>
          <w:lang w:val="en-ZA"/>
        </w:rPr>
        <w:t>subregulation (2), the head of the institution involved in the provision of a critical service or</w:t>
      </w:r>
      <w:r w:rsidR="001B73EC">
        <w:rPr>
          <w:lang w:val="en-ZA"/>
        </w:rPr>
        <w:t xml:space="preserve"> </w:t>
      </w:r>
      <w:r>
        <w:rPr>
          <w:lang w:val="en-ZA"/>
        </w:rPr>
        <w:t xml:space="preserve">a person delegated by the head of the institution must determine </w:t>
      </w:r>
      <w:r w:rsidR="00FE70FC">
        <w:rPr>
          <w:lang w:val="en-ZA"/>
        </w:rPr>
        <w:t>-</w:t>
      </w:r>
    </w:p>
    <w:p w14:paraId="26139B5C" w14:textId="77777777" w:rsidR="001B73EC" w:rsidRPr="001B73EC" w:rsidRDefault="001B73EC" w:rsidP="001B73EC">
      <w:pPr>
        <w:pStyle w:val="REG-P1"/>
      </w:pPr>
    </w:p>
    <w:p w14:paraId="44FEDD78" w14:textId="689EF160" w:rsidR="00B10A58" w:rsidRDefault="00B10A58" w:rsidP="001B73EC">
      <w:pPr>
        <w:pStyle w:val="REG-Pa"/>
        <w:rPr>
          <w:lang w:val="en-ZA"/>
        </w:rPr>
      </w:pPr>
      <w:r>
        <w:rPr>
          <w:lang w:val="en-ZA"/>
        </w:rPr>
        <w:t>(a)</w:t>
      </w:r>
      <w:r w:rsidR="001B73EC">
        <w:rPr>
          <w:lang w:val="en-ZA"/>
        </w:rPr>
        <w:tab/>
      </w:r>
      <w:r>
        <w:rPr>
          <w:lang w:val="en-ZA"/>
        </w:rPr>
        <w:t>the critical service to be performed during the curfew hours; and</w:t>
      </w:r>
    </w:p>
    <w:p w14:paraId="722227A9" w14:textId="77777777" w:rsidR="001B73EC" w:rsidRDefault="001B73EC" w:rsidP="001B73EC">
      <w:pPr>
        <w:pStyle w:val="REG-Pa"/>
        <w:rPr>
          <w:lang w:val="en-ZA"/>
        </w:rPr>
      </w:pPr>
    </w:p>
    <w:p w14:paraId="4183D660" w14:textId="349EECDB" w:rsidR="00B10A58" w:rsidRDefault="00B10A58" w:rsidP="001B73EC">
      <w:pPr>
        <w:pStyle w:val="REG-Pa"/>
        <w:rPr>
          <w:lang w:val="en-ZA"/>
        </w:rPr>
      </w:pPr>
      <w:r>
        <w:rPr>
          <w:lang w:val="en-ZA"/>
        </w:rPr>
        <w:t>(b)</w:t>
      </w:r>
      <w:r w:rsidR="001B73EC">
        <w:rPr>
          <w:lang w:val="en-ZA"/>
        </w:rPr>
        <w:tab/>
      </w:r>
      <w:r>
        <w:rPr>
          <w:lang w:val="en-ZA"/>
        </w:rPr>
        <w:t>the staff members or persons who must perform the critical service during</w:t>
      </w:r>
      <w:r w:rsidR="001B73EC">
        <w:rPr>
          <w:lang w:val="en-ZA"/>
        </w:rPr>
        <w:t xml:space="preserve"> </w:t>
      </w:r>
      <w:r>
        <w:rPr>
          <w:lang w:val="en-ZA"/>
        </w:rPr>
        <w:t>the curfew hours.</w:t>
      </w:r>
    </w:p>
    <w:p w14:paraId="64C4AAEF" w14:textId="77777777" w:rsidR="001B73EC" w:rsidRDefault="001B73EC" w:rsidP="001B73EC">
      <w:pPr>
        <w:pStyle w:val="REG-Pa"/>
        <w:rPr>
          <w:lang w:val="en-ZA"/>
        </w:rPr>
      </w:pPr>
    </w:p>
    <w:p w14:paraId="52D2205D" w14:textId="4FF1667F" w:rsidR="00B10A58" w:rsidRDefault="00B10A58" w:rsidP="001B73EC">
      <w:pPr>
        <w:pStyle w:val="REG-P1"/>
        <w:rPr>
          <w:lang w:val="en-ZA"/>
        </w:rPr>
      </w:pPr>
      <w:r>
        <w:rPr>
          <w:lang w:val="en-ZA"/>
        </w:rPr>
        <w:t>(7)</w:t>
      </w:r>
      <w:r w:rsidR="001B73EC">
        <w:rPr>
          <w:lang w:val="en-ZA"/>
        </w:rPr>
        <w:tab/>
      </w:r>
      <w:r>
        <w:rPr>
          <w:lang w:val="en-ZA"/>
        </w:rPr>
        <w:t>After making a determination in terms of subregulation (6), the head of the</w:t>
      </w:r>
      <w:r w:rsidR="001B73EC">
        <w:rPr>
          <w:lang w:val="en-ZA"/>
        </w:rPr>
        <w:t xml:space="preserve"> </w:t>
      </w:r>
      <w:r>
        <w:rPr>
          <w:lang w:val="en-ZA"/>
        </w:rPr>
        <w:t>institution or a person contemplated in that subregulation must issue a document to every</w:t>
      </w:r>
      <w:r w:rsidR="001B73EC">
        <w:rPr>
          <w:lang w:val="en-ZA"/>
        </w:rPr>
        <w:t xml:space="preserve"> </w:t>
      </w:r>
      <w:r>
        <w:rPr>
          <w:lang w:val="en-ZA"/>
        </w:rPr>
        <w:t>staff member or person who is to perform the critical service during the curfew hours referred</w:t>
      </w:r>
      <w:r w:rsidR="001B73EC">
        <w:rPr>
          <w:lang w:val="en-ZA"/>
        </w:rPr>
        <w:t xml:space="preserve"> </w:t>
      </w:r>
      <w:r>
        <w:rPr>
          <w:lang w:val="en-ZA"/>
        </w:rPr>
        <w:t>to in subregulation (2).</w:t>
      </w:r>
    </w:p>
    <w:p w14:paraId="4C8BF1D6" w14:textId="77777777" w:rsidR="001B73EC" w:rsidRDefault="001B73EC" w:rsidP="001B73EC">
      <w:pPr>
        <w:pStyle w:val="REG-P1"/>
        <w:rPr>
          <w:lang w:val="en-ZA"/>
        </w:rPr>
      </w:pPr>
    </w:p>
    <w:p w14:paraId="62306E45" w14:textId="7AF60746" w:rsidR="00B10A58" w:rsidRDefault="00B10A58" w:rsidP="001B73EC">
      <w:pPr>
        <w:pStyle w:val="REG-P1"/>
        <w:rPr>
          <w:lang w:val="en-ZA"/>
        </w:rPr>
      </w:pPr>
      <w:r>
        <w:rPr>
          <w:lang w:val="en-ZA"/>
        </w:rPr>
        <w:t>(8)</w:t>
      </w:r>
      <w:r w:rsidR="001B73EC">
        <w:rPr>
          <w:lang w:val="en-ZA"/>
        </w:rPr>
        <w:tab/>
      </w:r>
      <w:r>
        <w:rPr>
          <w:lang w:val="en-ZA"/>
        </w:rPr>
        <w:t>The document referred to in subsection (7) -</w:t>
      </w:r>
    </w:p>
    <w:p w14:paraId="6FCFAF41" w14:textId="77777777" w:rsidR="001B73EC" w:rsidRDefault="001B73EC" w:rsidP="00B10A58">
      <w:pPr>
        <w:autoSpaceDE w:val="0"/>
        <w:autoSpaceDN w:val="0"/>
        <w:adjustRightInd w:val="0"/>
        <w:rPr>
          <w:rFonts w:ascii="TimesNewRomanPSMT" w:hAnsi="TimesNewRomanPSMT" w:cs="TimesNewRomanPSMT"/>
          <w:lang w:val="en-ZA"/>
        </w:rPr>
      </w:pPr>
    </w:p>
    <w:p w14:paraId="6350F312" w14:textId="4B821345" w:rsidR="00B10A58" w:rsidRDefault="00B10A58" w:rsidP="001B73EC">
      <w:pPr>
        <w:pStyle w:val="REG-Pa"/>
        <w:rPr>
          <w:lang w:val="en-ZA"/>
        </w:rPr>
      </w:pPr>
      <w:r>
        <w:rPr>
          <w:lang w:val="en-ZA"/>
        </w:rPr>
        <w:t>(a)</w:t>
      </w:r>
      <w:r w:rsidR="001B73EC">
        <w:rPr>
          <w:lang w:val="en-ZA"/>
        </w:rPr>
        <w:tab/>
      </w:r>
      <w:r>
        <w:rPr>
          <w:lang w:val="en-ZA"/>
        </w:rPr>
        <w:t>must specify the name and surname of the staff member or person, the</w:t>
      </w:r>
      <w:r w:rsidR="001B73EC">
        <w:rPr>
          <w:lang w:val="en-ZA"/>
        </w:rPr>
        <w:t xml:space="preserve"> </w:t>
      </w:r>
      <w:r>
        <w:rPr>
          <w:lang w:val="en-ZA"/>
        </w:rPr>
        <w:t>identification number of the staff member and the critical service and the</w:t>
      </w:r>
      <w:r w:rsidR="001B73EC">
        <w:rPr>
          <w:lang w:val="en-ZA"/>
        </w:rPr>
        <w:t xml:space="preserve"> </w:t>
      </w:r>
      <w:r>
        <w:rPr>
          <w:lang w:val="en-ZA"/>
        </w:rPr>
        <w:t>name of the institution in sufficient detail; and</w:t>
      </w:r>
    </w:p>
    <w:p w14:paraId="15173424" w14:textId="77777777" w:rsidR="001B73EC" w:rsidRDefault="001B73EC" w:rsidP="001B73EC">
      <w:pPr>
        <w:pStyle w:val="REG-Pa"/>
        <w:rPr>
          <w:lang w:val="en-ZA"/>
        </w:rPr>
      </w:pPr>
    </w:p>
    <w:p w14:paraId="4AD7F264" w14:textId="582A2E3C" w:rsidR="00B10A58" w:rsidRDefault="00B10A58" w:rsidP="001B73EC">
      <w:pPr>
        <w:pStyle w:val="REG-Pa"/>
        <w:rPr>
          <w:lang w:val="en-ZA"/>
        </w:rPr>
      </w:pPr>
      <w:r>
        <w:rPr>
          <w:lang w:val="en-ZA"/>
        </w:rPr>
        <w:t>(b)</w:t>
      </w:r>
      <w:r w:rsidR="001B73EC">
        <w:rPr>
          <w:lang w:val="en-ZA"/>
        </w:rPr>
        <w:tab/>
      </w:r>
      <w:r>
        <w:rPr>
          <w:lang w:val="en-ZA"/>
        </w:rPr>
        <w:t>be signed by the head of the institution or the person referred to in</w:t>
      </w:r>
      <w:r w:rsidR="001B73EC">
        <w:rPr>
          <w:lang w:val="en-ZA"/>
        </w:rPr>
        <w:t xml:space="preserve"> </w:t>
      </w:r>
      <w:r>
        <w:rPr>
          <w:lang w:val="en-ZA"/>
        </w:rPr>
        <w:t>subregulation (6).</w:t>
      </w:r>
    </w:p>
    <w:p w14:paraId="607A362C" w14:textId="77777777" w:rsidR="001B73EC" w:rsidRDefault="001B73EC" w:rsidP="001B73EC">
      <w:pPr>
        <w:pStyle w:val="REG-Pa"/>
        <w:rPr>
          <w:lang w:val="en-ZA"/>
        </w:rPr>
      </w:pPr>
    </w:p>
    <w:p w14:paraId="77EADC2A" w14:textId="653C8A69" w:rsidR="00B10A58" w:rsidRDefault="00B10A58" w:rsidP="001B73EC">
      <w:pPr>
        <w:pStyle w:val="REG-P1"/>
        <w:rPr>
          <w:lang w:val="en-ZA"/>
        </w:rPr>
      </w:pPr>
      <w:r>
        <w:rPr>
          <w:lang w:val="en-ZA"/>
        </w:rPr>
        <w:t>(9)</w:t>
      </w:r>
      <w:r w:rsidR="001B73EC">
        <w:rPr>
          <w:lang w:val="en-ZA"/>
        </w:rPr>
        <w:tab/>
      </w:r>
      <w:r>
        <w:rPr>
          <w:lang w:val="en-ZA"/>
        </w:rPr>
        <w:t>A person performing a critical service must on request show the document</w:t>
      </w:r>
      <w:r w:rsidR="001B73EC">
        <w:rPr>
          <w:lang w:val="en-ZA"/>
        </w:rPr>
        <w:t xml:space="preserve"> </w:t>
      </w:r>
      <w:r>
        <w:rPr>
          <w:lang w:val="en-ZA"/>
        </w:rPr>
        <w:t>issued to him or her in terms of subregulation (7) to a police officer or any person in relation</w:t>
      </w:r>
      <w:r w:rsidR="001B73EC">
        <w:rPr>
          <w:lang w:val="en-ZA"/>
        </w:rPr>
        <w:t xml:space="preserve"> </w:t>
      </w:r>
      <w:r>
        <w:rPr>
          <w:lang w:val="en-ZA"/>
        </w:rPr>
        <w:t>to whom he or she may seek to perform a function.</w:t>
      </w:r>
    </w:p>
    <w:p w14:paraId="3FA98EDF" w14:textId="77777777" w:rsidR="001B73EC" w:rsidRDefault="001B73EC" w:rsidP="001B73EC">
      <w:pPr>
        <w:pStyle w:val="REG-P1"/>
        <w:rPr>
          <w:lang w:val="en-ZA"/>
        </w:rPr>
      </w:pPr>
    </w:p>
    <w:p w14:paraId="0FB50B36" w14:textId="5E96DD72" w:rsidR="00B10A58" w:rsidRDefault="00B10A58" w:rsidP="001B73EC">
      <w:pPr>
        <w:pStyle w:val="REG-P1"/>
        <w:rPr>
          <w:lang w:val="en-ZA"/>
        </w:rPr>
      </w:pPr>
      <w:r>
        <w:rPr>
          <w:lang w:val="en-ZA"/>
        </w:rPr>
        <w:t>(10)</w:t>
      </w:r>
      <w:r w:rsidR="001B73EC">
        <w:rPr>
          <w:lang w:val="en-ZA"/>
        </w:rPr>
        <w:tab/>
      </w:r>
      <w:r>
        <w:rPr>
          <w:lang w:val="en-ZA"/>
        </w:rPr>
        <w:t>A person who fails or refuses to comply with a request made under</w:t>
      </w:r>
      <w:r w:rsidR="001B73EC">
        <w:rPr>
          <w:lang w:val="en-ZA"/>
        </w:rPr>
        <w:t xml:space="preserve"> </w:t>
      </w:r>
      <w:r>
        <w:rPr>
          <w:lang w:val="en-ZA"/>
        </w:rPr>
        <w:t>subregulation (9) commits an offence and is on conviction liable to the penalties specified in</w:t>
      </w:r>
      <w:r w:rsidR="001B73EC">
        <w:rPr>
          <w:lang w:val="en-ZA"/>
        </w:rPr>
        <w:t xml:space="preserve"> </w:t>
      </w:r>
      <w:r>
        <w:rPr>
          <w:lang w:val="en-ZA"/>
        </w:rPr>
        <w:t>section 29(3) of the Act.</w:t>
      </w:r>
    </w:p>
    <w:p w14:paraId="5A0B7E08" w14:textId="082ECFD5" w:rsidR="00B10A58" w:rsidRPr="00634DAD" w:rsidRDefault="00B10A58" w:rsidP="00634DAD">
      <w:pPr>
        <w:pStyle w:val="REG-P0"/>
      </w:pPr>
    </w:p>
    <w:p w14:paraId="06E7DF32" w14:textId="0B83DA2F" w:rsidR="00634DAD" w:rsidRPr="00E80593" w:rsidRDefault="00C328BD" w:rsidP="00634DAD">
      <w:pPr>
        <w:pStyle w:val="REG-P0"/>
        <w:rPr>
          <w:b/>
          <w:bCs/>
          <w:strike/>
        </w:rPr>
      </w:pPr>
      <w:r w:rsidRPr="00E80593">
        <w:rPr>
          <w:b/>
          <w:bCs/>
        </w:rPr>
        <w:t>***</w:t>
      </w:r>
    </w:p>
    <w:p w14:paraId="6BDF721C" w14:textId="762989CA" w:rsidR="00BA6E3E" w:rsidRPr="00E80593" w:rsidRDefault="00BA6E3E" w:rsidP="00634DAD">
      <w:pPr>
        <w:pStyle w:val="REG-P0"/>
        <w:rPr>
          <w:b/>
          <w:bCs/>
          <w:strike/>
        </w:rPr>
      </w:pPr>
    </w:p>
    <w:p w14:paraId="352C2CF2" w14:textId="6B473CDF" w:rsidR="00D42DAB" w:rsidRPr="00E80593" w:rsidRDefault="00634DAD" w:rsidP="00C328BD">
      <w:pPr>
        <w:pStyle w:val="REG-P1"/>
        <w:rPr>
          <w:lang w:val="en-ZA"/>
        </w:rPr>
      </w:pPr>
      <w:r w:rsidRPr="00E80593">
        <w:rPr>
          <w:b/>
          <w:bCs/>
        </w:rPr>
        <w:t>5A.</w:t>
      </w:r>
      <w:r w:rsidR="00C328BD" w:rsidRPr="00E80593">
        <w:tab/>
      </w:r>
    </w:p>
    <w:p w14:paraId="0A568B57" w14:textId="00C1D0FA" w:rsidR="00D42DAB" w:rsidRPr="00E80593" w:rsidRDefault="00D42DAB" w:rsidP="00634DAD">
      <w:pPr>
        <w:pStyle w:val="REG-P0"/>
      </w:pPr>
    </w:p>
    <w:p w14:paraId="267AC430" w14:textId="64DF4B52" w:rsidR="00C328BD" w:rsidRDefault="00C328BD" w:rsidP="00C328BD">
      <w:pPr>
        <w:pStyle w:val="AS-P-Amend"/>
      </w:pPr>
      <w:r w:rsidRPr="00E80593">
        <w:t>[regulation 5A deleted by GN 160/2021]</w:t>
      </w:r>
    </w:p>
    <w:p w14:paraId="7EBD939C" w14:textId="77777777" w:rsidR="00C328BD" w:rsidRPr="00634DAD" w:rsidRDefault="00C328BD" w:rsidP="00634DAD">
      <w:pPr>
        <w:pStyle w:val="REG-P0"/>
      </w:pPr>
    </w:p>
    <w:p w14:paraId="0A1D5F61" w14:textId="77777777" w:rsidR="00AF2AC5" w:rsidRPr="00AF2AC5" w:rsidRDefault="00AF2AC5" w:rsidP="00AF2AC5">
      <w:pPr>
        <w:pStyle w:val="REG-P0"/>
        <w:rPr>
          <w:b/>
        </w:rPr>
      </w:pPr>
      <w:r w:rsidRPr="00AF2AC5">
        <w:rPr>
          <w:b/>
        </w:rPr>
        <w:t>Measures relating to education</w:t>
      </w:r>
    </w:p>
    <w:p w14:paraId="08C53A18" w14:textId="77777777" w:rsidR="00AF2AC5" w:rsidRDefault="00AF2AC5" w:rsidP="00C416B8">
      <w:pPr>
        <w:pStyle w:val="REG-P0"/>
      </w:pPr>
    </w:p>
    <w:p w14:paraId="2EA24F98" w14:textId="77777777" w:rsidR="00C416B8" w:rsidRDefault="00677EF9" w:rsidP="00C416B8">
      <w:pPr>
        <w:pStyle w:val="REG-P1"/>
        <w:rPr>
          <w:lang w:val="en-US"/>
        </w:rPr>
      </w:pPr>
      <w:r>
        <w:rPr>
          <w:b/>
        </w:rPr>
        <w:t>6</w:t>
      </w:r>
      <w:r w:rsidR="00AF2AC5" w:rsidRPr="00AF2AC5">
        <w:rPr>
          <w:b/>
        </w:rPr>
        <w:t>.</w:t>
      </w:r>
      <w:r w:rsidR="00AF2AC5">
        <w:tab/>
      </w:r>
      <w:r w:rsidR="00C416B8" w:rsidRPr="00C416B8">
        <w:rPr>
          <w:lang w:val="en-US"/>
        </w:rPr>
        <w:t>(1)</w:t>
      </w:r>
      <w:r w:rsidR="00C416B8">
        <w:rPr>
          <w:lang w:val="en-US"/>
        </w:rPr>
        <w:tab/>
      </w:r>
      <w:r w:rsidR="00C416B8" w:rsidRPr="00C416B8">
        <w:rPr>
          <w:lang w:val="en-US"/>
        </w:rPr>
        <w:t xml:space="preserve">Providers of early childhood development learning, schools and educational institutions providing education and training at all levels and higher education institutions, including vocational education and training institutions, in Namibia may resume or continue with face to face teaching and learning. </w:t>
      </w:r>
    </w:p>
    <w:p w14:paraId="21341172" w14:textId="77777777" w:rsidR="00C416B8" w:rsidRDefault="00C416B8" w:rsidP="00C416B8">
      <w:pPr>
        <w:pStyle w:val="REG-P1"/>
        <w:rPr>
          <w:lang w:val="en-US"/>
        </w:rPr>
      </w:pPr>
    </w:p>
    <w:p w14:paraId="785F8E61" w14:textId="77777777" w:rsidR="00C416B8" w:rsidRDefault="00C416B8" w:rsidP="00C416B8">
      <w:pPr>
        <w:pStyle w:val="REG-P1"/>
        <w:rPr>
          <w:lang w:val="en-US"/>
        </w:rPr>
      </w:pPr>
      <w:r w:rsidRPr="00C416B8">
        <w:rPr>
          <w:lang w:val="en-US"/>
        </w:rPr>
        <w:t>(2)</w:t>
      </w:r>
      <w:r>
        <w:rPr>
          <w:lang w:val="en-US"/>
        </w:rPr>
        <w:tab/>
      </w:r>
      <w:r w:rsidRPr="00C416B8">
        <w:rPr>
          <w:lang w:val="en-US"/>
        </w:rPr>
        <w:t xml:space="preserve">The provisions of subregulation (1) do not prevent - </w:t>
      </w:r>
    </w:p>
    <w:p w14:paraId="0862C5A1" w14:textId="77777777" w:rsidR="00C416B8" w:rsidRDefault="00C416B8" w:rsidP="00C416B8">
      <w:pPr>
        <w:pStyle w:val="REG-P0"/>
        <w:rPr>
          <w:noProof w:val="0"/>
          <w:sz w:val="24"/>
          <w:szCs w:val="24"/>
          <w:lang w:val="en-US"/>
        </w:rPr>
      </w:pPr>
    </w:p>
    <w:p w14:paraId="324B84C7" w14:textId="77777777" w:rsidR="00C416B8" w:rsidRDefault="00C416B8" w:rsidP="00C416B8">
      <w:pPr>
        <w:pStyle w:val="REG-Pa"/>
        <w:rPr>
          <w:lang w:val="en-US"/>
        </w:rPr>
      </w:pPr>
      <w:r w:rsidRPr="00C416B8">
        <w:rPr>
          <w:lang w:val="en-US"/>
        </w:rPr>
        <w:t>(a)</w:t>
      </w:r>
      <w:r>
        <w:rPr>
          <w:lang w:val="en-US"/>
        </w:rPr>
        <w:tab/>
      </w:r>
      <w:r w:rsidRPr="00C416B8">
        <w:rPr>
          <w:lang w:val="en-US"/>
        </w:rPr>
        <w:t xml:space="preserve">in the case of a state school, the relevant minister responsible for education; and </w:t>
      </w:r>
    </w:p>
    <w:p w14:paraId="0532D40F" w14:textId="77777777" w:rsidR="00C416B8" w:rsidRDefault="00C416B8" w:rsidP="00C416B8">
      <w:pPr>
        <w:pStyle w:val="REG-Pa"/>
        <w:rPr>
          <w:lang w:val="en-US"/>
        </w:rPr>
      </w:pPr>
    </w:p>
    <w:p w14:paraId="437374A2" w14:textId="77777777" w:rsidR="000D59A0" w:rsidRDefault="00C416B8" w:rsidP="00C416B8">
      <w:pPr>
        <w:pStyle w:val="REG-Pa"/>
        <w:rPr>
          <w:lang w:val="en-US"/>
        </w:rPr>
      </w:pPr>
      <w:r w:rsidRPr="00C416B8">
        <w:rPr>
          <w:lang w:val="en-US"/>
        </w:rPr>
        <w:t>(b)</w:t>
      </w:r>
      <w:r>
        <w:rPr>
          <w:lang w:val="en-US"/>
        </w:rPr>
        <w:tab/>
      </w:r>
      <w:r w:rsidRPr="00C416B8">
        <w:rPr>
          <w:lang w:val="en-US"/>
        </w:rPr>
        <w:t xml:space="preserve">in any other case, the governing body of the provider of early childhood development learning, the school or the institution in question, </w:t>
      </w:r>
    </w:p>
    <w:p w14:paraId="5B693624" w14:textId="77777777" w:rsidR="000D59A0" w:rsidRDefault="000D59A0" w:rsidP="00C416B8">
      <w:pPr>
        <w:pStyle w:val="REG-Pa"/>
        <w:rPr>
          <w:lang w:val="en-US"/>
        </w:rPr>
      </w:pPr>
    </w:p>
    <w:p w14:paraId="311F191C" w14:textId="34DE9E3C" w:rsidR="00C416B8" w:rsidRDefault="00C416B8" w:rsidP="000D59A0">
      <w:pPr>
        <w:pStyle w:val="REG-Pa"/>
        <w:ind w:left="567"/>
        <w:rPr>
          <w:lang w:val="en-US"/>
        </w:rPr>
      </w:pPr>
      <w:r w:rsidRPr="00C416B8">
        <w:rPr>
          <w:lang w:val="en-US"/>
        </w:rPr>
        <w:t xml:space="preserve">from employing other alternative forms of learning. </w:t>
      </w:r>
    </w:p>
    <w:p w14:paraId="24D80DEC" w14:textId="77777777" w:rsidR="00C416B8" w:rsidRDefault="00C416B8" w:rsidP="00C416B8">
      <w:pPr>
        <w:pStyle w:val="REG-P0"/>
        <w:rPr>
          <w:noProof w:val="0"/>
          <w:sz w:val="24"/>
          <w:szCs w:val="24"/>
          <w:lang w:val="en-US"/>
        </w:rPr>
      </w:pPr>
    </w:p>
    <w:p w14:paraId="55CD2793" w14:textId="77777777" w:rsidR="00C416B8" w:rsidRDefault="00C416B8" w:rsidP="00C416B8">
      <w:pPr>
        <w:pStyle w:val="REG-P1"/>
        <w:rPr>
          <w:lang w:val="en-US"/>
        </w:rPr>
      </w:pPr>
      <w:r w:rsidRPr="00C416B8">
        <w:rPr>
          <w:lang w:val="en-US"/>
        </w:rPr>
        <w:t>(3)</w:t>
      </w:r>
      <w:r>
        <w:rPr>
          <w:lang w:val="en-US"/>
        </w:rPr>
        <w:tab/>
      </w:r>
      <w:r w:rsidRPr="00C416B8">
        <w:rPr>
          <w:lang w:val="en-US"/>
        </w:rPr>
        <w:t xml:space="preserve">Heads of schools and educational institutions providing early childhood development learning and other educational institutions referred to in subregulation (1) and the governing bodies of such schools and institutions must - </w:t>
      </w:r>
    </w:p>
    <w:p w14:paraId="147050E2" w14:textId="77777777" w:rsidR="00C416B8" w:rsidRDefault="00C416B8" w:rsidP="00C416B8">
      <w:pPr>
        <w:pStyle w:val="REG-P0"/>
        <w:rPr>
          <w:noProof w:val="0"/>
          <w:sz w:val="24"/>
          <w:szCs w:val="24"/>
          <w:lang w:val="en-US"/>
        </w:rPr>
      </w:pPr>
    </w:p>
    <w:p w14:paraId="17F4C942" w14:textId="77777777" w:rsidR="00C416B8" w:rsidRDefault="00C416B8" w:rsidP="00C416B8">
      <w:pPr>
        <w:pStyle w:val="REG-Pa"/>
        <w:rPr>
          <w:lang w:val="en-US"/>
        </w:rPr>
      </w:pPr>
      <w:r w:rsidRPr="00C416B8">
        <w:rPr>
          <w:lang w:val="en-US"/>
        </w:rPr>
        <w:t>(a)</w:t>
      </w:r>
      <w:r>
        <w:rPr>
          <w:lang w:val="en-US"/>
        </w:rPr>
        <w:tab/>
      </w:r>
      <w:r w:rsidRPr="00C416B8">
        <w:rPr>
          <w:lang w:val="en-US"/>
        </w:rPr>
        <w:t>ensure that the persons accessing their premises at all times adhere to the measures to combat, prevent and suppress the spread of COVID-19 as specified in these regulations; and</w:t>
      </w:r>
    </w:p>
    <w:p w14:paraId="4D39A9F5" w14:textId="77777777" w:rsidR="00C416B8" w:rsidRDefault="00C416B8" w:rsidP="00C416B8">
      <w:pPr>
        <w:pStyle w:val="REG-Pa"/>
        <w:rPr>
          <w:lang w:val="en-US"/>
        </w:rPr>
      </w:pPr>
    </w:p>
    <w:p w14:paraId="0D2869AE" w14:textId="06B10911" w:rsidR="00C416B8" w:rsidRDefault="00C416B8" w:rsidP="00C416B8">
      <w:pPr>
        <w:pStyle w:val="REG-Pa"/>
        <w:rPr>
          <w:lang w:val="en-US"/>
        </w:rPr>
      </w:pPr>
      <w:r w:rsidRPr="00C416B8">
        <w:rPr>
          <w:lang w:val="en-US"/>
        </w:rPr>
        <w:t>(b)</w:t>
      </w:r>
      <w:r>
        <w:rPr>
          <w:lang w:val="en-US"/>
        </w:rPr>
        <w:tab/>
      </w:r>
      <w:r w:rsidRPr="00C416B8">
        <w:rPr>
          <w:lang w:val="en-US"/>
        </w:rPr>
        <w:t>in cases where accommodation facilities for pupils, trainees or students are provided by the school or institution where active transmission of COVID-19 is taking place, ensure that the pupils, trainees or students do not depart from the school or institution or accomodation facility unless authorisation to depart from the premises has been granted by an authorised person.</w:t>
      </w:r>
    </w:p>
    <w:p w14:paraId="50B584A7" w14:textId="5EAECC57" w:rsidR="00116F85" w:rsidRDefault="00116F85" w:rsidP="00C416B8">
      <w:pPr>
        <w:pStyle w:val="REG-Pa"/>
        <w:rPr>
          <w:lang w:val="en-US"/>
        </w:rPr>
      </w:pPr>
    </w:p>
    <w:p w14:paraId="72E1FEFE" w14:textId="0DB728C8" w:rsidR="00116F85" w:rsidRDefault="00116F85" w:rsidP="00116F85">
      <w:pPr>
        <w:pStyle w:val="AS-P-Amend"/>
        <w:rPr>
          <w:lang w:val="en-US"/>
        </w:rPr>
      </w:pPr>
      <w:r>
        <w:rPr>
          <w:lang w:val="en-US"/>
        </w:rPr>
        <w:t xml:space="preserve">[The word “accommodation” is misspelt in the </w:t>
      </w:r>
      <w:r w:rsidRPr="00116F85">
        <w:rPr>
          <w:i/>
          <w:iCs/>
          <w:lang w:val="en-US"/>
        </w:rPr>
        <w:t>Government Gazette</w:t>
      </w:r>
      <w:r>
        <w:rPr>
          <w:lang w:val="en-US"/>
        </w:rPr>
        <w:t xml:space="preserve"> </w:t>
      </w:r>
      <w:r w:rsidR="00D0656E">
        <w:rPr>
          <w:lang w:val="en-US"/>
        </w:rPr>
        <w:br/>
        <w:t xml:space="preserve">in its second use in paragraph (b), </w:t>
      </w:r>
      <w:r>
        <w:rPr>
          <w:lang w:val="en-US"/>
        </w:rPr>
        <w:t>as reproduced above.]</w:t>
      </w:r>
    </w:p>
    <w:p w14:paraId="3C8FBD36" w14:textId="77777777" w:rsidR="00C416B8" w:rsidRDefault="00C416B8" w:rsidP="00C416B8">
      <w:pPr>
        <w:pStyle w:val="REG-P1"/>
        <w:rPr>
          <w:lang w:val="en-US"/>
        </w:rPr>
      </w:pPr>
    </w:p>
    <w:p w14:paraId="4CFE5AA6" w14:textId="77777777" w:rsidR="00C416B8" w:rsidRDefault="00C416B8" w:rsidP="00C416B8">
      <w:pPr>
        <w:pStyle w:val="REG-P1"/>
        <w:rPr>
          <w:lang w:val="en-US"/>
        </w:rPr>
      </w:pPr>
      <w:r w:rsidRPr="00C416B8">
        <w:rPr>
          <w:lang w:val="en-US"/>
        </w:rPr>
        <w:t>(4)</w:t>
      </w:r>
      <w:r>
        <w:rPr>
          <w:lang w:val="en-US"/>
        </w:rPr>
        <w:tab/>
      </w:r>
      <w:r w:rsidRPr="00C416B8">
        <w:rPr>
          <w:lang w:val="en-US"/>
        </w:rPr>
        <w:t xml:space="preserve">A person who - </w:t>
      </w:r>
    </w:p>
    <w:p w14:paraId="7538C5B6" w14:textId="77777777" w:rsidR="00C416B8" w:rsidRDefault="00C416B8" w:rsidP="00C416B8">
      <w:pPr>
        <w:pStyle w:val="REG-P0"/>
        <w:rPr>
          <w:noProof w:val="0"/>
          <w:sz w:val="24"/>
          <w:szCs w:val="24"/>
          <w:lang w:val="en-US"/>
        </w:rPr>
      </w:pPr>
    </w:p>
    <w:p w14:paraId="1B118F3C" w14:textId="77777777" w:rsidR="00C416B8" w:rsidRPr="00C416B8" w:rsidRDefault="00C416B8" w:rsidP="00C416B8">
      <w:pPr>
        <w:pStyle w:val="REG-Pa"/>
      </w:pPr>
      <w:r w:rsidRPr="00C416B8">
        <w:t>(a)</w:t>
      </w:r>
      <w:r w:rsidRPr="00C416B8">
        <w:tab/>
        <w:t>departs from a school or an institution in contravention of subregulation (3)(b); or</w:t>
      </w:r>
    </w:p>
    <w:p w14:paraId="1227E847" w14:textId="77777777" w:rsidR="00C416B8" w:rsidRPr="00C416B8" w:rsidRDefault="00C416B8" w:rsidP="00C416B8">
      <w:pPr>
        <w:pStyle w:val="REG-Pa"/>
      </w:pPr>
    </w:p>
    <w:p w14:paraId="3AABED0E" w14:textId="77777777" w:rsidR="00C416B8" w:rsidRPr="00C416B8" w:rsidRDefault="00C416B8" w:rsidP="00C416B8">
      <w:pPr>
        <w:pStyle w:val="REG-Pa"/>
      </w:pPr>
      <w:r w:rsidRPr="00C416B8">
        <w:t>(b)</w:t>
      </w:r>
      <w:r w:rsidRPr="00C416B8">
        <w:tab/>
        <w:t>fails or refuses to comply with a direction or an instruction issued by the head of a school or an institution or an authorised person in compliance with subregulation (3)(b),</w:t>
      </w:r>
    </w:p>
    <w:p w14:paraId="771C1050" w14:textId="77777777" w:rsidR="00C416B8" w:rsidRDefault="00C416B8" w:rsidP="00C416B8">
      <w:pPr>
        <w:pStyle w:val="REG-P0"/>
        <w:rPr>
          <w:noProof w:val="0"/>
          <w:sz w:val="24"/>
          <w:szCs w:val="24"/>
          <w:lang w:val="en-US"/>
        </w:rPr>
      </w:pPr>
    </w:p>
    <w:p w14:paraId="0F328040" w14:textId="70B1FBF6" w:rsidR="00C416B8" w:rsidRPr="00C416B8" w:rsidRDefault="00C416B8" w:rsidP="00C416B8">
      <w:pPr>
        <w:pStyle w:val="REG-P0"/>
        <w:rPr>
          <w:noProof w:val="0"/>
          <w:sz w:val="24"/>
          <w:szCs w:val="24"/>
          <w:lang w:val="en-US"/>
        </w:rPr>
      </w:pPr>
      <w:r w:rsidRPr="00C416B8">
        <w:rPr>
          <w:noProof w:val="0"/>
          <w:sz w:val="24"/>
          <w:szCs w:val="24"/>
          <w:lang w:val="en-US"/>
        </w:rPr>
        <w:t xml:space="preserve">commits an offence and is on conviction liable to the penalties specified in section 29(3) of the Act. </w:t>
      </w:r>
    </w:p>
    <w:p w14:paraId="0472FF7C" w14:textId="4CB988F1" w:rsidR="001B30B5" w:rsidRDefault="001B30B5" w:rsidP="00C416B8">
      <w:pPr>
        <w:pStyle w:val="REG-P1"/>
      </w:pPr>
    </w:p>
    <w:p w14:paraId="04C7683C" w14:textId="0AECD28F" w:rsidR="00116F85" w:rsidRDefault="00116F85" w:rsidP="00116F85">
      <w:pPr>
        <w:pStyle w:val="AS-P-Amend"/>
      </w:pPr>
      <w:r>
        <w:t>[regulation 6 substituted by GN 175/2021]</w:t>
      </w:r>
    </w:p>
    <w:p w14:paraId="3BDC157D" w14:textId="77777777" w:rsidR="00116F85" w:rsidRDefault="00116F85" w:rsidP="00C416B8">
      <w:pPr>
        <w:pStyle w:val="REG-P1"/>
      </w:pPr>
    </w:p>
    <w:p w14:paraId="5EDE73A0" w14:textId="29E01037" w:rsidR="00337B69" w:rsidRPr="006E221C" w:rsidRDefault="00337B69" w:rsidP="00AF2AC5">
      <w:pPr>
        <w:pStyle w:val="REG-P0"/>
        <w:rPr>
          <w:b/>
        </w:rPr>
      </w:pPr>
      <w:r w:rsidRPr="006E221C">
        <w:rPr>
          <w:b/>
        </w:rPr>
        <w:t>Restrictions relating to liquor</w:t>
      </w:r>
    </w:p>
    <w:p w14:paraId="1706B917" w14:textId="77777777" w:rsidR="00337B69" w:rsidRPr="006E221C" w:rsidRDefault="00337B69" w:rsidP="00337B69">
      <w:pPr>
        <w:pStyle w:val="REG-P0"/>
        <w:rPr>
          <w:b/>
          <w:sz w:val="23"/>
        </w:rPr>
      </w:pPr>
    </w:p>
    <w:p w14:paraId="77F75369" w14:textId="2715D979" w:rsidR="00337B69" w:rsidRPr="006E221C" w:rsidRDefault="005922F9" w:rsidP="005C0F01">
      <w:pPr>
        <w:pStyle w:val="REG-P1"/>
      </w:pPr>
      <w:r>
        <w:rPr>
          <w:b/>
          <w:bCs/>
        </w:rPr>
        <w:t>7</w:t>
      </w:r>
      <w:r w:rsidR="00337B69" w:rsidRPr="006E221C">
        <w:rPr>
          <w:b/>
          <w:bCs/>
        </w:rPr>
        <w:t>.</w:t>
      </w:r>
      <w:r w:rsidR="00337B69" w:rsidRPr="006E221C">
        <w:rPr>
          <w:b/>
          <w:bCs/>
        </w:rPr>
        <w:tab/>
      </w:r>
      <w:r w:rsidR="00337B69" w:rsidRPr="006E221C">
        <w:t>(1)</w:t>
      </w:r>
      <w:r w:rsidR="005C0F01" w:rsidRPr="006E221C">
        <w:tab/>
      </w:r>
      <w:r w:rsidR="00337B69" w:rsidRPr="006E221C">
        <w:t>For the purposes of this regulation, a word or expression defined in the Liquor Act bears that meaning.</w:t>
      </w:r>
    </w:p>
    <w:p w14:paraId="6647DBDA" w14:textId="77777777" w:rsidR="00337B69" w:rsidRPr="006E221C" w:rsidRDefault="00337B69" w:rsidP="005C0F01">
      <w:pPr>
        <w:pStyle w:val="REG-P1"/>
        <w:rPr>
          <w:sz w:val="23"/>
        </w:rPr>
      </w:pPr>
    </w:p>
    <w:p w14:paraId="6DCA2C02" w14:textId="77777777" w:rsidR="00337B69" w:rsidRPr="006E221C" w:rsidRDefault="00337B69" w:rsidP="005C0F01">
      <w:pPr>
        <w:pStyle w:val="REG-P1"/>
      </w:pPr>
      <w:r w:rsidRPr="006E221C">
        <w:t>(2)</w:t>
      </w:r>
      <w:r w:rsidRPr="006E221C">
        <w:tab/>
        <w:t>A person may only sell liquor and a person may only purchase liquor if -</w:t>
      </w:r>
    </w:p>
    <w:p w14:paraId="00074590" w14:textId="77777777" w:rsidR="00337B69" w:rsidRPr="006E221C" w:rsidRDefault="00337B69" w:rsidP="00815AC4">
      <w:pPr>
        <w:pStyle w:val="REG-Pa"/>
      </w:pPr>
    </w:p>
    <w:p w14:paraId="32044A1A" w14:textId="77777777" w:rsidR="00337B69" w:rsidRPr="006E221C" w:rsidRDefault="00337B69" w:rsidP="005C0F01">
      <w:pPr>
        <w:pStyle w:val="REG-Pa"/>
      </w:pPr>
      <w:r w:rsidRPr="006E221C">
        <w:t>(a)</w:t>
      </w:r>
      <w:r w:rsidRPr="006E221C">
        <w:tab/>
        <w:t>the person who sells the liquor holds a liquor licence authorising the sale of liquor, and the sale of liquor is in accordance with that licence; and</w:t>
      </w:r>
    </w:p>
    <w:p w14:paraId="699BA867" w14:textId="77777777" w:rsidR="00337B69" w:rsidRPr="006E221C" w:rsidRDefault="00337B69" w:rsidP="005C0F01">
      <w:pPr>
        <w:pStyle w:val="REG-Pa"/>
        <w:rPr>
          <w:sz w:val="23"/>
        </w:rPr>
      </w:pPr>
    </w:p>
    <w:p w14:paraId="1398608C" w14:textId="77777777" w:rsidR="00337B69" w:rsidRPr="006E221C" w:rsidRDefault="00337B69" w:rsidP="005C0F01">
      <w:pPr>
        <w:pStyle w:val="REG-Pa"/>
      </w:pPr>
      <w:r w:rsidRPr="006E221C">
        <w:t>(b)</w:t>
      </w:r>
      <w:r w:rsidRPr="006E221C">
        <w:tab/>
        <w:t>the sale and purchase of liquor are in accordance with subregulation (3).</w:t>
      </w:r>
    </w:p>
    <w:p w14:paraId="57BC8844" w14:textId="77777777" w:rsidR="00337B69" w:rsidRPr="006E221C" w:rsidRDefault="00337B69" w:rsidP="00337B69">
      <w:pPr>
        <w:pStyle w:val="REG-P0"/>
        <w:rPr>
          <w:sz w:val="23"/>
        </w:rPr>
      </w:pPr>
    </w:p>
    <w:p w14:paraId="27A759CA" w14:textId="6584848A" w:rsidR="002635A9" w:rsidRDefault="002635A9" w:rsidP="002677F0">
      <w:pPr>
        <w:pStyle w:val="REG-P1"/>
        <w:rPr>
          <w:lang w:val="en-ZA"/>
        </w:rPr>
      </w:pPr>
      <w:r>
        <w:rPr>
          <w:lang w:val="en-ZA"/>
        </w:rPr>
        <w:t>(3)</w:t>
      </w:r>
      <w:r>
        <w:rPr>
          <w:lang w:val="en-ZA"/>
        </w:rPr>
        <w:tab/>
      </w:r>
      <w:r w:rsidR="002677F0" w:rsidRPr="002677F0">
        <w:rPr>
          <w:lang w:val="en-ZA"/>
        </w:rPr>
        <w:t>Despite any contrary condition applicable to any type of liquor licence</w:t>
      </w:r>
      <w:r w:rsidR="002677F0">
        <w:rPr>
          <w:lang w:val="en-ZA"/>
        </w:rPr>
        <w:t xml:space="preserve"> </w:t>
      </w:r>
      <w:r w:rsidR="002677F0" w:rsidRPr="002677F0">
        <w:rPr>
          <w:lang w:val="en-ZA"/>
        </w:rPr>
        <w:t>issued under the Liquor Act, the sale of liquor in terms of a liquor licence and the purchase</w:t>
      </w:r>
      <w:r w:rsidR="002677F0">
        <w:rPr>
          <w:lang w:val="en-ZA"/>
        </w:rPr>
        <w:t xml:space="preserve"> </w:t>
      </w:r>
      <w:r w:rsidR="002677F0" w:rsidRPr="002677F0">
        <w:rPr>
          <w:lang w:val="en-ZA"/>
        </w:rPr>
        <w:t>of liquor may -</w:t>
      </w:r>
    </w:p>
    <w:p w14:paraId="7E71C6F0" w14:textId="77777777" w:rsidR="002635A9" w:rsidRDefault="002635A9" w:rsidP="002635A9">
      <w:pPr>
        <w:autoSpaceDE w:val="0"/>
        <w:autoSpaceDN w:val="0"/>
        <w:adjustRightInd w:val="0"/>
        <w:rPr>
          <w:rFonts w:ascii="TimesNewRomanPSMT" w:hAnsi="TimesNewRomanPSMT" w:cs="TimesNewRomanPSMT"/>
          <w:lang w:val="en-ZA"/>
        </w:rPr>
      </w:pPr>
    </w:p>
    <w:p w14:paraId="7BF2526C" w14:textId="6E9734CD" w:rsidR="002635A9" w:rsidRDefault="002635A9" w:rsidP="00DA71D2">
      <w:pPr>
        <w:pStyle w:val="REG-Pa"/>
        <w:rPr>
          <w:lang w:val="en-ZA"/>
        </w:rPr>
      </w:pPr>
      <w:r>
        <w:rPr>
          <w:lang w:val="en-ZA"/>
        </w:rPr>
        <w:t>(a)</w:t>
      </w:r>
      <w:r>
        <w:rPr>
          <w:lang w:val="en-ZA"/>
        </w:rPr>
        <w:tab/>
        <w:t>where the seller is the holder of an off-sales licence</w:t>
      </w:r>
      <w:r w:rsidR="00DA71D2">
        <w:rPr>
          <w:lang w:val="en-ZA"/>
        </w:rPr>
        <w:t>,</w:t>
      </w:r>
      <w:r>
        <w:rPr>
          <w:lang w:val="en-ZA"/>
        </w:rPr>
        <w:t xml:space="preserve"> </w:t>
      </w:r>
      <w:r w:rsidR="00D76BAD">
        <w:rPr>
          <w:lang w:val="en-ZA"/>
        </w:rPr>
        <w:t>only take place</w:t>
      </w:r>
      <w:r w:rsidR="00DA71D2">
        <w:rPr>
          <w:lang w:val="en-ZA"/>
        </w:rPr>
        <w:t xml:space="preserve"> </w:t>
      </w:r>
      <w:r w:rsidR="006E05AC">
        <w:rPr>
          <w:lang w:val="en-ZA"/>
        </w:rPr>
        <w:t>-</w:t>
      </w:r>
    </w:p>
    <w:p w14:paraId="7E382A03" w14:textId="52FA2915" w:rsidR="00D76BAD" w:rsidRPr="00E337A8" w:rsidRDefault="00D76BAD" w:rsidP="006E05AC">
      <w:pPr>
        <w:pStyle w:val="REG-Pa"/>
        <w:ind w:left="0" w:firstLine="0"/>
        <w:rPr>
          <w:lang w:val="en-ZA"/>
        </w:rPr>
      </w:pPr>
    </w:p>
    <w:p w14:paraId="6206E4D7" w14:textId="0856BC2A" w:rsidR="00D76BAD" w:rsidRPr="00E337A8" w:rsidRDefault="00D76BAD" w:rsidP="00D76BAD">
      <w:pPr>
        <w:pStyle w:val="REG-Pi"/>
        <w:rPr>
          <w:lang w:val="en-ZA"/>
        </w:rPr>
      </w:pPr>
      <w:r w:rsidRPr="00E337A8">
        <w:rPr>
          <w:lang w:val="en-ZA"/>
        </w:rPr>
        <w:t>(i)</w:t>
      </w:r>
      <w:r w:rsidRPr="00E337A8">
        <w:rPr>
          <w:lang w:val="en-ZA"/>
        </w:rPr>
        <w:tab/>
      </w:r>
      <w:r w:rsidR="006E05AC" w:rsidRPr="00E337A8">
        <w:rPr>
          <w:lang w:val="en-ZA"/>
        </w:rPr>
        <w:t>starting from 09:00 until 18:00 on Monday</w:t>
      </w:r>
      <w:r w:rsidR="009519EC">
        <w:rPr>
          <w:lang w:val="en-ZA"/>
        </w:rPr>
        <w:t>s</w:t>
      </w:r>
      <w:r w:rsidR="006E05AC" w:rsidRPr="00E337A8">
        <w:rPr>
          <w:lang w:val="en-ZA"/>
        </w:rPr>
        <w:t xml:space="preserve"> to </w:t>
      </w:r>
      <w:r w:rsidR="006E05AC">
        <w:rPr>
          <w:lang w:val="en-ZA"/>
        </w:rPr>
        <w:t>Fri</w:t>
      </w:r>
      <w:r w:rsidR="006E05AC" w:rsidRPr="00E337A8">
        <w:rPr>
          <w:lang w:val="en-ZA"/>
        </w:rPr>
        <w:t>day</w:t>
      </w:r>
      <w:r w:rsidR="009519EC">
        <w:rPr>
          <w:lang w:val="en-ZA"/>
        </w:rPr>
        <w:t>s</w:t>
      </w:r>
      <w:r w:rsidRPr="00E337A8">
        <w:rPr>
          <w:lang w:val="en-ZA"/>
        </w:rPr>
        <w:t>; and</w:t>
      </w:r>
    </w:p>
    <w:p w14:paraId="7217EAAF" w14:textId="1A932839" w:rsidR="00D76BAD" w:rsidRPr="00E337A8" w:rsidRDefault="00D76BAD" w:rsidP="00D76BAD">
      <w:pPr>
        <w:pStyle w:val="REG-Pi"/>
        <w:rPr>
          <w:lang w:val="en-ZA"/>
        </w:rPr>
      </w:pPr>
    </w:p>
    <w:p w14:paraId="1A7AD4DF" w14:textId="5712AA9E" w:rsidR="00D76BAD" w:rsidRPr="00E337A8" w:rsidRDefault="00D76BAD" w:rsidP="00D76BAD">
      <w:pPr>
        <w:pStyle w:val="REG-Pi"/>
        <w:rPr>
          <w:lang w:val="en-ZA"/>
        </w:rPr>
      </w:pPr>
      <w:r w:rsidRPr="00E337A8">
        <w:rPr>
          <w:lang w:val="en-ZA"/>
        </w:rPr>
        <w:t>(ii)</w:t>
      </w:r>
      <w:r w:rsidRPr="00E337A8">
        <w:rPr>
          <w:lang w:val="en-ZA"/>
        </w:rPr>
        <w:tab/>
        <w:t>starting from 09:00 until 1</w:t>
      </w:r>
      <w:r w:rsidR="006E05AC">
        <w:rPr>
          <w:lang w:val="en-ZA"/>
        </w:rPr>
        <w:t>3</w:t>
      </w:r>
      <w:r w:rsidRPr="00E337A8">
        <w:rPr>
          <w:lang w:val="en-ZA"/>
        </w:rPr>
        <w:t xml:space="preserve">:00 on </w:t>
      </w:r>
      <w:r w:rsidR="006E05AC">
        <w:rPr>
          <w:lang w:val="en-ZA"/>
        </w:rPr>
        <w:t>Saturday</w:t>
      </w:r>
      <w:r w:rsidR="009519EC">
        <w:rPr>
          <w:lang w:val="en-ZA"/>
        </w:rPr>
        <w:t>s</w:t>
      </w:r>
      <w:r w:rsidR="006E05AC">
        <w:rPr>
          <w:lang w:val="en-ZA"/>
        </w:rPr>
        <w:t>;</w:t>
      </w:r>
    </w:p>
    <w:p w14:paraId="379E3D7E" w14:textId="362B7973" w:rsidR="00D76BAD" w:rsidRDefault="00D76BAD" w:rsidP="009D0EED">
      <w:pPr>
        <w:pStyle w:val="REG-Pi"/>
        <w:ind w:left="0" w:firstLine="0"/>
        <w:rPr>
          <w:highlight w:val="yellow"/>
          <w:lang w:val="en-ZA"/>
        </w:rPr>
      </w:pPr>
    </w:p>
    <w:p w14:paraId="54DA748B" w14:textId="35CCE3D0" w:rsidR="006E05AC" w:rsidRDefault="006E05AC" w:rsidP="009519EC">
      <w:pPr>
        <w:pStyle w:val="REG-Pa"/>
      </w:pPr>
      <w:r w:rsidRPr="006E05AC">
        <w:t>(b)</w:t>
      </w:r>
      <w:r>
        <w:tab/>
      </w:r>
      <w:r w:rsidR="009519EC" w:rsidRPr="009519EC">
        <w:rPr>
          <w:lang w:val="en-ZA"/>
        </w:rPr>
        <w:t>where the seller is the holder of an on-consumption licence, only take place</w:t>
      </w:r>
      <w:r w:rsidR="009519EC">
        <w:rPr>
          <w:lang w:val="en-ZA"/>
        </w:rPr>
        <w:t xml:space="preserve"> </w:t>
      </w:r>
      <w:r w:rsidR="009519EC" w:rsidRPr="009519EC">
        <w:rPr>
          <w:lang w:val="en-ZA"/>
        </w:rPr>
        <w:t>starting from 09:00 until 22:00 on Mondays to Saturdays, but this provision</w:t>
      </w:r>
      <w:r w:rsidR="009519EC">
        <w:rPr>
          <w:lang w:val="en-ZA"/>
        </w:rPr>
        <w:t xml:space="preserve"> </w:t>
      </w:r>
      <w:r w:rsidR="009519EC" w:rsidRPr="009519EC">
        <w:rPr>
          <w:lang w:val="en-ZA"/>
        </w:rPr>
        <w:t>is subject to the restrictions on hours and days applicable in respect of the</w:t>
      </w:r>
      <w:r w:rsidR="009519EC">
        <w:rPr>
          <w:lang w:val="en-ZA"/>
        </w:rPr>
        <w:t xml:space="preserve"> </w:t>
      </w:r>
      <w:r w:rsidR="009519EC" w:rsidRPr="009519EC">
        <w:rPr>
          <w:lang w:val="en-ZA"/>
        </w:rPr>
        <w:t>on-consumption licence; and</w:t>
      </w:r>
    </w:p>
    <w:p w14:paraId="39A6EA65" w14:textId="77777777" w:rsidR="006E05AC" w:rsidRPr="006E05AC" w:rsidRDefault="006E05AC" w:rsidP="006E05AC">
      <w:pPr>
        <w:pStyle w:val="REG-Pa"/>
      </w:pPr>
    </w:p>
    <w:p w14:paraId="7555EC9B" w14:textId="5AFC2A5F" w:rsidR="006E05AC" w:rsidRDefault="006E05AC" w:rsidP="006E05AC">
      <w:pPr>
        <w:pStyle w:val="REG-Pa"/>
      </w:pPr>
      <w:r w:rsidRPr="006E05AC">
        <w:t>(</w:t>
      </w:r>
      <w:r w:rsidR="009519EC">
        <w:t>c</w:t>
      </w:r>
      <w:r w:rsidRPr="006E05AC">
        <w:t>)</w:t>
      </w:r>
      <w:r>
        <w:tab/>
      </w:r>
      <w:r w:rsidRPr="006E05AC">
        <w:t>not take place on a Sunday or a public holiday, except where -</w:t>
      </w:r>
    </w:p>
    <w:p w14:paraId="3D3461A2" w14:textId="77777777" w:rsidR="006E05AC" w:rsidRPr="006E05AC" w:rsidRDefault="006E05AC" w:rsidP="006E05AC">
      <w:pPr>
        <w:pStyle w:val="REG-Pa"/>
      </w:pPr>
    </w:p>
    <w:p w14:paraId="78AC72F5" w14:textId="69F08DA8" w:rsidR="006E05AC" w:rsidRPr="009519EC" w:rsidRDefault="006E05AC" w:rsidP="009519EC">
      <w:pPr>
        <w:pStyle w:val="REG-Pi"/>
      </w:pPr>
      <w:r w:rsidRPr="009519EC">
        <w:t>(i)</w:t>
      </w:r>
      <w:r w:rsidRPr="009519EC">
        <w:tab/>
      </w:r>
      <w:r w:rsidR="009519EC" w:rsidRPr="009519EC">
        <w:t>the seller is the holder of an on-consumption licence;</w:t>
      </w:r>
    </w:p>
    <w:p w14:paraId="5826E9D3" w14:textId="77777777" w:rsidR="006E05AC" w:rsidRPr="006E05AC" w:rsidRDefault="006E05AC" w:rsidP="006E05AC">
      <w:pPr>
        <w:pStyle w:val="REG-Pi"/>
      </w:pPr>
    </w:p>
    <w:p w14:paraId="7B733946" w14:textId="697A2DEE" w:rsidR="006E05AC" w:rsidRDefault="006E05AC" w:rsidP="009519EC">
      <w:pPr>
        <w:pStyle w:val="REG-Pi"/>
        <w:rPr>
          <w:lang w:val="en-ZA"/>
        </w:rPr>
      </w:pPr>
      <w:r w:rsidRPr="006E05AC">
        <w:t>(ii)</w:t>
      </w:r>
      <w:r>
        <w:tab/>
      </w:r>
      <w:r w:rsidR="009519EC" w:rsidRPr="009519EC">
        <w:rPr>
          <w:lang w:val="en-ZA"/>
        </w:rPr>
        <w:t>the liqour is sold at an accomodation establishment, restaurant or</w:t>
      </w:r>
      <w:r w:rsidR="009519EC">
        <w:rPr>
          <w:lang w:val="en-ZA"/>
        </w:rPr>
        <w:t xml:space="preserve"> </w:t>
      </w:r>
      <w:r w:rsidR="009519EC" w:rsidRPr="009519EC">
        <w:rPr>
          <w:lang w:val="en-ZA"/>
        </w:rPr>
        <w:t>similar establishment;</w:t>
      </w:r>
    </w:p>
    <w:p w14:paraId="0F40E8EB" w14:textId="1E947BA7" w:rsidR="009519EC" w:rsidRDefault="009519EC" w:rsidP="009519EC">
      <w:pPr>
        <w:pStyle w:val="REG-Pi"/>
        <w:rPr>
          <w:lang w:val="en-ZA"/>
        </w:rPr>
      </w:pPr>
    </w:p>
    <w:p w14:paraId="41588850" w14:textId="4C16CE9F" w:rsidR="009519EC" w:rsidRDefault="009519EC" w:rsidP="009519EC">
      <w:pPr>
        <w:pStyle w:val="REG-Pi"/>
      </w:pPr>
      <w:r>
        <w:rPr>
          <w:lang w:val="en-ZA"/>
        </w:rPr>
        <w:t xml:space="preserve">(iii) </w:t>
      </w:r>
      <w:r>
        <w:rPr>
          <w:lang w:val="en-ZA"/>
        </w:rPr>
        <w:tab/>
      </w:r>
      <w:r w:rsidRPr="009519EC">
        <w:rPr>
          <w:lang w:val="en-ZA"/>
        </w:rPr>
        <w:t>the applicable on-consumption licence permits the sale of liquor on</w:t>
      </w:r>
      <w:r>
        <w:rPr>
          <w:lang w:val="en-ZA"/>
        </w:rPr>
        <w:t xml:space="preserve"> </w:t>
      </w:r>
      <w:r w:rsidRPr="009519EC">
        <w:rPr>
          <w:lang w:val="en-ZA"/>
        </w:rPr>
        <w:t>Sundays and public holidays; and</w:t>
      </w:r>
    </w:p>
    <w:p w14:paraId="49657975" w14:textId="77777777" w:rsidR="006E05AC" w:rsidRPr="006E05AC" w:rsidRDefault="006E05AC" w:rsidP="006E05AC">
      <w:pPr>
        <w:pStyle w:val="REG-P0"/>
      </w:pPr>
    </w:p>
    <w:p w14:paraId="3CDF0A51" w14:textId="6F68D854" w:rsidR="006E05AC" w:rsidRPr="006E05AC" w:rsidRDefault="009519EC" w:rsidP="00302DF8">
      <w:pPr>
        <w:pStyle w:val="REG-Pi"/>
        <w:rPr>
          <w:highlight w:val="yellow"/>
        </w:rPr>
      </w:pPr>
      <w:r>
        <w:t xml:space="preserve">(iv) </w:t>
      </w:r>
      <w:r>
        <w:tab/>
      </w:r>
      <w:r w:rsidR="00F10253" w:rsidRPr="00F10253">
        <w:rPr>
          <w:lang w:val="en-ZA"/>
        </w:rPr>
        <w:t>liqour is not sold or purchased after 22:00.</w:t>
      </w:r>
    </w:p>
    <w:p w14:paraId="117F88C1" w14:textId="392299F6" w:rsidR="00631F72" w:rsidRDefault="00631F72" w:rsidP="00116F85">
      <w:pPr>
        <w:pStyle w:val="REG-Pi"/>
        <w:rPr>
          <w:highlight w:val="yellow"/>
          <w:lang w:val="en-US"/>
        </w:rPr>
      </w:pPr>
    </w:p>
    <w:p w14:paraId="4637704F" w14:textId="77777777" w:rsidR="007353E8" w:rsidRDefault="007353E8" w:rsidP="007353E8">
      <w:pPr>
        <w:pStyle w:val="REG-Amend"/>
        <w:rPr>
          <w:lang w:val="en-ZA"/>
        </w:rPr>
      </w:pPr>
      <w:r>
        <w:rPr>
          <w:lang w:val="en-ZA"/>
        </w:rPr>
        <w:t>[S</w:t>
      </w:r>
      <w:r w:rsidRPr="005F4FEA">
        <w:rPr>
          <w:lang w:val="en-ZA"/>
        </w:rPr>
        <w:t xml:space="preserve">ubregulation (3) </w:t>
      </w:r>
      <w:r>
        <w:rPr>
          <w:lang w:val="en-ZA"/>
        </w:rPr>
        <w:t xml:space="preserve">is </w:t>
      </w:r>
      <w:r w:rsidRPr="005F4FEA">
        <w:rPr>
          <w:lang w:val="en-ZA"/>
        </w:rPr>
        <w:t xml:space="preserve">amended by </w:t>
      </w:r>
      <w:r w:rsidRPr="005F4FEA">
        <w:rPr>
          <w:lang w:val="en-US"/>
        </w:rPr>
        <w:t xml:space="preserve">GN 138/2021 and by GN 144/2021, </w:t>
      </w:r>
      <w:r w:rsidRPr="005F4FEA">
        <w:rPr>
          <w:lang w:val="en-US"/>
        </w:rPr>
        <w:br/>
        <w:t xml:space="preserve">and </w:t>
      </w:r>
      <w:r w:rsidRPr="005F4FEA">
        <w:rPr>
          <w:lang w:val="en-ZA"/>
        </w:rPr>
        <w:t>substituted by GN 128/2021</w:t>
      </w:r>
      <w:r>
        <w:rPr>
          <w:lang w:val="en-ZA"/>
        </w:rPr>
        <w:t xml:space="preserve">, </w:t>
      </w:r>
      <w:r w:rsidRPr="005F4FEA">
        <w:rPr>
          <w:lang w:val="en-ZA"/>
        </w:rPr>
        <w:t>GN 160/2021</w:t>
      </w:r>
      <w:r>
        <w:rPr>
          <w:lang w:val="en-ZA"/>
        </w:rPr>
        <w:t xml:space="preserve">, GN 175/2021, GN 189/2021 and GN 205/2021. </w:t>
      </w:r>
      <w:r>
        <w:rPr>
          <w:lang w:val="en-ZA"/>
        </w:rPr>
        <w:br/>
        <w:t xml:space="preserve">The words “liquor’” and “accommodation” are misspelt in the </w:t>
      </w:r>
      <w:r w:rsidRPr="008C71DA">
        <w:rPr>
          <w:i/>
          <w:lang w:val="en-ZA"/>
        </w:rPr>
        <w:t>Government Gazette</w:t>
      </w:r>
      <w:r>
        <w:rPr>
          <w:i/>
          <w:lang w:val="en-ZA"/>
        </w:rPr>
        <w:t xml:space="preserve"> </w:t>
      </w:r>
      <w:r>
        <w:rPr>
          <w:i/>
          <w:lang w:val="en-ZA"/>
        </w:rPr>
        <w:br/>
      </w:r>
      <w:r w:rsidRPr="009E71FC">
        <w:rPr>
          <w:lang w:val="en-ZA"/>
        </w:rPr>
        <w:t>in paragraph (c),</w:t>
      </w:r>
      <w:r>
        <w:rPr>
          <w:lang w:val="en-ZA"/>
        </w:rPr>
        <w:t xml:space="preserve"> as reproduced above. </w:t>
      </w:r>
      <w:r w:rsidRPr="005F4FEA">
        <w:rPr>
          <w:lang w:val="en-ZA"/>
        </w:rPr>
        <w:t>]</w:t>
      </w:r>
    </w:p>
    <w:p w14:paraId="6575454C" w14:textId="77777777" w:rsidR="00330CD3" w:rsidRDefault="00330CD3" w:rsidP="003300A3">
      <w:pPr>
        <w:pStyle w:val="REG-Pa"/>
        <w:rPr>
          <w:rFonts w:eastAsia="Times New Roman" w:cs="Times New Roman"/>
          <w:lang w:val="en-ZA"/>
        </w:rPr>
      </w:pPr>
    </w:p>
    <w:p w14:paraId="3414C665" w14:textId="4AE3BA92" w:rsidR="00337B69" w:rsidRPr="006E221C" w:rsidRDefault="00337B69" w:rsidP="00815AC4">
      <w:pPr>
        <w:pStyle w:val="REG-P1"/>
      </w:pPr>
      <w:r w:rsidRPr="006E221C">
        <w:t>(4)</w:t>
      </w:r>
      <w:r w:rsidRPr="006E221C">
        <w:tab/>
        <w:t>A person who contravenes or fails to comply with subregulation (2) or (3) commits an offence and is on conviction liable to the penalties specified in section 29(3) of the Act.</w:t>
      </w:r>
    </w:p>
    <w:p w14:paraId="1C0BF1F3" w14:textId="77777777" w:rsidR="00337B69" w:rsidRPr="006E221C" w:rsidRDefault="00337B69" w:rsidP="0009692D">
      <w:pPr>
        <w:pStyle w:val="REG-P1"/>
        <w:rPr>
          <w:sz w:val="23"/>
        </w:rPr>
      </w:pPr>
    </w:p>
    <w:p w14:paraId="114DC847" w14:textId="77777777" w:rsidR="00337B69" w:rsidRPr="006E221C" w:rsidRDefault="00337B69" w:rsidP="0009692D">
      <w:pPr>
        <w:pStyle w:val="REG-P1"/>
      </w:pPr>
      <w:r w:rsidRPr="006E221C">
        <w:t>(5)</w:t>
      </w:r>
      <w:r w:rsidRPr="006E221C">
        <w:tab/>
        <w:t>A police officer who is a peace officer within the meaning of the Criminal Procedure Act, 1977 (Act No. 51 of 1977), may, without a warrant, seize any liquor that is suspected to have been sold or has been purchased in contravention of this regulation and the seized liquor must, subject to changes required in the context, be dealt with in accordance with the provisions of the Liquor Act, as if it were liquor seized in terms of that Act.</w:t>
      </w:r>
    </w:p>
    <w:p w14:paraId="70090CD4" w14:textId="77777777" w:rsidR="00337B69" w:rsidRPr="006E221C" w:rsidRDefault="00337B69" w:rsidP="00337B69">
      <w:pPr>
        <w:pStyle w:val="REG-P0"/>
        <w:rPr>
          <w:sz w:val="23"/>
        </w:rPr>
      </w:pPr>
    </w:p>
    <w:p w14:paraId="263E1455" w14:textId="77777777" w:rsidR="00337B69" w:rsidRPr="006E221C" w:rsidRDefault="00337B69" w:rsidP="00337B69">
      <w:pPr>
        <w:pStyle w:val="REG-P0"/>
        <w:rPr>
          <w:b/>
        </w:rPr>
      </w:pPr>
      <w:r w:rsidRPr="006E221C">
        <w:rPr>
          <w:b/>
        </w:rPr>
        <w:t>Resumption of businesses, operations and activities</w:t>
      </w:r>
    </w:p>
    <w:p w14:paraId="369EC956" w14:textId="77777777" w:rsidR="00337B69" w:rsidRPr="006E221C" w:rsidRDefault="00337B69" w:rsidP="00337B69">
      <w:pPr>
        <w:pStyle w:val="REG-P0"/>
        <w:rPr>
          <w:b/>
          <w:sz w:val="23"/>
        </w:rPr>
      </w:pPr>
    </w:p>
    <w:p w14:paraId="32480470" w14:textId="61D1105F" w:rsidR="00691304" w:rsidRDefault="005922F9" w:rsidP="005922F9">
      <w:pPr>
        <w:pStyle w:val="REG-P1"/>
        <w:rPr>
          <w:lang w:val="en-US"/>
        </w:rPr>
      </w:pPr>
      <w:r>
        <w:rPr>
          <w:b/>
          <w:bCs/>
        </w:rPr>
        <w:t>8</w:t>
      </w:r>
      <w:r w:rsidR="00337B69" w:rsidRPr="006E221C">
        <w:rPr>
          <w:b/>
          <w:bCs/>
        </w:rPr>
        <w:t>.</w:t>
      </w:r>
      <w:r w:rsidR="00337B69" w:rsidRPr="006E221C">
        <w:rPr>
          <w:b/>
          <w:bCs/>
        </w:rPr>
        <w:tab/>
      </w:r>
      <w:r w:rsidR="00337B69" w:rsidRPr="006E221C">
        <w:t>(1)</w:t>
      </w:r>
      <w:r w:rsidR="00B53DD4" w:rsidRPr="006E221C">
        <w:tab/>
      </w:r>
      <w:r w:rsidRPr="005922F9">
        <w:rPr>
          <w:lang w:val="en-ZA"/>
        </w:rPr>
        <w:t>Subject to the provisions of these regulations, all businesses, operations and</w:t>
      </w:r>
      <w:r>
        <w:rPr>
          <w:lang w:val="en-ZA"/>
        </w:rPr>
        <w:t xml:space="preserve"> </w:t>
      </w:r>
      <w:r w:rsidRPr="005922F9">
        <w:rPr>
          <w:lang w:val="en-ZA"/>
        </w:rPr>
        <w:t>activities may operate and be conducted during their normal times of operation.</w:t>
      </w:r>
    </w:p>
    <w:p w14:paraId="608B0C74" w14:textId="6F01942F" w:rsidR="005922F9" w:rsidRDefault="005922F9" w:rsidP="00B0228B">
      <w:pPr>
        <w:pStyle w:val="REG-P1"/>
        <w:rPr>
          <w:lang w:val="en-ZA"/>
        </w:rPr>
      </w:pPr>
    </w:p>
    <w:p w14:paraId="2A9ECD8E" w14:textId="5340BF6E" w:rsidR="00330CD3" w:rsidRPr="002A531B" w:rsidRDefault="00330CD3" w:rsidP="00330CD3">
      <w:pPr>
        <w:pStyle w:val="REG-P1"/>
      </w:pPr>
      <w:r w:rsidRPr="002A531B">
        <w:t>(1A)</w:t>
      </w:r>
      <w:r w:rsidRPr="002A531B">
        <w:tab/>
        <w:t>Despite subregulation (1)</w:t>
      </w:r>
      <w:r w:rsidR="00116F85">
        <w:t xml:space="preserve">, but subject to regulation 7(3), the following </w:t>
      </w:r>
      <w:r w:rsidR="00A25F51">
        <w:t xml:space="preserve">businesses, operations and activities </w:t>
      </w:r>
      <w:r w:rsidR="00116F85">
        <w:t xml:space="preserve">may </w:t>
      </w:r>
      <w:r w:rsidR="00F10253" w:rsidRPr="00F10253">
        <w:rPr>
          <w:lang w:val="en-ZA"/>
        </w:rPr>
        <w:t>continue to operat</w:t>
      </w:r>
      <w:r w:rsidR="00F10253">
        <w:rPr>
          <w:lang w:val="en-ZA"/>
        </w:rPr>
        <w:t>e</w:t>
      </w:r>
      <w:r w:rsidR="00116F85">
        <w:t>:</w:t>
      </w:r>
    </w:p>
    <w:p w14:paraId="314DB916" w14:textId="0DC24867" w:rsidR="00330CD3" w:rsidRPr="002A531B" w:rsidRDefault="00330CD3" w:rsidP="00330CD3">
      <w:pPr>
        <w:pStyle w:val="REG-P1"/>
      </w:pPr>
    </w:p>
    <w:p w14:paraId="03325209" w14:textId="33127378" w:rsidR="00A25F51" w:rsidRDefault="00A25F51" w:rsidP="00A25F51">
      <w:pPr>
        <w:pStyle w:val="REG-Pa"/>
      </w:pPr>
      <w:r>
        <w:t>(a)</w:t>
      </w:r>
      <w:r>
        <w:tab/>
        <w:t>c</w:t>
      </w:r>
      <w:r w:rsidR="00116F85">
        <w:t>asinos, gambling houses and betting houses;</w:t>
      </w:r>
    </w:p>
    <w:p w14:paraId="573B5A01" w14:textId="77777777" w:rsidR="00A25F51" w:rsidRDefault="00A25F51" w:rsidP="00A25F51">
      <w:pPr>
        <w:pStyle w:val="REG-Pa"/>
      </w:pPr>
    </w:p>
    <w:p w14:paraId="5DFB1955" w14:textId="4A46C585" w:rsidR="00A25F51" w:rsidRDefault="00A25F51" w:rsidP="00A25F51">
      <w:pPr>
        <w:pStyle w:val="REG-Pa"/>
      </w:pPr>
      <w:r>
        <w:t>(</w:t>
      </w:r>
      <w:r w:rsidR="00116F85">
        <w:t>b</w:t>
      </w:r>
      <w:r>
        <w:t>)</w:t>
      </w:r>
      <w:r>
        <w:tab/>
        <w:t xml:space="preserve">other recreational places or activities, </w:t>
      </w:r>
      <w:r w:rsidR="00116F85">
        <w:t>including</w:t>
      </w:r>
      <w:r>
        <w:t xml:space="preserve"> swimming pools and playgrounds;</w:t>
      </w:r>
    </w:p>
    <w:p w14:paraId="07BA8730" w14:textId="77777777" w:rsidR="00A25F51" w:rsidRDefault="00A25F51" w:rsidP="00A25F51">
      <w:pPr>
        <w:pStyle w:val="REG-Pa"/>
      </w:pPr>
    </w:p>
    <w:p w14:paraId="0507C07A" w14:textId="5DE139E5" w:rsidR="00A25F51" w:rsidRDefault="00A25F51" w:rsidP="00A25F51">
      <w:pPr>
        <w:pStyle w:val="REG-Pa"/>
      </w:pPr>
      <w:r>
        <w:t>(</w:t>
      </w:r>
      <w:r w:rsidR="00116F85">
        <w:t>c</w:t>
      </w:r>
      <w:r>
        <w:t>)</w:t>
      </w:r>
      <w:r>
        <w:tab/>
        <w:t>nightclubs; and</w:t>
      </w:r>
    </w:p>
    <w:p w14:paraId="1B275794" w14:textId="77777777" w:rsidR="00A25F51" w:rsidRDefault="00A25F51" w:rsidP="00A25F51">
      <w:pPr>
        <w:pStyle w:val="REG-Pa"/>
      </w:pPr>
    </w:p>
    <w:p w14:paraId="2C323323" w14:textId="53102FE7" w:rsidR="00330CD3" w:rsidRDefault="00A25F51" w:rsidP="00A25F51">
      <w:pPr>
        <w:pStyle w:val="REG-Pa"/>
      </w:pPr>
      <w:r>
        <w:t>(</w:t>
      </w:r>
      <w:r w:rsidR="00116F85">
        <w:t>d</w:t>
      </w:r>
      <w:r>
        <w:t>)</w:t>
      </w:r>
      <w:r>
        <w:tab/>
        <w:t>gymnasiums</w:t>
      </w:r>
      <w:r w:rsidR="00116F85">
        <w:t>,</w:t>
      </w:r>
    </w:p>
    <w:p w14:paraId="2F0A8E34" w14:textId="42FE4033" w:rsidR="00116F85" w:rsidRDefault="00116F85" w:rsidP="00A25F51">
      <w:pPr>
        <w:pStyle w:val="REG-Pa"/>
      </w:pPr>
    </w:p>
    <w:p w14:paraId="2EF1C02A" w14:textId="75C1257A" w:rsidR="00116F85" w:rsidRDefault="00116F85" w:rsidP="00116F85">
      <w:pPr>
        <w:pStyle w:val="REG-P0"/>
        <w:rPr>
          <w:lang w:val="en-ZA"/>
        </w:rPr>
      </w:pPr>
      <w:r w:rsidRPr="00116F85">
        <w:rPr>
          <w:lang w:val="en-US"/>
        </w:rPr>
        <w:t>except that the number of persons inside a facility may not exceed 50 per cent of the floor area of the facility or 1</w:t>
      </w:r>
      <w:r w:rsidR="00F10253">
        <w:rPr>
          <w:lang w:val="en-US"/>
        </w:rPr>
        <w:t>5</w:t>
      </w:r>
      <w:r w:rsidRPr="00116F85">
        <w:rPr>
          <w:lang w:val="en-US"/>
        </w:rPr>
        <w:t>0 persons at any time when the facility is open for business, operations or activities</w:t>
      </w:r>
      <w:r>
        <w:rPr>
          <w:lang w:val="en-US"/>
        </w:rPr>
        <w:t>.</w:t>
      </w:r>
    </w:p>
    <w:p w14:paraId="16AB5FD1" w14:textId="77777777" w:rsidR="00A25F51" w:rsidRDefault="00A25F51" w:rsidP="00116F85">
      <w:pPr>
        <w:pStyle w:val="REG-P0"/>
        <w:rPr>
          <w:lang w:val="en-ZA"/>
        </w:rPr>
      </w:pPr>
    </w:p>
    <w:p w14:paraId="643114E8" w14:textId="0B6D6173" w:rsidR="00116F85" w:rsidRDefault="00330CD3" w:rsidP="00330CD3">
      <w:pPr>
        <w:pStyle w:val="REG-Amend"/>
        <w:rPr>
          <w:lang w:val="en-ZA"/>
        </w:rPr>
      </w:pPr>
      <w:r>
        <w:rPr>
          <w:lang w:val="en-ZA"/>
        </w:rPr>
        <w:t>[subregulation (1A) inserted by GN 128/2021</w:t>
      </w:r>
      <w:r w:rsidR="00F10253">
        <w:rPr>
          <w:lang w:val="en-ZA"/>
        </w:rPr>
        <w:t xml:space="preserve"> </w:t>
      </w:r>
    </w:p>
    <w:p w14:paraId="6D4DBF2C" w14:textId="0CF15154" w:rsidR="00330CD3" w:rsidRDefault="001B2CCD" w:rsidP="00330CD3">
      <w:pPr>
        <w:pStyle w:val="REG-Amend"/>
        <w:rPr>
          <w:lang w:val="en-ZA"/>
        </w:rPr>
      </w:pPr>
      <w:r w:rsidRPr="002A531B">
        <w:rPr>
          <w:lang w:val="en-ZA"/>
        </w:rPr>
        <w:t>and substituted by GN 138/2021</w:t>
      </w:r>
      <w:r w:rsidR="00116F85">
        <w:rPr>
          <w:lang w:val="en-ZA"/>
        </w:rPr>
        <w:t xml:space="preserve">, </w:t>
      </w:r>
      <w:r w:rsidR="00A25F51" w:rsidRPr="00A87878">
        <w:rPr>
          <w:lang w:val="en-ZA"/>
        </w:rPr>
        <w:t>GN 160/2021</w:t>
      </w:r>
      <w:r w:rsidR="00F10253">
        <w:rPr>
          <w:lang w:val="en-ZA"/>
        </w:rPr>
        <w:t xml:space="preserve">, </w:t>
      </w:r>
      <w:r w:rsidR="00116F85">
        <w:rPr>
          <w:lang w:val="en-ZA"/>
        </w:rPr>
        <w:t>GN 175/2021</w:t>
      </w:r>
      <w:r w:rsidR="00F10253">
        <w:rPr>
          <w:lang w:val="en-ZA"/>
        </w:rPr>
        <w:t xml:space="preserve"> and GN 205/2021</w:t>
      </w:r>
      <w:r w:rsidR="00330CD3" w:rsidRPr="00A87878">
        <w:rPr>
          <w:lang w:val="en-ZA"/>
        </w:rPr>
        <w:t>]</w:t>
      </w:r>
    </w:p>
    <w:p w14:paraId="12C4B2B4" w14:textId="6832E507" w:rsidR="00330CD3" w:rsidRDefault="00330CD3" w:rsidP="00B0228B">
      <w:pPr>
        <w:pStyle w:val="REG-P1"/>
        <w:rPr>
          <w:lang w:val="en-ZA"/>
        </w:rPr>
      </w:pPr>
    </w:p>
    <w:p w14:paraId="03893F06" w14:textId="25EC026C" w:rsidR="001B2CCD" w:rsidRDefault="001B2CCD" w:rsidP="001B2CCD">
      <w:pPr>
        <w:pStyle w:val="REG-P1"/>
      </w:pPr>
      <w:r w:rsidRPr="001B2CCD">
        <w:t>(1B)</w:t>
      </w:r>
      <w:r>
        <w:tab/>
      </w:r>
      <w:r w:rsidRPr="001B2CCD">
        <w:t>Hair dressing businesses, beauty salons and spas may continue to operate</w:t>
      </w:r>
      <w:r w:rsidR="00A25F51">
        <w:t xml:space="preserve"> </w:t>
      </w:r>
      <w:r w:rsidRPr="001B2CCD">
        <w:t>and the persons accessing such business premises</w:t>
      </w:r>
      <w:r w:rsidR="00A25F51">
        <w:t xml:space="preserve"> must sanitise, wear masks and </w:t>
      </w:r>
      <w:r w:rsidRPr="001B2CCD">
        <w:t>maintain social distancing.</w:t>
      </w:r>
    </w:p>
    <w:p w14:paraId="6636F409" w14:textId="307DFE7C" w:rsidR="001B2CCD" w:rsidRDefault="001B2CCD" w:rsidP="001B2CCD">
      <w:pPr>
        <w:pStyle w:val="REG-P1"/>
      </w:pPr>
    </w:p>
    <w:p w14:paraId="6F732106" w14:textId="3FAF4EDD" w:rsidR="001B2CCD" w:rsidRPr="00A87878" w:rsidRDefault="001B2CCD" w:rsidP="001B2CCD">
      <w:pPr>
        <w:pStyle w:val="REG-Amend"/>
        <w:rPr>
          <w:highlight w:val="yellow"/>
        </w:rPr>
      </w:pPr>
      <w:r>
        <w:t>[</w:t>
      </w:r>
      <w:r w:rsidR="009D0EED">
        <w:t>s</w:t>
      </w:r>
      <w:r>
        <w:t>ubregulation (1B) inserted by GN 138/2021</w:t>
      </w:r>
      <w:r w:rsidR="009D0EED">
        <w:t xml:space="preserve"> </w:t>
      </w:r>
      <w:r w:rsidR="00A87878">
        <w:br/>
      </w:r>
      <w:r w:rsidR="009D0EED">
        <w:t>and substituted by GN 144/2021</w:t>
      </w:r>
      <w:r w:rsidR="00A25F51">
        <w:t xml:space="preserve"> </w:t>
      </w:r>
      <w:r w:rsidR="00A25F51" w:rsidRPr="00333DEF">
        <w:t>and by GN 160/2021</w:t>
      </w:r>
      <w:r w:rsidR="00A87878" w:rsidRPr="00333DEF">
        <w:t>]</w:t>
      </w:r>
    </w:p>
    <w:p w14:paraId="0E5A12FC" w14:textId="2E8213C5" w:rsidR="001B2CCD" w:rsidRDefault="001B2CCD" w:rsidP="00B0228B">
      <w:pPr>
        <w:pStyle w:val="REG-P1"/>
        <w:rPr>
          <w:lang w:val="en-ZA"/>
        </w:rPr>
      </w:pPr>
    </w:p>
    <w:p w14:paraId="77F7006C" w14:textId="27D72102" w:rsidR="00302DF8" w:rsidRDefault="00302DF8" w:rsidP="00302DF8">
      <w:pPr>
        <w:pStyle w:val="REG-P1"/>
      </w:pPr>
      <w:r w:rsidRPr="00302DF8">
        <w:t>(1C)</w:t>
      </w:r>
      <w:r>
        <w:tab/>
      </w:r>
      <w:r w:rsidRPr="00302DF8">
        <w:t>The owner or operator of a casino, gambling machine, gambling house and</w:t>
      </w:r>
      <w:r>
        <w:t xml:space="preserve"> </w:t>
      </w:r>
      <w:r w:rsidRPr="00302DF8">
        <w:t>betting house must ensure that only one person is allowed to operate a gambling machine</w:t>
      </w:r>
      <w:r>
        <w:t xml:space="preserve"> </w:t>
      </w:r>
      <w:r w:rsidRPr="00302DF8">
        <w:t>at a time and the gambling machine, pool tables and their accessories must be sanitised and</w:t>
      </w:r>
      <w:r>
        <w:t xml:space="preserve"> </w:t>
      </w:r>
      <w:r w:rsidRPr="00302DF8">
        <w:t>cleaned regularly and after each individual use or operation.</w:t>
      </w:r>
    </w:p>
    <w:p w14:paraId="031A231F" w14:textId="27F5B0E0" w:rsidR="00302DF8" w:rsidRDefault="00302DF8" w:rsidP="00302DF8">
      <w:pPr>
        <w:pStyle w:val="REG-P1"/>
      </w:pPr>
    </w:p>
    <w:p w14:paraId="178F488F" w14:textId="162EE633" w:rsidR="00302DF8" w:rsidRDefault="00302DF8" w:rsidP="00302DF8">
      <w:pPr>
        <w:pStyle w:val="REG-Amend"/>
      </w:pPr>
      <w:r>
        <w:t>[subregulation (1C) inserted by GN 189/2021]</w:t>
      </w:r>
    </w:p>
    <w:p w14:paraId="0A46C749" w14:textId="77777777" w:rsidR="00302DF8" w:rsidRPr="00302DF8" w:rsidRDefault="00302DF8" w:rsidP="00302DF8">
      <w:pPr>
        <w:pStyle w:val="REG-P1"/>
      </w:pPr>
    </w:p>
    <w:p w14:paraId="59D82BEA" w14:textId="3B5B75C8" w:rsidR="00302DF8" w:rsidRDefault="00302DF8" w:rsidP="00302DF8">
      <w:pPr>
        <w:pStyle w:val="REG-P1"/>
      </w:pPr>
      <w:r w:rsidRPr="00302DF8">
        <w:t>(1D)</w:t>
      </w:r>
      <w:r>
        <w:tab/>
      </w:r>
      <w:r w:rsidRPr="00302DF8">
        <w:t>The owner or operator of a shebeen must -</w:t>
      </w:r>
    </w:p>
    <w:p w14:paraId="5BDE4787" w14:textId="77777777" w:rsidR="00302DF8" w:rsidRPr="00302DF8" w:rsidRDefault="00302DF8" w:rsidP="00302DF8">
      <w:pPr>
        <w:pStyle w:val="REG-P0"/>
      </w:pPr>
    </w:p>
    <w:p w14:paraId="513A0AF3" w14:textId="417CD020" w:rsidR="00302DF8" w:rsidRDefault="00302DF8" w:rsidP="00302DF8">
      <w:pPr>
        <w:pStyle w:val="REG-Pa"/>
      </w:pPr>
      <w:r w:rsidRPr="00302DF8">
        <w:t>(b)</w:t>
      </w:r>
      <w:r>
        <w:tab/>
      </w:r>
      <w:r w:rsidRPr="00302DF8">
        <w:t>provide facilities at the premises for persons to wash their hands with soap</w:t>
      </w:r>
      <w:r>
        <w:t xml:space="preserve"> </w:t>
      </w:r>
      <w:r w:rsidRPr="00302DF8">
        <w:t>or sanitise their hands with alcohol-based hand sanitiser;</w:t>
      </w:r>
    </w:p>
    <w:p w14:paraId="6F1751CF" w14:textId="77777777" w:rsidR="00302DF8" w:rsidRPr="00302DF8" w:rsidRDefault="00302DF8" w:rsidP="00302DF8">
      <w:pPr>
        <w:pStyle w:val="REG-Pa"/>
      </w:pPr>
    </w:p>
    <w:p w14:paraId="3AC2EF42" w14:textId="50557F3D" w:rsidR="00302DF8" w:rsidRDefault="00302DF8" w:rsidP="00302DF8">
      <w:pPr>
        <w:pStyle w:val="REG-Pa"/>
      </w:pPr>
      <w:r w:rsidRPr="00302DF8">
        <w:t>(c)</w:t>
      </w:r>
      <w:r>
        <w:tab/>
      </w:r>
      <w:r w:rsidRPr="00302DF8">
        <w:t>ensure that social distancing is observed at all times; and</w:t>
      </w:r>
    </w:p>
    <w:p w14:paraId="6197AF4D" w14:textId="77777777" w:rsidR="00302DF8" w:rsidRPr="00302DF8" w:rsidRDefault="00302DF8" w:rsidP="00302DF8">
      <w:pPr>
        <w:pStyle w:val="REG-Pa"/>
      </w:pPr>
    </w:p>
    <w:p w14:paraId="4F3D4907" w14:textId="27711C62" w:rsidR="00302DF8" w:rsidRPr="00302DF8" w:rsidRDefault="00302DF8" w:rsidP="00302DF8">
      <w:pPr>
        <w:pStyle w:val="REG-Pa"/>
      </w:pPr>
      <w:r w:rsidRPr="00302DF8">
        <w:t>(d)</w:t>
      </w:r>
      <w:r>
        <w:tab/>
      </w:r>
      <w:r w:rsidRPr="00302DF8">
        <w:t>ensure that all persons wear masks at all times.</w:t>
      </w:r>
    </w:p>
    <w:p w14:paraId="6D2416B3" w14:textId="132D0E31" w:rsidR="00302DF8" w:rsidRDefault="00302DF8" w:rsidP="00B0228B">
      <w:pPr>
        <w:pStyle w:val="REG-P1"/>
        <w:rPr>
          <w:lang w:val="en-ZA"/>
        </w:rPr>
      </w:pPr>
    </w:p>
    <w:p w14:paraId="428632E3" w14:textId="5AC68EFD" w:rsidR="00302DF8" w:rsidRPr="00302DF8" w:rsidRDefault="00302DF8" w:rsidP="00302DF8">
      <w:pPr>
        <w:pStyle w:val="REG-Amend"/>
        <w:rPr>
          <w:lang w:val="en-ZA"/>
        </w:rPr>
      </w:pPr>
      <w:r>
        <w:rPr>
          <w:lang w:val="en-ZA"/>
        </w:rPr>
        <w:t>[</w:t>
      </w:r>
      <w:r w:rsidR="001A7518">
        <w:rPr>
          <w:lang w:val="en-ZA"/>
        </w:rPr>
        <w:t>S</w:t>
      </w:r>
      <w:r w:rsidR="001A7518">
        <w:t xml:space="preserve">ubregulation (1D) is inserted by GN 189/2021. The </w:t>
      </w:r>
      <w:r>
        <w:rPr>
          <w:lang w:val="en-ZA"/>
        </w:rPr>
        <w:t xml:space="preserve">lettering of the paragraphs is </w:t>
      </w:r>
      <w:r w:rsidR="001A7518">
        <w:rPr>
          <w:lang w:val="en-ZA"/>
        </w:rPr>
        <w:br/>
      </w:r>
      <w:r>
        <w:rPr>
          <w:lang w:val="en-ZA"/>
        </w:rPr>
        <w:t xml:space="preserve">incorrect in the </w:t>
      </w:r>
      <w:r>
        <w:rPr>
          <w:i/>
          <w:iCs/>
          <w:lang w:val="en-ZA"/>
        </w:rPr>
        <w:t>Government Gazette</w:t>
      </w:r>
      <w:r w:rsidRPr="00302DF8">
        <w:rPr>
          <w:lang w:val="en-ZA"/>
        </w:rPr>
        <w:t>,</w:t>
      </w:r>
      <w:r>
        <w:rPr>
          <w:i/>
          <w:iCs/>
          <w:lang w:val="en-ZA"/>
        </w:rPr>
        <w:t xml:space="preserve"> </w:t>
      </w:r>
      <w:r>
        <w:rPr>
          <w:lang w:val="en-ZA"/>
        </w:rPr>
        <w:t>as reproduced above.]</w:t>
      </w:r>
    </w:p>
    <w:p w14:paraId="24017BEC" w14:textId="77777777" w:rsidR="00302DF8" w:rsidRDefault="00302DF8" w:rsidP="00B0228B">
      <w:pPr>
        <w:pStyle w:val="REG-P1"/>
        <w:rPr>
          <w:lang w:val="en-ZA"/>
        </w:rPr>
      </w:pPr>
    </w:p>
    <w:p w14:paraId="6AA69226" w14:textId="77777777" w:rsidR="00337B69" w:rsidRPr="006E221C" w:rsidRDefault="00337B69" w:rsidP="0009692D">
      <w:pPr>
        <w:pStyle w:val="REG-P1"/>
      </w:pPr>
      <w:r w:rsidRPr="006E221C">
        <w:t>(2)</w:t>
      </w:r>
      <w:r w:rsidRPr="006E221C">
        <w:tab/>
        <w:t>Every head of the institution and every manager or person in control of any business, operation and activity which is permitted to operate under subregulation (1) must -</w:t>
      </w:r>
    </w:p>
    <w:p w14:paraId="1341B950" w14:textId="77777777" w:rsidR="00337B69" w:rsidRPr="006E221C" w:rsidRDefault="00337B69" w:rsidP="00577E65">
      <w:pPr>
        <w:pStyle w:val="REG-Pa"/>
      </w:pPr>
    </w:p>
    <w:p w14:paraId="5B6EEF0E" w14:textId="77777777" w:rsidR="00337B69" w:rsidRPr="006E221C" w:rsidRDefault="00337B69" w:rsidP="00577E65">
      <w:pPr>
        <w:pStyle w:val="REG-Pa"/>
      </w:pPr>
      <w:r w:rsidRPr="006E221C">
        <w:t>(a)</w:t>
      </w:r>
      <w:r w:rsidRPr="006E221C">
        <w:tab/>
        <w:t>put in place measures;</w:t>
      </w:r>
    </w:p>
    <w:p w14:paraId="0E45510D" w14:textId="77777777" w:rsidR="00337B69" w:rsidRPr="006E221C" w:rsidRDefault="00337B69" w:rsidP="00577E65">
      <w:pPr>
        <w:pStyle w:val="REG-Pa"/>
      </w:pPr>
    </w:p>
    <w:p w14:paraId="1443123A" w14:textId="77777777" w:rsidR="00337B69" w:rsidRPr="006E221C" w:rsidRDefault="00337B69" w:rsidP="00577E65">
      <w:pPr>
        <w:pStyle w:val="REG-Pa"/>
      </w:pPr>
      <w:r w:rsidRPr="006E221C">
        <w:t>(b)</w:t>
      </w:r>
      <w:r w:rsidRPr="006E221C">
        <w:tab/>
        <w:t>ensure that the persons accessing the premises and services of the business, operation or activity at all times adhere to the measures,</w:t>
      </w:r>
    </w:p>
    <w:p w14:paraId="6C1EFEE1" w14:textId="77777777" w:rsidR="00337B69" w:rsidRPr="006E221C" w:rsidRDefault="00337B69" w:rsidP="00337B69">
      <w:pPr>
        <w:pStyle w:val="REG-P0"/>
        <w:rPr>
          <w:sz w:val="23"/>
        </w:rPr>
      </w:pPr>
    </w:p>
    <w:p w14:paraId="7C24E656" w14:textId="77777777" w:rsidR="00337B69" w:rsidRPr="006E221C" w:rsidRDefault="00337B69" w:rsidP="00337B69">
      <w:pPr>
        <w:pStyle w:val="REG-P0"/>
      </w:pPr>
      <w:r w:rsidRPr="006E221C">
        <w:t>to combat, prevent and suppress the spread of COVID-19 as specified in and under these regulations and the directives.</w:t>
      </w:r>
    </w:p>
    <w:p w14:paraId="2EA560F6" w14:textId="77777777" w:rsidR="00337B69" w:rsidRPr="006E221C" w:rsidRDefault="00337B69" w:rsidP="00337B69">
      <w:pPr>
        <w:pStyle w:val="REG-P0"/>
        <w:rPr>
          <w:sz w:val="23"/>
        </w:rPr>
      </w:pPr>
    </w:p>
    <w:p w14:paraId="3409A94F" w14:textId="45A4831A" w:rsidR="00337B69" w:rsidRDefault="00337B69" w:rsidP="005922F9">
      <w:pPr>
        <w:pStyle w:val="REG-P1"/>
        <w:rPr>
          <w:lang w:val="en-ZA"/>
        </w:rPr>
      </w:pPr>
      <w:r w:rsidRPr="006E221C">
        <w:t>(3)</w:t>
      </w:r>
      <w:r w:rsidRPr="006E221C">
        <w:tab/>
      </w:r>
      <w:r w:rsidR="005922F9" w:rsidRPr="005922F9">
        <w:rPr>
          <w:lang w:val="en-ZA"/>
        </w:rPr>
        <w:t>Every head of the institution and every manager or person in control of any business,</w:t>
      </w:r>
      <w:r w:rsidR="005922F9">
        <w:rPr>
          <w:lang w:val="en-ZA"/>
        </w:rPr>
        <w:t xml:space="preserve"> </w:t>
      </w:r>
      <w:r w:rsidR="005922F9" w:rsidRPr="005922F9">
        <w:rPr>
          <w:lang w:val="en-ZA"/>
        </w:rPr>
        <w:t>operation and activity which is permitted to operate under subregulation (1) and which renders</w:t>
      </w:r>
      <w:r w:rsidR="005922F9">
        <w:rPr>
          <w:lang w:val="en-ZA"/>
        </w:rPr>
        <w:t xml:space="preserve"> </w:t>
      </w:r>
      <w:r w:rsidR="005922F9" w:rsidRPr="005922F9">
        <w:rPr>
          <w:lang w:val="en-ZA"/>
        </w:rPr>
        <w:t>services to members of the public on the basis of seated services, including businesses that sell liquor</w:t>
      </w:r>
      <w:r w:rsidR="005922F9">
        <w:rPr>
          <w:lang w:val="en-ZA"/>
        </w:rPr>
        <w:t xml:space="preserve"> </w:t>
      </w:r>
      <w:r w:rsidR="005922F9" w:rsidRPr="005922F9">
        <w:rPr>
          <w:lang w:val="en-ZA"/>
        </w:rPr>
        <w:t>or food for on-consumption at the premises and other businesses that render services to members of</w:t>
      </w:r>
      <w:r w:rsidR="005922F9">
        <w:rPr>
          <w:lang w:val="en-ZA"/>
        </w:rPr>
        <w:t xml:space="preserve"> </w:t>
      </w:r>
      <w:r w:rsidR="005922F9" w:rsidRPr="005922F9">
        <w:rPr>
          <w:lang w:val="en-ZA"/>
        </w:rPr>
        <w:t>the public on the basis of seated services must ensure that the chairs, tables or dining tables used by</w:t>
      </w:r>
      <w:r w:rsidR="005922F9">
        <w:rPr>
          <w:lang w:val="en-ZA"/>
        </w:rPr>
        <w:t xml:space="preserve"> </w:t>
      </w:r>
      <w:r w:rsidR="005922F9" w:rsidRPr="005922F9">
        <w:rPr>
          <w:lang w:val="en-ZA"/>
        </w:rPr>
        <w:t>members of the public are arranged in a way that the chairs or tables are not less than two metres</w:t>
      </w:r>
      <w:r w:rsidR="005922F9">
        <w:rPr>
          <w:lang w:val="en-ZA"/>
        </w:rPr>
        <w:t xml:space="preserve"> </w:t>
      </w:r>
      <w:r w:rsidR="005922F9" w:rsidRPr="005922F9">
        <w:rPr>
          <w:lang w:val="en-ZA"/>
        </w:rPr>
        <w:t>apart.</w:t>
      </w:r>
    </w:p>
    <w:p w14:paraId="53465037" w14:textId="77777777" w:rsidR="005922F9" w:rsidRDefault="005922F9" w:rsidP="005922F9">
      <w:pPr>
        <w:pStyle w:val="REG-P1"/>
        <w:rPr>
          <w:sz w:val="23"/>
        </w:rPr>
      </w:pPr>
    </w:p>
    <w:p w14:paraId="36E792F1" w14:textId="20B5283A" w:rsidR="005922F9" w:rsidRDefault="005922F9" w:rsidP="005922F9">
      <w:pPr>
        <w:pStyle w:val="REG-P1"/>
        <w:rPr>
          <w:lang w:val="en-ZA"/>
        </w:rPr>
      </w:pPr>
      <w:r w:rsidRPr="005922F9">
        <w:rPr>
          <w:lang w:val="en-ZA"/>
        </w:rPr>
        <w:t>(4)</w:t>
      </w:r>
      <w:r>
        <w:rPr>
          <w:lang w:val="en-ZA"/>
        </w:rPr>
        <w:tab/>
      </w:r>
      <w:r w:rsidRPr="005922F9">
        <w:rPr>
          <w:lang w:val="en-ZA"/>
        </w:rPr>
        <w:t>The head of the institution of a business or operation and the organiser of an activity</w:t>
      </w:r>
      <w:r>
        <w:rPr>
          <w:lang w:val="en-ZA"/>
        </w:rPr>
        <w:t xml:space="preserve"> </w:t>
      </w:r>
      <w:r w:rsidRPr="005922F9">
        <w:rPr>
          <w:lang w:val="en-ZA"/>
        </w:rPr>
        <w:t>referred to in subregulation (1) must keep and maintain a register that contains the full name,</w:t>
      </w:r>
      <w:r>
        <w:rPr>
          <w:lang w:val="en-ZA"/>
        </w:rPr>
        <w:t xml:space="preserve"> </w:t>
      </w:r>
      <w:r w:rsidRPr="005922F9">
        <w:rPr>
          <w:lang w:val="en-ZA"/>
        </w:rPr>
        <w:t>identification number or passport number and telephone number or cellular phone number of each</w:t>
      </w:r>
      <w:r>
        <w:rPr>
          <w:lang w:val="en-ZA"/>
        </w:rPr>
        <w:t xml:space="preserve"> </w:t>
      </w:r>
      <w:r w:rsidRPr="005922F9">
        <w:rPr>
          <w:lang w:val="en-ZA"/>
        </w:rPr>
        <w:t>client or customer that visits the business or attends or participates in the activity and the provisions</w:t>
      </w:r>
      <w:r>
        <w:rPr>
          <w:lang w:val="en-ZA"/>
        </w:rPr>
        <w:t xml:space="preserve"> </w:t>
      </w:r>
      <w:r w:rsidRPr="005922F9">
        <w:rPr>
          <w:lang w:val="en-ZA"/>
        </w:rPr>
        <w:t>of regulation 4(6) applies with necessary changes to that register.</w:t>
      </w:r>
    </w:p>
    <w:p w14:paraId="58D41DA0" w14:textId="77777777" w:rsidR="005922F9" w:rsidRPr="005922F9" w:rsidRDefault="005922F9" w:rsidP="005922F9">
      <w:pPr>
        <w:pStyle w:val="REG-P1"/>
        <w:rPr>
          <w:lang w:val="en-ZA"/>
        </w:rPr>
      </w:pPr>
    </w:p>
    <w:p w14:paraId="6CFCEB6F" w14:textId="28BAC8C6" w:rsidR="005922F9" w:rsidRDefault="005922F9" w:rsidP="005922F9">
      <w:pPr>
        <w:pStyle w:val="REG-P1"/>
        <w:rPr>
          <w:lang w:val="en-ZA"/>
        </w:rPr>
      </w:pPr>
      <w:r w:rsidRPr="005922F9">
        <w:rPr>
          <w:lang w:val="en-ZA"/>
        </w:rPr>
        <w:t>(5)</w:t>
      </w:r>
      <w:r>
        <w:rPr>
          <w:lang w:val="en-ZA"/>
        </w:rPr>
        <w:tab/>
      </w:r>
      <w:r w:rsidRPr="005922F9">
        <w:rPr>
          <w:lang w:val="en-ZA"/>
        </w:rPr>
        <w:t>Subregulation (4) does not apply to retail shops.</w:t>
      </w:r>
    </w:p>
    <w:p w14:paraId="28F246EF" w14:textId="77777777" w:rsidR="005922F9" w:rsidRPr="005922F9" w:rsidRDefault="005922F9" w:rsidP="005922F9">
      <w:pPr>
        <w:pStyle w:val="REG-P1"/>
        <w:rPr>
          <w:lang w:val="en-ZA"/>
        </w:rPr>
      </w:pPr>
    </w:p>
    <w:p w14:paraId="01D56384" w14:textId="7BA9317E" w:rsidR="005922F9" w:rsidRDefault="005922F9" w:rsidP="005922F9">
      <w:pPr>
        <w:pStyle w:val="REG-P1"/>
      </w:pPr>
      <w:r w:rsidRPr="005922F9">
        <w:rPr>
          <w:lang w:val="en-ZA"/>
        </w:rPr>
        <w:t>(6)</w:t>
      </w:r>
      <w:r>
        <w:rPr>
          <w:lang w:val="en-ZA"/>
        </w:rPr>
        <w:tab/>
      </w:r>
      <w:r w:rsidRPr="005922F9">
        <w:rPr>
          <w:lang w:val="en-ZA"/>
        </w:rPr>
        <w:t>A person who contravenes or fails to comply with the requirements of subregulation</w:t>
      </w:r>
      <w:r>
        <w:rPr>
          <w:lang w:val="en-ZA"/>
        </w:rPr>
        <w:t xml:space="preserve"> </w:t>
      </w:r>
      <w:r w:rsidR="00330CD3">
        <w:rPr>
          <w:lang w:val="en-ZA"/>
        </w:rPr>
        <w:t>(1A)</w:t>
      </w:r>
      <w:r w:rsidR="00116F85">
        <w:rPr>
          <w:lang w:val="en-ZA"/>
        </w:rPr>
        <w:t xml:space="preserve">, </w:t>
      </w:r>
      <w:r w:rsidRPr="005922F9">
        <w:rPr>
          <w:lang w:val="en-ZA"/>
        </w:rPr>
        <w:t>(2) or (4) commits an offence and is on conviction liable to the penalties specified in section 29(3) of</w:t>
      </w:r>
      <w:r>
        <w:rPr>
          <w:lang w:val="en-ZA"/>
        </w:rPr>
        <w:t xml:space="preserve"> </w:t>
      </w:r>
      <w:r w:rsidRPr="005922F9">
        <w:rPr>
          <w:lang w:val="en-ZA"/>
        </w:rPr>
        <w:t>the Act.</w:t>
      </w:r>
    </w:p>
    <w:p w14:paraId="411CBEE3" w14:textId="3DCB1781" w:rsidR="00330CD3" w:rsidRDefault="00330CD3" w:rsidP="005922F9">
      <w:pPr>
        <w:pStyle w:val="REG-P1"/>
      </w:pPr>
    </w:p>
    <w:p w14:paraId="33518D26" w14:textId="39402842" w:rsidR="00330CD3" w:rsidRPr="00330CD3" w:rsidRDefault="00330CD3" w:rsidP="00330CD3">
      <w:pPr>
        <w:pStyle w:val="REG-Amend"/>
      </w:pPr>
      <w:r>
        <w:t>[</w:t>
      </w:r>
      <w:r w:rsidR="00116F85">
        <w:t>s</w:t>
      </w:r>
      <w:r w:rsidR="003111AA">
        <w:t>ubregulation (6) substituted by GN 128/2021</w:t>
      </w:r>
      <w:r w:rsidR="00116F85">
        <w:t xml:space="preserve"> and by GN 175/2021</w:t>
      </w:r>
      <w:r>
        <w:t>]</w:t>
      </w:r>
    </w:p>
    <w:p w14:paraId="1DD50332" w14:textId="77777777" w:rsidR="005922F9" w:rsidRDefault="005922F9" w:rsidP="005922F9">
      <w:pPr>
        <w:pStyle w:val="REG-P1"/>
      </w:pPr>
    </w:p>
    <w:p w14:paraId="70F2DD4D" w14:textId="77777777" w:rsidR="00337B69" w:rsidRPr="006E221C" w:rsidRDefault="00337B69" w:rsidP="00337B69">
      <w:pPr>
        <w:pStyle w:val="REG-P0"/>
        <w:rPr>
          <w:b/>
        </w:rPr>
      </w:pPr>
      <w:r w:rsidRPr="006E221C">
        <w:rPr>
          <w:b/>
        </w:rPr>
        <w:t>Additional provisions relating to workplace</w:t>
      </w:r>
    </w:p>
    <w:p w14:paraId="3020CED5" w14:textId="77777777" w:rsidR="00337B69" w:rsidRPr="006E221C" w:rsidRDefault="00337B69" w:rsidP="00337B69">
      <w:pPr>
        <w:pStyle w:val="REG-P0"/>
        <w:rPr>
          <w:b/>
          <w:sz w:val="23"/>
        </w:rPr>
      </w:pPr>
    </w:p>
    <w:p w14:paraId="75AB7E98" w14:textId="7F117CBB" w:rsidR="00337B69" w:rsidRDefault="00313EBE" w:rsidP="00AB49F7">
      <w:pPr>
        <w:pStyle w:val="REG-P1"/>
      </w:pPr>
      <w:r>
        <w:rPr>
          <w:b/>
          <w:bCs/>
        </w:rPr>
        <w:t>9</w:t>
      </w:r>
      <w:r w:rsidR="00337B69" w:rsidRPr="006E221C">
        <w:rPr>
          <w:b/>
          <w:bCs/>
        </w:rPr>
        <w:t>.</w:t>
      </w:r>
      <w:r w:rsidR="00337B69" w:rsidRPr="006E221C">
        <w:rPr>
          <w:b/>
          <w:bCs/>
        </w:rPr>
        <w:tab/>
      </w:r>
      <w:r w:rsidR="00337B69" w:rsidRPr="006E221C">
        <w:t>(1)</w:t>
      </w:r>
      <w:r w:rsidR="00AB49F7" w:rsidRPr="006E221C">
        <w:tab/>
      </w:r>
      <w:r w:rsidR="00337B69" w:rsidRPr="006E221C">
        <w:t>For purposes of this regulation “vulnerable employee” means a pregnant employee, an employee who is a nursing mother, an employee with a pre-existing condition such as a heart disease, high blood pressure, respiratory problems, obesity, diabetes, tuberculosis or a condition which might compromise the immune system of the employee.</w:t>
      </w:r>
    </w:p>
    <w:p w14:paraId="13C89F04" w14:textId="12892942" w:rsidR="003300A3" w:rsidRDefault="003300A3" w:rsidP="00AB49F7">
      <w:pPr>
        <w:pStyle w:val="REG-P1"/>
      </w:pPr>
    </w:p>
    <w:p w14:paraId="3300836C" w14:textId="658051A3" w:rsidR="003300A3" w:rsidRDefault="003300A3" w:rsidP="003300A3">
      <w:pPr>
        <w:pStyle w:val="REG-P1"/>
        <w:rPr>
          <w:lang w:val="en-US"/>
        </w:rPr>
      </w:pPr>
      <w:r>
        <w:rPr>
          <w:lang w:val="en-US"/>
        </w:rPr>
        <w:t>(</w:t>
      </w:r>
      <w:r w:rsidR="00870275">
        <w:rPr>
          <w:lang w:val="en-US"/>
        </w:rPr>
        <w:t>2</w:t>
      </w:r>
      <w:r>
        <w:rPr>
          <w:lang w:val="en-US"/>
        </w:rPr>
        <w:t>)</w:t>
      </w:r>
      <w:r w:rsidR="00A05A51">
        <w:rPr>
          <w:lang w:val="en-US"/>
        </w:rPr>
        <w:tab/>
      </w:r>
      <w:r>
        <w:rPr>
          <w:lang w:val="en-US"/>
        </w:rPr>
        <w:t>For the purposes of subregulation (1), an employee is considered to be a nursing mother when she is breastfeeding a child up to a maximum period of six months.</w:t>
      </w:r>
    </w:p>
    <w:p w14:paraId="558CC94F" w14:textId="77777777" w:rsidR="003300A3" w:rsidRDefault="003300A3" w:rsidP="003300A3">
      <w:pPr>
        <w:pStyle w:val="REG-P1"/>
        <w:rPr>
          <w:lang w:val="en-US"/>
        </w:rPr>
      </w:pPr>
    </w:p>
    <w:p w14:paraId="44DFC19C" w14:textId="6ECEB057" w:rsidR="00337B69" w:rsidRPr="006E221C" w:rsidRDefault="00870275" w:rsidP="00AB49F7">
      <w:pPr>
        <w:pStyle w:val="REG-P1"/>
      </w:pPr>
      <w:r>
        <w:t>(3</w:t>
      </w:r>
      <w:r w:rsidR="00337B69" w:rsidRPr="006E221C">
        <w:t>)</w:t>
      </w:r>
      <w:r w:rsidR="00337B69" w:rsidRPr="006E221C">
        <w:tab/>
        <w:t>Heads of institutions are encouraged to allow vulnerable employees to work from home, subject to suitable arrangements between the employer and employee.</w:t>
      </w:r>
    </w:p>
    <w:p w14:paraId="5713563C" w14:textId="77777777" w:rsidR="00337B69" w:rsidRPr="006E221C" w:rsidRDefault="00337B69" w:rsidP="00AB49F7">
      <w:pPr>
        <w:pStyle w:val="REG-P1"/>
        <w:rPr>
          <w:sz w:val="23"/>
        </w:rPr>
      </w:pPr>
    </w:p>
    <w:p w14:paraId="1BE03076" w14:textId="2FD51C39" w:rsidR="00337B69" w:rsidRPr="006E221C" w:rsidRDefault="00870275" w:rsidP="00AB49F7">
      <w:pPr>
        <w:pStyle w:val="REG-P1"/>
      </w:pPr>
      <w:r>
        <w:t>(4</w:t>
      </w:r>
      <w:r w:rsidR="00337B69" w:rsidRPr="006E221C">
        <w:t>)</w:t>
      </w:r>
      <w:r w:rsidR="00337B69" w:rsidRPr="006E221C">
        <w:tab/>
        <w:t>Heads of institutions are encouraged to provide masks to their employees.</w:t>
      </w:r>
    </w:p>
    <w:p w14:paraId="02AFF198" w14:textId="77777777" w:rsidR="00337B69" w:rsidRPr="006E221C" w:rsidRDefault="00337B69" w:rsidP="00AB49F7">
      <w:pPr>
        <w:pStyle w:val="REG-P1"/>
        <w:rPr>
          <w:sz w:val="23"/>
        </w:rPr>
      </w:pPr>
    </w:p>
    <w:p w14:paraId="32D3F5B6" w14:textId="03C04CC4" w:rsidR="00337B69" w:rsidRPr="006E221C" w:rsidRDefault="00870275" w:rsidP="00AB49F7">
      <w:pPr>
        <w:pStyle w:val="REG-P1"/>
      </w:pPr>
      <w:r>
        <w:t>(5</w:t>
      </w:r>
      <w:r w:rsidR="00337B69" w:rsidRPr="006E221C">
        <w:t>)</w:t>
      </w:r>
      <w:r w:rsidR="00337B69" w:rsidRPr="006E221C">
        <w:tab/>
        <w:t>Heads of institutions must ensure that their employees at all times adhere to the measures to combat, prevent and suppress the spread of COVID-19 as specified in and under these regulations.</w:t>
      </w:r>
    </w:p>
    <w:p w14:paraId="08862861" w14:textId="77777777" w:rsidR="00337B69" w:rsidRPr="006E221C" w:rsidRDefault="00337B69" w:rsidP="00337B69">
      <w:pPr>
        <w:pStyle w:val="REG-P0"/>
        <w:rPr>
          <w:sz w:val="23"/>
        </w:rPr>
      </w:pPr>
    </w:p>
    <w:p w14:paraId="14E204A8" w14:textId="3625ED5E" w:rsidR="00E61E22" w:rsidRPr="007B3A1A" w:rsidRDefault="00E61E22" w:rsidP="00E61E22">
      <w:pPr>
        <w:pStyle w:val="REG-P0"/>
        <w:rPr>
          <w:b/>
        </w:rPr>
      </w:pPr>
      <w:r w:rsidRPr="007B3A1A">
        <w:rPr>
          <w:b/>
        </w:rPr>
        <w:t>Restrictions relating to sporting events</w:t>
      </w:r>
    </w:p>
    <w:p w14:paraId="680FF68E" w14:textId="77777777" w:rsidR="00E61E22" w:rsidRPr="007B3A1A" w:rsidRDefault="00E61E22" w:rsidP="00E61E22">
      <w:pPr>
        <w:pStyle w:val="REG-P0"/>
      </w:pPr>
    </w:p>
    <w:p w14:paraId="7B07069A" w14:textId="24DC9880" w:rsidR="00E61E22" w:rsidRPr="007B3A1A" w:rsidRDefault="00E61E22" w:rsidP="00E61E22">
      <w:pPr>
        <w:pStyle w:val="REG-P1"/>
      </w:pPr>
      <w:r w:rsidRPr="007B3A1A">
        <w:rPr>
          <w:b/>
        </w:rPr>
        <w:t>10.</w:t>
      </w:r>
      <w:r w:rsidRPr="007B3A1A">
        <w:tab/>
        <w:t>(1)</w:t>
      </w:r>
      <w:r w:rsidRPr="007B3A1A">
        <w:tab/>
      </w:r>
    </w:p>
    <w:p w14:paraId="0F27A36B" w14:textId="3DD3255E" w:rsidR="00E61E22" w:rsidRDefault="00E61E22" w:rsidP="00E61E22">
      <w:pPr>
        <w:pStyle w:val="REG-P1"/>
      </w:pPr>
    </w:p>
    <w:p w14:paraId="684D49D5" w14:textId="6911559D" w:rsidR="00116F85" w:rsidRDefault="00116F85" w:rsidP="00116F85">
      <w:pPr>
        <w:pStyle w:val="AS-P-Amend"/>
      </w:pPr>
      <w:r>
        <w:t>[subregulation (1) deleted by GN 175/2021]</w:t>
      </w:r>
    </w:p>
    <w:p w14:paraId="0DF5AC4F" w14:textId="77777777" w:rsidR="00116F85" w:rsidRPr="007B3A1A" w:rsidRDefault="00116F85" w:rsidP="00E61E22">
      <w:pPr>
        <w:pStyle w:val="REG-P1"/>
      </w:pPr>
    </w:p>
    <w:p w14:paraId="767154FC" w14:textId="1BCA5703" w:rsidR="00E61E22" w:rsidRPr="007B3A1A" w:rsidRDefault="00E61E22" w:rsidP="000B54B9">
      <w:pPr>
        <w:pStyle w:val="REG-P1"/>
      </w:pPr>
      <w:r w:rsidRPr="007B3A1A">
        <w:t>(2)</w:t>
      </w:r>
      <w:r w:rsidRPr="007B3A1A">
        <w:tab/>
      </w:r>
      <w:r w:rsidR="000B54B9" w:rsidRPr="000B54B9">
        <w:rPr>
          <w:lang w:val="en-ZA"/>
        </w:rPr>
        <w:t>Sporting events are permitted, provided that the total number of spectators</w:t>
      </w:r>
      <w:r w:rsidR="000B54B9">
        <w:rPr>
          <w:lang w:val="en-ZA"/>
        </w:rPr>
        <w:t xml:space="preserve"> </w:t>
      </w:r>
      <w:r w:rsidR="000B54B9" w:rsidRPr="000B54B9">
        <w:rPr>
          <w:lang w:val="en-ZA"/>
        </w:rPr>
        <w:t>at the sporting event do not exceed 150 persons.</w:t>
      </w:r>
    </w:p>
    <w:p w14:paraId="7C5F2465" w14:textId="7D9F01CA" w:rsidR="00E61E22" w:rsidRDefault="00E61E22" w:rsidP="00E61E22">
      <w:pPr>
        <w:pStyle w:val="REG-P1"/>
      </w:pPr>
    </w:p>
    <w:p w14:paraId="5814A44F" w14:textId="46D78A39" w:rsidR="00330CD3" w:rsidRDefault="00330CD3" w:rsidP="00330CD3">
      <w:pPr>
        <w:pStyle w:val="REG-Amend"/>
      </w:pPr>
      <w:r>
        <w:t>[</w:t>
      </w:r>
      <w:r w:rsidR="000B54B9">
        <w:t>S</w:t>
      </w:r>
      <w:r>
        <w:t xml:space="preserve">ubregulation (2) </w:t>
      </w:r>
      <w:r w:rsidR="000B54B9">
        <w:t xml:space="preserve">is </w:t>
      </w:r>
      <w:r>
        <w:t>substituted by GN 128/2021</w:t>
      </w:r>
      <w:r w:rsidR="000B54B9">
        <w:t xml:space="preserve">, </w:t>
      </w:r>
      <w:r w:rsidR="00116F85">
        <w:t>GN 175/2021</w:t>
      </w:r>
      <w:r w:rsidR="000B54B9">
        <w:t xml:space="preserve"> and GN 205/2021. </w:t>
      </w:r>
      <w:r w:rsidR="000B54B9">
        <w:br/>
        <w:t>The verb “do” should be “does” to be grammatically correct.</w:t>
      </w:r>
      <w:r>
        <w:t>]</w:t>
      </w:r>
    </w:p>
    <w:p w14:paraId="5E5435DF" w14:textId="77777777" w:rsidR="00330CD3" w:rsidRPr="007B3A1A" w:rsidRDefault="00330CD3" w:rsidP="00E61E22">
      <w:pPr>
        <w:pStyle w:val="REG-P1"/>
      </w:pPr>
    </w:p>
    <w:p w14:paraId="67F47249" w14:textId="09741E6B" w:rsidR="00E61E22" w:rsidRPr="007B3A1A" w:rsidRDefault="00E61E22" w:rsidP="00E61E22">
      <w:pPr>
        <w:pStyle w:val="REG-P1"/>
      </w:pPr>
      <w:r w:rsidRPr="007B3A1A">
        <w:t>(3)</w:t>
      </w:r>
      <w:r w:rsidRPr="007B3A1A">
        <w:tab/>
        <w:t>If a contravention of subregulation (2) occurs, a police officer may instruct persons contravening that subregulation to disperse and may use all reasonable measures to cause such persons to disperse.</w:t>
      </w:r>
    </w:p>
    <w:p w14:paraId="2835A745" w14:textId="77777777" w:rsidR="00E61E22" w:rsidRPr="007B3A1A" w:rsidRDefault="00E61E22" w:rsidP="00E61E22">
      <w:pPr>
        <w:pStyle w:val="REG-P1"/>
      </w:pPr>
    </w:p>
    <w:p w14:paraId="27D14538" w14:textId="402E88BB" w:rsidR="00E61E22" w:rsidRPr="007B3A1A" w:rsidRDefault="00E61E22" w:rsidP="00E61E22">
      <w:pPr>
        <w:pStyle w:val="REG-P1"/>
      </w:pPr>
      <w:r w:rsidRPr="007B3A1A">
        <w:t>(4)</w:t>
      </w:r>
      <w:r w:rsidRPr="007B3A1A">
        <w:tab/>
        <w:t>A person who -</w:t>
      </w:r>
    </w:p>
    <w:p w14:paraId="27756F81" w14:textId="77777777" w:rsidR="00E61E22" w:rsidRPr="007B3A1A" w:rsidRDefault="00E61E22" w:rsidP="00E61E22">
      <w:pPr>
        <w:pStyle w:val="REG-P0"/>
      </w:pPr>
    </w:p>
    <w:p w14:paraId="5545A682" w14:textId="3E9BA4CC" w:rsidR="00E61E22" w:rsidRPr="007B3A1A" w:rsidRDefault="00E61E22" w:rsidP="00E61E22">
      <w:pPr>
        <w:pStyle w:val="REG-Pa"/>
      </w:pPr>
      <w:r w:rsidRPr="007B3A1A">
        <w:t>(a)</w:t>
      </w:r>
      <w:r w:rsidRPr="007B3A1A">
        <w:tab/>
        <w:t>facilitates, instigates or organises a sporting event in contravention of subregulation (2); or</w:t>
      </w:r>
    </w:p>
    <w:p w14:paraId="5BEFEE91" w14:textId="77777777" w:rsidR="00E61E22" w:rsidRPr="007B3A1A" w:rsidRDefault="00E61E22" w:rsidP="00E61E22">
      <w:pPr>
        <w:pStyle w:val="REG-Pa"/>
      </w:pPr>
    </w:p>
    <w:p w14:paraId="66907938" w14:textId="77777777" w:rsidR="00C94584" w:rsidRPr="007B3A1A" w:rsidRDefault="00E61E22" w:rsidP="00E61E22">
      <w:pPr>
        <w:pStyle w:val="REG-Pa"/>
      </w:pPr>
      <w:r w:rsidRPr="007B3A1A">
        <w:t>(b)</w:t>
      </w:r>
      <w:r w:rsidRPr="007B3A1A">
        <w:tab/>
        <w:t xml:space="preserve">fails or refuses to obey an instruction issued under subregulation (3), </w:t>
      </w:r>
    </w:p>
    <w:p w14:paraId="06730A06" w14:textId="77777777" w:rsidR="00C94584" w:rsidRPr="007B3A1A" w:rsidRDefault="00C94584" w:rsidP="00B74526">
      <w:pPr>
        <w:pStyle w:val="REG-P0"/>
      </w:pPr>
    </w:p>
    <w:p w14:paraId="62BB3FFD" w14:textId="42BA76F9" w:rsidR="00FB63FE" w:rsidRPr="007B3A1A" w:rsidRDefault="00E61E22" w:rsidP="00C94584">
      <w:pPr>
        <w:pStyle w:val="REG-P0"/>
      </w:pPr>
      <w:r w:rsidRPr="007B3A1A">
        <w:t>commits an offence and is on conviction liable to the penalties specified in section 29(3) of the Act.</w:t>
      </w:r>
    </w:p>
    <w:p w14:paraId="0DBBB3DA" w14:textId="77777777" w:rsidR="00E61E22" w:rsidRPr="007B3A1A" w:rsidRDefault="00E61E22" w:rsidP="00E61E22">
      <w:pPr>
        <w:pStyle w:val="REG-P0"/>
      </w:pPr>
    </w:p>
    <w:p w14:paraId="2EE4BD42" w14:textId="6A3F3C5E" w:rsidR="0030698E" w:rsidRDefault="0030698E" w:rsidP="0030698E">
      <w:pPr>
        <w:pStyle w:val="REG-Amend"/>
      </w:pPr>
      <w:r w:rsidRPr="007B3A1A">
        <w:t>[regulation 10</w:t>
      </w:r>
      <w:r w:rsidR="007B3A1A">
        <w:t xml:space="preserve"> </w:t>
      </w:r>
      <w:r w:rsidRPr="007B3A1A">
        <w:t>substituted by GN 108/2021]</w:t>
      </w:r>
    </w:p>
    <w:p w14:paraId="420E050E" w14:textId="77777777" w:rsidR="0030698E" w:rsidRDefault="0030698E" w:rsidP="00B74526">
      <w:pPr>
        <w:pStyle w:val="REG-P0"/>
        <w:rPr>
          <w:lang w:val="en-ZA"/>
        </w:rPr>
      </w:pPr>
    </w:p>
    <w:p w14:paraId="1DC7D2E1" w14:textId="1E1BD6AA" w:rsidR="00337B69" w:rsidRPr="006E221C" w:rsidRDefault="00337B69" w:rsidP="00FB63FE">
      <w:pPr>
        <w:pStyle w:val="REG-P0"/>
        <w:rPr>
          <w:b/>
        </w:rPr>
      </w:pPr>
      <w:r w:rsidRPr="006E221C">
        <w:rPr>
          <w:b/>
        </w:rPr>
        <w:t>Restrictions relating to entry into Namibia</w:t>
      </w:r>
    </w:p>
    <w:p w14:paraId="15F1B9B6" w14:textId="77777777" w:rsidR="00337B69" w:rsidRPr="006E221C" w:rsidRDefault="00337B69" w:rsidP="00337B69">
      <w:pPr>
        <w:pStyle w:val="REG-P0"/>
        <w:rPr>
          <w:b/>
          <w:sz w:val="23"/>
        </w:rPr>
      </w:pPr>
    </w:p>
    <w:p w14:paraId="756E48E4" w14:textId="31C18965" w:rsidR="00337B69" w:rsidRPr="006E221C" w:rsidRDefault="00390261" w:rsidP="00FA009F">
      <w:pPr>
        <w:pStyle w:val="REG-P1"/>
      </w:pPr>
      <w:r>
        <w:rPr>
          <w:b/>
          <w:bCs/>
        </w:rPr>
        <w:t>11</w:t>
      </w:r>
      <w:r w:rsidR="00337B69" w:rsidRPr="006E221C">
        <w:rPr>
          <w:b/>
          <w:bCs/>
        </w:rPr>
        <w:t>.</w:t>
      </w:r>
      <w:r w:rsidR="00337B69" w:rsidRPr="006E221C">
        <w:rPr>
          <w:b/>
          <w:bCs/>
        </w:rPr>
        <w:tab/>
      </w:r>
      <w:r w:rsidR="00337B69" w:rsidRPr="006E221C">
        <w:t>(1)</w:t>
      </w:r>
      <w:r w:rsidR="00337B69" w:rsidRPr="006E221C">
        <w:tab/>
      </w:r>
      <w:r w:rsidR="00BB535C" w:rsidRPr="00BB535C">
        <w:rPr>
          <w:lang w:val="en-ZA"/>
        </w:rPr>
        <w:t>Except where otherwise indicated, every person who -</w:t>
      </w:r>
    </w:p>
    <w:p w14:paraId="22EF4180" w14:textId="77777777" w:rsidR="00337B69" w:rsidRPr="006E221C" w:rsidRDefault="00337B69" w:rsidP="00337B69">
      <w:pPr>
        <w:pStyle w:val="REG-P0"/>
        <w:rPr>
          <w:sz w:val="23"/>
        </w:rPr>
      </w:pPr>
    </w:p>
    <w:p w14:paraId="4FB089EA" w14:textId="77777777" w:rsidR="00337B69" w:rsidRPr="006E221C" w:rsidRDefault="00337B69" w:rsidP="00FA009F">
      <w:pPr>
        <w:pStyle w:val="REG-Pa"/>
      </w:pPr>
      <w:r w:rsidRPr="006E221C">
        <w:t>(a)</w:t>
      </w:r>
      <w:r w:rsidRPr="006E221C">
        <w:tab/>
        <w:t>is not a Namibian citizen;</w:t>
      </w:r>
    </w:p>
    <w:p w14:paraId="42A7BB9C" w14:textId="77777777" w:rsidR="00337B69" w:rsidRPr="006E221C" w:rsidRDefault="00337B69" w:rsidP="00FA009F">
      <w:pPr>
        <w:pStyle w:val="REG-Pa"/>
        <w:rPr>
          <w:sz w:val="23"/>
        </w:rPr>
      </w:pPr>
    </w:p>
    <w:p w14:paraId="37D53533" w14:textId="77777777" w:rsidR="00337B69" w:rsidRPr="006E221C" w:rsidRDefault="00337B69" w:rsidP="00FA009F">
      <w:pPr>
        <w:pStyle w:val="REG-Pa"/>
      </w:pPr>
      <w:r w:rsidRPr="006E221C">
        <w:t>(b)</w:t>
      </w:r>
      <w:r w:rsidRPr="006E221C">
        <w:tab/>
        <w:t>does not hold a permanent residence permit for Namibia;</w:t>
      </w:r>
    </w:p>
    <w:p w14:paraId="0966C417" w14:textId="77777777" w:rsidR="00337B69" w:rsidRPr="006E221C" w:rsidRDefault="00337B69" w:rsidP="00FA009F">
      <w:pPr>
        <w:pStyle w:val="REG-Pa"/>
        <w:rPr>
          <w:sz w:val="23"/>
        </w:rPr>
      </w:pPr>
    </w:p>
    <w:p w14:paraId="467D62AC" w14:textId="77777777" w:rsidR="00337B69" w:rsidRPr="006E221C" w:rsidRDefault="00337B69" w:rsidP="00FA009F">
      <w:pPr>
        <w:pStyle w:val="REG-Pa"/>
      </w:pPr>
      <w:r w:rsidRPr="006E221C">
        <w:t>(c)</w:t>
      </w:r>
      <w:r w:rsidRPr="006E221C">
        <w:tab/>
        <w:t>is not domiciled in Namibia or otherwise lawfully resident in Namibia;</w:t>
      </w:r>
    </w:p>
    <w:p w14:paraId="533F42CA" w14:textId="77777777" w:rsidR="00337B69" w:rsidRPr="006E221C" w:rsidRDefault="00337B69" w:rsidP="00FA009F">
      <w:pPr>
        <w:pStyle w:val="REG-Pa"/>
        <w:rPr>
          <w:sz w:val="23"/>
        </w:rPr>
      </w:pPr>
    </w:p>
    <w:p w14:paraId="3CF22536" w14:textId="77777777" w:rsidR="00337B69" w:rsidRPr="006E221C" w:rsidRDefault="00337B69" w:rsidP="00FA009F">
      <w:pPr>
        <w:pStyle w:val="REG-Pa"/>
      </w:pPr>
      <w:r w:rsidRPr="006E221C">
        <w:t>(d)</w:t>
      </w:r>
      <w:r w:rsidRPr="006E221C">
        <w:tab/>
        <w:t>is not part of a team of medical personnel that is required to provide medical services in Namibia to alleviate the COVID-19 pandemic;</w:t>
      </w:r>
    </w:p>
    <w:p w14:paraId="308A5CB0" w14:textId="77777777" w:rsidR="00337B69" w:rsidRPr="006E221C" w:rsidRDefault="00337B69" w:rsidP="00FA009F">
      <w:pPr>
        <w:pStyle w:val="REG-Pa"/>
        <w:rPr>
          <w:sz w:val="23"/>
        </w:rPr>
      </w:pPr>
    </w:p>
    <w:p w14:paraId="47129E22" w14:textId="77777777" w:rsidR="00337B69" w:rsidRPr="006E221C" w:rsidRDefault="00337B69" w:rsidP="00FA009F">
      <w:pPr>
        <w:pStyle w:val="REG-Pa"/>
      </w:pPr>
      <w:r w:rsidRPr="006E221C">
        <w:t>(e)</w:t>
      </w:r>
      <w:r w:rsidRPr="006E221C">
        <w:tab/>
        <w:t>is not a member of the diplomatic or consular staff of a country that is accredited to Namibia or in transit to another country; or</w:t>
      </w:r>
    </w:p>
    <w:p w14:paraId="30496228" w14:textId="77777777" w:rsidR="00337B69" w:rsidRPr="006E221C" w:rsidRDefault="00337B69" w:rsidP="00FA009F">
      <w:pPr>
        <w:pStyle w:val="REG-Pa"/>
        <w:rPr>
          <w:sz w:val="23"/>
        </w:rPr>
      </w:pPr>
    </w:p>
    <w:p w14:paraId="24A333F6" w14:textId="77777777" w:rsidR="00BB535C" w:rsidRDefault="00337B69" w:rsidP="00FA009F">
      <w:pPr>
        <w:pStyle w:val="REG-Pa"/>
      </w:pPr>
      <w:r w:rsidRPr="006E221C">
        <w:t>(f)</w:t>
      </w:r>
      <w:r w:rsidRPr="006E221C">
        <w:tab/>
        <w:t xml:space="preserve">is not a spouse or child of a person referred to in paragraphs (a) to (e), </w:t>
      </w:r>
    </w:p>
    <w:p w14:paraId="58AEC512" w14:textId="77777777" w:rsidR="00BB535C" w:rsidRDefault="00BB535C" w:rsidP="00FA009F">
      <w:pPr>
        <w:pStyle w:val="REG-Pa"/>
      </w:pPr>
    </w:p>
    <w:p w14:paraId="0A477047" w14:textId="5B11E5EE" w:rsidR="00337B69" w:rsidRPr="007B3A1A" w:rsidRDefault="00337B69" w:rsidP="00BB535C">
      <w:pPr>
        <w:pStyle w:val="REG-Pa"/>
        <w:ind w:left="567"/>
      </w:pPr>
      <w:r w:rsidRPr="006E221C">
        <w:t>must be refused entry into Namibia und</w:t>
      </w:r>
      <w:r w:rsidRPr="007B3A1A">
        <w:t>er section 10 of the Immigration Control Act.</w:t>
      </w:r>
    </w:p>
    <w:p w14:paraId="6638C5C2" w14:textId="77777777" w:rsidR="00FA009F" w:rsidRPr="007B3A1A" w:rsidRDefault="00FA009F" w:rsidP="00815AC4">
      <w:pPr>
        <w:pStyle w:val="REG-Pa"/>
      </w:pPr>
    </w:p>
    <w:p w14:paraId="71AAFBCD" w14:textId="297E1D5A" w:rsidR="00337B69" w:rsidRPr="007B3A1A" w:rsidRDefault="00337B69" w:rsidP="00FA009F">
      <w:pPr>
        <w:pStyle w:val="REG-P1"/>
      </w:pPr>
      <w:r w:rsidRPr="007B3A1A">
        <w:t>(2)</w:t>
      </w:r>
      <w:r w:rsidRPr="007B3A1A">
        <w:tab/>
        <w:t>Despite subregulation (1) a person who -</w:t>
      </w:r>
    </w:p>
    <w:p w14:paraId="478AE786" w14:textId="77777777" w:rsidR="00337B69" w:rsidRPr="007B3A1A" w:rsidRDefault="00337B69" w:rsidP="00815AC4">
      <w:pPr>
        <w:pStyle w:val="REG-Pa"/>
      </w:pPr>
    </w:p>
    <w:p w14:paraId="36E0E9DB" w14:textId="77777777" w:rsidR="00337B69" w:rsidRPr="007B3A1A" w:rsidRDefault="00337B69" w:rsidP="002A4D82">
      <w:pPr>
        <w:pStyle w:val="REG-Pa"/>
      </w:pPr>
      <w:r w:rsidRPr="007B3A1A">
        <w:t>(a)</w:t>
      </w:r>
      <w:r w:rsidRPr="007B3A1A">
        <w:tab/>
        <w:t>is not a Namibian citizen;</w:t>
      </w:r>
    </w:p>
    <w:p w14:paraId="6D7838CB" w14:textId="77777777" w:rsidR="00337B69" w:rsidRPr="007B3A1A" w:rsidRDefault="00337B69" w:rsidP="002A4D82">
      <w:pPr>
        <w:pStyle w:val="REG-Pa"/>
      </w:pPr>
    </w:p>
    <w:p w14:paraId="3827B377" w14:textId="77777777" w:rsidR="00337B69" w:rsidRPr="007B3A1A" w:rsidRDefault="00337B69" w:rsidP="002A4D82">
      <w:pPr>
        <w:pStyle w:val="REG-Pa"/>
      </w:pPr>
      <w:r w:rsidRPr="007B3A1A">
        <w:t>(b)</w:t>
      </w:r>
      <w:r w:rsidRPr="007B3A1A">
        <w:tab/>
        <w:t>does not hold a permanent residence permit for Namibia; or</w:t>
      </w:r>
    </w:p>
    <w:p w14:paraId="661CAF79" w14:textId="77777777" w:rsidR="00337B69" w:rsidRPr="007B3A1A" w:rsidRDefault="00337B69" w:rsidP="002A4D82">
      <w:pPr>
        <w:pStyle w:val="REG-Pa"/>
        <w:rPr>
          <w:sz w:val="23"/>
        </w:rPr>
      </w:pPr>
    </w:p>
    <w:p w14:paraId="7584AD97" w14:textId="77777777" w:rsidR="00337B69" w:rsidRPr="007B3A1A" w:rsidRDefault="00337B69" w:rsidP="002A4D82">
      <w:pPr>
        <w:pStyle w:val="REG-Pa"/>
      </w:pPr>
      <w:r w:rsidRPr="007B3A1A">
        <w:t>(c)</w:t>
      </w:r>
      <w:r w:rsidRPr="007B3A1A">
        <w:tab/>
        <w:t>is not domiciled in Namibia or otherwise lawfully resident in Namibia;</w:t>
      </w:r>
    </w:p>
    <w:p w14:paraId="7E0464A0" w14:textId="77777777" w:rsidR="00337B69" w:rsidRPr="007B3A1A" w:rsidRDefault="00337B69" w:rsidP="00337B69">
      <w:pPr>
        <w:pStyle w:val="REG-P0"/>
        <w:rPr>
          <w:sz w:val="23"/>
        </w:rPr>
      </w:pPr>
    </w:p>
    <w:p w14:paraId="09954830" w14:textId="569CF6F4" w:rsidR="00337B69" w:rsidRPr="007B3A1A" w:rsidRDefault="00337B69" w:rsidP="00337B69">
      <w:pPr>
        <w:pStyle w:val="REG-P0"/>
        <w:rPr>
          <w:lang w:val="en-ZA"/>
        </w:rPr>
      </w:pPr>
      <w:r w:rsidRPr="007B3A1A">
        <w:t>may enter Namibia for business, educational, health or tourism purposes in Namibia, subject to the Immigration Control Act</w:t>
      </w:r>
      <w:r w:rsidR="007960A5" w:rsidRPr="007B3A1A">
        <w:t xml:space="preserve"> and</w:t>
      </w:r>
      <w:r w:rsidRPr="007B3A1A">
        <w:t xml:space="preserve"> </w:t>
      </w:r>
      <w:r w:rsidR="007960A5" w:rsidRPr="007B3A1A">
        <w:rPr>
          <w:lang w:val="en-ZA"/>
        </w:rPr>
        <w:t>subregulations (</w:t>
      </w:r>
      <w:r w:rsidR="00E61E22" w:rsidRPr="007B3A1A">
        <w:rPr>
          <w:lang w:val="en-ZA"/>
        </w:rPr>
        <w:t>3</w:t>
      </w:r>
      <w:r w:rsidR="007960A5" w:rsidRPr="007B3A1A">
        <w:rPr>
          <w:lang w:val="en-ZA"/>
        </w:rPr>
        <w:t>), (4) and (7).</w:t>
      </w:r>
    </w:p>
    <w:p w14:paraId="08AB16EC" w14:textId="269B1009" w:rsidR="00E61E22" w:rsidRPr="007B3A1A" w:rsidRDefault="00E61E22" w:rsidP="00337B69">
      <w:pPr>
        <w:pStyle w:val="REG-P0"/>
      </w:pPr>
    </w:p>
    <w:p w14:paraId="25C2FADE" w14:textId="045313B9" w:rsidR="00E61E22" w:rsidRPr="007B3A1A" w:rsidRDefault="00E61E22" w:rsidP="00E61E22">
      <w:pPr>
        <w:pStyle w:val="REG-Amend"/>
      </w:pPr>
      <w:r w:rsidRPr="007B3A1A">
        <w:t>[subregulation (2) substituted by GN 108/2021]</w:t>
      </w:r>
    </w:p>
    <w:p w14:paraId="3EFF08DE" w14:textId="77777777" w:rsidR="00337B69" w:rsidRPr="007B3A1A" w:rsidRDefault="00337B69" w:rsidP="00337B69">
      <w:pPr>
        <w:pStyle w:val="REG-P0"/>
        <w:rPr>
          <w:sz w:val="23"/>
        </w:rPr>
      </w:pPr>
    </w:p>
    <w:p w14:paraId="590405A9" w14:textId="77777777" w:rsidR="00337B69" w:rsidRPr="007B3A1A" w:rsidRDefault="00337B69" w:rsidP="00063883">
      <w:pPr>
        <w:pStyle w:val="REG-P1"/>
      </w:pPr>
      <w:r w:rsidRPr="007B3A1A">
        <w:t>(3)</w:t>
      </w:r>
      <w:r w:rsidRPr="007B3A1A">
        <w:tab/>
        <w:t>Persons entering Namibia by -</w:t>
      </w:r>
    </w:p>
    <w:p w14:paraId="0A5A1C82" w14:textId="77777777" w:rsidR="00337B69" w:rsidRPr="007B3A1A" w:rsidRDefault="00337B69" w:rsidP="00815AC4">
      <w:pPr>
        <w:pStyle w:val="REG-Pa"/>
      </w:pPr>
    </w:p>
    <w:p w14:paraId="3E046139" w14:textId="71A6C7FF" w:rsidR="00337B69" w:rsidRPr="007B3A1A" w:rsidRDefault="00337B69" w:rsidP="00063883">
      <w:pPr>
        <w:pStyle w:val="REG-Pa"/>
      </w:pPr>
      <w:r w:rsidRPr="007B3A1A">
        <w:t>(a)</w:t>
      </w:r>
      <w:r w:rsidRPr="007B3A1A">
        <w:tab/>
        <w:t>air may only enter the country through Hosea Kutako International airport in Windhoek or Walvis Bay airport in Walvis Bay; and</w:t>
      </w:r>
    </w:p>
    <w:p w14:paraId="491291D0" w14:textId="77777777" w:rsidR="00337B69" w:rsidRPr="007B3A1A" w:rsidRDefault="00337B69" w:rsidP="00063883">
      <w:pPr>
        <w:pStyle w:val="REG-Pa"/>
        <w:rPr>
          <w:sz w:val="23"/>
        </w:rPr>
      </w:pPr>
    </w:p>
    <w:p w14:paraId="6870A4B0" w14:textId="1DB16E01" w:rsidR="00337B69" w:rsidRPr="007B3A1A" w:rsidRDefault="00337B69" w:rsidP="00063883">
      <w:pPr>
        <w:pStyle w:val="REG-Pa"/>
      </w:pPr>
      <w:r w:rsidRPr="007B3A1A">
        <w:t>(b)</w:t>
      </w:r>
      <w:r w:rsidRPr="007B3A1A">
        <w:tab/>
        <w:t>road, sea or railway or on foot may only use ground border ports of entry that have been specifically designated on a reciprocal basis for that purpose by the Minister responsible for home affairs and immigration.</w:t>
      </w:r>
    </w:p>
    <w:p w14:paraId="446AE2C2" w14:textId="5E9B23B4" w:rsidR="00337B69" w:rsidRPr="007B3A1A" w:rsidRDefault="00337B69" w:rsidP="00337B69">
      <w:pPr>
        <w:pStyle w:val="REG-P0"/>
        <w:rPr>
          <w:sz w:val="23"/>
        </w:rPr>
      </w:pPr>
    </w:p>
    <w:p w14:paraId="5A9BB18B" w14:textId="1D456AB3" w:rsidR="00E61E22" w:rsidRPr="007B3A1A" w:rsidRDefault="00E61E22" w:rsidP="00E61E22">
      <w:pPr>
        <w:pStyle w:val="REG-Amend"/>
      </w:pPr>
      <w:r w:rsidRPr="007B3A1A">
        <w:t>[subregulation (3) substituted by GN 108/2021]</w:t>
      </w:r>
    </w:p>
    <w:p w14:paraId="56ECEF0D" w14:textId="77777777" w:rsidR="00E61E22" w:rsidRPr="007B3A1A" w:rsidRDefault="00E61E22" w:rsidP="00337B69">
      <w:pPr>
        <w:pStyle w:val="REG-P0"/>
        <w:rPr>
          <w:sz w:val="23"/>
        </w:rPr>
      </w:pPr>
    </w:p>
    <w:p w14:paraId="495C3B0C" w14:textId="5EBFE639" w:rsidR="00EC4EAD" w:rsidRDefault="00EC4EAD" w:rsidP="00D01789">
      <w:pPr>
        <w:pStyle w:val="REG-P1"/>
        <w:rPr>
          <w:lang w:val="en-ZA"/>
        </w:rPr>
      </w:pPr>
      <w:r w:rsidRPr="007B3A1A">
        <w:rPr>
          <w:lang w:val="en-ZA"/>
        </w:rPr>
        <w:t>(4)</w:t>
      </w:r>
      <w:r w:rsidRPr="007B3A1A">
        <w:rPr>
          <w:lang w:val="en-ZA"/>
        </w:rPr>
        <w:tab/>
        <w:t xml:space="preserve">Persons permitted to enter Namibia under subregulation (2) may not enter Namibia unless such persons at the time of entering Namibia present to an authorised person a </w:t>
      </w:r>
      <w:r w:rsidR="00D01789" w:rsidRPr="007B3A1A">
        <w:rPr>
          <w:lang w:val="en-ZA"/>
        </w:rPr>
        <w:t xml:space="preserve">SARS-CoV2 PCR test result from the country of departure, which test result </w:t>
      </w:r>
      <w:r w:rsidRPr="007B3A1A">
        <w:rPr>
          <w:lang w:val="en-ZA"/>
        </w:rPr>
        <w:t>-</w:t>
      </w:r>
    </w:p>
    <w:p w14:paraId="02EFFDDD" w14:textId="77777777" w:rsidR="00302DF8" w:rsidRPr="007B3A1A" w:rsidRDefault="00302DF8" w:rsidP="00D01789">
      <w:pPr>
        <w:pStyle w:val="REG-P1"/>
        <w:rPr>
          <w:lang w:val="en-ZA"/>
        </w:rPr>
      </w:pPr>
    </w:p>
    <w:p w14:paraId="6815C9DE" w14:textId="46649612" w:rsidR="00EC4EAD" w:rsidRPr="00302DF8" w:rsidRDefault="00302DF8" w:rsidP="00302DF8">
      <w:pPr>
        <w:pStyle w:val="REG-Amend"/>
        <w:rPr>
          <w:lang w:val="en-ZA"/>
        </w:rPr>
      </w:pPr>
      <w:r>
        <w:rPr>
          <w:lang w:val="en-ZA"/>
        </w:rPr>
        <w:t xml:space="preserve">[The term </w:t>
      </w:r>
      <w:r w:rsidRPr="007B3A1A">
        <w:rPr>
          <w:lang w:val="en-ZA"/>
        </w:rPr>
        <w:t>SARS-CoV-2 PCR</w:t>
      </w:r>
      <w:r>
        <w:rPr>
          <w:lang w:val="en-ZA"/>
        </w:rPr>
        <w:t xml:space="preserve"> is missing a hyphen between CoV and 2 </w:t>
      </w:r>
      <w:r w:rsidR="00FE7A18">
        <w:rPr>
          <w:lang w:val="en-ZA"/>
        </w:rPr>
        <w:br/>
      </w:r>
      <w:r>
        <w:rPr>
          <w:lang w:val="en-ZA"/>
        </w:rPr>
        <w:t xml:space="preserve">in the </w:t>
      </w:r>
      <w:r>
        <w:rPr>
          <w:i/>
          <w:iCs/>
          <w:lang w:val="en-ZA"/>
        </w:rPr>
        <w:t>Government Gazette</w:t>
      </w:r>
      <w:r>
        <w:rPr>
          <w:lang w:val="en-ZA"/>
        </w:rPr>
        <w:t>, as reproduced above.]</w:t>
      </w:r>
    </w:p>
    <w:p w14:paraId="3AC62681" w14:textId="77777777" w:rsidR="00302DF8" w:rsidRPr="007B3A1A" w:rsidRDefault="00302DF8" w:rsidP="00EC4EAD">
      <w:pPr>
        <w:pStyle w:val="REG-Pa"/>
        <w:rPr>
          <w:lang w:val="en-ZA"/>
        </w:rPr>
      </w:pPr>
    </w:p>
    <w:p w14:paraId="4F7D544C" w14:textId="60C8E920" w:rsidR="00EC4EAD" w:rsidRPr="007B3A1A" w:rsidRDefault="00EC4EAD" w:rsidP="00EC4EAD">
      <w:pPr>
        <w:pStyle w:val="REG-Pa"/>
        <w:rPr>
          <w:lang w:val="en-ZA"/>
        </w:rPr>
      </w:pPr>
      <w:r w:rsidRPr="007B3A1A">
        <w:rPr>
          <w:lang w:val="en-ZA"/>
        </w:rPr>
        <w:t>(a)</w:t>
      </w:r>
      <w:r w:rsidRPr="007B3A1A">
        <w:rPr>
          <w:lang w:val="en-ZA"/>
        </w:rPr>
        <w:tab/>
        <w:t xml:space="preserve">is not older than </w:t>
      </w:r>
      <w:r w:rsidR="00302DF8">
        <w:rPr>
          <w:lang w:val="en-ZA"/>
        </w:rPr>
        <w:t>seven days</w:t>
      </w:r>
      <w:r w:rsidRPr="007B3A1A">
        <w:rPr>
          <w:lang w:val="en-ZA"/>
        </w:rPr>
        <w:t xml:space="preserve"> calculated from the date that the sample for testing was taken; and</w:t>
      </w:r>
    </w:p>
    <w:p w14:paraId="3F19A00A" w14:textId="6A25B968" w:rsidR="00EC4EAD" w:rsidRDefault="00EC4EAD" w:rsidP="00EC4EAD">
      <w:pPr>
        <w:pStyle w:val="REG-Pa"/>
        <w:rPr>
          <w:lang w:val="en-ZA"/>
        </w:rPr>
      </w:pPr>
    </w:p>
    <w:p w14:paraId="3C87FC14" w14:textId="46CCB3F8" w:rsidR="00337B69" w:rsidRPr="007B3A1A" w:rsidRDefault="00EC4EAD" w:rsidP="00D01789">
      <w:pPr>
        <w:pStyle w:val="REG-Pa"/>
        <w:rPr>
          <w:lang w:val="en-ZA"/>
        </w:rPr>
      </w:pPr>
      <w:r w:rsidRPr="007B3A1A">
        <w:rPr>
          <w:lang w:val="en-ZA"/>
        </w:rPr>
        <w:t>(b)</w:t>
      </w:r>
      <w:r w:rsidRPr="007B3A1A">
        <w:rPr>
          <w:lang w:val="en-ZA"/>
        </w:rPr>
        <w:tab/>
        <w:t xml:space="preserve">was issued by a laboratory that is certified in the country of issue to issue </w:t>
      </w:r>
      <w:r w:rsidR="00D01789" w:rsidRPr="007B3A1A">
        <w:rPr>
          <w:lang w:val="en-ZA"/>
        </w:rPr>
        <w:t>SARS-CoV-2 PCR test results</w:t>
      </w:r>
      <w:r w:rsidRPr="007B3A1A">
        <w:rPr>
          <w:lang w:val="en-ZA"/>
        </w:rPr>
        <w:t>.</w:t>
      </w:r>
    </w:p>
    <w:p w14:paraId="466F8132" w14:textId="0B1B0A15" w:rsidR="00EC4EAD" w:rsidRPr="007B3A1A" w:rsidRDefault="00EC4EAD" w:rsidP="00EC4EAD">
      <w:pPr>
        <w:pStyle w:val="REG-Pa"/>
        <w:rPr>
          <w:sz w:val="23"/>
        </w:rPr>
      </w:pPr>
    </w:p>
    <w:p w14:paraId="05A3D1D8" w14:textId="0494874E" w:rsidR="00E61E22" w:rsidRPr="007B3A1A" w:rsidRDefault="00E61E22" w:rsidP="00C53D33">
      <w:pPr>
        <w:pStyle w:val="AS-P-Amend"/>
      </w:pPr>
      <w:r w:rsidRPr="007B3A1A">
        <w:t>[subregulation (4) substituted by GN 108/2021</w:t>
      </w:r>
      <w:r w:rsidR="00C53D33">
        <w:t xml:space="preserve">, amended by </w:t>
      </w:r>
      <w:r w:rsidR="00C53D33">
        <w:rPr>
          <w:lang w:val="en-ZA"/>
        </w:rPr>
        <w:t xml:space="preserve">GN 160/2021 </w:t>
      </w:r>
      <w:r w:rsidR="00C53D33">
        <w:rPr>
          <w:lang w:val="en-ZA"/>
        </w:rPr>
        <w:br/>
        <w:t xml:space="preserve">and substituted </w:t>
      </w:r>
      <w:r w:rsidR="00302DF8">
        <w:t>by GN 189/2021</w:t>
      </w:r>
      <w:r w:rsidR="00C03960" w:rsidRPr="007B3A1A">
        <w:t>]</w:t>
      </w:r>
      <w:r w:rsidRPr="007B3A1A">
        <w:t xml:space="preserve"> </w:t>
      </w:r>
    </w:p>
    <w:p w14:paraId="7FEEC260" w14:textId="6CBB217A" w:rsidR="00E61E22" w:rsidRPr="007B3A1A" w:rsidRDefault="00E61E22" w:rsidP="00EC4EAD">
      <w:pPr>
        <w:pStyle w:val="REG-Pa"/>
        <w:rPr>
          <w:sz w:val="23"/>
        </w:rPr>
      </w:pPr>
    </w:p>
    <w:p w14:paraId="62003111" w14:textId="1A49092E" w:rsidR="00E61E22" w:rsidRPr="007B3A1A" w:rsidRDefault="00E61E22" w:rsidP="00E61E22">
      <w:pPr>
        <w:pStyle w:val="REG-P1"/>
      </w:pPr>
      <w:r w:rsidRPr="007B3A1A">
        <w:t>(4A)</w:t>
      </w:r>
      <w:r w:rsidRPr="007B3A1A">
        <w:tab/>
        <w:t>A person who enters Namibia after having presented a negative SARS-CoV-2 PCR test result as contemplated in subsection (4) must, if he or she originated from or travelled through a country designated by the Minister as a COVID-19 high risk country, be subjected to a repeat SARS-CoV-2 PCR test after seven days from the date of his or her entry into Namibia.</w:t>
      </w:r>
    </w:p>
    <w:p w14:paraId="1D8BEB0A" w14:textId="77777777" w:rsidR="00E61E22" w:rsidRPr="007B3A1A" w:rsidRDefault="00E61E22" w:rsidP="00EC4EAD">
      <w:pPr>
        <w:pStyle w:val="REG-Pa"/>
        <w:rPr>
          <w:sz w:val="23"/>
        </w:rPr>
      </w:pPr>
    </w:p>
    <w:p w14:paraId="641C93A4" w14:textId="0F12B0A5" w:rsidR="00E61E22" w:rsidRPr="006E221C" w:rsidRDefault="00E61E22" w:rsidP="00E61E22">
      <w:pPr>
        <w:pStyle w:val="REG-Amend"/>
      </w:pPr>
      <w:r w:rsidRPr="007B3A1A">
        <w:t>[</w:t>
      </w:r>
      <w:r w:rsidR="00BE634B">
        <w:t>sub</w:t>
      </w:r>
      <w:r w:rsidRPr="007B3A1A">
        <w:t xml:space="preserve">regulation </w:t>
      </w:r>
      <w:r w:rsidR="00BE634B">
        <w:t>(</w:t>
      </w:r>
      <w:r w:rsidRPr="007B3A1A">
        <w:t>4A</w:t>
      </w:r>
      <w:r w:rsidR="00BE634B">
        <w:t>)</w:t>
      </w:r>
      <w:r w:rsidRPr="007B3A1A">
        <w:t xml:space="preserve"> inserted by GN 108/2021]</w:t>
      </w:r>
    </w:p>
    <w:p w14:paraId="5F47E4AC" w14:textId="52BB0040" w:rsidR="00E61E22" w:rsidRDefault="00E61E22" w:rsidP="00EC4EAD">
      <w:pPr>
        <w:pStyle w:val="REG-Pa"/>
        <w:rPr>
          <w:sz w:val="23"/>
        </w:rPr>
      </w:pPr>
    </w:p>
    <w:p w14:paraId="6B058445" w14:textId="647169C8" w:rsidR="00330CD3" w:rsidRDefault="00330CD3" w:rsidP="00490DB4">
      <w:pPr>
        <w:pStyle w:val="REG-P1"/>
      </w:pPr>
      <w:r>
        <w:t>(4B)</w:t>
      </w:r>
      <w:r>
        <w:tab/>
        <w:t>Despite subregulation (4A), a person who enters Namibia after having presented a negative SARS-CoV-2 PCR test result as contemplated in subsection (4) and who stays in Namibia beyond the validity period of the SARS-CoV-2 PCR</w:t>
      </w:r>
      <w:r w:rsidR="00B479BC">
        <w:t xml:space="preserve"> must be retested in Namibia by a laboratory that is certified in Namibia to issue SARS-CoV-PCR test result.</w:t>
      </w:r>
    </w:p>
    <w:p w14:paraId="7B2B3717" w14:textId="44142D2E" w:rsidR="00330CD3" w:rsidRDefault="00330CD3" w:rsidP="00EC4EAD">
      <w:pPr>
        <w:pStyle w:val="REG-Pa"/>
        <w:rPr>
          <w:sz w:val="23"/>
        </w:rPr>
      </w:pPr>
    </w:p>
    <w:p w14:paraId="7C291542" w14:textId="63DDED7A" w:rsidR="00B479BC" w:rsidRPr="006E221C" w:rsidRDefault="00B479BC" w:rsidP="00B479BC">
      <w:pPr>
        <w:pStyle w:val="REG-Amend"/>
      </w:pPr>
      <w:r w:rsidRPr="007B3A1A">
        <w:t>[</w:t>
      </w:r>
      <w:r w:rsidR="00BE634B">
        <w:t>sub</w:t>
      </w:r>
      <w:r w:rsidRPr="007B3A1A">
        <w:t xml:space="preserve">regulation </w:t>
      </w:r>
      <w:r w:rsidR="00BE634B">
        <w:t>(</w:t>
      </w:r>
      <w:r w:rsidRPr="007B3A1A">
        <w:t>4</w:t>
      </w:r>
      <w:r>
        <w:t>B</w:t>
      </w:r>
      <w:r w:rsidR="00BE634B">
        <w:t>)</w:t>
      </w:r>
      <w:r w:rsidRPr="007B3A1A">
        <w:t xml:space="preserve"> inserted by GN 1</w:t>
      </w:r>
      <w:r>
        <w:t>2</w:t>
      </w:r>
      <w:r w:rsidRPr="007B3A1A">
        <w:t>8/2021]</w:t>
      </w:r>
    </w:p>
    <w:p w14:paraId="19CD830C" w14:textId="77777777" w:rsidR="00B479BC" w:rsidRDefault="00B479BC" w:rsidP="00EC4EAD">
      <w:pPr>
        <w:pStyle w:val="REG-Pa"/>
        <w:rPr>
          <w:sz w:val="23"/>
        </w:rPr>
      </w:pPr>
    </w:p>
    <w:p w14:paraId="39E432BD" w14:textId="407AAB64" w:rsidR="003A77F0" w:rsidRDefault="003A77F0" w:rsidP="003A77F0">
      <w:pPr>
        <w:pStyle w:val="REG-P1"/>
        <w:rPr>
          <w:lang w:val="en-ZA"/>
        </w:rPr>
      </w:pPr>
      <w:r>
        <w:rPr>
          <w:lang w:val="en-ZA"/>
        </w:rPr>
        <w:t>(</w:t>
      </w:r>
      <w:r w:rsidR="006E2254">
        <w:rPr>
          <w:lang w:val="en-ZA"/>
        </w:rPr>
        <w:t>5</w:t>
      </w:r>
      <w:r>
        <w:rPr>
          <w:lang w:val="en-ZA"/>
        </w:rPr>
        <w:t>)</w:t>
      </w:r>
      <w:r>
        <w:rPr>
          <w:lang w:val="en-ZA"/>
        </w:rPr>
        <w:tab/>
        <w:t>Subregulation (4) does not apply to children under the age of 5 years.</w:t>
      </w:r>
    </w:p>
    <w:p w14:paraId="7D9AF017" w14:textId="77777777" w:rsidR="003A77F0" w:rsidRDefault="003A77F0" w:rsidP="003A77F0">
      <w:pPr>
        <w:pStyle w:val="REG-P1"/>
      </w:pPr>
    </w:p>
    <w:p w14:paraId="47DE59F1" w14:textId="4F80161F" w:rsidR="00337B69" w:rsidRPr="006E221C" w:rsidRDefault="00337B69" w:rsidP="00FC47C5">
      <w:pPr>
        <w:pStyle w:val="REG-P1"/>
      </w:pPr>
      <w:r w:rsidRPr="006E221C">
        <w:t>(</w:t>
      </w:r>
      <w:r w:rsidR="006E2254">
        <w:t>6</w:t>
      </w:r>
      <w:r w:rsidRPr="006E221C">
        <w:t>)</w:t>
      </w:r>
      <w:r w:rsidRPr="006E221C">
        <w:tab/>
        <w:t>Persons permitted to enter Namibia must, 14 days before entering Namibia, in writing inform the relevant Namibian diplomatic representative in the country of intended departure of the intention to enter Namibia.</w:t>
      </w:r>
    </w:p>
    <w:p w14:paraId="382D41C0" w14:textId="77777777" w:rsidR="00337B69" w:rsidRPr="006E221C" w:rsidRDefault="00337B69" w:rsidP="00B23AC8">
      <w:pPr>
        <w:pStyle w:val="REG-Pa"/>
        <w:rPr>
          <w:sz w:val="23"/>
        </w:rPr>
      </w:pPr>
    </w:p>
    <w:p w14:paraId="3B403C5D" w14:textId="3E4C5B42" w:rsidR="00337B69" w:rsidRPr="006E221C" w:rsidRDefault="00313EBE" w:rsidP="00B23AC8">
      <w:pPr>
        <w:pStyle w:val="REG-Pa"/>
      </w:pPr>
      <w:r>
        <w:t>(7</w:t>
      </w:r>
      <w:r w:rsidR="00337B69" w:rsidRPr="006E221C">
        <w:t>)</w:t>
      </w:r>
      <w:r w:rsidR="00337B69" w:rsidRPr="006E221C">
        <w:tab/>
        <w:t>Subject to the Immigration Control Act, a person who -</w:t>
      </w:r>
    </w:p>
    <w:p w14:paraId="2A589EEB" w14:textId="77777777" w:rsidR="00337B69" w:rsidRPr="006E221C" w:rsidRDefault="00337B69" w:rsidP="00337B69">
      <w:pPr>
        <w:pStyle w:val="REG-P0"/>
        <w:rPr>
          <w:sz w:val="23"/>
        </w:rPr>
      </w:pPr>
    </w:p>
    <w:p w14:paraId="24D55CC3" w14:textId="4A3C275C" w:rsidR="00337B69" w:rsidRPr="006E221C" w:rsidRDefault="00337B69" w:rsidP="00FC23F7">
      <w:pPr>
        <w:pStyle w:val="REG-Pa"/>
      </w:pPr>
      <w:r w:rsidRPr="006E221C">
        <w:t>(a)</w:t>
      </w:r>
      <w:r w:rsidRPr="006E221C">
        <w:tab/>
        <w:t>is a driver of a motor vehicle, an operator of a locomotive, a pilot in command of an aircraft or a captain or master of a shipping vessel</w:t>
      </w:r>
      <w:r w:rsidR="006E2254">
        <w:t>,</w:t>
      </w:r>
      <w:r w:rsidRPr="006E221C">
        <w:t xml:space="preserve"> transporting goods;</w:t>
      </w:r>
    </w:p>
    <w:p w14:paraId="285471F1" w14:textId="77777777" w:rsidR="00337B69" w:rsidRPr="006E221C" w:rsidRDefault="00337B69" w:rsidP="00FC23F7">
      <w:pPr>
        <w:pStyle w:val="REG-Pa"/>
        <w:rPr>
          <w:sz w:val="23"/>
        </w:rPr>
      </w:pPr>
    </w:p>
    <w:p w14:paraId="4AA400DE" w14:textId="77777777" w:rsidR="00337B69" w:rsidRPr="006E221C" w:rsidRDefault="00337B69" w:rsidP="00FC23F7">
      <w:pPr>
        <w:pStyle w:val="REG-Pa"/>
      </w:pPr>
      <w:r w:rsidRPr="006E221C">
        <w:t>(b)</w:t>
      </w:r>
      <w:r w:rsidRPr="006E221C">
        <w:tab/>
      </w:r>
      <w:r w:rsidRPr="00FB35E7">
        <w:rPr>
          <w:spacing w:val="-2"/>
        </w:rPr>
        <w:t>performs any service relating to the operation of the vehicle referred to in paragraph</w:t>
      </w:r>
      <w:r w:rsidRPr="006E221C">
        <w:t xml:space="preserve"> (a); or</w:t>
      </w:r>
    </w:p>
    <w:p w14:paraId="10C22815" w14:textId="77777777" w:rsidR="00337B69" w:rsidRPr="006E221C" w:rsidRDefault="00337B69" w:rsidP="00FC23F7">
      <w:pPr>
        <w:pStyle w:val="REG-Pa"/>
        <w:rPr>
          <w:sz w:val="23"/>
        </w:rPr>
      </w:pPr>
    </w:p>
    <w:p w14:paraId="03886288" w14:textId="77777777" w:rsidR="00337B69" w:rsidRPr="006E221C" w:rsidRDefault="00337B69" w:rsidP="00FC23F7">
      <w:pPr>
        <w:pStyle w:val="REG-Pa"/>
      </w:pPr>
      <w:r w:rsidRPr="006E221C">
        <w:t>(c)</w:t>
      </w:r>
      <w:r w:rsidRPr="006E221C">
        <w:tab/>
        <w:t>performs a necessary service relating to the transportation of goods referred to in paragraph (a),</w:t>
      </w:r>
    </w:p>
    <w:p w14:paraId="2238B806" w14:textId="77777777" w:rsidR="00337B69" w:rsidRPr="006E221C" w:rsidRDefault="00337B69" w:rsidP="00337B69">
      <w:pPr>
        <w:pStyle w:val="REG-P0"/>
        <w:rPr>
          <w:sz w:val="23"/>
        </w:rPr>
      </w:pPr>
    </w:p>
    <w:p w14:paraId="74F895FE" w14:textId="77777777" w:rsidR="00337B69" w:rsidRPr="006E221C" w:rsidRDefault="00337B69" w:rsidP="00337B69">
      <w:pPr>
        <w:pStyle w:val="REG-P0"/>
      </w:pPr>
      <w:r w:rsidRPr="006E221C">
        <w:t>in the course of business or trade or commerce may be allowed to enter Namibia if such entry is otherwise lawful.</w:t>
      </w:r>
    </w:p>
    <w:p w14:paraId="7F9F2CFA" w14:textId="77777777" w:rsidR="00337B69" w:rsidRPr="006E221C" w:rsidRDefault="00337B69" w:rsidP="00337B69">
      <w:pPr>
        <w:pStyle w:val="REG-P0"/>
        <w:rPr>
          <w:sz w:val="23"/>
        </w:rPr>
      </w:pPr>
    </w:p>
    <w:p w14:paraId="188D6ED4" w14:textId="7DEA7EC3" w:rsidR="00337B69" w:rsidRPr="006E221C" w:rsidRDefault="00313EBE" w:rsidP="00826461">
      <w:pPr>
        <w:pStyle w:val="REG-P1"/>
      </w:pPr>
      <w:r>
        <w:t>(8</w:t>
      </w:r>
      <w:r w:rsidR="00337B69" w:rsidRPr="006E221C">
        <w:t>)</w:t>
      </w:r>
      <w:r w:rsidR="00337B69" w:rsidRPr="006E221C">
        <w:tab/>
        <w:t>Despite the provisions of subregulation (1), a person referred to in that subregulation may be allowed to enter Namibia if that person complies with or meets such requirements as may be determined by the Minister responsible for immigration issued pursuant to the Immigration Control Act.</w:t>
      </w:r>
    </w:p>
    <w:p w14:paraId="04E1862C" w14:textId="77777777" w:rsidR="00337B69" w:rsidRPr="006E221C" w:rsidRDefault="00337B69" w:rsidP="00826461">
      <w:pPr>
        <w:pStyle w:val="REG-P1"/>
        <w:rPr>
          <w:sz w:val="23"/>
        </w:rPr>
      </w:pPr>
    </w:p>
    <w:p w14:paraId="5AE50094" w14:textId="3B4902D1" w:rsidR="00337B69" w:rsidRPr="006E221C" w:rsidRDefault="00313EBE" w:rsidP="00826461">
      <w:pPr>
        <w:pStyle w:val="REG-P1"/>
      </w:pPr>
      <w:r>
        <w:t>(9</w:t>
      </w:r>
      <w:r w:rsidR="00337B69" w:rsidRPr="006E221C">
        <w:t>)</w:t>
      </w:r>
      <w:r w:rsidR="00337B69" w:rsidRPr="006E221C">
        <w:tab/>
        <w:t>A person who contravenes or fails to comply with subregulation (1), (3) or (4) commits an offence and is on conviction liable to the penalties specified in section 29(3) of the Act.</w:t>
      </w:r>
    </w:p>
    <w:p w14:paraId="1E540941" w14:textId="77777777" w:rsidR="00337B69" w:rsidRPr="006E221C" w:rsidRDefault="00337B69" w:rsidP="00337B69">
      <w:pPr>
        <w:pStyle w:val="REG-P0"/>
        <w:rPr>
          <w:sz w:val="23"/>
        </w:rPr>
      </w:pPr>
    </w:p>
    <w:p w14:paraId="18F3D423" w14:textId="77777777" w:rsidR="00337B69" w:rsidRPr="006E221C" w:rsidRDefault="00337B69" w:rsidP="00337B69">
      <w:pPr>
        <w:pStyle w:val="REG-P0"/>
        <w:rPr>
          <w:b/>
        </w:rPr>
      </w:pPr>
      <w:r w:rsidRPr="006E221C">
        <w:rPr>
          <w:b/>
        </w:rPr>
        <w:t>Quarantine and COVID-19 testing</w:t>
      </w:r>
    </w:p>
    <w:p w14:paraId="5D1E0E2B" w14:textId="77777777" w:rsidR="00337B69" w:rsidRPr="006E221C" w:rsidRDefault="00337B69" w:rsidP="00337B69">
      <w:pPr>
        <w:pStyle w:val="REG-P0"/>
        <w:rPr>
          <w:b/>
          <w:sz w:val="23"/>
        </w:rPr>
      </w:pPr>
    </w:p>
    <w:p w14:paraId="41DEE5C3" w14:textId="0E827357" w:rsidR="000C6D4C" w:rsidRDefault="00245404" w:rsidP="00245404">
      <w:pPr>
        <w:pStyle w:val="REG-P1"/>
        <w:rPr>
          <w:lang w:val="en-ZA"/>
        </w:rPr>
      </w:pPr>
      <w:r>
        <w:rPr>
          <w:b/>
          <w:bCs/>
        </w:rPr>
        <w:t>12</w:t>
      </w:r>
      <w:r w:rsidR="00337B69" w:rsidRPr="006E221C">
        <w:rPr>
          <w:b/>
          <w:bCs/>
        </w:rPr>
        <w:t>.</w:t>
      </w:r>
      <w:r w:rsidR="00337B69" w:rsidRPr="006E221C">
        <w:rPr>
          <w:b/>
          <w:bCs/>
        </w:rPr>
        <w:tab/>
      </w:r>
      <w:r w:rsidR="00337B69" w:rsidRPr="006E221C">
        <w:t>(1)</w:t>
      </w:r>
      <w:r w:rsidR="00AD6680">
        <w:tab/>
      </w:r>
      <w:r w:rsidRPr="00245404">
        <w:rPr>
          <w:lang w:val="en-ZA"/>
        </w:rPr>
        <w:t>Persons who are permitted entry</w:t>
      </w:r>
      <w:r w:rsidR="00C37B31">
        <w:rPr>
          <w:lang w:val="en-ZA"/>
        </w:rPr>
        <w:t xml:space="preserve"> into Namibia under these regulations must, on entering Namibia, be subjected to quarantine as set out in these regulations and the directives</w:t>
      </w:r>
      <w:r w:rsidRPr="00245404">
        <w:rPr>
          <w:lang w:val="en-ZA"/>
        </w:rPr>
        <w:t>.</w:t>
      </w:r>
    </w:p>
    <w:p w14:paraId="37FF3DD5" w14:textId="55F3F5EF" w:rsidR="00C37B31" w:rsidRDefault="00C37B31" w:rsidP="00245404">
      <w:pPr>
        <w:pStyle w:val="REG-P1"/>
        <w:rPr>
          <w:lang w:val="en-ZA"/>
        </w:rPr>
      </w:pPr>
    </w:p>
    <w:p w14:paraId="7842073D" w14:textId="1EB9FD88" w:rsidR="00C37B31" w:rsidRPr="007B3A1A" w:rsidRDefault="00C37B31" w:rsidP="00C37B31">
      <w:pPr>
        <w:pStyle w:val="REG-Amend"/>
      </w:pPr>
      <w:r w:rsidRPr="007B3A1A">
        <w:t>[subregulation (1) substituted by GN 108/2021]</w:t>
      </w:r>
    </w:p>
    <w:p w14:paraId="29F87697" w14:textId="77777777" w:rsidR="000C6D4C" w:rsidRPr="006E221C" w:rsidRDefault="000C6D4C" w:rsidP="008C449E">
      <w:pPr>
        <w:pStyle w:val="REG-P1"/>
      </w:pPr>
    </w:p>
    <w:p w14:paraId="4D83E29C" w14:textId="1BEB9FDF" w:rsidR="007D490A" w:rsidRPr="007D490A" w:rsidRDefault="00337B69" w:rsidP="007D490A">
      <w:pPr>
        <w:pStyle w:val="REG-P1"/>
      </w:pPr>
      <w:r w:rsidRPr="006E221C">
        <w:t>(2)</w:t>
      </w:r>
      <w:r w:rsidRPr="006E221C">
        <w:tab/>
      </w:r>
      <w:r w:rsidR="007D490A">
        <w:rPr>
          <w:lang w:val="en-ZA"/>
        </w:rPr>
        <w:t>A person referred to in subregulation (1) who enters Namibia with a negative SARS</w:t>
      </w:r>
      <w:r w:rsidR="00EE71D0">
        <w:rPr>
          <w:lang w:val="en-ZA"/>
        </w:rPr>
        <w:t>-</w:t>
      </w:r>
      <w:r w:rsidR="007D490A">
        <w:rPr>
          <w:lang w:val="en-ZA"/>
        </w:rPr>
        <w:t xml:space="preserve">COV-2 PCR test result which is older than </w:t>
      </w:r>
      <w:r w:rsidR="00A25F51">
        <w:rPr>
          <w:lang w:val="en-ZA"/>
        </w:rPr>
        <w:t>72 hours</w:t>
      </w:r>
      <w:r w:rsidR="007D490A">
        <w:rPr>
          <w:lang w:val="en-ZA"/>
        </w:rPr>
        <w:t xml:space="preserve"> calculated from </w:t>
      </w:r>
      <w:r w:rsidR="007D490A" w:rsidRPr="007D490A">
        <w:t>the date that the sample for testing was taken must be subjected to mandatory supervised</w:t>
      </w:r>
      <w:r w:rsidR="007D490A">
        <w:t xml:space="preserve"> </w:t>
      </w:r>
      <w:r w:rsidR="007D490A" w:rsidRPr="007D490A">
        <w:t>quarantine and must be tested for COVID-19, at his or her own cost and -</w:t>
      </w:r>
    </w:p>
    <w:p w14:paraId="2F8C3B62" w14:textId="1E761FFB" w:rsidR="007D490A" w:rsidRDefault="007D490A" w:rsidP="007D490A">
      <w:pPr>
        <w:autoSpaceDE w:val="0"/>
        <w:autoSpaceDN w:val="0"/>
        <w:adjustRightInd w:val="0"/>
        <w:rPr>
          <w:rFonts w:ascii="TimesNewRomanPSMT" w:hAnsi="TimesNewRomanPSMT" w:cs="TimesNewRomanPSMT"/>
          <w:lang w:val="en-ZA"/>
        </w:rPr>
      </w:pPr>
    </w:p>
    <w:p w14:paraId="34B593F6" w14:textId="363CF59E" w:rsidR="00A25F51" w:rsidRDefault="00A25F51" w:rsidP="00A25F51">
      <w:pPr>
        <w:pStyle w:val="AS-P-Amend"/>
        <w:rPr>
          <w:lang w:val="en-ZA"/>
        </w:rPr>
      </w:pPr>
      <w:r w:rsidRPr="00333DEF">
        <w:rPr>
          <w:lang w:val="en-ZA"/>
        </w:rPr>
        <w:t xml:space="preserve">[introductory </w:t>
      </w:r>
      <w:r w:rsidR="00333DEF">
        <w:rPr>
          <w:lang w:val="en-ZA"/>
        </w:rPr>
        <w:t xml:space="preserve">phrase </w:t>
      </w:r>
      <w:r w:rsidRPr="00333DEF">
        <w:rPr>
          <w:lang w:val="en-ZA"/>
        </w:rPr>
        <w:t>of subregulation (2) substituted by GN 160/2021]</w:t>
      </w:r>
    </w:p>
    <w:p w14:paraId="7799E920" w14:textId="77777777" w:rsidR="00A25F51" w:rsidRDefault="00A25F51" w:rsidP="007D490A">
      <w:pPr>
        <w:autoSpaceDE w:val="0"/>
        <w:autoSpaceDN w:val="0"/>
        <w:adjustRightInd w:val="0"/>
        <w:rPr>
          <w:rFonts w:ascii="TimesNewRomanPSMT" w:hAnsi="TimesNewRomanPSMT" w:cs="TimesNewRomanPSMT"/>
          <w:lang w:val="en-ZA"/>
        </w:rPr>
      </w:pPr>
    </w:p>
    <w:p w14:paraId="3109AEBA" w14:textId="23B01AD6" w:rsidR="007D490A" w:rsidRDefault="007D490A" w:rsidP="007D490A">
      <w:pPr>
        <w:pStyle w:val="REG-Pa"/>
        <w:rPr>
          <w:lang w:val="en-ZA"/>
        </w:rPr>
      </w:pPr>
      <w:r>
        <w:rPr>
          <w:lang w:val="en-ZA"/>
        </w:rPr>
        <w:t>(a)</w:t>
      </w:r>
      <w:r>
        <w:rPr>
          <w:lang w:val="en-ZA"/>
        </w:rPr>
        <w:tab/>
        <w:t>if that person tests positive for COVID-19, he or she will be placed in isolation at his or her own cost; and</w:t>
      </w:r>
    </w:p>
    <w:p w14:paraId="6FD6B4D0" w14:textId="77777777" w:rsidR="007D490A" w:rsidRDefault="007D490A" w:rsidP="007D490A">
      <w:pPr>
        <w:pStyle w:val="REG-Pa"/>
        <w:rPr>
          <w:lang w:val="en-ZA"/>
        </w:rPr>
      </w:pPr>
    </w:p>
    <w:p w14:paraId="2E2507BC" w14:textId="3602380B" w:rsidR="007D490A" w:rsidRDefault="007D490A" w:rsidP="007D490A">
      <w:pPr>
        <w:pStyle w:val="REG-Pa"/>
        <w:rPr>
          <w:lang w:val="en-ZA"/>
        </w:rPr>
      </w:pPr>
      <w:r>
        <w:rPr>
          <w:lang w:val="en-ZA"/>
        </w:rPr>
        <w:t>(b)</w:t>
      </w:r>
      <w:r>
        <w:rPr>
          <w:lang w:val="en-ZA"/>
        </w:rPr>
        <w:tab/>
        <w:t>if that person tests negative for COVID-19, he or she must be released from quarantine.</w:t>
      </w:r>
    </w:p>
    <w:p w14:paraId="69AC7891" w14:textId="189A404C" w:rsidR="00C37B31" w:rsidRDefault="00C37B31" w:rsidP="008C449E">
      <w:pPr>
        <w:pStyle w:val="REG-P1"/>
        <w:rPr>
          <w:sz w:val="23"/>
        </w:rPr>
      </w:pPr>
    </w:p>
    <w:p w14:paraId="7CD827A5" w14:textId="467CBBD3" w:rsidR="00C37B31" w:rsidRPr="007B3A1A" w:rsidRDefault="00C37B31" w:rsidP="00C37B31">
      <w:pPr>
        <w:pStyle w:val="REG-Amend"/>
      </w:pPr>
      <w:r w:rsidRPr="007B3A1A">
        <w:t>[subregulation (2) substituted by GN 108/2021]</w:t>
      </w:r>
    </w:p>
    <w:p w14:paraId="70A1737B" w14:textId="77777777" w:rsidR="00C37B31" w:rsidRDefault="00C37B31" w:rsidP="008C449E">
      <w:pPr>
        <w:pStyle w:val="REG-P1"/>
        <w:rPr>
          <w:sz w:val="23"/>
        </w:rPr>
      </w:pPr>
    </w:p>
    <w:p w14:paraId="1987B4EB" w14:textId="3E01DCE2" w:rsidR="00A64424" w:rsidRDefault="00CA3703" w:rsidP="00A64424">
      <w:pPr>
        <w:pStyle w:val="REG-P1"/>
        <w:rPr>
          <w:lang w:val="en-ZA"/>
        </w:rPr>
      </w:pPr>
      <w:r>
        <w:rPr>
          <w:lang w:val="en-ZA"/>
        </w:rPr>
        <w:t>(</w:t>
      </w:r>
      <w:r w:rsidR="00EE71D0">
        <w:rPr>
          <w:lang w:val="en-ZA"/>
        </w:rPr>
        <w:t>3</w:t>
      </w:r>
      <w:r>
        <w:rPr>
          <w:lang w:val="en-ZA"/>
        </w:rPr>
        <w:t>)</w:t>
      </w:r>
      <w:r>
        <w:rPr>
          <w:lang w:val="en-ZA"/>
        </w:rPr>
        <w:tab/>
      </w:r>
      <w:r w:rsidR="00A64424">
        <w:rPr>
          <w:lang w:val="en-ZA"/>
        </w:rPr>
        <w:t>Despite subregulation (2), Namibian citizens, holders of Namibian permanent residence permits and holder</w:t>
      </w:r>
      <w:r w:rsidR="00D01789">
        <w:rPr>
          <w:lang w:val="en-ZA"/>
        </w:rPr>
        <w:t>s</w:t>
      </w:r>
      <w:r w:rsidR="00A64424">
        <w:rPr>
          <w:lang w:val="en-ZA"/>
        </w:rPr>
        <w:t xml:space="preserve"> of Namibian employment permits</w:t>
      </w:r>
      <w:r w:rsidR="00EE71D0">
        <w:rPr>
          <w:lang w:val="en-ZA"/>
        </w:rPr>
        <w:t xml:space="preserve">, who are returning to Namibia </w:t>
      </w:r>
      <w:r w:rsidR="00A64424">
        <w:rPr>
          <w:lang w:val="en-ZA"/>
        </w:rPr>
        <w:t>-</w:t>
      </w:r>
    </w:p>
    <w:p w14:paraId="5BCAAC86" w14:textId="77777777" w:rsidR="00A64424" w:rsidRDefault="00A64424" w:rsidP="00A64424">
      <w:pPr>
        <w:autoSpaceDE w:val="0"/>
        <w:autoSpaceDN w:val="0"/>
        <w:adjustRightInd w:val="0"/>
        <w:rPr>
          <w:rFonts w:ascii="TimesNewRomanPSMT" w:hAnsi="TimesNewRomanPSMT" w:cs="TimesNewRomanPSMT"/>
          <w:lang w:val="en-ZA"/>
        </w:rPr>
      </w:pPr>
    </w:p>
    <w:p w14:paraId="28B6DDCA" w14:textId="5AB3DF1A" w:rsidR="00DB652A" w:rsidRPr="00DB652A" w:rsidRDefault="00DB652A" w:rsidP="00DB652A">
      <w:pPr>
        <w:pStyle w:val="REG-Pa"/>
        <w:rPr>
          <w:lang w:val="en-ZA"/>
        </w:rPr>
      </w:pPr>
      <w:r w:rsidRPr="00DB652A">
        <w:rPr>
          <w:lang w:val="en-ZA"/>
        </w:rPr>
        <w:t xml:space="preserve">(a) </w:t>
      </w:r>
      <w:r>
        <w:rPr>
          <w:lang w:val="en-ZA"/>
        </w:rPr>
        <w:tab/>
      </w:r>
      <w:r w:rsidRPr="00DB652A">
        <w:rPr>
          <w:lang w:val="en-ZA"/>
        </w:rPr>
        <w:t>may enter Namibia with or without a SARS-CoV-2 PCR test result; and</w:t>
      </w:r>
    </w:p>
    <w:p w14:paraId="102A8AD8" w14:textId="77777777" w:rsidR="00DB652A" w:rsidRDefault="00DB652A" w:rsidP="00DB652A">
      <w:pPr>
        <w:pStyle w:val="REG-P1"/>
        <w:rPr>
          <w:lang w:val="en-ZA"/>
        </w:rPr>
      </w:pPr>
    </w:p>
    <w:p w14:paraId="6F4465F8" w14:textId="7E0F1447" w:rsidR="00A64424" w:rsidRDefault="00DB652A" w:rsidP="00DB652A">
      <w:pPr>
        <w:pStyle w:val="REG-Pa"/>
        <w:rPr>
          <w:rFonts w:ascii="TimesNewRomanPSMT" w:hAnsi="TimesNewRomanPSMT" w:cs="TimesNewRomanPSMT"/>
          <w:lang w:val="en-ZA"/>
        </w:rPr>
      </w:pPr>
      <w:r w:rsidRPr="00DB652A">
        <w:rPr>
          <w:lang w:val="en-ZA"/>
        </w:rPr>
        <w:t xml:space="preserve">(b) </w:t>
      </w:r>
      <w:r>
        <w:rPr>
          <w:lang w:val="en-ZA"/>
        </w:rPr>
        <w:tab/>
      </w:r>
      <w:r w:rsidRPr="00DB652A">
        <w:rPr>
          <w:lang w:val="en-ZA"/>
        </w:rPr>
        <w:t>will not be subjected to mandatory quarantine requirement</w:t>
      </w:r>
      <w:r w:rsidR="00CD6501">
        <w:rPr>
          <w:lang w:val="en-ZA"/>
        </w:rPr>
        <w:t>s</w:t>
      </w:r>
      <w:r w:rsidRPr="00DB652A">
        <w:rPr>
          <w:lang w:val="en-ZA"/>
        </w:rPr>
        <w:t>, provided</w:t>
      </w:r>
      <w:r>
        <w:rPr>
          <w:lang w:val="en-ZA"/>
        </w:rPr>
        <w:t xml:space="preserve"> </w:t>
      </w:r>
      <w:r w:rsidRPr="00DB652A">
        <w:rPr>
          <w:lang w:val="en-ZA"/>
        </w:rPr>
        <w:t>that such persons have a valid de-isolation certificate</w:t>
      </w:r>
      <w:r w:rsidR="00C059C3">
        <w:rPr>
          <w:lang w:val="en-ZA"/>
        </w:rPr>
        <w:t>, not older than three months from the date of discharge from isolation,</w:t>
      </w:r>
      <w:r w:rsidRPr="00DB652A">
        <w:rPr>
          <w:lang w:val="en-ZA"/>
        </w:rPr>
        <w:t xml:space="preserve"> issued by</w:t>
      </w:r>
      <w:r w:rsidR="00C059C3">
        <w:rPr>
          <w:lang w:val="en-ZA"/>
        </w:rPr>
        <w:t xml:space="preserve"> the health authority in the country of departure.</w:t>
      </w:r>
    </w:p>
    <w:p w14:paraId="34A132F7" w14:textId="5EC74CA5" w:rsidR="00DB652A" w:rsidRDefault="00DB652A" w:rsidP="00C37B31">
      <w:pPr>
        <w:pStyle w:val="REG-P0"/>
        <w:rPr>
          <w:lang w:val="en-ZA"/>
        </w:rPr>
      </w:pPr>
    </w:p>
    <w:p w14:paraId="1ED43DA5" w14:textId="293305B0" w:rsidR="00C059C3" w:rsidRDefault="00C059C3" w:rsidP="00C059C3">
      <w:pPr>
        <w:pStyle w:val="AS-P-Amend"/>
        <w:rPr>
          <w:lang w:val="en-ZA"/>
        </w:rPr>
      </w:pPr>
      <w:r w:rsidRPr="00333DEF">
        <w:rPr>
          <w:lang w:val="en-ZA"/>
        </w:rPr>
        <w:t>[paragraph (b) substituted by GN 160/2021]</w:t>
      </w:r>
    </w:p>
    <w:p w14:paraId="70CF3EAD" w14:textId="77777777" w:rsidR="00C059C3" w:rsidRDefault="00C059C3" w:rsidP="00C37B31">
      <w:pPr>
        <w:pStyle w:val="REG-P0"/>
        <w:rPr>
          <w:lang w:val="en-ZA"/>
        </w:rPr>
      </w:pPr>
    </w:p>
    <w:p w14:paraId="4A6A0B81" w14:textId="2AA651B3" w:rsidR="00C37B31" w:rsidRPr="007B3A1A" w:rsidRDefault="00C37B31" w:rsidP="00C37B31">
      <w:pPr>
        <w:pStyle w:val="REG-Amend"/>
      </w:pPr>
      <w:r w:rsidRPr="007B3A1A">
        <w:t>[subregulation (3) substituted by GN 108/2021]</w:t>
      </w:r>
    </w:p>
    <w:p w14:paraId="06998403" w14:textId="77777777" w:rsidR="00C37B31" w:rsidRDefault="00C37B31" w:rsidP="00C37B31">
      <w:pPr>
        <w:pStyle w:val="REG-P0"/>
        <w:rPr>
          <w:lang w:val="en-ZA"/>
        </w:rPr>
      </w:pPr>
    </w:p>
    <w:p w14:paraId="56D05B8F" w14:textId="597825E7" w:rsidR="00CA3703" w:rsidRDefault="00CD6501" w:rsidP="00CA3703">
      <w:pPr>
        <w:pStyle w:val="REG-P1"/>
        <w:rPr>
          <w:lang w:val="en-ZA"/>
        </w:rPr>
      </w:pPr>
      <w:r>
        <w:rPr>
          <w:lang w:val="en-ZA"/>
        </w:rPr>
        <w:t>(4</w:t>
      </w:r>
      <w:r w:rsidR="00CA3703">
        <w:rPr>
          <w:lang w:val="en-ZA"/>
        </w:rPr>
        <w:t>)</w:t>
      </w:r>
      <w:r w:rsidR="00CA3703">
        <w:rPr>
          <w:lang w:val="en-ZA"/>
        </w:rPr>
        <w:tab/>
        <w:t>Despite subregulation (2) -</w:t>
      </w:r>
    </w:p>
    <w:p w14:paraId="236D5F2F" w14:textId="77777777" w:rsidR="00CA3703" w:rsidRPr="00CA3703" w:rsidRDefault="00CA3703" w:rsidP="00CA3703">
      <w:pPr>
        <w:pStyle w:val="REG-Pa"/>
      </w:pPr>
    </w:p>
    <w:p w14:paraId="12555F68" w14:textId="018F91E6" w:rsidR="00CA3703" w:rsidRPr="00CA3703" w:rsidRDefault="00CA3703" w:rsidP="00CA3703">
      <w:pPr>
        <w:pStyle w:val="REG-Pa"/>
      </w:pPr>
      <w:r w:rsidRPr="00CA3703">
        <w:t>(a)</w:t>
      </w:r>
      <w:r>
        <w:tab/>
      </w:r>
      <w:r w:rsidRPr="00CA3703">
        <w:t>per</w:t>
      </w:r>
      <w:r w:rsidR="00CD6501">
        <w:t>sons referred to in regulation 11</w:t>
      </w:r>
      <w:r w:rsidRPr="00CA3703">
        <w:t>(</w:t>
      </w:r>
      <w:r w:rsidR="00CD6501">
        <w:t>7</w:t>
      </w:r>
      <w:r w:rsidRPr="00CA3703">
        <w:t>);</w:t>
      </w:r>
    </w:p>
    <w:p w14:paraId="5F921091" w14:textId="77777777" w:rsidR="00CA3703" w:rsidRPr="00CA3703" w:rsidRDefault="00CA3703" w:rsidP="00CA3703">
      <w:pPr>
        <w:pStyle w:val="REG-Pa"/>
      </w:pPr>
    </w:p>
    <w:p w14:paraId="784064E6" w14:textId="2E4FA560" w:rsidR="00CA3703" w:rsidRPr="00CA3703" w:rsidRDefault="00CA3703" w:rsidP="00CA3703">
      <w:pPr>
        <w:pStyle w:val="REG-Pa"/>
      </w:pPr>
      <w:r w:rsidRPr="00CA3703">
        <w:t>(b)</w:t>
      </w:r>
      <w:r>
        <w:tab/>
      </w:r>
      <w:r w:rsidRPr="00CA3703">
        <w:t>crew members of the motor vehicles, locomotives, aircraft or shipping</w:t>
      </w:r>
      <w:r>
        <w:t xml:space="preserve"> </w:t>
      </w:r>
      <w:r w:rsidRPr="00CA3703">
        <w:t xml:space="preserve">vessels referred to in regulation </w:t>
      </w:r>
      <w:r w:rsidR="00CD6501">
        <w:t>11(7</w:t>
      </w:r>
      <w:r w:rsidRPr="00CA3703">
        <w:t>)(a);</w:t>
      </w:r>
    </w:p>
    <w:p w14:paraId="4D5652E6" w14:textId="77777777" w:rsidR="00CA3703" w:rsidRPr="00CA3703" w:rsidRDefault="00CA3703" w:rsidP="00CA3703">
      <w:pPr>
        <w:pStyle w:val="REG-Pa"/>
      </w:pPr>
    </w:p>
    <w:p w14:paraId="596BC4DD" w14:textId="4A7C9E6B" w:rsidR="00CA3703" w:rsidRPr="00CA3703" w:rsidRDefault="00CA3703" w:rsidP="00CA3703">
      <w:pPr>
        <w:pStyle w:val="REG-Pa"/>
      </w:pPr>
      <w:r w:rsidRPr="00CA3703">
        <w:t>(c)</w:t>
      </w:r>
      <w:r>
        <w:tab/>
      </w:r>
      <w:r w:rsidRPr="00CA3703">
        <w:t>providers of essential services or goods; or</w:t>
      </w:r>
    </w:p>
    <w:p w14:paraId="4EC0CFE5" w14:textId="77777777" w:rsidR="00CA3703" w:rsidRPr="00CA3703" w:rsidRDefault="00CA3703" w:rsidP="00CA3703">
      <w:pPr>
        <w:pStyle w:val="REG-Pa"/>
      </w:pPr>
    </w:p>
    <w:p w14:paraId="166C2F20" w14:textId="29D65440" w:rsidR="00CA3703" w:rsidRPr="00CA3703" w:rsidRDefault="00CA3703" w:rsidP="00CA3703">
      <w:pPr>
        <w:pStyle w:val="REG-Pa"/>
      </w:pPr>
      <w:r w:rsidRPr="00CA3703">
        <w:t>(d)</w:t>
      </w:r>
      <w:r>
        <w:tab/>
      </w:r>
      <w:r w:rsidRPr="00CA3703">
        <w:t>persons entering Namibia to provide humanitarian assistance,</w:t>
      </w:r>
    </w:p>
    <w:p w14:paraId="3E2C5E1E" w14:textId="77777777" w:rsidR="00CA3703" w:rsidRPr="00CA3703" w:rsidRDefault="00CA3703" w:rsidP="00CA3703">
      <w:pPr>
        <w:pStyle w:val="REG-Pa"/>
      </w:pPr>
    </w:p>
    <w:p w14:paraId="6B071088" w14:textId="70F43E49" w:rsidR="00CA3703" w:rsidRPr="00A05A51" w:rsidRDefault="00CD6501" w:rsidP="00CD6501">
      <w:pPr>
        <w:pStyle w:val="REG-P0"/>
      </w:pPr>
      <w:r w:rsidRPr="00CD6501">
        <w:rPr>
          <w:lang w:val="en-ZA"/>
        </w:rPr>
        <w:t xml:space="preserve">may enter Namibia without a SARS-CoV-2 PCR test result but such persons must be subjected to mandatory quarantine </w:t>
      </w:r>
      <w:r w:rsidR="00C03960">
        <w:rPr>
          <w:lang w:val="en-ZA"/>
        </w:rPr>
        <w:t xml:space="preserve">at </w:t>
      </w:r>
      <w:r w:rsidR="00C03960" w:rsidRPr="007B3A1A">
        <w:rPr>
          <w:lang w:val="en-ZA"/>
        </w:rPr>
        <w:t>a desi</w:t>
      </w:r>
      <w:r w:rsidR="00C37B31" w:rsidRPr="007B3A1A">
        <w:rPr>
          <w:lang w:val="en-ZA"/>
        </w:rPr>
        <w:t>g</w:t>
      </w:r>
      <w:r w:rsidR="00C03960" w:rsidRPr="007B3A1A">
        <w:rPr>
          <w:lang w:val="en-ZA"/>
        </w:rPr>
        <w:t>n</w:t>
      </w:r>
      <w:r w:rsidR="00C37B31" w:rsidRPr="007B3A1A">
        <w:rPr>
          <w:lang w:val="en-ZA"/>
        </w:rPr>
        <w:t>ated quarantine</w:t>
      </w:r>
      <w:r w:rsidR="00C37B31">
        <w:rPr>
          <w:lang w:val="en-ZA"/>
        </w:rPr>
        <w:t xml:space="preserve"> facility for a period of seven days </w:t>
      </w:r>
      <w:r w:rsidRPr="00CD6501">
        <w:rPr>
          <w:lang w:val="en-ZA"/>
        </w:rPr>
        <w:t xml:space="preserve">and testing for COVID-19 </w:t>
      </w:r>
      <w:r w:rsidR="00C37B31">
        <w:rPr>
          <w:lang w:val="en-ZA"/>
        </w:rPr>
        <w:t>in accordance with the guidelines of the Ministry</w:t>
      </w:r>
      <w:r w:rsidRPr="00CD6501">
        <w:rPr>
          <w:lang w:val="en-ZA"/>
        </w:rPr>
        <w:t>.</w:t>
      </w:r>
    </w:p>
    <w:p w14:paraId="4C0B1F7C" w14:textId="49990FAD" w:rsidR="00CA3703" w:rsidRDefault="00CA3703" w:rsidP="00CA3703">
      <w:pPr>
        <w:pStyle w:val="REG-P1"/>
        <w:rPr>
          <w:sz w:val="23"/>
        </w:rPr>
      </w:pPr>
    </w:p>
    <w:p w14:paraId="0FFB3CE9" w14:textId="57AAF892" w:rsidR="00C37B31" w:rsidRPr="007B3A1A" w:rsidRDefault="00C03960" w:rsidP="00C37B31">
      <w:pPr>
        <w:pStyle w:val="REG-Amend"/>
      </w:pPr>
      <w:r w:rsidRPr="007B3A1A">
        <w:t>[S</w:t>
      </w:r>
      <w:r w:rsidR="00C37B31" w:rsidRPr="007B3A1A">
        <w:t xml:space="preserve">ubregulation (4) </w:t>
      </w:r>
      <w:r w:rsidRPr="007B3A1A">
        <w:t xml:space="preserve">is </w:t>
      </w:r>
      <w:r w:rsidR="00C37B31" w:rsidRPr="007B3A1A">
        <w:t>substituted by GN 108/2021</w:t>
      </w:r>
      <w:r w:rsidRPr="007B3A1A">
        <w:t xml:space="preserve">. </w:t>
      </w:r>
      <w:r w:rsidRPr="007B3A1A">
        <w:br/>
        <w:t>The verb “testing” should be “tested” to fit the sentence structure.</w:t>
      </w:r>
      <w:r w:rsidR="00C37B31" w:rsidRPr="007B3A1A">
        <w:t>]</w:t>
      </w:r>
    </w:p>
    <w:p w14:paraId="5BCF915C" w14:textId="77777777" w:rsidR="00C37B31" w:rsidRPr="006E221C" w:rsidRDefault="00C37B31" w:rsidP="00CA3703">
      <w:pPr>
        <w:pStyle w:val="REG-P1"/>
        <w:rPr>
          <w:sz w:val="23"/>
        </w:rPr>
      </w:pPr>
    </w:p>
    <w:p w14:paraId="6A82FF40" w14:textId="07F79668" w:rsidR="00AD04DA" w:rsidRDefault="00AD04DA" w:rsidP="00AD04DA">
      <w:pPr>
        <w:pStyle w:val="REG-P1"/>
      </w:pPr>
      <w:r>
        <w:t>(</w:t>
      </w:r>
      <w:r w:rsidR="00474655">
        <w:t>5</w:t>
      </w:r>
      <w:r>
        <w:t>)</w:t>
      </w:r>
      <w:r>
        <w:tab/>
      </w:r>
      <w:r w:rsidRPr="00AD04DA">
        <w:t>A Namibian citizen who is a student enrolled for and undertaking</w:t>
      </w:r>
      <w:r>
        <w:t xml:space="preserve"> </w:t>
      </w:r>
      <w:r w:rsidRPr="00AD04DA">
        <w:t>a course of study at a school or an educational institution in a foreign country is</w:t>
      </w:r>
      <w:r>
        <w:t xml:space="preserve"> </w:t>
      </w:r>
      <w:r w:rsidRPr="00AD04DA">
        <w:t>exempted from paying the cost of a SARS</w:t>
      </w:r>
      <w:r>
        <w:t>-</w:t>
      </w:r>
      <w:r w:rsidRPr="00AD04DA">
        <w:t>CoV-2 PCR test on entry into or departure from Namibia but such person must</w:t>
      </w:r>
      <w:r>
        <w:t xml:space="preserve"> </w:t>
      </w:r>
      <w:r w:rsidRPr="00AD04DA">
        <w:t>provide proof that he or she is enrolled at a school or an educational institution in a</w:t>
      </w:r>
      <w:r>
        <w:t xml:space="preserve"> </w:t>
      </w:r>
      <w:r w:rsidRPr="00AD04DA">
        <w:t>foreign country.</w:t>
      </w:r>
    </w:p>
    <w:p w14:paraId="7266912E" w14:textId="53FE2468" w:rsidR="00AD04DA" w:rsidRDefault="00AD04DA" w:rsidP="00AD04DA">
      <w:pPr>
        <w:pStyle w:val="REG-P1"/>
      </w:pPr>
    </w:p>
    <w:p w14:paraId="5E74E556" w14:textId="191C589C" w:rsidR="00C37B31" w:rsidRPr="007B3A1A" w:rsidRDefault="00C37B31" w:rsidP="00C37B31">
      <w:pPr>
        <w:pStyle w:val="REG-Amend"/>
      </w:pPr>
      <w:r w:rsidRPr="007B3A1A">
        <w:t>[subregulation (5) substituted by GN 108/2021]</w:t>
      </w:r>
    </w:p>
    <w:p w14:paraId="0F30CEA9" w14:textId="77777777" w:rsidR="00C37B31" w:rsidRDefault="00C37B31" w:rsidP="00AD04DA">
      <w:pPr>
        <w:pStyle w:val="REG-P1"/>
      </w:pPr>
    </w:p>
    <w:p w14:paraId="1F0917E3" w14:textId="1EFF4200" w:rsidR="00AD04DA" w:rsidRPr="00AD04DA" w:rsidRDefault="00474655" w:rsidP="00AD04DA">
      <w:pPr>
        <w:pStyle w:val="REG-P1"/>
      </w:pPr>
      <w:r>
        <w:t>(6</w:t>
      </w:r>
      <w:r w:rsidR="00AD04DA">
        <w:t>)</w:t>
      </w:r>
      <w:r w:rsidR="00AD04DA">
        <w:tab/>
      </w:r>
      <w:r w:rsidR="00AD04DA" w:rsidRPr="00AD04DA">
        <w:t>The exemption referred to in subregulation (</w:t>
      </w:r>
      <w:r>
        <w:t>5</w:t>
      </w:r>
      <w:r w:rsidR="00AD04DA" w:rsidRPr="00AD04DA">
        <w:t>) only applies in</w:t>
      </w:r>
      <w:r w:rsidR="00AD04DA">
        <w:t xml:space="preserve"> </w:t>
      </w:r>
      <w:r w:rsidR="00AD04DA" w:rsidRPr="00AD04DA">
        <w:t>respect of a SARS-CoV-2 PCR test done</w:t>
      </w:r>
      <w:r w:rsidR="00AD04DA">
        <w:t xml:space="preserve"> </w:t>
      </w:r>
      <w:r w:rsidR="00AD04DA" w:rsidRPr="00AD04DA">
        <w:t>at a State facility conducting SARS-CoV-2</w:t>
      </w:r>
      <w:r w:rsidR="00AD04DA">
        <w:t xml:space="preserve"> PCR testing.</w:t>
      </w:r>
    </w:p>
    <w:p w14:paraId="7ACAD0BF" w14:textId="6F802ADE" w:rsidR="00AD04DA" w:rsidRDefault="00AD04DA" w:rsidP="00AD04DA">
      <w:pPr>
        <w:pStyle w:val="REG-P1"/>
      </w:pPr>
    </w:p>
    <w:p w14:paraId="721A7102" w14:textId="502CD749" w:rsidR="00C37B31" w:rsidRPr="007B3A1A" w:rsidRDefault="00C37B31" w:rsidP="00C37B31">
      <w:pPr>
        <w:pStyle w:val="REG-Amend"/>
      </w:pPr>
      <w:r w:rsidRPr="007B3A1A">
        <w:t>[subregulation (6) substituted by GN 108/2021]</w:t>
      </w:r>
    </w:p>
    <w:p w14:paraId="20B59B7B" w14:textId="77777777" w:rsidR="00C37B31" w:rsidRDefault="00C37B31" w:rsidP="00AD04DA">
      <w:pPr>
        <w:pStyle w:val="REG-P1"/>
      </w:pPr>
    </w:p>
    <w:p w14:paraId="017C6590" w14:textId="2C6346E8" w:rsidR="00337B69" w:rsidRPr="006E221C" w:rsidRDefault="00337B69" w:rsidP="00474655">
      <w:pPr>
        <w:pStyle w:val="REG-P1"/>
      </w:pPr>
      <w:r w:rsidRPr="006E221C">
        <w:t>(</w:t>
      </w:r>
      <w:r w:rsidR="00474655">
        <w:t>7</w:t>
      </w:r>
      <w:r w:rsidRPr="006E221C">
        <w:t>)</w:t>
      </w:r>
      <w:r w:rsidRPr="006E221C">
        <w:tab/>
      </w:r>
      <w:r w:rsidR="00474655" w:rsidRPr="00474655">
        <w:rPr>
          <w:lang w:val="en-ZA"/>
        </w:rPr>
        <w:t>Unless otherwise indicated in these regulations, all persons entering Namibia are</w:t>
      </w:r>
      <w:r w:rsidR="00474655">
        <w:rPr>
          <w:lang w:val="en-ZA"/>
        </w:rPr>
        <w:t xml:space="preserve"> </w:t>
      </w:r>
      <w:r w:rsidR="00474655" w:rsidRPr="00474655">
        <w:rPr>
          <w:lang w:val="en-ZA"/>
        </w:rPr>
        <w:t>subject to mandatory quarantine at own cost.</w:t>
      </w:r>
    </w:p>
    <w:p w14:paraId="1C510454" w14:textId="77777777" w:rsidR="00337B69" w:rsidRPr="006E221C" w:rsidRDefault="00337B69" w:rsidP="008C449E">
      <w:pPr>
        <w:pStyle w:val="REG-P1"/>
        <w:rPr>
          <w:sz w:val="23"/>
        </w:rPr>
      </w:pPr>
    </w:p>
    <w:p w14:paraId="6B1FDB23" w14:textId="11D4286D" w:rsidR="00337B69" w:rsidRPr="006E221C" w:rsidRDefault="00474655" w:rsidP="008C449E">
      <w:pPr>
        <w:pStyle w:val="REG-P1"/>
      </w:pPr>
      <w:r>
        <w:t>(8</w:t>
      </w:r>
      <w:r w:rsidR="00337B69" w:rsidRPr="006E221C">
        <w:t>)</w:t>
      </w:r>
      <w:r w:rsidR="00337B69" w:rsidRPr="006E221C">
        <w:tab/>
        <w:t>The following categories of persons may be quarantined at the cost of the State -</w:t>
      </w:r>
    </w:p>
    <w:p w14:paraId="4026C424" w14:textId="77777777" w:rsidR="00337B69" w:rsidRPr="006E221C" w:rsidRDefault="00337B69" w:rsidP="00337B69">
      <w:pPr>
        <w:pStyle w:val="REG-P0"/>
        <w:rPr>
          <w:sz w:val="23"/>
        </w:rPr>
      </w:pPr>
    </w:p>
    <w:p w14:paraId="2A3F6309" w14:textId="77777777" w:rsidR="00337B69" w:rsidRPr="006E221C" w:rsidRDefault="00337B69" w:rsidP="008C449E">
      <w:pPr>
        <w:pStyle w:val="REG-Pa"/>
      </w:pPr>
      <w:r w:rsidRPr="006E221C">
        <w:t>(a)</w:t>
      </w:r>
      <w:r w:rsidRPr="006E221C">
        <w:tab/>
        <w:t>Namibian citizens who are -</w:t>
      </w:r>
    </w:p>
    <w:p w14:paraId="5CC70E75" w14:textId="77777777" w:rsidR="00337B69" w:rsidRPr="006E221C" w:rsidRDefault="00337B69" w:rsidP="00337B69">
      <w:pPr>
        <w:pStyle w:val="REG-P0"/>
        <w:rPr>
          <w:sz w:val="23"/>
        </w:rPr>
      </w:pPr>
    </w:p>
    <w:p w14:paraId="5B829590" w14:textId="77777777" w:rsidR="00337B69" w:rsidRPr="006E221C" w:rsidRDefault="00337B69" w:rsidP="008C449E">
      <w:pPr>
        <w:pStyle w:val="REG-Pi"/>
      </w:pPr>
      <w:r w:rsidRPr="006E221C">
        <w:t>(i)</w:t>
      </w:r>
      <w:r w:rsidRPr="006E221C">
        <w:tab/>
        <w:t>students enrolled for and undertaking a course of study at a school or an educational institution in Namibia or in a foreign country, on entering or leaving Namibia;</w:t>
      </w:r>
    </w:p>
    <w:p w14:paraId="3BB0A734" w14:textId="77777777" w:rsidR="00337B69" w:rsidRPr="006E221C" w:rsidRDefault="00337B69" w:rsidP="008C449E">
      <w:pPr>
        <w:pStyle w:val="REG-Pi"/>
        <w:rPr>
          <w:sz w:val="23"/>
        </w:rPr>
      </w:pPr>
    </w:p>
    <w:p w14:paraId="030B5355" w14:textId="77777777" w:rsidR="00337B69" w:rsidRPr="006E221C" w:rsidRDefault="00337B69" w:rsidP="008C449E">
      <w:pPr>
        <w:pStyle w:val="REG-Pi"/>
      </w:pPr>
      <w:r w:rsidRPr="006E221C">
        <w:t>(ii)</w:t>
      </w:r>
      <w:r w:rsidRPr="006E221C">
        <w:tab/>
        <w:t>State patients, on entering or leaving Namibia;</w:t>
      </w:r>
    </w:p>
    <w:p w14:paraId="64888465" w14:textId="77777777" w:rsidR="00337B69" w:rsidRPr="006E221C" w:rsidRDefault="00337B69" w:rsidP="00337B69">
      <w:pPr>
        <w:pStyle w:val="REG-P0"/>
        <w:rPr>
          <w:sz w:val="23"/>
        </w:rPr>
      </w:pPr>
    </w:p>
    <w:p w14:paraId="644C1073" w14:textId="77777777" w:rsidR="00337B69" w:rsidRPr="006E221C" w:rsidRDefault="00337B69" w:rsidP="008C449E">
      <w:pPr>
        <w:pStyle w:val="REG-Pa"/>
      </w:pPr>
      <w:r w:rsidRPr="006E221C">
        <w:t>(b)</w:t>
      </w:r>
      <w:r w:rsidRPr="006E221C">
        <w:tab/>
        <w:t>health professionals employed by the State and on official duty, on entering or leaving Namibia;</w:t>
      </w:r>
    </w:p>
    <w:p w14:paraId="552002FD" w14:textId="77777777" w:rsidR="00337B69" w:rsidRPr="006E221C" w:rsidRDefault="00337B69" w:rsidP="008C449E">
      <w:pPr>
        <w:pStyle w:val="REG-Pa"/>
        <w:rPr>
          <w:sz w:val="23"/>
        </w:rPr>
      </w:pPr>
    </w:p>
    <w:p w14:paraId="481F7D60" w14:textId="77777777" w:rsidR="00337B69" w:rsidRPr="006E221C" w:rsidRDefault="00337B69" w:rsidP="008C449E">
      <w:pPr>
        <w:pStyle w:val="REG-Pa"/>
      </w:pPr>
      <w:r w:rsidRPr="006E221C">
        <w:t>(c)</w:t>
      </w:r>
      <w:r w:rsidRPr="006E221C">
        <w:tab/>
        <w:t>persons entering Namibia to provide humanitarian assistance;</w:t>
      </w:r>
    </w:p>
    <w:p w14:paraId="7B19A111" w14:textId="77777777" w:rsidR="00337B69" w:rsidRPr="006E221C" w:rsidRDefault="00337B69" w:rsidP="008C449E">
      <w:pPr>
        <w:pStyle w:val="REG-Pa"/>
        <w:rPr>
          <w:sz w:val="23"/>
        </w:rPr>
      </w:pPr>
    </w:p>
    <w:p w14:paraId="2144F72C" w14:textId="77777777" w:rsidR="00337B69" w:rsidRPr="006E221C" w:rsidRDefault="00337B69" w:rsidP="008C449E">
      <w:pPr>
        <w:pStyle w:val="REG-Pa"/>
      </w:pPr>
      <w:r w:rsidRPr="006E221C">
        <w:t>(d)</w:t>
      </w:r>
      <w:r w:rsidRPr="006E221C">
        <w:tab/>
        <w:t>persons entering Namibia on official government business, and in the case of Namibian government officials on official duty, on entering or leaving Namibia; or</w:t>
      </w:r>
    </w:p>
    <w:p w14:paraId="6DCB1F55" w14:textId="77777777" w:rsidR="00337B69" w:rsidRPr="006E221C" w:rsidRDefault="00337B69" w:rsidP="008C449E">
      <w:pPr>
        <w:pStyle w:val="REG-Pa"/>
        <w:rPr>
          <w:sz w:val="23"/>
        </w:rPr>
      </w:pPr>
    </w:p>
    <w:p w14:paraId="247E039B" w14:textId="77777777" w:rsidR="00337B69" w:rsidRPr="006E221C" w:rsidRDefault="00337B69" w:rsidP="008C449E">
      <w:pPr>
        <w:pStyle w:val="REG-Pa"/>
      </w:pPr>
      <w:r w:rsidRPr="006E221C">
        <w:t>(e)</w:t>
      </w:r>
      <w:r w:rsidRPr="006E221C">
        <w:tab/>
        <w:t>such persons as may be specified in the directives.</w:t>
      </w:r>
    </w:p>
    <w:p w14:paraId="115D1160" w14:textId="77777777" w:rsidR="00337B69" w:rsidRPr="006E221C" w:rsidRDefault="00337B69" w:rsidP="00337B69">
      <w:pPr>
        <w:pStyle w:val="REG-P0"/>
        <w:rPr>
          <w:sz w:val="23"/>
        </w:rPr>
      </w:pPr>
    </w:p>
    <w:p w14:paraId="3A704EF7" w14:textId="1C27676C" w:rsidR="00337B69" w:rsidRPr="006E221C" w:rsidRDefault="00337B69" w:rsidP="00B53DD4">
      <w:pPr>
        <w:pStyle w:val="REG-P1"/>
      </w:pPr>
      <w:r w:rsidRPr="006E221C">
        <w:t>(</w:t>
      </w:r>
      <w:r w:rsidR="00DA12E7">
        <w:t>9</w:t>
      </w:r>
      <w:r w:rsidRPr="006E221C">
        <w:t>)</w:t>
      </w:r>
      <w:r w:rsidRPr="006E221C">
        <w:tab/>
        <w:t>Namibian citizens who are unable to pay for the cost of quarantine as required by these regulations may request assistance from the State, in the form and manner determined in the directives.</w:t>
      </w:r>
    </w:p>
    <w:p w14:paraId="01923153" w14:textId="51428CC9" w:rsidR="00337B69" w:rsidRDefault="00337B69" w:rsidP="00B53DD4">
      <w:pPr>
        <w:pStyle w:val="REG-P1"/>
        <w:rPr>
          <w:sz w:val="23"/>
        </w:rPr>
      </w:pPr>
    </w:p>
    <w:p w14:paraId="607AFD97" w14:textId="6F3B290C" w:rsidR="00337B69" w:rsidRPr="006E221C" w:rsidRDefault="00935726" w:rsidP="00B53DD4">
      <w:pPr>
        <w:pStyle w:val="REG-P1"/>
      </w:pPr>
      <w:r>
        <w:t>(10</w:t>
      </w:r>
      <w:r w:rsidR="00337B69" w:rsidRPr="006E221C">
        <w:t>)</w:t>
      </w:r>
      <w:r w:rsidR="00337B69" w:rsidRPr="006E221C">
        <w:tab/>
        <w:t>Namibian citizens who leave Namibia for private business must, on returning to Namibia, be subjected to mandatory quarantine at own cost.</w:t>
      </w:r>
    </w:p>
    <w:p w14:paraId="695F6BC9" w14:textId="49F8944E" w:rsidR="00337B69" w:rsidRPr="00562627" w:rsidRDefault="00337B69" w:rsidP="00562627">
      <w:pPr>
        <w:pStyle w:val="REG-P1"/>
      </w:pPr>
    </w:p>
    <w:p w14:paraId="65F10DEC" w14:textId="500F903D" w:rsidR="00562627" w:rsidRPr="00C37B31" w:rsidRDefault="00935726" w:rsidP="00C37B31">
      <w:pPr>
        <w:pStyle w:val="REG-P1"/>
      </w:pPr>
      <w:r w:rsidRPr="00C37B31">
        <w:t xml:space="preserve">(11) </w:t>
      </w:r>
      <w:r w:rsidRPr="00C37B31">
        <w:tab/>
        <w:t xml:space="preserve">Persons who depart from Namibia with a negative SARS-CoV-2 PCR test result and re-enter Namibia within seven days from the date the sample was taken for testing </w:t>
      </w:r>
      <w:r w:rsidR="00C37B31" w:rsidRPr="00C37B31">
        <w:t>may not, on presentation of that negative SARS-CoV-2 PCR test result, be subjected to a SARS-CoV-2 PCR testing on re-entry into Namibia, except where they have originated from or travelled through a country designated by the Minister as a COVID-19 high risk country.</w:t>
      </w:r>
    </w:p>
    <w:p w14:paraId="6FD3614D" w14:textId="1B48B80B" w:rsidR="00C37B31" w:rsidRDefault="00C37B31" w:rsidP="00935726">
      <w:pPr>
        <w:pStyle w:val="REG-P1"/>
        <w:rPr>
          <w:lang w:val="en-ZA"/>
        </w:rPr>
      </w:pPr>
    </w:p>
    <w:p w14:paraId="750B7A29" w14:textId="545A6869" w:rsidR="00C37B31" w:rsidRPr="007B3A1A" w:rsidRDefault="00C37B31" w:rsidP="00C37B31">
      <w:pPr>
        <w:pStyle w:val="REG-Amend"/>
      </w:pPr>
      <w:r w:rsidRPr="007B3A1A">
        <w:t>[subregulation (11) substituted by GN 108/2021]</w:t>
      </w:r>
    </w:p>
    <w:p w14:paraId="1B28C924" w14:textId="5723C42D" w:rsidR="00935726" w:rsidRDefault="00935726" w:rsidP="00935726">
      <w:pPr>
        <w:pStyle w:val="REG-P1"/>
        <w:rPr>
          <w:lang w:val="en-ZA"/>
        </w:rPr>
      </w:pPr>
    </w:p>
    <w:p w14:paraId="1BE204FD" w14:textId="401CFB66" w:rsidR="00C37B31" w:rsidRDefault="00935726" w:rsidP="00935726">
      <w:pPr>
        <w:pStyle w:val="REG-P1"/>
        <w:rPr>
          <w:lang w:val="en-ZA"/>
        </w:rPr>
      </w:pPr>
      <w:r w:rsidRPr="00935726">
        <w:rPr>
          <w:lang w:val="en-ZA"/>
        </w:rPr>
        <w:t xml:space="preserve">(12) </w:t>
      </w:r>
      <w:r>
        <w:rPr>
          <w:lang w:val="en-ZA"/>
        </w:rPr>
        <w:tab/>
      </w:r>
      <w:r w:rsidRPr="00935726">
        <w:rPr>
          <w:lang w:val="en-ZA"/>
        </w:rPr>
        <w:t>Namibian citizens, holders of Namibian permanent residence permits and holders of</w:t>
      </w:r>
      <w:r>
        <w:rPr>
          <w:lang w:val="en-ZA"/>
        </w:rPr>
        <w:t xml:space="preserve"> </w:t>
      </w:r>
      <w:r w:rsidRPr="00935726">
        <w:rPr>
          <w:lang w:val="en-ZA"/>
        </w:rPr>
        <w:t>Namibian employment permits who return to Namibia without a SARS-CoV-2 PCR test result are subject to mandatory quara</w:t>
      </w:r>
      <w:r w:rsidR="009111D4">
        <w:rPr>
          <w:lang w:val="en-ZA"/>
        </w:rPr>
        <w:t>n</w:t>
      </w:r>
      <w:r w:rsidRPr="00935726">
        <w:rPr>
          <w:lang w:val="en-ZA"/>
        </w:rPr>
        <w:t>tine -</w:t>
      </w:r>
    </w:p>
    <w:p w14:paraId="781FFD88" w14:textId="77777777" w:rsidR="001E2B1C" w:rsidRDefault="001E2B1C" w:rsidP="00935726">
      <w:pPr>
        <w:pStyle w:val="REG-P1"/>
        <w:rPr>
          <w:lang w:val="en-ZA"/>
        </w:rPr>
      </w:pPr>
    </w:p>
    <w:p w14:paraId="3E519DA1" w14:textId="01C3F18D" w:rsidR="00935726" w:rsidRDefault="00935726" w:rsidP="00935726">
      <w:pPr>
        <w:pStyle w:val="REG-Pa"/>
        <w:rPr>
          <w:lang w:val="en-ZA"/>
        </w:rPr>
      </w:pPr>
      <w:r w:rsidRPr="00935726">
        <w:rPr>
          <w:lang w:val="en-ZA"/>
        </w:rPr>
        <w:t xml:space="preserve">(a) </w:t>
      </w:r>
      <w:r>
        <w:rPr>
          <w:lang w:val="en-ZA"/>
        </w:rPr>
        <w:tab/>
      </w:r>
      <w:r w:rsidRPr="00935726">
        <w:rPr>
          <w:lang w:val="en-ZA"/>
        </w:rPr>
        <w:t>at a place of his or her choice provided such place is suitable as referred to the WHO</w:t>
      </w:r>
      <w:r>
        <w:rPr>
          <w:lang w:val="en-ZA"/>
        </w:rPr>
        <w:t xml:space="preserve"> </w:t>
      </w:r>
      <w:r w:rsidRPr="00935726">
        <w:rPr>
          <w:lang w:val="en-ZA"/>
        </w:rPr>
        <w:t>guidelines for quarantine; or</w:t>
      </w:r>
    </w:p>
    <w:p w14:paraId="55167148" w14:textId="77777777" w:rsidR="00935726" w:rsidRPr="00935726" w:rsidRDefault="00935726" w:rsidP="00935726">
      <w:pPr>
        <w:pStyle w:val="REG-Pa"/>
        <w:rPr>
          <w:lang w:val="en-ZA"/>
        </w:rPr>
      </w:pPr>
    </w:p>
    <w:p w14:paraId="5C190F04" w14:textId="0819298C" w:rsidR="00935726" w:rsidRDefault="00935726" w:rsidP="00935726">
      <w:pPr>
        <w:pStyle w:val="REG-Pa"/>
        <w:rPr>
          <w:lang w:val="en-ZA"/>
        </w:rPr>
      </w:pPr>
      <w:r w:rsidRPr="00935726">
        <w:rPr>
          <w:lang w:val="en-ZA"/>
        </w:rPr>
        <w:t>(b)</w:t>
      </w:r>
      <w:r>
        <w:rPr>
          <w:lang w:val="en-ZA"/>
        </w:rPr>
        <w:tab/>
      </w:r>
      <w:r w:rsidRPr="00935726">
        <w:rPr>
          <w:lang w:val="en-ZA"/>
        </w:rPr>
        <w:t>at designated quarantine facilities.</w:t>
      </w:r>
    </w:p>
    <w:p w14:paraId="3DA89998" w14:textId="77777777" w:rsidR="009111D4" w:rsidRPr="00935726" w:rsidRDefault="009111D4" w:rsidP="00935726">
      <w:pPr>
        <w:pStyle w:val="REG-Pa"/>
        <w:rPr>
          <w:lang w:val="en-ZA"/>
        </w:rPr>
      </w:pPr>
    </w:p>
    <w:p w14:paraId="3CF9016D" w14:textId="77777777" w:rsidR="009111D4" w:rsidRPr="007B3A1A" w:rsidRDefault="009111D4" w:rsidP="009111D4">
      <w:pPr>
        <w:pStyle w:val="REG-Amend"/>
      </w:pPr>
      <w:r w:rsidRPr="007B3A1A">
        <w:t>[subregulation (12) substituted by GN 108/2021]</w:t>
      </w:r>
    </w:p>
    <w:p w14:paraId="2720EC80" w14:textId="77777777" w:rsidR="00935726" w:rsidRDefault="00935726" w:rsidP="00935726">
      <w:pPr>
        <w:pStyle w:val="REG-P1"/>
        <w:rPr>
          <w:lang w:val="en-ZA"/>
        </w:rPr>
      </w:pPr>
    </w:p>
    <w:p w14:paraId="5F9A0FD6" w14:textId="5701811E" w:rsidR="00935726" w:rsidRDefault="00935726" w:rsidP="00935726">
      <w:pPr>
        <w:pStyle w:val="REG-P1"/>
        <w:rPr>
          <w:lang w:val="en-ZA"/>
        </w:rPr>
      </w:pPr>
      <w:r w:rsidRPr="00935726">
        <w:rPr>
          <w:lang w:val="en-ZA"/>
        </w:rPr>
        <w:t xml:space="preserve">(13) </w:t>
      </w:r>
      <w:r>
        <w:rPr>
          <w:lang w:val="en-ZA"/>
        </w:rPr>
        <w:tab/>
      </w:r>
      <w:r w:rsidRPr="00935726">
        <w:rPr>
          <w:lang w:val="en-ZA"/>
        </w:rPr>
        <w:t xml:space="preserve">Persons who wish to be </w:t>
      </w:r>
      <w:r w:rsidRPr="00935726">
        <w:t>quarantined</w:t>
      </w:r>
      <w:r w:rsidRPr="00935726">
        <w:rPr>
          <w:lang w:val="en-ZA"/>
        </w:rPr>
        <w:t xml:space="preserve"> at a place other than a designated quarantine</w:t>
      </w:r>
      <w:r>
        <w:rPr>
          <w:lang w:val="en-ZA"/>
        </w:rPr>
        <w:t xml:space="preserve"> </w:t>
      </w:r>
      <w:r w:rsidRPr="00935726">
        <w:rPr>
          <w:lang w:val="en-ZA"/>
        </w:rPr>
        <w:t>facility must apply to the Minister for approval and the Minister’s approval may only be granted</w:t>
      </w:r>
      <w:r>
        <w:rPr>
          <w:lang w:val="en-ZA"/>
        </w:rPr>
        <w:t xml:space="preserve"> </w:t>
      </w:r>
      <w:r w:rsidRPr="00935726">
        <w:rPr>
          <w:lang w:val="en-ZA"/>
        </w:rPr>
        <w:t>when the intended place of quarantine is suitable for quaratine.</w:t>
      </w:r>
    </w:p>
    <w:p w14:paraId="6FC33F1A" w14:textId="1036C210" w:rsidR="00935726" w:rsidRDefault="00935726" w:rsidP="00935726">
      <w:pPr>
        <w:pStyle w:val="REG-P1"/>
        <w:rPr>
          <w:lang w:val="en-ZA"/>
        </w:rPr>
      </w:pPr>
    </w:p>
    <w:p w14:paraId="1FBF8DD3" w14:textId="7905E80D" w:rsidR="001E2B1C" w:rsidRPr="001E2B1C" w:rsidRDefault="001E2B1C" w:rsidP="001E2B1C">
      <w:pPr>
        <w:pStyle w:val="REG-Amend"/>
      </w:pPr>
      <w:r w:rsidRPr="001E2B1C">
        <w:t xml:space="preserve">[The word “quarantine” at the end of subregulation (13) </w:t>
      </w:r>
      <w:r>
        <w:br/>
      </w:r>
      <w:r w:rsidRPr="001E2B1C">
        <w:t xml:space="preserve">is misspelt in the </w:t>
      </w:r>
      <w:r w:rsidRPr="006E15C2">
        <w:rPr>
          <w:i/>
        </w:rPr>
        <w:t>Government Gazette</w:t>
      </w:r>
      <w:r w:rsidRPr="001E2B1C">
        <w:t>, as reproduced above.]</w:t>
      </w:r>
    </w:p>
    <w:p w14:paraId="7E90A89C" w14:textId="77777777" w:rsidR="001E2B1C" w:rsidRPr="00935726" w:rsidRDefault="001E2B1C" w:rsidP="00935726">
      <w:pPr>
        <w:pStyle w:val="REG-P1"/>
        <w:rPr>
          <w:lang w:val="en-ZA"/>
        </w:rPr>
      </w:pPr>
    </w:p>
    <w:p w14:paraId="7B91BF4C" w14:textId="6F0C2592" w:rsidR="00935726" w:rsidRDefault="00935726" w:rsidP="00935726">
      <w:pPr>
        <w:pStyle w:val="REG-P1"/>
        <w:rPr>
          <w:lang w:val="en-ZA"/>
        </w:rPr>
      </w:pPr>
      <w:r w:rsidRPr="00935726">
        <w:rPr>
          <w:lang w:val="en-ZA"/>
        </w:rPr>
        <w:t xml:space="preserve">(14) </w:t>
      </w:r>
      <w:r>
        <w:rPr>
          <w:lang w:val="en-ZA"/>
        </w:rPr>
        <w:tab/>
      </w:r>
      <w:r w:rsidRPr="00935726">
        <w:rPr>
          <w:lang w:val="en-ZA"/>
        </w:rPr>
        <w:t>If the place specified for quarantine as not suitable as contemplated in subregulation</w:t>
      </w:r>
      <w:r>
        <w:rPr>
          <w:lang w:val="en-ZA"/>
        </w:rPr>
        <w:t xml:space="preserve"> </w:t>
      </w:r>
      <w:r w:rsidRPr="00935726">
        <w:rPr>
          <w:lang w:val="en-ZA"/>
        </w:rPr>
        <w:t>(12), the person required to be quarantined must at his or her own costs be quarantined at a designated</w:t>
      </w:r>
      <w:r>
        <w:rPr>
          <w:lang w:val="en-ZA"/>
        </w:rPr>
        <w:t xml:space="preserve"> </w:t>
      </w:r>
      <w:r w:rsidRPr="00935726">
        <w:rPr>
          <w:lang w:val="en-ZA"/>
        </w:rPr>
        <w:t>quarantine facility.</w:t>
      </w:r>
    </w:p>
    <w:p w14:paraId="400A4D12" w14:textId="70CD077C" w:rsidR="00935726" w:rsidRDefault="00935726" w:rsidP="00935726">
      <w:pPr>
        <w:pStyle w:val="REG-P1"/>
        <w:rPr>
          <w:lang w:val="en-ZA"/>
        </w:rPr>
      </w:pPr>
    </w:p>
    <w:p w14:paraId="04A50BA6" w14:textId="51CA4FC6" w:rsidR="001E2B1C" w:rsidRPr="001E2B1C" w:rsidRDefault="001E2B1C" w:rsidP="001E2B1C">
      <w:pPr>
        <w:pStyle w:val="REG-Amend"/>
      </w:pPr>
      <w:r w:rsidRPr="001E2B1C">
        <w:t xml:space="preserve">[The word “is” in the phrase “is not suitable” is misspelt as “as” </w:t>
      </w:r>
      <w:r>
        <w:br/>
      </w:r>
      <w:r w:rsidRPr="001E2B1C">
        <w:t xml:space="preserve">in the </w:t>
      </w:r>
      <w:r w:rsidRPr="001E2B1C">
        <w:rPr>
          <w:i/>
        </w:rPr>
        <w:t>Government Gazette</w:t>
      </w:r>
      <w:r w:rsidRPr="001E2B1C">
        <w:t>, as reproduced above.]</w:t>
      </w:r>
    </w:p>
    <w:p w14:paraId="309C02EE" w14:textId="77777777" w:rsidR="001E2B1C" w:rsidRPr="00935726" w:rsidRDefault="001E2B1C" w:rsidP="00935726">
      <w:pPr>
        <w:pStyle w:val="REG-P1"/>
        <w:rPr>
          <w:lang w:val="en-ZA"/>
        </w:rPr>
      </w:pPr>
    </w:p>
    <w:p w14:paraId="31DB6EEE" w14:textId="16813A11" w:rsidR="00935726" w:rsidRPr="00935726" w:rsidRDefault="00935726" w:rsidP="00935726">
      <w:pPr>
        <w:pStyle w:val="REG-P1"/>
        <w:rPr>
          <w:lang w:val="en-ZA"/>
        </w:rPr>
      </w:pPr>
      <w:r w:rsidRPr="00935726">
        <w:rPr>
          <w:lang w:val="en-ZA"/>
        </w:rPr>
        <w:t>(15)</w:t>
      </w:r>
      <w:r>
        <w:rPr>
          <w:lang w:val="en-ZA"/>
        </w:rPr>
        <w:tab/>
      </w:r>
      <w:r w:rsidRPr="00935726">
        <w:rPr>
          <w:lang w:val="en-ZA"/>
        </w:rPr>
        <w:t>Quarantined persons must be tested on the seventh day after the date of quarantine,</w:t>
      </w:r>
      <w:r>
        <w:rPr>
          <w:lang w:val="en-ZA"/>
        </w:rPr>
        <w:t xml:space="preserve"> </w:t>
      </w:r>
      <w:r w:rsidRPr="00935726">
        <w:rPr>
          <w:lang w:val="en-ZA"/>
        </w:rPr>
        <w:t>and -</w:t>
      </w:r>
    </w:p>
    <w:p w14:paraId="1653A3F7" w14:textId="77777777" w:rsidR="00935726" w:rsidRDefault="00935726" w:rsidP="00935726">
      <w:pPr>
        <w:pStyle w:val="REG-P1"/>
        <w:rPr>
          <w:lang w:val="en-ZA"/>
        </w:rPr>
      </w:pPr>
    </w:p>
    <w:p w14:paraId="67D541E0" w14:textId="20082316" w:rsidR="00935726" w:rsidRPr="00935726" w:rsidRDefault="00935726" w:rsidP="00935726">
      <w:pPr>
        <w:pStyle w:val="REG-Pa"/>
      </w:pPr>
      <w:r w:rsidRPr="00935726">
        <w:rPr>
          <w:lang w:val="en-ZA"/>
        </w:rPr>
        <w:t>(</w:t>
      </w:r>
      <w:r w:rsidRPr="00935726">
        <w:t>a)</w:t>
      </w:r>
      <w:r w:rsidRPr="00935726">
        <w:tab/>
        <w:t xml:space="preserve">must be released if </w:t>
      </w:r>
      <w:r w:rsidR="009111D4">
        <w:t xml:space="preserve">a </w:t>
      </w:r>
      <w:r w:rsidRPr="00935726">
        <w:t>SARS-CoV-2 PCR</w:t>
      </w:r>
      <w:r>
        <w:t xml:space="preserve"> </w:t>
      </w:r>
      <w:r w:rsidRPr="00935726">
        <w:t>test show</w:t>
      </w:r>
      <w:r w:rsidR="009111D4">
        <w:t>s</w:t>
      </w:r>
      <w:r w:rsidRPr="00935726">
        <w:t xml:space="preserve"> a negative result;</w:t>
      </w:r>
    </w:p>
    <w:p w14:paraId="61D54FED" w14:textId="77777777" w:rsidR="00EB6777" w:rsidRPr="00935726" w:rsidRDefault="00EB6777" w:rsidP="00935726">
      <w:pPr>
        <w:pStyle w:val="REG-Pa"/>
      </w:pPr>
    </w:p>
    <w:p w14:paraId="1229D7F4" w14:textId="7336C06E" w:rsidR="00935726" w:rsidRDefault="00935726" w:rsidP="00935726">
      <w:pPr>
        <w:pStyle w:val="REG-Pa"/>
      </w:pPr>
      <w:r w:rsidRPr="00935726">
        <w:t>(b)</w:t>
      </w:r>
      <w:r w:rsidRPr="00935726">
        <w:tab/>
        <w:t xml:space="preserve">must be isolated if </w:t>
      </w:r>
      <w:r w:rsidR="009111D4">
        <w:t xml:space="preserve">a </w:t>
      </w:r>
      <w:r w:rsidRPr="00935726">
        <w:t>SARS-CoV-2 PCR test</w:t>
      </w:r>
      <w:r>
        <w:t xml:space="preserve"> </w:t>
      </w:r>
      <w:r w:rsidRPr="00935726">
        <w:t>shows a positive result.</w:t>
      </w:r>
    </w:p>
    <w:p w14:paraId="3AE8AC80" w14:textId="0B2E865E" w:rsidR="00C37B31" w:rsidRDefault="00C37B31" w:rsidP="00935726">
      <w:pPr>
        <w:pStyle w:val="REG-Pa"/>
      </w:pPr>
    </w:p>
    <w:p w14:paraId="0664DB3C" w14:textId="663B3EC6" w:rsidR="00C37B31" w:rsidRPr="007B3A1A" w:rsidRDefault="00C37B31" w:rsidP="00C37B31">
      <w:pPr>
        <w:pStyle w:val="REG-Amend"/>
      </w:pPr>
      <w:r w:rsidRPr="007B3A1A">
        <w:t>[subregulation (15) substituted by GN 108/2021]</w:t>
      </w:r>
    </w:p>
    <w:p w14:paraId="0CEC6BBE" w14:textId="77777777" w:rsidR="00935726" w:rsidRDefault="00935726" w:rsidP="00935726">
      <w:pPr>
        <w:pStyle w:val="REG-P1"/>
        <w:rPr>
          <w:sz w:val="23"/>
        </w:rPr>
      </w:pPr>
    </w:p>
    <w:p w14:paraId="0CB6F2D6" w14:textId="76191DC6" w:rsidR="00337B69" w:rsidRPr="006E221C" w:rsidRDefault="00337B69" w:rsidP="00337B69">
      <w:pPr>
        <w:pStyle w:val="REG-P0"/>
        <w:rPr>
          <w:b/>
        </w:rPr>
      </w:pPr>
      <w:r w:rsidRPr="006E221C">
        <w:rPr>
          <w:b/>
        </w:rPr>
        <w:t>Public transport</w:t>
      </w:r>
      <w:r w:rsidR="00AC6D99">
        <w:rPr>
          <w:b/>
        </w:rPr>
        <w:t>ation</w:t>
      </w:r>
    </w:p>
    <w:p w14:paraId="618EB609" w14:textId="77777777" w:rsidR="00337B69" w:rsidRPr="006E221C" w:rsidRDefault="00337B69" w:rsidP="00337B69">
      <w:pPr>
        <w:pStyle w:val="REG-P0"/>
        <w:rPr>
          <w:b/>
          <w:sz w:val="23"/>
        </w:rPr>
      </w:pPr>
    </w:p>
    <w:p w14:paraId="35B0ABDE" w14:textId="6A53E3B1" w:rsidR="005A3880" w:rsidRDefault="00337B69" w:rsidP="005A3880">
      <w:pPr>
        <w:pStyle w:val="REG-P1"/>
        <w:rPr>
          <w:lang w:val="en-ZA"/>
        </w:rPr>
      </w:pPr>
      <w:r w:rsidRPr="006E221C">
        <w:rPr>
          <w:b/>
          <w:bCs/>
        </w:rPr>
        <w:t>1</w:t>
      </w:r>
      <w:r w:rsidR="00932736">
        <w:rPr>
          <w:b/>
          <w:bCs/>
        </w:rPr>
        <w:t>3</w:t>
      </w:r>
      <w:r w:rsidRPr="006E221C">
        <w:rPr>
          <w:b/>
          <w:bCs/>
        </w:rPr>
        <w:t>.</w:t>
      </w:r>
      <w:r w:rsidRPr="006E221C">
        <w:rPr>
          <w:b/>
          <w:bCs/>
        </w:rPr>
        <w:tab/>
      </w:r>
      <w:r w:rsidR="005A3880">
        <w:rPr>
          <w:lang w:val="en-ZA"/>
        </w:rPr>
        <w:t>(1)</w:t>
      </w:r>
      <w:r w:rsidR="005A3880">
        <w:rPr>
          <w:lang w:val="en-ZA"/>
        </w:rPr>
        <w:tab/>
        <w:t>For the purposes of this regulation -</w:t>
      </w:r>
    </w:p>
    <w:p w14:paraId="4315AF75" w14:textId="77777777" w:rsidR="005A3880" w:rsidRDefault="005A3880" w:rsidP="005A3880">
      <w:pPr>
        <w:pStyle w:val="REG-P0"/>
        <w:rPr>
          <w:lang w:val="en-ZA"/>
        </w:rPr>
      </w:pPr>
    </w:p>
    <w:p w14:paraId="1A8B6C33" w14:textId="742F26A0" w:rsidR="005A3880" w:rsidRDefault="005A3880" w:rsidP="005A3880">
      <w:pPr>
        <w:pStyle w:val="REG-P0"/>
        <w:rPr>
          <w:lang w:val="en-ZA"/>
        </w:rPr>
      </w:pPr>
      <w:r>
        <w:rPr>
          <w:lang w:val="en-ZA"/>
        </w:rPr>
        <w:t>“vehicle” means a vehicle as defined in section 1 of the Road and Transport Act, 1999 (Act No. 22 of 1999) and includes a locomotive that is used for the transportation of passengers or goods by railway; and</w:t>
      </w:r>
    </w:p>
    <w:p w14:paraId="4FE9C388" w14:textId="77777777" w:rsidR="005A3880" w:rsidRDefault="005A3880" w:rsidP="005A3880">
      <w:pPr>
        <w:pStyle w:val="REG-P0"/>
        <w:rPr>
          <w:rFonts w:ascii="TimesNewRomanPSMT" w:hAnsi="TimesNewRomanPSMT" w:cs="TimesNewRomanPSMT"/>
          <w:lang w:val="en-ZA"/>
        </w:rPr>
      </w:pPr>
    </w:p>
    <w:p w14:paraId="54525264" w14:textId="18B2ECB8" w:rsidR="005A3880" w:rsidRPr="005A3880" w:rsidRDefault="005A3880" w:rsidP="005A3880">
      <w:pPr>
        <w:pStyle w:val="REG-P0"/>
      </w:pPr>
      <w:r w:rsidRPr="005A3880">
        <w:t>“motor vehicle” means a motor vehicle as defined in section 1 of the Road and Transport Act, 1999 (Act No. 22 of 1999).</w:t>
      </w:r>
    </w:p>
    <w:p w14:paraId="2330161A" w14:textId="17519687" w:rsidR="005A3880" w:rsidRDefault="005A3880" w:rsidP="005A3880">
      <w:pPr>
        <w:pStyle w:val="REG-P0"/>
        <w:rPr>
          <w:lang w:val="en-ZA"/>
        </w:rPr>
      </w:pPr>
    </w:p>
    <w:p w14:paraId="72E9530E" w14:textId="77777777" w:rsidR="00116F85" w:rsidRDefault="00116F85" w:rsidP="00116F85">
      <w:pPr>
        <w:pStyle w:val="REG-P1"/>
        <w:rPr>
          <w:rStyle w:val="REG-P0Char"/>
          <w:rFonts w:eastAsiaTheme="minorHAnsi"/>
          <w:lang w:val="en-US"/>
        </w:rPr>
      </w:pPr>
      <w:r w:rsidRPr="00116F85">
        <w:rPr>
          <w:noProof w:val="0"/>
          <w:sz w:val="24"/>
          <w:szCs w:val="24"/>
          <w:lang w:val="en-US"/>
        </w:rPr>
        <w:t>(</w:t>
      </w:r>
      <w:r w:rsidRPr="00116F85">
        <w:rPr>
          <w:rStyle w:val="REG-P0Char"/>
          <w:lang w:val="en-US"/>
        </w:rPr>
        <w:t>2)</w:t>
      </w:r>
      <w:r>
        <w:rPr>
          <w:rStyle w:val="REG-P0Char"/>
          <w:rFonts w:eastAsiaTheme="minorHAnsi"/>
          <w:lang w:val="en-US"/>
        </w:rPr>
        <w:tab/>
      </w:r>
      <w:r w:rsidRPr="00116F85">
        <w:rPr>
          <w:rStyle w:val="REG-P0Char"/>
          <w:lang w:val="en-US"/>
        </w:rPr>
        <w:t xml:space="preserve">Every owner or operator of a vehicle used for the purposes of conveying persons or goods for reward or for any other purpose must - </w:t>
      </w:r>
    </w:p>
    <w:p w14:paraId="164482BD" w14:textId="77777777" w:rsidR="00116F85" w:rsidRDefault="00116F85" w:rsidP="00116F85">
      <w:pPr>
        <w:rPr>
          <w:rStyle w:val="REG-P0Char"/>
          <w:rFonts w:eastAsiaTheme="minorHAnsi"/>
          <w:lang w:val="en-US"/>
        </w:rPr>
      </w:pPr>
    </w:p>
    <w:p w14:paraId="1E87460B" w14:textId="4D2F31B5" w:rsidR="00116F85" w:rsidRDefault="00116F85" w:rsidP="00116F85">
      <w:pPr>
        <w:pStyle w:val="REG-Pa"/>
        <w:rPr>
          <w:rStyle w:val="REG-P0Char"/>
          <w:rFonts w:eastAsiaTheme="minorHAnsi"/>
          <w:lang w:val="en-US"/>
        </w:rPr>
      </w:pPr>
      <w:r w:rsidRPr="00116F85">
        <w:rPr>
          <w:rStyle w:val="REG-P0Char"/>
          <w:rFonts w:eastAsiaTheme="minorHAnsi"/>
          <w:lang w:val="en-US"/>
        </w:rPr>
        <w:t>(a)</w:t>
      </w:r>
      <w:r>
        <w:rPr>
          <w:rStyle w:val="REG-P0Char"/>
          <w:rFonts w:eastAsiaTheme="minorHAnsi"/>
          <w:lang w:val="en-US"/>
        </w:rPr>
        <w:tab/>
      </w:r>
      <w:r w:rsidRPr="00116F85">
        <w:rPr>
          <w:rStyle w:val="REG-P0Char"/>
          <w:rFonts w:eastAsiaTheme="minorHAnsi"/>
          <w:lang w:val="en-US"/>
        </w:rPr>
        <w:t xml:space="preserve">ensure that the driver of a public vehicle carrying passengers in terms of an authorisation granted in terms of any law wears a mask and the driver must ensure that all passengers wear masks at all times; </w:t>
      </w:r>
    </w:p>
    <w:p w14:paraId="23B3E482" w14:textId="77777777" w:rsidR="00116F85" w:rsidRDefault="00116F85" w:rsidP="00116F85">
      <w:pPr>
        <w:pStyle w:val="REG-Pa"/>
        <w:rPr>
          <w:rStyle w:val="REG-P0Char"/>
          <w:rFonts w:eastAsiaTheme="minorHAnsi"/>
          <w:lang w:val="en-US"/>
        </w:rPr>
      </w:pPr>
    </w:p>
    <w:p w14:paraId="5B437BE0" w14:textId="77777777" w:rsidR="00FA6BA0" w:rsidRDefault="00116F85" w:rsidP="00116F85">
      <w:pPr>
        <w:pStyle w:val="REG-Pa"/>
        <w:rPr>
          <w:rStyle w:val="REG-P0Char"/>
          <w:rFonts w:eastAsiaTheme="minorHAnsi"/>
          <w:lang w:val="en-US"/>
        </w:rPr>
      </w:pPr>
      <w:r w:rsidRPr="00116F85">
        <w:rPr>
          <w:rStyle w:val="REG-P0Char"/>
          <w:rFonts w:eastAsiaTheme="minorHAnsi"/>
          <w:lang w:val="en-US"/>
        </w:rPr>
        <w:t>(b)</w:t>
      </w:r>
      <w:r>
        <w:rPr>
          <w:rStyle w:val="REG-P0Char"/>
          <w:rFonts w:eastAsiaTheme="minorHAnsi"/>
          <w:lang w:val="en-US"/>
        </w:rPr>
        <w:tab/>
      </w:r>
      <w:r w:rsidRPr="00116F85">
        <w:rPr>
          <w:rStyle w:val="REG-P0Char"/>
          <w:rFonts w:eastAsiaTheme="minorHAnsi"/>
          <w:lang w:val="en-US"/>
        </w:rPr>
        <w:t xml:space="preserve">provide alcohol-based hand sanitisers for use in the vehicle; and </w:t>
      </w:r>
    </w:p>
    <w:p w14:paraId="2F2F0564" w14:textId="77777777" w:rsidR="00FA6BA0" w:rsidRDefault="00FA6BA0" w:rsidP="00116F85">
      <w:pPr>
        <w:pStyle w:val="REG-Pa"/>
        <w:rPr>
          <w:rStyle w:val="REG-P0Char"/>
          <w:rFonts w:eastAsiaTheme="minorHAnsi"/>
          <w:lang w:val="en-US"/>
        </w:rPr>
      </w:pPr>
    </w:p>
    <w:p w14:paraId="2A38C806" w14:textId="590EC742" w:rsidR="00116F85" w:rsidRDefault="00116F85" w:rsidP="00116F85">
      <w:pPr>
        <w:pStyle w:val="REG-Pa"/>
        <w:rPr>
          <w:rStyle w:val="REG-P0Char"/>
          <w:rFonts w:eastAsiaTheme="minorHAnsi"/>
          <w:lang w:val="en-US"/>
        </w:rPr>
      </w:pPr>
      <w:r w:rsidRPr="00116F85">
        <w:rPr>
          <w:rStyle w:val="REG-P0Char"/>
          <w:rFonts w:eastAsiaTheme="minorHAnsi"/>
          <w:lang w:val="en-US"/>
        </w:rPr>
        <w:t xml:space="preserve">(c) </w:t>
      </w:r>
      <w:r w:rsidR="00FA6BA0">
        <w:rPr>
          <w:rStyle w:val="REG-P0Char"/>
          <w:rFonts w:eastAsiaTheme="minorHAnsi"/>
          <w:lang w:val="en-US"/>
        </w:rPr>
        <w:tab/>
      </w:r>
      <w:r w:rsidRPr="00116F85">
        <w:rPr>
          <w:rStyle w:val="REG-P0Char"/>
          <w:rFonts w:eastAsiaTheme="minorHAnsi"/>
          <w:lang w:val="en-US"/>
        </w:rPr>
        <w:t>regularly disinfect or cause the regular disinfection of the vehicle used for the purposes of conveying persons or goods, before and after each conveyance.</w:t>
      </w:r>
    </w:p>
    <w:p w14:paraId="3EDB7243" w14:textId="77777777" w:rsidR="00116F85" w:rsidRDefault="00116F85" w:rsidP="00116F85">
      <w:pPr>
        <w:rPr>
          <w:rStyle w:val="REG-P0Char"/>
          <w:rFonts w:eastAsiaTheme="minorHAnsi"/>
          <w:lang w:val="en-US"/>
        </w:rPr>
      </w:pPr>
    </w:p>
    <w:p w14:paraId="7A2E9221" w14:textId="448AA2AF" w:rsidR="00116F85" w:rsidRPr="00116F85" w:rsidRDefault="00116F85" w:rsidP="00116F85">
      <w:pPr>
        <w:pStyle w:val="REG-P1"/>
        <w:rPr>
          <w:rStyle w:val="REG-P0Char"/>
          <w:lang w:val="en-US"/>
        </w:rPr>
      </w:pPr>
      <w:r w:rsidRPr="00116F85">
        <w:rPr>
          <w:rStyle w:val="REG-P0Char"/>
          <w:lang w:val="en-US"/>
        </w:rPr>
        <w:t>(3)</w:t>
      </w:r>
      <w:r>
        <w:rPr>
          <w:rStyle w:val="REG-P0Char"/>
          <w:rFonts w:eastAsiaTheme="minorHAnsi"/>
          <w:lang w:val="en-US"/>
        </w:rPr>
        <w:tab/>
      </w:r>
      <w:r w:rsidRPr="00116F85">
        <w:rPr>
          <w:rStyle w:val="REG-P0Char"/>
          <w:lang w:val="en-US"/>
        </w:rPr>
        <w:t>A person who contravenes or fails to comply with subregulation (2) commits an offence and is on conviction liable to the penalties specified in section 29(3) of the Act.</w:t>
      </w:r>
    </w:p>
    <w:p w14:paraId="30087C7B" w14:textId="77777777" w:rsidR="00116F85" w:rsidRDefault="00116F85" w:rsidP="005A3880">
      <w:pPr>
        <w:pStyle w:val="REG-P0"/>
        <w:rPr>
          <w:lang w:val="en-ZA"/>
        </w:rPr>
      </w:pPr>
    </w:p>
    <w:p w14:paraId="0F6D7B4D" w14:textId="123BB313" w:rsidR="00B479BC" w:rsidRDefault="00B479BC" w:rsidP="00B479BC">
      <w:pPr>
        <w:pStyle w:val="REG-Amend"/>
        <w:rPr>
          <w:lang w:val="en-ZA"/>
        </w:rPr>
      </w:pPr>
      <w:r>
        <w:rPr>
          <w:lang w:val="en-ZA"/>
        </w:rPr>
        <w:t xml:space="preserve">[regulation </w:t>
      </w:r>
      <w:r w:rsidR="00116F85">
        <w:rPr>
          <w:lang w:val="en-ZA"/>
        </w:rPr>
        <w:t>13</w:t>
      </w:r>
      <w:r>
        <w:rPr>
          <w:lang w:val="en-ZA"/>
        </w:rPr>
        <w:t xml:space="preserve"> substituted by GN 1</w:t>
      </w:r>
      <w:r w:rsidR="00116F85">
        <w:rPr>
          <w:lang w:val="en-ZA"/>
        </w:rPr>
        <w:t>75</w:t>
      </w:r>
      <w:r>
        <w:rPr>
          <w:lang w:val="en-ZA"/>
        </w:rPr>
        <w:t>/2021]</w:t>
      </w:r>
    </w:p>
    <w:p w14:paraId="761FF450" w14:textId="77777777" w:rsidR="00B479BC" w:rsidRDefault="00B479BC" w:rsidP="00B479BC">
      <w:pPr>
        <w:pStyle w:val="REG-P0"/>
        <w:rPr>
          <w:lang w:val="en-ZA"/>
        </w:rPr>
      </w:pPr>
    </w:p>
    <w:p w14:paraId="01E9A005" w14:textId="474836E6" w:rsidR="00337B69" w:rsidRPr="006E221C" w:rsidRDefault="00337B69" w:rsidP="00800777">
      <w:pPr>
        <w:pStyle w:val="REG-P0"/>
        <w:jc w:val="center"/>
      </w:pPr>
      <w:r w:rsidRPr="006E221C">
        <w:t>PART 3</w:t>
      </w:r>
    </w:p>
    <w:p w14:paraId="7AACA07A" w14:textId="77777777" w:rsidR="00337B69" w:rsidRPr="006E221C" w:rsidRDefault="00337B69" w:rsidP="00800777">
      <w:pPr>
        <w:pStyle w:val="REG-P0"/>
        <w:jc w:val="center"/>
      </w:pPr>
      <w:r w:rsidRPr="006E221C">
        <w:t>PROVISIONS ON HEALTH MATTERS</w:t>
      </w:r>
    </w:p>
    <w:p w14:paraId="4B955F29" w14:textId="77777777" w:rsidR="00337B69" w:rsidRPr="006E221C" w:rsidRDefault="00337B69" w:rsidP="00337B69">
      <w:pPr>
        <w:pStyle w:val="REG-P0"/>
        <w:rPr>
          <w:sz w:val="23"/>
        </w:rPr>
      </w:pPr>
    </w:p>
    <w:p w14:paraId="3C707599" w14:textId="77777777" w:rsidR="00337B69" w:rsidRPr="006E221C" w:rsidRDefault="00337B69" w:rsidP="00337B69">
      <w:pPr>
        <w:pStyle w:val="REG-P0"/>
        <w:rPr>
          <w:b/>
        </w:rPr>
      </w:pPr>
      <w:r w:rsidRPr="006E221C">
        <w:rPr>
          <w:b/>
        </w:rPr>
        <w:t>Designation of COVID-19 response centres, quarantine facilities and isolation facilities</w:t>
      </w:r>
    </w:p>
    <w:p w14:paraId="415C2FEB" w14:textId="77777777" w:rsidR="00337B69" w:rsidRPr="006E221C" w:rsidRDefault="00337B69" w:rsidP="00337B69">
      <w:pPr>
        <w:pStyle w:val="REG-P0"/>
        <w:rPr>
          <w:b/>
          <w:sz w:val="23"/>
        </w:rPr>
      </w:pPr>
    </w:p>
    <w:p w14:paraId="08A73333" w14:textId="27C7844F" w:rsidR="00337B69" w:rsidRPr="006E221C" w:rsidRDefault="00337B69" w:rsidP="00FD0864">
      <w:pPr>
        <w:pStyle w:val="REG-P1"/>
      </w:pPr>
      <w:r w:rsidRPr="006E221C">
        <w:rPr>
          <w:b/>
          <w:bCs/>
        </w:rPr>
        <w:t>1</w:t>
      </w:r>
      <w:r w:rsidR="00BF7852">
        <w:rPr>
          <w:b/>
          <w:bCs/>
        </w:rPr>
        <w:t>4</w:t>
      </w:r>
      <w:r w:rsidRPr="006E221C">
        <w:rPr>
          <w:b/>
          <w:bCs/>
        </w:rPr>
        <w:t>.</w:t>
      </w:r>
      <w:r w:rsidRPr="006E221C">
        <w:rPr>
          <w:b/>
          <w:bCs/>
        </w:rPr>
        <w:tab/>
      </w:r>
      <w:r w:rsidRPr="006E221C">
        <w:t>(1)</w:t>
      </w:r>
      <w:r w:rsidRPr="006E221C">
        <w:tab/>
        <w:t>The chief health officer may, in accordance with applicable directives and WHO guidelines designate -</w:t>
      </w:r>
    </w:p>
    <w:p w14:paraId="1163E36D" w14:textId="77777777" w:rsidR="00337B69" w:rsidRPr="006E221C" w:rsidRDefault="00337B69" w:rsidP="00337B69">
      <w:pPr>
        <w:pStyle w:val="REG-P0"/>
        <w:rPr>
          <w:sz w:val="23"/>
        </w:rPr>
      </w:pPr>
    </w:p>
    <w:p w14:paraId="40189368" w14:textId="77777777" w:rsidR="00337B69" w:rsidRPr="006E221C" w:rsidRDefault="00337B69" w:rsidP="00FD0864">
      <w:pPr>
        <w:pStyle w:val="REG-Pa"/>
      </w:pPr>
      <w:r w:rsidRPr="006E221C">
        <w:t>(a)</w:t>
      </w:r>
      <w:r w:rsidRPr="006E221C">
        <w:tab/>
        <w:t>any place, premises, establishment or facility or a part or portion of that place, premises, establishment or facility to be used as a COVID-19 response centre;</w:t>
      </w:r>
    </w:p>
    <w:p w14:paraId="09DBC936" w14:textId="77777777" w:rsidR="00337B69" w:rsidRPr="006E221C" w:rsidRDefault="00337B69" w:rsidP="00FD0864">
      <w:pPr>
        <w:pStyle w:val="REG-Pa"/>
        <w:rPr>
          <w:sz w:val="23"/>
        </w:rPr>
      </w:pPr>
    </w:p>
    <w:p w14:paraId="4FC2DA95" w14:textId="77777777" w:rsidR="00337B69" w:rsidRPr="006E221C" w:rsidRDefault="00337B69" w:rsidP="00FD0864">
      <w:pPr>
        <w:pStyle w:val="REG-Pa"/>
      </w:pPr>
      <w:r w:rsidRPr="006E221C">
        <w:t>(b)</w:t>
      </w:r>
      <w:r w:rsidRPr="006E221C">
        <w:tab/>
        <w:t>any place, premises, establishment or facility or a part or portion of that place, premises or establishment to be used as a COVID-19 quarantine facility; and</w:t>
      </w:r>
    </w:p>
    <w:p w14:paraId="0148684A" w14:textId="77777777" w:rsidR="00337B69" w:rsidRPr="006E221C" w:rsidRDefault="00337B69" w:rsidP="00FD0864">
      <w:pPr>
        <w:pStyle w:val="REG-Pa"/>
        <w:rPr>
          <w:sz w:val="23"/>
        </w:rPr>
      </w:pPr>
    </w:p>
    <w:p w14:paraId="51D59069" w14:textId="77777777" w:rsidR="00337B69" w:rsidRPr="006E221C" w:rsidRDefault="00337B69" w:rsidP="00FD0864">
      <w:pPr>
        <w:pStyle w:val="REG-Pa"/>
      </w:pPr>
      <w:r w:rsidRPr="006E221C">
        <w:t>(c)</w:t>
      </w:r>
      <w:r w:rsidRPr="006E221C">
        <w:tab/>
        <w:t>any hospital or health facility or a part or portion of that hospital or health facility to be used as a COVID-19 isolation facility,</w:t>
      </w:r>
    </w:p>
    <w:p w14:paraId="0911E876" w14:textId="77777777" w:rsidR="00337B69" w:rsidRPr="006E221C" w:rsidRDefault="00337B69" w:rsidP="00337B69">
      <w:pPr>
        <w:pStyle w:val="REG-P0"/>
        <w:rPr>
          <w:sz w:val="23"/>
        </w:rPr>
      </w:pPr>
    </w:p>
    <w:p w14:paraId="0F0FAD6B" w14:textId="377196B1" w:rsidR="00337B69" w:rsidRPr="006E221C" w:rsidRDefault="00337B69" w:rsidP="00337B69">
      <w:pPr>
        <w:pStyle w:val="REG-P0"/>
      </w:pPr>
      <w:r w:rsidRPr="006E221C">
        <w:t>for the purposes of these regulations.</w:t>
      </w:r>
    </w:p>
    <w:p w14:paraId="1BAEE0EA" w14:textId="77777777" w:rsidR="00FD0864" w:rsidRPr="006E221C" w:rsidRDefault="00FD0864" w:rsidP="00337B69">
      <w:pPr>
        <w:pStyle w:val="REG-P0"/>
      </w:pPr>
    </w:p>
    <w:p w14:paraId="292A6877" w14:textId="77777777" w:rsidR="00FD0864" w:rsidRPr="006E221C" w:rsidRDefault="00FD0864" w:rsidP="00337B69">
      <w:pPr>
        <w:pStyle w:val="REG-P0"/>
        <w:rPr>
          <w:sz w:val="2"/>
        </w:rPr>
      </w:pPr>
    </w:p>
    <w:p w14:paraId="006A46AD" w14:textId="14D7ACAA" w:rsidR="00337B69" w:rsidRPr="006E221C" w:rsidRDefault="00FD0864" w:rsidP="00FD0864">
      <w:pPr>
        <w:pStyle w:val="REG-P1"/>
      </w:pPr>
      <w:r w:rsidRPr="006E221C">
        <w:t>(</w:t>
      </w:r>
      <w:r w:rsidR="00337B69" w:rsidRPr="006E221C">
        <w:t>2)</w:t>
      </w:r>
      <w:r w:rsidRPr="006E221C">
        <w:tab/>
      </w:r>
      <w:r w:rsidR="00337B69" w:rsidRPr="006E221C">
        <w:t>The chief health officer must make known a designation under subregulation (1) to the public by any means that he or she considers appropriate, including but not limited to publication in various media avenues and platforms, such as the Ministry’s website to ensure the effective dissemination of information about the centre or facility.</w:t>
      </w:r>
    </w:p>
    <w:p w14:paraId="0825FFA4" w14:textId="77777777" w:rsidR="00337B69" w:rsidRPr="006E221C" w:rsidRDefault="00337B69" w:rsidP="00337B69">
      <w:pPr>
        <w:pStyle w:val="REG-P0"/>
        <w:rPr>
          <w:sz w:val="23"/>
        </w:rPr>
      </w:pPr>
    </w:p>
    <w:p w14:paraId="34CCF12D" w14:textId="77777777" w:rsidR="00337B69" w:rsidRPr="006E221C" w:rsidRDefault="00337B69" w:rsidP="00337B69">
      <w:pPr>
        <w:pStyle w:val="REG-P0"/>
        <w:rPr>
          <w:b/>
        </w:rPr>
      </w:pPr>
      <w:r w:rsidRPr="006E221C">
        <w:rPr>
          <w:b/>
        </w:rPr>
        <w:t>Continuity of health services during COVID-19 pandemic</w:t>
      </w:r>
    </w:p>
    <w:p w14:paraId="354D0BF9" w14:textId="77777777" w:rsidR="00337B69" w:rsidRPr="006E221C" w:rsidRDefault="00337B69" w:rsidP="00337B69">
      <w:pPr>
        <w:pStyle w:val="REG-P0"/>
        <w:rPr>
          <w:b/>
          <w:sz w:val="23"/>
        </w:rPr>
      </w:pPr>
    </w:p>
    <w:p w14:paraId="67D12FA0" w14:textId="50520F24" w:rsidR="00337B69" w:rsidRPr="006E221C" w:rsidRDefault="00BF7852" w:rsidP="00742B0F">
      <w:pPr>
        <w:pStyle w:val="REG-P1"/>
      </w:pPr>
      <w:r>
        <w:rPr>
          <w:b/>
          <w:bCs/>
        </w:rPr>
        <w:t>15</w:t>
      </w:r>
      <w:r w:rsidR="00337B69" w:rsidRPr="006E221C">
        <w:rPr>
          <w:b/>
          <w:bCs/>
        </w:rPr>
        <w:t>.</w:t>
      </w:r>
      <w:r w:rsidR="00337B69" w:rsidRPr="006E221C">
        <w:rPr>
          <w:b/>
          <w:bCs/>
        </w:rPr>
        <w:tab/>
      </w:r>
      <w:r w:rsidR="00337B69" w:rsidRPr="006E221C">
        <w:t>(1)</w:t>
      </w:r>
      <w:r w:rsidR="00337B69" w:rsidRPr="006E221C">
        <w:tab/>
        <w:t>In ensuring the continuity of health services, the chief health officer must -</w:t>
      </w:r>
    </w:p>
    <w:p w14:paraId="5F1CFF5A" w14:textId="77777777" w:rsidR="00337B69" w:rsidRPr="006E221C" w:rsidRDefault="00337B69" w:rsidP="00337B69">
      <w:pPr>
        <w:pStyle w:val="REG-P0"/>
        <w:rPr>
          <w:sz w:val="23"/>
        </w:rPr>
      </w:pPr>
    </w:p>
    <w:p w14:paraId="767D0957" w14:textId="77777777" w:rsidR="00337B69" w:rsidRPr="006E221C" w:rsidRDefault="00337B69" w:rsidP="004E7243">
      <w:pPr>
        <w:pStyle w:val="REG-Pa"/>
      </w:pPr>
      <w:r w:rsidRPr="006E221C">
        <w:t>(a)</w:t>
      </w:r>
      <w:r w:rsidRPr="006E221C">
        <w:tab/>
        <w:t>where feasible, expand mobile outreach services and community-based services to reduce congestion at hospitals or health facilities;</w:t>
      </w:r>
    </w:p>
    <w:p w14:paraId="35DC5328" w14:textId="77777777" w:rsidR="00337B69" w:rsidRPr="006E221C" w:rsidRDefault="00337B69" w:rsidP="004E7243">
      <w:pPr>
        <w:pStyle w:val="REG-Pa"/>
        <w:rPr>
          <w:sz w:val="23"/>
        </w:rPr>
      </w:pPr>
    </w:p>
    <w:p w14:paraId="606EE572" w14:textId="77777777" w:rsidR="00337B69" w:rsidRPr="006E221C" w:rsidRDefault="00337B69" w:rsidP="004E7243">
      <w:pPr>
        <w:pStyle w:val="REG-Pa"/>
      </w:pPr>
      <w:r w:rsidRPr="006E221C">
        <w:t>(b)</w:t>
      </w:r>
      <w:r w:rsidRPr="006E221C">
        <w:tab/>
        <w:t>implement medical outreach services at district hospitals, health centres, clinics and outreach points to reduce the need for seeking of health services at the next level of care or referral to intermediate hospitals;</w:t>
      </w:r>
    </w:p>
    <w:p w14:paraId="19651DEF" w14:textId="77777777" w:rsidR="00337B69" w:rsidRPr="006E221C" w:rsidRDefault="00337B69" w:rsidP="004E7243">
      <w:pPr>
        <w:pStyle w:val="REG-Pa"/>
        <w:rPr>
          <w:sz w:val="23"/>
        </w:rPr>
      </w:pPr>
    </w:p>
    <w:p w14:paraId="573A134B" w14:textId="77777777" w:rsidR="00337B69" w:rsidRPr="006E221C" w:rsidRDefault="00337B69" w:rsidP="004E7243">
      <w:pPr>
        <w:pStyle w:val="REG-Pa"/>
      </w:pPr>
      <w:r w:rsidRPr="006E221C">
        <w:t>(c)</w:t>
      </w:r>
      <w:r w:rsidRPr="006E221C">
        <w:tab/>
        <w:t>assess the need for the re-allocation of health care workers as well as their redeployment to cover critical services;</w:t>
      </w:r>
    </w:p>
    <w:p w14:paraId="6A030A4C" w14:textId="77777777" w:rsidR="00337B69" w:rsidRPr="006E221C" w:rsidRDefault="00337B69" w:rsidP="004E7243">
      <w:pPr>
        <w:pStyle w:val="REG-Pa"/>
        <w:rPr>
          <w:sz w:val="23"/>
        </w:rPr>
      </w:pPr>
    </w:p>
    <w:p w14:paraId="11AEEE96" w14:textId="77777777" w:rsidR="00337B69" w:rsidRPr="006E221C" w:rsidRDefault="00337B69" w:rsidP="004E7243">
      <w:pPr>
        <w:pStyle w:val="REG-Pa"/>
      </w:pPr>
      <w:r w:rsidRPr="006E221C">
        <w:t>(d)</w:t>
      </w:r>
      <w:r w:rsidRPr="006E221C">
        <w:tab/>
        <w:t>ensure a constant supply of pharmaceuticals, medication, clinical supplies and other commodities for health services, including for chronic conditions;</w:t>
      </w:r>
    </w:p>
    <w:p w14:paraId="7F03B652" w14:textId="77777777" w:rsidR="00337B69" w:rsidRPr="006E221C" w:rsidRDefault="00337B69" w:rsidP="004E7243">
      <w:pPr>
        <w:pStyle w:val="REG-Pa"/>
        <w:rPr>
          <w:sz w:val="23"/>
        </w:rPr>
      </w:pPr>
    </w:p>
    <w:p w14:paraId="4C767315" w14:textId="77777777" w:rsidR="00337B69" w:rsidRPr="006E221C" w:rsidRDefault="00337B69" w:rsidP="004E7243">
      <w:pPr>
        <w:pStyle w:val="REG-Pa"/>
      </w:pPr>
      <w:r w:rsidRPr="006E221C">
        <w:t>(e)</w:t>
      </w:r>
      <w:r w:rsidRPr="006E221C">
        <w:tab/>
        <w:t>prioritise care for COVID-19 susceptible persons, who include expecting mothers, nursing mothers, persons of 65 years of age or older, children of six years of age or younger, persons with disabilities, persons with pre-existing conditions such as heart disease, high blood pressure, respiratory problems, obesity, diabetes, tuberculosis, cancer or a condition which may compromise the immune system of a person; and</w:t>
      </w:r>
    </w:p>
    <w:p w14:paraId="7729B9E0" w14:textId="77777777" w:rsidR="00337B69" w:rsidRPr="006E221C" w:rsidRDefault="00337B69" w:rsidP="004E7243">
      <w:pPr>
        <w:pStyle w:val="REG-Pa"/>
        <w:rPr>
          <w:sz w:val="23"/>
        </w:rPr>
      </w:pPr>
    </w:p>
    <w:p w14:paraId="16CCD0FF" w14:textId="77777777" w:rsidR="00337B69" w:rsidRPr="006E221C" w:rsidRDefault="00337B69" w:rsidP="004E7243">
      <w:pPr>
        <w:pStyle w:val="REG-Pa"/>
      </w:pPr>
      <w:r w:rsidRPr="006E221C">
        <w:t>(f)</w:t>
      </w:r>
      <w:r w:rsidRPr="006E221C">
        <w:tab/>
        <w:t>ensure continuity of immunisation and reproductive health services.</w:t>
      </w:r>
    </w:p>
    <w:p w14:paraId="4A7A7B9C" w14:textId="77777777" w:rsidR="00337B69" w:rsidRPr="006E221C" w:rsidRDefault="00337B69" w:rsidP="00337B69">
      <w:pPr>
        <w:pStyle w:val="REG-P0"/>
        <w:rPr>
          <w:sz w:val="23"/>
        </w:rPr>
      </w:pPr>
    </w:p>
    <w:p w14:paraId="57E4F99F" w14:textId="77777777" w:rsidR="00337B69" w:rsidRPr="006E221C" w:rsidRDefault="00337B69" w:rsidP="004E7243">
      <w:pPr>
        <w:pStyle w:val="REG-P1"/>
      </w:pPr>
      <w:r w:rsidRPr="006E221C">
        <w:t>(2)</w:t>
      </w:r>
      <w:r w:rsidRPr="006E221C">
        <w:tab/>
        <w:t>The person in charge of a hospital or health facility must ensure that a proper system of prioritisation and triaging of patients is implemented.</w:t>
      </w:r>
    </w:p>
    <w:p w14:paraId="06491C76" w14:textId="77777777" w:rsidR="00337B69" w:rsidRPr="006E221C" w:rsidRDefault="00337B69" w:rsidP="004E7243">
      <w:pPr>
        <w:pStyle w:val="REG-P1"/>
        <w:rPr>
          <w:sz w:val="23"/>
        </w:rPr>
      </w:pPr>
    </w:p>
    <w:p w14:paraId="3DD58A39" w14:textId="77777777" w:rsidR="00337B69" w:rsidRPr="006E221C" w:rsidRDefault="00337B69" w:rsidP="004E7243">
      <w:pPr>
        <w:pStyle w:val="REG-P1"/>
      </w:pPr>
      <w:r w:rsidRPr="006E221C">
        <w:t>(3)</w:t>
      </w:r>
      <w:r w:rsidRPr="006E221C">
        <w:tab/>
        <w:t>The person in charge of a hospital or health facility must ensure that -</w:t>
      </w:r>
    </w:p>
    <w:p w14:paraId="44247EC1" w14:textId="77777777" w:rsidR="00337B69" w:rsidRPr="006E221C" w:rsidRDefault="00337B69" w:rsidP="00337B69">
      <w:pPr>
        <w:pStyle w:val="REG-P0"/>
        <w:rPr>
          <w:sz w:val="23"/>
        </w:rPr>
      </w:pPr>
    </w:p>
    <w:p w14:paraId="471F87FB" w14:textId="77777777" w:rsidR="00337B69" w:rsidRPr="006E221C" w:rsidRDefault="00337B69" w:rsidP="004E7243">
      <w:pPr>
        <w:pStyle w:val="REG-Pa"/>
      </w:pPr>
      <w:r w:rsidRPr="006E221C">
        <w:t>(a)</w:t>
      </w:r>
      <w:r w:rsidRPr="006E221C">
        <w:tab/>
        <w:t>where possible, temperature screening for patients and all persons visiting such hospitals or health facilities is conducted;</w:t>
      </w:r>
    </w:p>
    <w:p w14:paraId="1FB0882B" w14:textId="77777777" w:rsidR="00337B69" w:rsidRPr="006E221C" w:rsidRDefault="00337B69" w:rsidP="004E7243">
      <w:pPr>
        <w:pStyle w:val="REG-Pa"/>
        <w:rPr>
          <w:sz w:val="23"/>
        </w:rPr>
      </w:pPr>
    </w:p>
    <w:p w14:paraId="5264A73F" w14:textId="325C43F5" w:rsidR="00337B69" w:rsidRDefault="00337B69" w:rsidP="004E7243">
      <w:pPr>
        <w:pStyle w:val="REG-Pa"/>
      </w:pPr>
      <w:r w:rsidRPr="006E221C">
        <w:t>(b)</w:t>
      </w:r>
      <w:r w:rsidRPr="006E221C">
        <w:tab/>
        <w:t>social distancing is practiced at all times;</w:t>
      </w:r>
    </w:p>
    <w:p w14:paraId="18A7DD81" w14:textId="7AE96CFC" w:rsidR="00C059C3" w:rsidRDefault="00C059C3" w:rsidP="004E7243">
      <w:pPr>
        <w:pStyle w:val="REG-Pa"/>
      </w:pPr>
    </w:p>
    <w:p w14:paraId="5B982658" w14:textId="77777777" w:rsidR="00337B69" w:rsidRPr="006E221C" w:rsidRDefault="00337B69" w:rsidP="004E7243">
      <w:pPr>
        <w:pStyle w:val="REG-Pa"/>
      </w:pPr>
      <w:r w:rsidRPr="006E221C">
        <w:t>(c)</w:t>
      </w:r>
      <w:r w:rsidRPr="006E221C">
        <w:tab/>
        <w:t>the hands of all persons who enter the hospital or health facility are sanitised with alcohol-based hand sanitisers or that the hands of such persons are washed with soap and water; and</w:t>
      </w:r>
    </w:p>
    <w:p w14:paraId="7703DC00" w14:textId="77777777" w:rsidR="00337B69" w:rsidRPr="006E221C" w:rsidRDefault="00337B69" w:rsidP="004E7243">
      <w:pPr>
        <w:pStyle w:val="REG-Pa"/>
        <w:rPr>
          <w:sz w:val="23"/>
        </w:rPr>
      </w:pPr>
    </w:p>
    <w:p w14:paraId="6A1BEAA0" w14:textId="77777777" w:rsidR="00337B69" w:rsidRPr="006E221C" w:rsidRDefault="00337B69" w:rsidP="004E7243">
      <w:pPr>
        <w:pStyle w:val="REG-Pa"/>
      </w:pPr>
      <w:r w:rsidRPr="006E221C">
        <w:t>(d)</w:t>
      </w:r>
      <w:r w:rsidRPr="006E221C">
        <w:tab/>
        <w:t>all persons at the hospital’s or health facility’s premises wear masks at all times.</w:t>
      </w:r>
    </w:p>
    <w:p w14:paraId="4C04FB6E" w14:textId="77777777" w:rsidR="00337B69" w:rsidRPr="006E221C" w:rsidRDefault="00337B69" w:rsidP="00337B69">
      <w:pPr>
        <w:pStyle w:val="REG-P0"/>
        <w:rPr>
          <w:sz w:val="23"/>
        </w:rPr>
      </w:pPr>
    </w:p>
    <w:p w14:paraId="762E75BD" w14:textId="77777777" w:rsidR="00337B69" w:rsidRPr="006E221C" w:rsidRDefault="00337B69" w:rsidP="00E623B1">
      <w:pPr>
        <w:pStyle w:val="REG-P1"/>
      </w:pPr>
      <w:r w:rsidRPr="006E221C">
        <w:t>(4)</w:t>
      </w:r>
      <w:r w:rsidRPr="006E221C">
        <w:tab/>
        <w:t>Health care workers must ensure that infection prevention and control measures are practiced at all times when handling patients to combat, prevent and suppress the spread of COVID-19.</w:t>
      </w:r>
    </w:p>
    <w:p w14:paraId="6F67B823" w14:textId="77777777" w:rsidR="00337B69" w:rsidRPr="006E221C" w:rsidRDefault="00337B69" w:rsidP="00337B69">
      <w:pPr>
        <w:pStyle w:val="REG-P0"/>
        <w:rPr>
          <w:sz w:val="23"/>
        </w:rPr>
      </w:pPr>
    </w:p>
    <w:p w14:paraId="791006E1" w14:textId="77777777" w:rsidR="00337B69" w:rsidRPr="006E221C" w:rsidRDefault="00337B69" w:rsidP="00337B69">
      <w:pPr>
        <w:pStyle w:val="REG-P0"/>
        <w:rPr>
          <w:b/>
        </w:rPr>
      </w:pPr>
      <w:r w:rsidRPr="006E221C">
        <w:rPr>
          <w:b/>
        </w:rPr>
        <w:t>Testing for COVID-19</w:t>
      </w:r>
    </w:p>
    <w:p w14:paraId="76E4E2CA" w14:textId="77777777" w:rsidR="00337B69" w:rsidRPr="006E221C" w:rsidRDefault="00337B69" w:rsidP="00337B69">
      <w:pPr>
        <w:pStyle w:val="REG-P0"/>
        <w:rPr>
          <w:b/>
          <w:sz w:val="23"/>
        </w:rPr>
      </w:pPr>
    </w:p>
    <w:p w14:paraId="45DD65BB" w14:textId="4A5E897A" w:rsidR="00337B69" w:rsidRPr="006E221C" w:rsidRDefault="00D006C4" w:rsidP="00E623B1">
      <w:pPr>
        <w:pStyle w:val="REG-P1"/>
      </w:pPr>
      <w:r>
        <w:rPr>
          <w:b/>
          <w:bCs/>
        </w:rPr>
        <w:t>16</w:t>
      </w:r>
      <w:r w:rsidR="00337B69" w:rsidRPr="006E221C">
        <w:rPr>
          <w:b/>
          <w:bCs/>
        </w:rPr>
        <w:t>.</w:t>
      </w:r>
      <w:r w:rsidR="00337B69" w:rsidRPr="006E221C">
        <w:rPr>
          <w:b/>
          <w:bCs/>
        </w:rPr>
        <w:tab/>
      </w:r>
      <w:r w:rsidR="00337B69" w:rsidRPr="006E221C">
        <w:t>(1)</w:t>
      </w:r>
      <w:r w:rsidR="00E623B1" w:rsidRPr="006E221C">
        <w:tab/>
      </w:r>
      <w:r w:rsidR="00337B69" w:rsidRPr="006E221C">
        <w:t>An authorised person must subject all persons meeting the standard case definition, as determined in the Ministry’s guidelines, to COVID-19 testing.</w:t>
      </w:r>
    </w:p>
    <w:p w14:paraId="599484A2" w14:textId="77777777" w:rsidR="00337B69" w:rsidRPr="006E221C" w:rsidRDefault="00337B69" w:rsidP="00E623B1">
      <w:pPr>
        <w:pStyle w:val="REG-P1"/>
      </w:pPr>
    </w:p>
    <w:p w14:paraId="31B1228E" w14:textId="15031DED" w:rsidR="00337B69" w:rsidRPr="006E221C" w:rsidRDefault="00337B69" w:rsidP="00E623B1">
      <w:pPr>
        <w:pStyle w:val="REG-P1"/>
      </w:pPr>
      <w:r w:rsidRPr="006E221C">
        <w:t>(2)</w:t>
      </w:r>
      <w:r w:rsidRPr="006E221C">
        <w:tab/>
        <w:t xml:space="preserve">An authorised person must subject all persons referred to in regulation </w:t>
      </w:r>
      <w:r w:rsidR="00D006C4">
        <w:t>22</w:t>
      </w:r>
      <w:r w:rsidRPr="006E221C">
        <w:t xml:space="preserve"> to COVID-19 testing.</w:t>
      </w:r>
    </w:p>
    <w:p w14:paraId="7387640B" w14:textId="77777777" w:rsidR="00337B69" w:rsidRPr="006E221C" w:rsidRDefault="00337B69" w:rsidP="00E623B1">
      <w:pPr>
        <w:pStyle w:val="REG-P1"/>
        <w:rPr>
          <w:sz w:val="23"/>
        </w:rPr>
      </w:pPr>
    </w:p>
    <w:p w14:paraId="2C15FE9F" w14:textId="6216C42A" w:rsidR="00337B69" w:rsidRDefault="00337B69" w:rsidP="00E623B1">
      <w:pPr>
        <w:pStyle w:val="REG-P1"/>
      </w:pPr>
      <w:r w:rsidRPr="006E221C">
        <w:t>(3)</w:t>
      </w:r>
      <w:r w:rsidRPr="006E221C">
        <w:tab/>
        <w:t>COVID-19 testing may only be conducted by laboratories that are accredited and certified in terms of any applicable law of Namibia or approved by the Ministry.</w:t>
      </w:r>
    </w:p>
    <w:p w14:paraId="1E706397" w14:textId="58A953A6" w:rsidR="001B2CCD" w:rsidRDefault="001B2CCD" w:rsidP="00E623B1">
      <w:pPr>
        <w:pStyle w:val="REG-P1"/>
      </w:pPr>
    </w:p>
    <w:p w14:paraId="699A0A72" w14:textId="203B6C0A" w:rsidR="001B2CCD" w:rsidRDefault="001B2CCD" w:rsidP="001B2CCD">
      <w:pPr>
        <w:pStyle w:val="REG-P1"/>
      </w:pPr>
      <w:r w:rsidRPr="001B2CCD">
        <w:t>(3A)</w:t>
      </w:r>
      <w:r>
        <w:tab/>
      </w:r>
      <w:r w:rsidRPr="001B2CCD">
        <w:t>In addition to the SARS-CoV-2 PCR test, a rapid antigen diagnostic test</w:t>
      </w:r>
      <w:r>
        <w:t xml:space="preserve"> </w:t>
      </w:r>
      <w:r w:rsidRPr="001B2CCD">
        <w:t>using a rapid diagnostic test kit for which authorisation to use has been granted under the</w:t>
      </w:r>
      <w:r>
        <w:t xml:space="preserve"> </w:t>
      </w:r>
      <w:r w:rsidRPr="001B2CCD">
        <w:t>Medicines and Related Substances Control Act, 2003 (Act No. 13 of 2003) may be used for</w:t>
      </w:r>
      <w:r>
        <w:t xml:space="preserve"> </w:t>
      </w:r>
      <w:r w:rsidRPr="001B2CCD">
        <w:t>purposes of rapid antigen testing.</w:t>
      </w:r>
    </w:p>
    <w:p w14:paraId="19EFA921" w14:textId="5205BA42" w:rsidR="001B2CCD" w:rsidRDefault="001B2CCD" w:rsidP="001B2CCD">
      <w:pPr>
        <w:pStyle w:val="REG-P1"/>
      </w:pPr>
    </w:p>
    <w:p w14:paraId="34708FF5" w14:textId="783E03AB" w:rsidR="00E278D0" w:rsidRPr="001B2CCD" w:rsidRDefault="00E278D0" w:rsidP="00E278D0">
      <w:pPr>
        <w:pStyle w:val="REG-Amend"/>
      </w:pPr>
      <w:r>
        <w:t>[subregulation (3A) inserted by GN 138/2021]</w:t>
      </w:r>
    </w:p>
    <w:p w14:paraId="40C764CC" w14:textId="77777777" w:rsidR="00E278D0" w:rsidRPr="001B2CCD" w:rsidRDefault="00E278D0" w:rsidP="001B2CCD">
      <w:pPr>
        <w:pStyle w:val="REG-P1"/>
      </w:pPr>
    </w:p>
    <w:p w14:paraId="72FADF31" w14:textId="3440FB82" w:rsidR="001B2CCD" w:rsidRDefault="001B2CCD" w:rsidP="001B2CCD">
      <w:pPr>
        <w:pStyle w:val="REG-P1"/>
      </w:pPr>
      <w:r w:rsidRPr="001B2CCD">
        <w:t>(3B)</w:t>
      </w:r>
      <w:r w:rsidR="00BA6E3E">
        <w:tab/>
      </w:r>
      <w:r w:rsidRPr="001B2CCD">
        <w:t>Any person who contravenes or fails to comply with subregulation (3A)</w:t>
      </w:r>
      <w:r>
        <w:t xml:space="preserve"> </w:t>
      </w:r>
      <w:r w:rsidRPr="001B2CCD">
        <w:t>commits an offence and is on conviction liable to the penalties specified in section 29(3) of</w:t>
      </w:r>
      <w:r>
        <w:t xml:space="preserve"> </w:t>
      </w:r>
      <w:r w:rsidRPr="001B2CCD">
        <w:t>the Act.</w:t>
      </w:r>
    </w:p>
    <w:p w14:paraId="26483D3C" w14:textId="3C61FAA4" w:rsidR="001B2CCD" w:rsidRDefault="001B2CCD" w:rsidP="001B2CCD">
      <w:pPr>
        <w:pStyle w:val="REG-P1"/>
      </w:pPr>
    </w:p>
    <w:p w14:paraId="15D9493C" w14:textId="4C414127" w:rsidR="001B2CCD" w:rsidRPr="001B2CCD" w:rsidRDefault="001B2CCD" w:rsidP="001B2CCD">
      <w:pPr>
        <w:pStyle w:val="REG-Amend"/>
      </w:pPr>
      <w:r>
        <w:t>[subregulation (3B) inserted by GN 138/2021]</w:t>
      </w:r>
    </w:p>
    <w:p w14:paraId="62D5E0B8" w14:textId="77777777" w:rsidR="00337B69" w:rsidRPr="006E221C" w:rsidRDefault="00337B69" w:rsidP="00E623B1">
      <w:pPr>
        <w:pStyle w:val="REG-P1"/>
        <w:rPr>
          <w:sz w:val="23"/>
        </w:rPr>
      </w:pPr>
    </w:p>
    <w:p w14:paraId="421ACD35" w14:textId="77777777" w:rsidR="00337B69" w:rsidRPr="006E221C" w:rsidRDefault="00337B69" w:rsidP="00E623B1">
      <w:pPr>
        <w:pStyle w:val="REG-P1"/>
      </w:pPr>
      <w:r w:rsidRPr="006E221C">
        <w:t>(4)</w:t>
      </w:r>
      <w:r w:rsidRPr="006E221C">
        <w:tab/>
        <w:t>In an area where transmission of COVID-19 has been established, persons who are at high risk of exposure to the disease must be tested for COVID-19 at such intervals as may be determined in the Ministry’s guidelines.</w:t>
      </w:r>
    </w:p>
    <w:p w14:paraId="193F4658" w14:textId="77777777" w:rsidR="00337B69" w:rsidRPr="006E221C" w:rsidRDefault="00337B69" w:rsidP="00337B69">
      <w:pPr>
        <w:pStyle w:val="REG-P0"/>
        <w:rPr>
          <w:sz w:val="23"/>
        </w:rPr>
      </w:pPr>
    </w:p>
    <w:p w14:paraId="2B7A5A83" w14:textId="77777777" w:rsidR="00337B69" w:rsidRPr="006E221C" w:rsidRDefault="00337B69" w:rsidP="00337B69">
      <w:pPr>
        <w:pStyle w:val="REG-P0"/>
        <w:rPr>
          <w:b/>
        </w:rPr>
      </w:pPr>
      <w:r w:rsidRPr="006E221C">
        <w:rPr>
          <w:b/>
        </w:rPr>
        <w:t>Contact tracing for COVID-19</w:t>
      </w:r>
    </w:p>
    <w:p w14:paraId="0FEF2471" w14:textId="77777777" w:rsidR="00337B69" w:rsidRPr="006E221C" w:rsidRDefault="00337B69" w:rsidP="00337B69">
      <w:pPr>
        <w:pStyle w:val="REG-P0"/>
        <w:rPr>
          <w:b/>
          <w:sz w:val="23"/>
        </w:rPr>
      </w:pPr>
    </w:p>
    <w:p w14:paraId="6455B626" w14:textId="24E240ED" w:rsidR="00337B69" w:rsidRPr="006E221C" w:rsidRDefault="00D006C4" w:rsidP="00E623B1">
      <w:pPr>
        <w:pStyle w:val="REG-P1"/>
      </w:pPr>
      <w:r>
        <w:rPr>
          <w:b/>
          <w:bCs/>
        </w:rPr>
        <w:t>17</w:t>
      </w:r>
      <w:r w:rsidR="00337B69" w:rsidRPr="006E221C">
        <w:rPr>
          <w:b/>
          <w:bCs/>
        </w:rPr>
        <w:t>.</w:t>
      </w:r>
      <w:r w:rsidR="00337B69" w:rsidRPr="006E221C">
        <w:rPr>
          <w:b/>
          <w:bCs/>
        </w:rPr>
        <w:tab/>
      </w:r>
      <w:r w:rsidR="00337B69" w:rsidRPr="006E221C">
        <w:t>(1)</w:t>
      </w:r>
      <w:r w:rsidR="00E623B1" w:rsidRPr="006E221C">
        <w:tab/>
      </w:r>
      <w:r w:rsidR="00337B69" w:rsidRPr="006E221C">
        <w:t>If a person is confirmed as having tested positive for COVID-19, an authorised person must establish the names of persons who were or might have been in contact with the confirmed case in line with the contact tracing protocols and standard operating procedures determined in the Ministry’s guidelines.</w:t>
      </w:r>
    </w:p>
    <w:p w14:paraId="4739CB5C" w14:textId="77777777" w:rsidR="00337B69" w:rsidRPr="006E221C" w:rsidRDefault="00337B69" w:rsidP="00E623B1">
      <w:pPr>
        <w:pStyle w:val="REG-P1"/>
        <w:rPr>
          <w:sz w:val="23"/>
        </w:rPr>
      </w:pPr>
    </w:p>
    <w:p w14:paraId="0F3B766B" w14:textId="77777777" w:rsidR="00337B69" w:rsidRPr="006E221C" w:rsidRDefault="00337B69" w:rsidP="00E623B1">
      <w:pPr>
        <w:pStyle w:val="REG-P1"/>
      </w:pPr>
      <w:r w:rsidRPr="006E221C">
        <w:t>(2)</w:t>
      </w:r>
      <w:r w:rsidRPr="006E221C">
        <w:tab/>
        <w:t>An authorised person must trace and monitor all persons considered to be contacts with a confirmed case in line with the contact tracing protocols and standard operating procedures determined in the Ministry’s guidelines.</w:t>
      </w:r>
    </w:p>
    <w:p w14:paraId="773AB338" w14:textId="77777777" w:rsidR="00337B69" w:rsidRPr="006E221C" w:rsidRDefault="00337B69" w:rsidP="00E623B1">
      <w:pPr>
        <w:pStyle w:val="REG-P1"/>
        <w:rPr>
          <w:sz w:val="23"/>
        </w:rPr>
      </w:pPr>
    </w:p>
    <w:p w14:paraId="21FA6F12" w14:textId="77777777" w:rsidR="00337B69" w:rsidRPr="006E221C" w:rsidRDefault="00337B69" w:rsidP="00E623B1">
      <w:pPr>
        <w:pStyle w:val="REG-P1"/>
      </w:pPr>
      <w:r w:rsidRPr="006E221C">
        <w:t>(3)</w:t>
      </w:r>
      <w:r w:rsidRPr="006E221C">
        <w:tab/>
        <w:t>A person who has been or considers himself or herself to have been in contact with a confirmed case must -</w:t>
      </w:r>
    </w:p>
    <w:p w14:paraId="1F83C59B" w14:textId="77777777" w:rsidR="00337B69" w:rsidRPr="006E221C" w:rsidRDefault="00337B69" w:rsidP="00337B69">
      <w:pPr>
        <w:pStyle w:val="REG-P0"/>
        <w:rPr>
          <w:sz w:val="23"/>
        </w:rPr>
      </w:pPr>
    </w:p>
    <w:p w14:paraId="1D408A67" w14:textId="77777777" w:rsidR="00337B69" w:rsidRPr="006E221C" w:rsidRDefault="00337B69" w:rsidP="006559CC">
      <w:pPr>
        <w:pStyle w:val="REG-Pa"/>
      </w:pPr>
      <w:r w:rsidRPr="006E221C">
        <w:t>(a)</w:t>
      </w:r>
      <w:r w:rsidRPr="006E221C">
        <w:tab/>
        <w:t>call the toll free number 0800100100 and wait for directions from a health care worker or an authorised person; or</w:t>
      </w:r>
    </w:p>
    <w:p w14:paraId="500A42A5" w14:textId="77777777" w:rsidR="00337B69" w:rsidRPr="006E221C" w:rsidRDefault="00337B69" w:rsidP="006559CC">
      <w:pPr>
        <w:pStyle w:val="REG-Pa"/>
        <w:rPr>
          <w:sz w:val="23"/>
        </w:rPr>
      </w:pPr>
    </w:p>
    <w:p w14:paraId="34AB9ABE" w14:textId="77777777" w:rsidR="00337B69" w:rsidRPr="006E221C" w:rsidRDefault="00337B69" w:rsidP="006559CC">
      <w:pPr>
        <w:pStyle w:val="REG-Pa"/>
      </w:pPr>
      <w:r w:rsidRPr="006E221C">
        <w:t>(b)</w:t>
      </w:r>
      <w:r w:rsidRPr="006E221C">
        <w:tab/>
        <w:t>present himself or herself to the nearest COVID-19 response centre for assistance.</w:t>
      </w:r>
    </w:p>
    <w:p w14:paraId="365C4CF5" w14:textId="77777777" w:rsidR="00337B69" w:rsidRPr="006E221C" w:rsidRDefault="00337B69" w:rsidP="00337B69">
      <w:pPr>
        <w:pStyle w:val="REG-P0"/>
        <w:rPr>
          <w:sz w:val="23"/>
        </w:rPr>
      </w:pPr>
    </w:p>
    <w:p w14:paraId="0E0115FE" w14:textId="77777777" w:rsidR="00337B69" w:rsidRPr="006E221C" w:rsidRDefault="00337B69" w:rsidP="00337B69">
      <w:pPr>
        <w:pStyle w:val="REG-P0"/>
        <w:rPr>
          <w:b/>
        </w:rPr>
      </w:pPr>
      <w:r w:rsidRPr="006E221C">
        <w:rPr>
          <w:b/>
        </w:rPr>
        <w:t>Reporting requirements for COVID-19</w:t>
      </w:r>
    </w:p>
    <w:p w14:paraId="5AB57395" w14:textId="77777777" w:rsidR="00337B69" w:rsidRPr="006E221C" w:rsidRDefault="00337B69" w:rsidP="00337B69">
      <w:pPr>
        <w:pStyle w:val="REG-P0"/>
        <w:rPr>
          <w:b/>
          <w:sz w:val="23"/>
        </w:rPr>
      </w:pPr>
    </w:p>
    <w:p w14:paraId="7E2011D0" w14:textId="56FE0A6F" w:rsidR="00337B69" w:rsidRPr="006E221C" w:rsidRDefault="00D006C4" w:rsidP="006559CC">
      <w:pPr>
        <w:pStyle w:val="REG-P1"/>
      </w:pPr>
      <w:r>
        <w:rPr>
          <w:b/>
          <w:bCs/>
        </w:rPr>
        <w:t>18</w:t>
      </w:r>
      <w:r w:rsidR="00337B69" w:rsidRPr="006E221C">
        <w:rPr>
          <w:b/>
          <w:bCs/>
        </w:rPr>
        <w:t>.</w:t>
      </w:r>
      <w:r w:rsidR="00337B69" w:rsidRPr="006E221C">
        <w:rPr>
          <w:b/>
          <w:bCs/>
        </w:rPr>
        <w:tab/>
      </w:r>
      <w:r w:rsidR="00337B69" w:rsidRPr="006E221C">
        <w:t>Every health care worker must immediately -</w:t>
      </w:r>
    </w:p>
    <w:p w14:paraId="2F584DFA" w14:textId="77777777" w:rsidR="00337B69" w:rsidRPr="006E221C" w:rsidRDefault="00337B69" w:rsidP="00337B69">
      <w:pPr>
        <w:pStyle w:val="REG-P0"/>
        <w:rPr>
          <w:sz w:val="23"/>
        </w:rPr>
      </w:pPr>
    </w:p>
    <w:p w14:paraId="69B43B92" w14:textId="77777777" w:rsidR="00337B69" w:rsidRPr="006E221C" w:rsidRDefault="00337B69" w:rsidP="006559CC">
      <w:pPr>
        <w:pStyle w:val="REG-Pa"/>
      </w:pPr>
      <w:r w:rsidRPr="006E221C">
        <w:t>(a)</w:t>
      </w:r>
      <w:r w:rsidRPr="006E221C">
        <w:tab/>
        <w:t>report all suspected cases of COVID-19 that he or she notices or are brought to his or her attention to an authorised person or to the relevant COVID-19 response centre using the standard case definition;</w:t>
      </w:r>
    </w:p>
    <w:p w14:paraId="425E4261" w14:textId="77777777" w:rsidR="00337B69" w:rsidRPr="006E221C" w:rsidRDefault="00337B69" w:rsidP="006559CC">
      <w:pPr>
        <w:pStyle w:val="REG-Pa"/>
        <w:rPr>
          <w:sz w:val="23"/>
        </w:rPr>
      </w:pPr>
    </w:p>
    <w:p w14:paraId="3525641F" w14:textId="77777777" w:rsidR="00337B69" w:rsidRPr="006E221C" w:rsidRDefault="00337B69" w:rsidP="006559CC">
      <w:pPr>
        <w:pStyle w:val="REG-Pa"/>
      </w:pPr>
      <w:r w:rsidRPr="006E221C">
        <w:t>(b)</w:t>
      </w:r>
      <w:r w:rsidRPr="006E221C">
        <w:tab/>
        <w:t>take specimens or arrange for specimens to be taken according to the established standard operating procedures as set out in the Ministry’s guidelines; and</w:t>
      </w:r>
    </w:p>
    <w:p w14:paraId="767ECDC7" w14:textId="77777777" w:rsidR="00337B69" w:rsidRPr="006E221C" w:rsidRDefault="00337B69" w:rsidP="006559CC">
      <w:pPr>
        <w:pStyle w:val="REG-Pa"/>
        <w:rPr>
          <w:sz w:val="23"/>
        </w:rPr>
      </w:pPr>
    </w:p>
    <w:p w14:paraId="79A9474C" w14:textId="77777777" w:rsidR="00337B69" w:rsidRPr="006E221C" w:rsidRDefault="00337B69" w:rsidP="006559CC">
      <w:pPr>
        <w:pStyle w:val="REG-Pa"/>
      </w:pPr>
      <w:r w:rsidRPr="006E221C">
        <w:t>(c)</w:t>
      </w:r>
      <w:r w:rsidRPr="006E221C">
        <w:tab/>
        <w:t>package or arrange for packaging of the specimens referred to in paragraph (b) for submission to a laboratory for testing for COVID-19 according to the established standard operating procedures as set out in the Ministry’s guidelines.</w:t>
      </w:r>
    </w:p>
    <w:p w14:paraId="6E212020" w14:textId="77777777" w:rsidR="00337B69" w:rsidRPr="006E221C" w:rsidRDefault="00337B69" w:rsidP="00337B69">
      <w:pPr>
        <w:pStyle w:val="REG-P0"/>
        <w:rPr>
          <w:sz w:val="23"/>
        </w:rPr>
      </w:pPr>
    </w:p>
    <w:p w14:paraId="07DA4CA9" w14:textId="5D75959B" w:rsidR="00337B69" w:rsidRPr="006E221C" w:rsidRDefault="00FC47C5" w:rsidP="00337B69">
      <w:pPr>
        <w:pStyle w:val="REG-P0"/>
        <w:rPr>
          <w:b/>
        </w:rPr>
      </w:pPr>
      <w:r>
        <w:rPr>
          <w:b/>
        </w:rPr>
        <w:t>COVID-</w:t>
      </w:r>
      <w:r w:rsidR="00337B69" w:rsidRPr="006E221C">
        <w:rPr>
          <w:b/>
        </w:rPr>
        <w:t>19 related deaths and burials</w:t>
      </w:r>
    </w:p>
    <w:p w14:paraId="5CBBAB8F" w14:textId="77777777" w:rsidR="00337B69" w:rsidRPr="006E221C" w:rsidRDefault="00337B69" w:rsidP="00337B69">
      <w:pPr>
        <w:pStyle w:val="REG-P0"/>
        <w:rPr>
          <w:b/>
          <w:sz w:val="23"/>
        </w:rPr>
      </w:pPr>
    </w:p>
    <w:p w14:paraId="26B187AF" w14:textId="6373E8F7" w:rsidR="00337B69" w:rsidRPr="006E221C" w:rsidRDefault="00D41174" w:rsidP="006559CC">
      <w:pPr>
        <w:pStyle w:val="REG-P1"/>
      </w:pPr>
      <w:r>
        <w:rPr>
          <w:b/>
          <w:bCs/>
        </w:rPr>
        <w:t>19</w:t>
      </w:r>
      <w:r w:rsidR="00337B69" w:rsidRPr="006E221C">
        <w:rPr>
          <w:b/>
          <w:bCs/>
        </w:rPr>
        <w:t>.</w:t>
      </w:r>
      <w:r w:rsidR="00337B69" w:rsidRPr="006E221C">
        <w:rPr>
          <w:b/>
          <w:bCs/>
        </w:rPr>
        <w:tab/>
      </w:r>
      <w:r w:rsidR="00337B69" w:rsidRPr="006E221C">
        <w:t>(1)</w:t>
      </w:r>
      <w:r w:rsidR="006559CC" w:rsidRPr="006E221C">
        <w:tab/>
      </w:r>
      <w:r w:rsidR="00C147C6" w:rsidRPr="00C147C6">
        <w:rPr>
          <w:lang w:val="en-ZA"/>
        </w:rPr>
        <w:t>Subject to subregulation (</w:t>
      </w:r>
      <w:r>
        <w:rPr>
          <w:lang w:val="en-ZA"/>
        </w:rPr>
        <w:t>2</w:t>
      </w:r>
      <w:r w:rsidR="00C147C6" w:rsidRPr="00C147C6">
        <w:rPr>
          <w:lang w:val="en-ZA"/>
        </w:rPr>
        <w:t>),</w:t>
      </w:r>
      <w:r w:rsidR="00C147C6">
        <w:rPr>
          <w:lang w:val="en-ZA"/>
        </w:rPr>
        <w:t xml:space="preserve"> t</w:t>
      </w:r>
      <w:r w:rsidR="00337B69" w:rsidRPr="006E221C">
        <w:t>he burial of any deceased person whose death is attributed to COVID-19 must be carried out by the State according to the procedures for a safe burial specified in this regulation and the directives.</w:t>
      </w:r>
    </w:p>
    <w:p w14:paraId="03AF0C49" w14:textId="141C5801" w:rsidR="00337B69" w:rsidRDefault="00337B69" w:rsidP="006559CC">
      <w:pPr>
        <w:pStyle w:val="REG-P1"/>
        <w:rPr>
          <w:sz w:val="23"/>
        </w:rPr>
      </w:pPr>
    </w:p>
    <w:p w14:paraId="66086803" w14:textId="04F41926" w:rsidR="0006674F" w:rsidRPr="0006674F" w:rsidRDefault="0006674F" w:rsidP="0006674F">
      <w:pPr>
        <w:pStyle w:val="REG-P1"/>
      </w:pPr>
      <w:r w:rsidRPr="0006674F">
        <w:t>(</w:t>
      </w:r>
      <w:r w:rsidR="00D41174">
        <w:t>2</w:t>
      </w:r>
      <w:r w:rsidRPr="0006674F">
        <w:t>)</w:t>
      </w:r>
      <w:r>
        <w:tab/>
      </w:r>
      <w:r w:rsidRPr="0006674F">
        <w:t>The burial of any deceased person whose death is attributed</w:t>
      </w:r>
      <w:r>
        <w:t xml:space="preserve"> </w:t>
      </w:r>
      <w:r w:rsidRPr="0006674F">
        <w:t>to COVID-19 may also be handled by an undertaker who has been accredited</w:t>
      </w:r>
      <w:r>
        <w:t xml:space="preserve"> </w:t>
      </w:r>
      <w:r w:rsidRPr="0006674F">
        <w:t>by the Executive Director of the Ministry (which undertaker is referred to</w:t>
      </w:r>
      <w:r>
        <w:t xml:space="preserve"> in this regulation as “</w:t>
      </w:r>
      <w:r w:rsidRPr="0006674F">
        <w:t>an accredited undertaker</w:t>
      </w:r>
      <w:r>
        <w:t>”</w:t>
      </w:r>
      <w:r w:rsidRPr="0006674F">
        <w:t>) if, in the opinion of the</w:t>
      </w:r>
      <w:r>
        <w:t xml:space="preserve"> </w:t>
      </w:r>
      <w:r w:rsidRPr="0006674F">
        <w:t>Executive Director -</w:t>
      </w:r>
    </w:p>
    <w:p w14:paraId="69AF2BD3" w14:textId="77777777" w:rsidR="0006674F" w:rsidRDefault="0006674F" w:rsidP="0006674F">
      <w:pPr>
        <w:pStyle w:val="REG-Pa"/>
      </w:pPr>
    </w:p>
    <w:p w14:paraId="5554F61A" w14:textId="304FE23A" w:rsidR="0006674F" w:rsidRPr="0006674F" w:rsidRDefault="0006674F" w:rsidP="0006674F">
      <w:pPr>
        <w:pStyle w:val="REG-Pa"/>
      </w:pPr>
      <w:r w:rsidRPr="0006674F">
        <w:t>(a)</w:t>
      </w:r>
      <w:r>
        <w:tab/>
      </w:r>
      <w:r w:rsidRPr="0006674F">
        <w:t>the undertaker has received such training which the Executive</w:t>
      </w:r>
      <w:r>
        <w:t xml:space="preserve"> </w:t>
      </w:r>
      <w:r w:rsidRPr="0006674F">
        <w:t>Director considers necessary; and</w:t>
      </w:r>
    </w:p>
    <w:p w14:paraId="3F4184F6" w14:textId="77777777" w:rsidR="0006674F" w:rsidRDefault="0006674F" w:rsidP="0006674F">
      <w:pPr>
        <w:pStyle w:val="REG-Pa"/>
      </w:pPr>
    </w:p>
    <w:p w14:paraId="08DC8022" w14:textId="77777777" w:rsidR="001975B1" w:rsidRDefault="001975B1" w:rsidP="001975B1">
      <w:pPr>
        <w:pStyle w:val="REG-Pa"/>
      </w:pPr>
      <w:r w:rsidRPr="0006674F">
        <w:t>(b)</w:t>
      </w:r>
      <w:r>
        <w:tab/>
      </w:r>
      <w:r w:rsidRPr="0006674F">
        <w:t>the undertaker has the technical knowledge to perform such</w:t>
      </w:r>
      <w:r>
        <w:t xml:space="preserve"> </w:t>
      </w:r>
      <w:r w:rsidRPr="0006674F">
        <w:t>burials with all necessary safety precautions,</w:t>
      </w:r>
    </w:p>
    <w:p w14:paraId="3081F0A1" w14:textId="03F9138E" w:rsidR="00BA6E3E" w:rsidRDefault="00BA6E3E" w:rsidP="00BA6E3E">
      <w:pPr>
        <w:pStyle w:val="REG-Pa"/>
      </w:pPr>
    </w:p>
    <w:p w14:paraId="4DB6AAD2" w14:textId="36B08F83" w:rsidR="0006674F" w:rsidRPr="0006674F" w:rsidRDefault="0006674F" w:rsidP="0006674F">
      <w:pPr>
        <w:pStyle w:val="REG-P0"/>
      </w:pPr>
      <w:r w:rsidRPr="0006674F">
        <w:t>and any reference in this regulation to an authorised person, when such</w:t>
      </w:r>
      <w:r>
        <w:t xml:space="preserve"> </w:t>
      </w:r>
      <w:r w:rsidRPr="0006674F">
        <w:t>reference relates to an action relating to a funeral or cremation, is construed</w:t>
      </w:r>
      <w:r>
        <w:t xml:space="preserve"> </w:t>
      </w:r>
      <w:r w:rsidRPr="0006674F">
        <w:t>to refer to a staff member of the accredited undertaker who has the requisite</w:t>
      </w:r>
      <w:r>
        <w:t xml:space="preserve"> </w:t>
      </w:r>
      <w:r w:rsidRPr="0006674F">
        <w:t>knowledge to perform all tasks in a manner that will ensure the safety of the</w:t>
      </w:r>
      <w:r>
        <w:t xml:space="preserve"> </w:t>
      </w:r>
      <w:r w:rsidRPr="0006674F">
        <w:t>public, staff members of the undertaker and persons who attend the funeral</w:t>
      </w:r>
      <w:r>
        <w:t xml:space="preserve"> </w:t>
      </w:r>
      <w:r w:rsidRPr="0006674F">
        <w:t>in question and the provisions of this regulation apply with the necessary</w:t>
      </w:r>
      <w:r>
        <w:t xml:space="preserve"> </w:t>
      </w:r>
      <w:r w:rsidRPr="0006674F">
        <w:t>changes to such a funeral: Provided that all costs payable in respect of such</w:t>
      </w:r>
      <w:r>
        <w:t xml:space="preserve"> </w:t>
      </w:r>
      <w:r w:rsidRPr="0006674F">
        <w:t xml:space="preserve">a funeral must be paid </w:t>
      </w:r>
      <w:r>
        <w:t>by the family of the deceased.</w:t>
      </w:r>
    </w:p>
    <w:p w14:paraId="440D0904" w14:textId="550F5038" w:rsidR="0006674F" w:rsidRDefault="0006674F" w:rsidP="0006674F">
      <w:pPr>
        <w:pStyle w:val="REG-P1"/>
      </w:pPr>
    </w:p>
    <w:p w14:paraId="6D76F979" w14:textId="462317D3" w:rsidR="00337B69" w:rsidRPr="006E221C" w:rsidRDefault="00337B69" w:rsidP="0006674F">
      <w:pPr>
        <w:pStyle w:val="REG-P1"/>
      </w:pPr>
      <w:r w:rsidRPr="006E221C">
        <w:t>(</w:t>
      </w:r>
      <w:r w:rsidR="00D41174">
        <w:t>3</w:t>
      </w:r>
      <w:r w:rsidRPr="006E221C">
        <w:t>)</w:t>
      </w:r>
      <w:r w:rsidRPr="006E221C">
        <w:tab/>
        <w:t>Where a person has died from COVID-19 the following provisions apply:</w:t>
      </w:r>
    </w:p>
    <w:p w14:paraId="084D9690" w14:textId="77777777" w:rsidR="00337B69" w:rsidRPr="006E221C" w:rsidRDefault="00337B69" w:rsidP="00337B69">
      <w:pPr>
        <w:pStyle w:val="REG-P0"/>
        <w:rPr>
          <w:sz w:val="23"/>
        </w:rPr>
      </w:pPr>
    </w:p>
    <w:p w14:paraId="74781FAB" w14:textId="5884CFDF" w:rsidR="00337B69" w:rsidRPr="006E221C" w:rsidRDefault="00337B69" w:rsidP="006559CC">
      <w:pPr>
        <w:pStyle w:val="REG-Pa"/>
      </w:pPr>
      <w:r w:rsidRPr="006E221C">
        <w:t>(a)</w:t>
      </w:r>
      <w:r w:rsidRPr="006E221C">
        <w:tab/>
        <w:t>only an authorised person must be allowed to have custody and control of the deceased person’s body;</w:t>
      </w:r>
    </w:p>
    <w:p w14:paraId="3F63CB6C" w14:textId="77777777" w:rsidR="00337B69" w:rsidRPr="006E221C" w:rsidRDefault="00337B69" w:rsidP="006559CC">
      <w:pPr>
        <w:pStyle w:val="REG-Pa"/>
        <w:rPr>
          <w:sz w:val="18"/>
        </w:rPr>
      </w:pPr>
    </w:p>
    <w:p w14:paraId="4756E7B2" w14:textId="657A5832" w:rsidR="006939DE" w:rsidRDefault="00337B69" w:rsidP="001975B1">
      <w:pPr>
        <w:pStyle w:val="REG-Pa"/>
        <w:rPr>
          <w:lang w:val="en-ZA"/>
        </w:rPr>
      </w:pPr>
      <w:r w:rsidRPr="006939DE">
        <w:t>(b)</w:t>
      </w:r>
      <w:r w:rsidRPr="006939DE">
        <w:tab/>
      </w:r>
      <w:r w:rsidR="001975B1">
        <w:rPr>
          <w:lang w:val="en-ZA"/>
        </w:rPr>
        <w:t>the burial of the deceased person must take place within ten days of the death or, where impractical, within such reasonable time as determined by an authorised officer, and any meal at the burial of the deceased person must be served on a takeaway basis;</w:t>
      </w:r>
    </w:p>
    <w:p w14:paraId="782B474C" w14:textId="7857632B" w:rsidR="006939DE" w:rsidRDefault="006939DE" w:rsidP="006559CC">
      <w:pPr>
        <w:pStyle w:val="REG-Pa"/>
        <w:rPr>
          <w:lang w:val="en-ZA"/>
        </w:rPr>
      </w:pPr>
    </w:p>
    <w:p w14:paraId="011D9560" w14:textId="797D2DC8" w:rsidR="001975B1" w:rsidRPr="00BA6E3E" w:rsidRDefault="00B479BC" w:rsidP="001975B1">
      <w:pPr>
        <w:pStyle w:val="REG-Amend"/>
      </w:pPr>
      <w:r>
        <w:rPr>
          <w:lang w:val="en-ZA"/>
        </w:rPr>
        <w:t>[</w:t>
      </w:r>
      <w:r w:rsidR="001975B1">
        <w:rPr>
          <w:lang w:val="en-ZA"/>
        </w:rPr>
        <w:t>P</w:t>
      </w:r>
      <w:r>
        <w:rPr>
          <w:lang w:val="en-ZA"/>
        </w:rPr>
        <w:t xml:space="preserve">aragraph (b) </w:t>
      </w:r>
      <w:r w:rsidR="001975B1">
        <w:rPr>
          <w:lang w:val="en-ZA"/>
        </w:rPr>
        <w:t xml:space="preserve">is </w:t>
      </w:r>
      <w:r>
        <w:rPr>
          <w:lang w:val="en-ZA"/>
        </w:rPr>
        <w:t>substituted by GN 128/2021</w:t>
      </w:r>
      <w:r w:rsidR="001C163D">
        <w:rPr>
          <w:lang w:val="en-ZA"/>
        </w:rPr>
        <w:t xml:space="preserve"> to introduce restrictions on meals, </w:t>
      </w:r>
      <w:r w:rsidR="001975B1">
        <w:rPr>
          <w:lang w:val="en-ZA"/>
        </w:rPr>
        <w:t xml:space="preserve">and </w:t>
      </w:r>
      <w:r w:rsidR="001C163D">
        <w:rPr>
          <w:lang w:val="en-ZA"/>
        </w:rPr>
        <w:t xml:space="preserve">substituted </w:t>
      </w:r>
      <w:r w:rsidR="001975B1">
        <w:rPr>
          <w:lang w:val="en-ZA"/>
        </w:rPr>
        <w:t xml:space="preserve">by </w:t>
      </w:r>
      <w:r w:rsidR="001975B1">
        <w:t>GN 138/2021</w:t>
      </w:r>
      <w:r w:rsidR="00D25F10">
        <w:t xml:space="preserve"> to increase the period for burial from seven days </w:t>
      </w:r>
      <w:r w:rsidR="001C163D">
        <w:t xml:space="preserve">after the death </w:t>
      </w:r>
      <w:r w:rsidR="00D25F10">
        <w:t>to ten days after the death</w:t>
      </w:r>
      <w:r w:rsidR="001975B1">
        <w:t xml:space="preserve">. GN 138/2021 does not specify the subregulation for the substitution, but the subject matter indicates that </w:t>
      </w:r>
      <w:r w:rsidR="00D86A5C">
        <w:t>t</w:t>
      </w:r>
      <w:r w:rsidR="001975B1">
        <w:t>he substitution was intended to apply to subregulation (3).]</w:t>
      </w:r>
    </w:p>
    <w:p w14:paraId="098CA3A4" w14:textId="77777777" w:rsidR="00B479BC" w:rsidRDefault="00B479BC" w:rsidP="006559CC">
      <w:pPr>
        <w:pStyle w:val="REG-Pa"/>
        <w:rPr>
          <w:lang w:val="en-ZA"/>
        </w:rPr>
      </w:pPr>
    </w:p>
    <w:p w14:paraId="420A93B0" w14:textId="430028D5" w:rsidR="00337B69" w:rsidRPr="006E221C" w:rsidRDefault="00337B69" w:rsidP="006559CC">
      <w:pPr>
        <w:pStyle w:val="REG-Pa"/>
      </w:pPr>
      <w:r w:rsidRPr="006E221C">
        <w:t>(c)</w:t>
      </w:r>
      <w:r w:rsidRPr="006E221C">
        <w:tab/>
        <w:t>the State is only responsible for providing a body bag, but family members of the deceased person or other persons may provide the coffin in which the deceased may be buried within the stipulated time;</w:t>
      </w:r>
    </w:p>
    <w:p w14:paraId="2AD0AB7E" w14:textId="77777777" w:rsidR="00337B69" w:rsidRPr="006E221C" w:rsidRDefault="00337B69" w:rsidP="006559CC">
      <w:pPr>
        <w:pStyle w:val="REG-Pa"/>
        <w:rPr>
          <w:sz w:val="23"/>
        </w:rPr>
      </w:pPr>
    </w:p>
    <w:p w14:paraId="224FD179" w14:textId="2C46B126" w:rsidR="00337B69" w:rsidRPr="006E221C" w:rsidRDefault="00337B69" w:rsidP="006559CC">
      <w:pPr>
        <w:pStyle w:val="REG-Pa"/>
      </w:pPr>
      <w:r w:rsidRPr="006E221C">
        <w:t>(d)</w:t>
      </w:r>
      <w:r w:rsidRPr="006E221C">
        <w:tab/>
        <w:t>human remains of the deceased person may only be handled by authorised persons;</w:t>
      </w:r>
    </w:p>
    <w:p w14:paraId="6B23DA7C" w14:textId="0A0F0F35" w:rsidR="00337B69" w:rsidRDefault="00337B69" w:rsidP="006559CC">
      <w:pPr>
        <w:pStyle w:val="REG-Pa"/>
        <w:rPr>
          <w:sz w:val="23"/>
        </w:rPr>
      </w:pPr>
    </w:p>
    <w:p w14:paraId="5981A47B" w14:textId="08F2D892" w:rsidR="00337B69" w:rsidRPr="006E221C" w:rsidRDefault="00337B69" w:rsidP="006559CC">
      <w:pPr>
        <w:pStyle w:val="REG-Pa"/>
      </w:pPr>
      <w:r w:rsidRPr="006E221C">
        <w:t>(e)</w:t>
      </w:r>
      <w:r w:rsidRPr="006E221C">
        <w:tab/>
        <w:t>the family must, in compliance with these regulations, allow authorised persons to conduct contact tracing and COVID-19 control measures;</w:t>
      </w:r>
    </w:p>
    <w:p w14:paraId="5D8FF001" w14:textId="77777777" w:rsidR="00337B69" w:rsidRPr="006E221C" w:rsidRDefault="00337B69" w:rsidP="006559CC">
      <w:pPr>
        <w:pStyle w:val="REG-Pa"/>
        <w:rPr>
          <w:sz w:val="23"/>
        </w:rPr>
      </w:pPr>
    </w:p>
    <w:p w14:paraId="75F730B9" w14:textId="77777777" w:rsidR="00337B69" w:rsidRPr="006E221C" w:rsidRDefault="00337B69" w:rsidP="006559CC">
      <w:pPr>
        <w:pStyle w:val="REG-Pa"/>
      </w:pPr>
      <w:r w:rsidRPr="006E221C">
        <w:t>(f)</w:t>
      </w:r>
      <w:r w:rsidRPr="006E221C">
        <w:tab/>
        <w:t>family members of the deceased person may opt to have the body cremated at own cost and responsibility, in which case they must as soon as possible but within the period referred to in paragraph (b) -</w:t>
      </w:r>
    </w:p>
    <w:p w14:paraId="27152BA9" w14:textId="77777777" w:rsidR="00337B69" w:rsidRPr="006E221C" w:rsidRDefault="00337B69" w:rsidP="002F51DB">
      <w:pPr>
        <w:pStyle w:val="REG-Pa"/>
      </w:pPr>
    </w:p>
    <w:p w14:paraId="7238AF02" w14:textId="77777777" w:rsidR="00337B69" w:rsidRPr="006E221C" w:rsidRDefault="00337B69" w:rsidP="00C3239E">
      <w:pPr>
        <w:pStyle w:val="REG-Pi"/>
      </w:pPr>
      <w:r w:rsidRPr="006E221C">
        <w:t>(i)</w:t>
      </w:r>
      <w:r w:rsidRPr="006E221C">
        <w:tab/>
        <w:t>notify an authorised person of the decision; and</w:t>
      </w:r>
    </w:p>
    <w:p w14:paraId="039EDDE9" w14:textId="77777777" w:rsidR="00337B69" w:rsidRPr="006E221C" w:rsidRDefault="00337B69" w:rsidP="00C3239E">
      <w:pPr>
        <w:pStyle w:val="REG-Pi"/>
        <w:rPr>
          <w:sz w:val="23"/>
        </w:rPr>
      </w:pPr>
    </w:p>
    <w:p w14:paraId="00B3E2A1" w14:textId="77777777" w:rsidR="00337B69" w:rsidRPr="006E221C" w:rsidRDefault="00337B69" w:rsidP="00C3239E">
      <w:pPr>
        <w:pStyle w:val="REG-Pi"/>
      </w:pPr>
      <w:r w:rsidRPr="006E221C">
        <w:t>(ii)</w:t>
      </w:r>
      <w:r w:rsidRPr="006E221C">
        <w:tab/>
        <w:t>cause the deceased’s body to be cremated;</w:t>
      </w:r>
    </w:p>
    <w:p w14:paraId="1009E9B2" w14:textId="77777777" w:rsidR="00337B69" w:rsidRPr="006E221C" w:rsidRDefault="00337B69" w:rsidP="002F51DB">
      <w:pPr>
        <w:pStyle w:val="REG-Pa"/>
      </w:pPr>
    </w:p>
    <w:p w14:paraId="675715C6" w14:textId="77777777" w:rsidR="00337B69" w:rsidRPr="006E221C" w:rsidRDefault="00337B69" w:rsidP="00C3239E">
      <w:pPr>
        <w:pStyle w:val="REG-Pa"/>
      </w:pPr>
      <w:r w:rsidRPr="006E221C">
        <w:t>(g)</w:t>
      </w:r>
      <w:r w:rsidRPr="006E221C">
        <w:tab/>
        <w:t>the body of the deceased person must be buried at the nearest burial site within the local authority area, as defined in section 1 of the Local Authorities Act, 1992 (Act No. 23 of 1992), where the person died or the place where the confirmation of COVID-19 as the cause of death was made;</w:t>
      </w:r>
    </w:p>
    <w:p w14:paraId="12EB368B" w14:textId="77777777" w:rsidR="00337B69" w:rsidRPr="006E221C" w:rsidRDefault="00337B69" w:rsidP="00C3239E">
      <w:pPr>
        <w:pStyle w:val="REG-Pa"/>
        <w:rPr>
          <w:sz w:val="23"/>
        </w:rPr>
      </w:pPr>
    </w:p>
    <w:p w14:paraId="649839FA" w14:textId="77777777" w:rsidR="00337B69" w:rsidRPr="006E221C" w:rsidRDefault="00337B69" w:rsidP="00C3239E">
      <w:pPr>
        <w:pStyle w:val="REG-Pa"/>
      </w:pPr>
      <w:r w:rsidRPr="006E221C">
        <w:t>(h)</w:t>
      </w:r>
      <w:r w:rsidRPr="006E221C">
        <w:tab/>
        <w:t>a post-mortem examination may not be performed on the body of the deceased person, except as provided for in section 21 of the Act;</w:t>
      </w:r>
    </w:p>
    <w:p w14:paraId="3EF51099" w14:textId="77777777" w:rsidR="00337B69" w:rsidRPr="006E221C" w:rsidRDefault="00337B69" w:rsidP="00C3239E">
      <w:pPr>
        <w:pStyle w:val="REG-Pa"/>
        <w:rPr>
          <w:sz w:val="23"/>
        </w:rPr>
      </w:pPr>
    </w:p>
    <w:p w14:paraId="5A8AA32F" w14:textId="0E1B239A" w:rsidR="00337B69" w:rsidRDefault="00337B69" w:rsidP="00C3239E">
      <w:pPr>
        <w:pStyle w:val="REG-Pa"/>
      </w:pPr>
      <w:r w:rsidRPr="006E221C">
        <w:t>(i)</w:t>
      </w:r>
      <w:r w:rsidRPr="006E221C">
        <w:tab/>
        <w:t>posthumous re-swabbing of Covid-19 test</w:t>
      </w:r>
      <w:r w:rsidR="009111D4">
        <w:t xml:space="preserve"> may not be performed</w:t>
      </w:r>
      <w:r w:rsidRPr="006E221C">
        <w:t xml:space="preserve"> on the body of a deceased person</w:t>
      </w:r>
      <w:r w:rsidR="009111D4">
        <w:t>, except where the re-swabbing is permitted by an authorised person;</w:t>
      </w:r>
    </w:p>
    <w:p w14:paraId="5E3FDCC8" w14:textId="5305D499" w:rsidR="009111D4" w:rsidRDefault="009111D4" w:rsidP="00C3239E">
      <w:pPr>
        <w:pStyle w:val="REG-Pa"/>
      </w:pPr>
    </w:p>
    <w:p w14:paraId="71DFE755" w14:textId="45B669B4" w:rsidR="009111D4" w:rsidRPr="007B3A1A" w:rsidRDefault="009111D4" w:rsidP="009111D4">
      <w:pPr>
        <w:pStyle w:val="REG-Amend"/>
      </w:pPr>
      <w:r w:rsidRPr="007B3A1A">
        <w:t>[paragraph (i) substituted by GN 108/2021]</w:t>
      </w:r>
    </w:p>
    <w:p w14:paraId="13A3279B" w14:textId="42319294" w:rsidR="00337B69" w:rsidRDefault="00337B69" w:rsidP="00C3239E">
      <w:pPr>
        <w:pStyle w:val="REG-Pa"/>
        <w:rPr>
          <w:sz w:val="23"/>
        </w:rPr>
      </w:pPr>
    </w:p>
    <w:p w14:paraId="02D1041F" w14:textId="286E6DEE" w:rsidR="009111D4" w:rsidRDefault="009111D4" w:rsidP="009111D4">
      <w:pPr>
        <w:pStyle w:val="REG-Pa"/>
      </w:pPr>
      <w:r w:rsidRPr="009111D4">
        <w:t>(iA)</w:t>
      </w:r>
      <w:r w:rsidRPr="009111D4">
        <w:tab/>
        <w:t>the body of a deceased person may not be embalmed, except where the embalming is permitted by an authorised person;</w:t>
      </w:r>
    </w:p>
    <w:p w14:paraId="2F7C0B18" w14:textId="44C26412" w:rsidR="009111D4" w:rsidRDefault="009111D4" w:rsidP="009111D4">
      <w:pPr>
        <w:pStyle w:val="REG-Pa"/>
      </w:pPr>
    </w:p>
    <w:p w14:paraId="7085E3E6" w14:textId="430BBB17" w:rsidR="009111D4" w:rsidRPr="007B3A1A" w:rsidRDefault="009111D4" w:rsidP="009111D4">
      <w:pPr>
        <w:pStyle w:val="REG-Amend"/>
      </w:pPr>
      <w:r w:rsidRPr="007B3A1A">
        <w:t>[paragraph (iA) inserted by GN 108/2021]</w:t>
      </w:r>
    </w:p>
    <w:p w14:paraId="061D5A43" w14:textId="77777777" w:rsidR="009111D4" w:rsidRPr="009111D4" w:rsidRDefault="009111D4" w:rsidP="009111D4">
      <w:pPr>
        <w:pStyle w:val="REG-Pa"/>
      </w:pPr>
    </w:p>
    <w:p w14:paraId="75331D80" w14:textId="77777777" w:rsidR="00337B69" w:rsidRPr="006E221C" w:rsidRDefault="00337B69" w:rsidP="00C3239E">
      <w:pPr>
        <w:pStyle w:val="REG-Pa"/>
      </w:pPr>
      <w:r w:rsidRPr="006E221C">
        <w:t>(j)</w:t>
      </w:r>
      <w:r w:rsidRPr="006E221C">
        <w:tab/>
        <w:t>the burial of the deceased person may be carried out only after the family members of the deceased person have been consulted in relation to the burial site;</w:t>
      </w:r>
    </w:p>
    <w:p w14:paraId="44FFC08B" w14:textId="77777777" w:rsidR="00337B69" w:rsidRPr="006E221C" w:rsidRDefault="00337B69" w:rsidP="00C3239E">
      <w:pPr>
        <w:pStyle w:val="REG-Pa"/>
        <w:rPr>
          <w:sz w:val="23"/>
        </w:rPr>
      </w:pPr>
    </w:p>
    <w:p w14:paraId="34FF5C2C" w14:textId="29DA22A8" w:rsidR="00337B69" w:rsidRDefault="00337B69" w:rsidP="005A7790">
      <w:pPr>
        <w:pStyle w:val="REG-Pa"/>
        <w:rPr>
          <w:lang w:val="en-ZA"/>
        </w:rPr>
      </w:pPr>
      <w:r w:rsidRPr="006E221C">
        <w:t>(k)</w:t>
      </w:r>
      <w:r w:rsidRPr="006E221C">
        <w:tab/>
      </w:r>
      <w:r w:rsidR="005A7790" w:rsidRPr="005A7790">
        <w:rPr>
          <w:lang w:val="en-ZA"/>
        </w:rPr>
        <w:t>family members of the deceased person are allowed to view the deceased person,</w:t>
      </w:r>
      <w:r w:rsidR="005A7790">
        <w:rPr>
          <w:lang w:val="en-ZA"/>
        </w:rPr>
        <w:t xml:space="preserve"> </w:t>
      </w:r>
      <w:r w:rsidR="005A7790" w:rsidRPr="005A7790">
        <w:rPr>
          <w:lang w:val="en-ZA"/>
        </w:rPr>
        <w:t>provided that only two family members view the deceased at a time for two minutes</w:t>
      </w:r>
      <w:r w:rsidR="005A7790">
        <w:rPr>
          <w:lang w:val="en-ZA"/>
        </w:rPr>
        <w:t xml:space="preserve"> </w:t>
      </w:r>
      <w:r w:rsidR="005A7790" w:rsidRPr="005A7790">
        <w:rPr>
          <w:lang w:val="en-ZA"/>
        </w:rPr>
        <w:t>through a glass window;</w:t>
      </w:r>
    </w:p>
    <w:p w14:paraId="307052C9" w14:textId="77777777" w:rsidR="005A7790" w:rsidRPr="006E221C" w:rsidRDefault="005A7790" w:rsidP="005A7790">
      <w:pPr>
        <w:pStyle w:val="REG-Pa"/>
        <w:rPr>
          <w:sz w:val="23"/>
        </w:rPr>
      </w:pPr>
    </w:p>
    <w:p w14:paraId="711675B3" w14:textId="5FCF03A2" w:rsidR="00811C3A" w:rsidRDefault="00E644D9" w:rsidP="00811C3A">
      <w:pPr>
        <w:pStyle w:val="REG-Pa"/>
        <w:rPr>
          <w:lang w:val="en-US"/>
        </w:rPr>
      </w:pPr>
      <w:r>
        <w:t>(l</w:t>
      </w:r>
      <w:r w:rsidR="00354DC2" w:rsidRPr="009111D4">
        <w:t>)</w:t>
      </w:r>
      <w:r w:rsidR="00354DC2" w:rsidRPr="009111D4">
        <w:tab/>
      </w:r>
      <w:r w:rsidR="00B74526">
        <w:rPr>
          <w:lang w:val="en-US"/>
        </w:rPr>
        <w:t>a total of 15</w:t>
      </w:r>
      <w:r w:rsidR="00811C3A" w:rsidRPr="00811C3A">
        <w:rPr>
          <w:lang w:val="en-US"/>
        </w:rPr>
        <w:t xml:space="preserve">0 mourners, exclusive of persons who are providing critical services or essential goods in connection with the burial, memorial service or similar gathering, are allowed at the burial and at all memorial services or similar gatherings held in connection with the death of the deceased person and of these - </w:t>
      </w:r>
    </w:p>
    <w:p w14:paraId="0A27811A" w14:textId="77777777" w:rsidR="00811C3A" w:rsidRDefault="00811C3A" w:rsidP="00811C3A">
      <w:pPr>
        <w:pStyle w:val="REG-Pa"/>
        <w:rPr>
          <w:lang w:val="en-US"/>
        </w:rPr>
      </w:pPr>
    </w:p>
    <w:p w14:paraId="1AF5913F" w14:textId="286FF597" w:rsidR="00811C3A" w:rsidRDefault="00811C3A" w:rsidP="00811C3A">
      <w:pPr>
        <w:pStyle w:val="REG-Pi"/>
        <w:rPr>
          <w:lang w:val="en-US"/>
        </w:rPr>
      </w:pPr>
      <w:r w:rsidRPr="00811C3A">
        <w:rPr>
          <w:lang w:val="en-US"/>
        </w:rPr>
        <w:t>(i)</w:t>
      </w:r>
      <w:r>
        <w:rPr>
          <w:lang w:val="en-US"/>
        </w:rPr>
        <w:tab/>
      </w:r>
      <w:r w:rsidRPr="00811C3A">
        <w:rPr>
          <w:lang w:val="en-US"/>
        </w:rPr>
        <w:t>close family members are allowed at a distance of not less than three metres from the grave; and</w:t>
      </w:r>
    </w:p>
    <w:p w14:paraId="62DADD20" w14:textId="77777777" w:rsidR="00811C3A" w:rsidRDefault="00811C3A" w:rsidP="00811C3A">
      <w:pPr>
        <w:pStyle w:val="REG-Pi"/>
        <w:rPr>
          <w:lang w:val="en-US"/>
        </w:rPr>
      </w:pPr>
    </w:p>
    <w:p w14:paraId="43BA1300" w14:textId="77777777" w:rsidR="00811C3A" w:rsidRDefault="00811C3A" w:rsidP="00811C3A">
      <w:pPr>
        <w:pStyle w:val="REG-Pi"/>
        <w:rPr>
          <w:lang w:val="en-US"/>
        </w:rPr>
      </w:pPr>
      <w:r w:rsidRPr="00811C3A">
        <w:rPr>
          <w:lang w:val="en-US"/>
        </w:rPr>
        <w:t>(ii)</w:t>
      </w:r>
      <w:r>
        <w:rPr>
          <w:lang w:val="en-US"/>
        </w:rPr>
        <w:tab/>
      </w:r>
      <w:r w:rsidRPr="00811C3A">
        <w:rPr>
          <w:lang w:val="en-US"/>
        </w:rPr>
        <w:t>other mourners are allowed at a distance of not less than 10 metres from the grave:</w:t>
      </w:r>
    </w:p>
    <w:p w14:paraId="1286BA43" w14:textId="77777777" w:rsidR="00811C3A" w:rsidRDefault="00811C3A" w:rsidP="00811C3A">
      <w:pPr>
        <w:pStyle w:val="REG-Pa"/>
        <w:rPr>
          <w:lang w:val="en-US"/>
        </w:rPr>
      </w:pPr>
    </w:p>
    <w:p w14:paraId="0C083AF4" w14:textId="5477C9D4" w:rsidR="00811C3A" w:rsidRPr="00811C3A" w:rsidRDefault="00811C3A" w:rsidP="00FA6BA0">
      <w:pPr>
        <w:pStyle w:val="REG-P1"/>
        <w:ind w:left="1134" w:firstLine="0"/>
        <w:rPr>
          <w:lang w:val="en-US"/>
        </w:rPr>
      </w:pPr>
      <w:r w:rsidRPr="00811C3A">
        <w:rPr>
          <w:lang w:val="en-US"/>
        </w:rPr>
        <w:t>Provided that in all cases the persons conducting the burial must wear personal protective equipment as approved by an authorised officer and maintain a physical distance of not less than two metres from each other;</w:t>
      </w:r>
    </w:p>
    <w:p w14:paraId="7B7C8201" w14:textId="32CA628E" w:rsidR="003300A3" w:rsidRDefault="003300A3" w:rsidP="00811C3A">
      <w:pPr>
        <w:pStyle w:val="REG-Pa"/>
        <w:rPr>
          <w:sz w:val="23"/>
        </w:rPr>
      </w:pPr>
    </w:p>
    <w:p w14:paraId="4A3901F9" w14:textId="4AD6FFF8" w:rsidR="009111D4" w:rsidRPr="007B3A1A" w:rsidRDefault="009111D4" w:rsidP="009111D4">
      <w:pPr>
        <w:pStyle w:val="REG-Amend"/>
      </w:pPr>
      <w:r w:rsidRPr="007B3A1A">
        <w:t>[paragraph (l) substituted by GN 108/2021</w:t>
      </w:r>
      <w:r w:rsidR="00811C3A">
        <w:t xml:space="preserve">, </w:t>
      </w:r>
      <w:r w:rsidR="00B479BC">
        <w:t>GN 128/2021</w:t>
      </w:r>
      <w:r w:rsidR="001A6F3A">
        <w:t xml:space="preserve">, </w:t>
      </w:r>
      <w:r w:rsidR="00811C3A">
        <w:t>GN 175/2021</w:t>
      </w:r>
      <w:r w:rsidR="001A6F3A">
        <w:t xml:space="preserve"> and GN 205/2021</w:t>
      </w:r>
      <w:r w:rsidRPr="007B3A1A">
        <w:t>]</w:t>
      </w:r>
    </w:p>
    <w:p w14:paraId="071BA296" w14:textId="77777777" w:rsidR="009111D4" w:rsidRPr="006E221C" w:rsidRDefault="009111D4" w:rsidP="003300A3">
      <w:pPr>
        <w:pStyle w:val="REG-P0"/>
        <w:rPr>
          <w:sz w:val="23"/>
        </w:rPr>
      </w:pPr>
    </w:p>
    <w:p w14:paraId="13770D77" w14:textId="3F3C8730" w:rsidR="00337B69" w:rsidRDefault="00337B69" w:rsidP="00587BDE">
      <w:pPr>
        <w:pStyle w:val="REG-Pa"/>
        <w:rPr>
          <w:lang w:val="en-US"/>
        </w:rPr>
      </w:pPr>
      <w:r w:rsidRPr="006E221C">
        <w:t>(m)</w:t>
      </w:r>
      <w:r w:rsidRPr="006E221C">
        <w:tab/>
      </w:r>
      <w:r w:rsidR="00587BDE">
        <w:rPr>
          <w:lang w:val="en-US"/>
        </w:rPr>
        <w:t>a tombstone and other works on the grave of the deceased person, other than that of a person who was cremated, may only be done one month after burial;</w:t>
      </w:r>
    </w:p>
    <w:p w14:paraId="5A530A27" w14:textId="3EB967A4" w:rsidR="00587BDE" w:rsidRDefault="00587BDE" w:rsidP="00587BDE">
      <w:pPr>
        <w:pStyle w:val="REG-Pa"/>
      </w:pPr>
    </w:p>
    <w:p w14:paraId="20B8A2CF" w14:textId="5707244D" w:rsidR="00587BDE" w:rsidRDefault="00587BDE" w:rsidP="001506AF">
      <w:pPr>
        <w:pStyle w:val="REG-Pa"/>
        <w:rPr>
          <w:lang w:val="en-US"/>
        </w:rPr>
      </w:pPr>
      <w:r>
        <w:rPr>
          <w:lang w:val="en-US"/>
        </w:rPr>
        <w:t>(n)</w:t>
      </w:r>
      <w:r>
        <w:rPr>
          <w:lang w:val="en-US"/>
        </w:rPr>
        <w:tab/>
        <w:t>an unclaimed body of the deceased person must be buried by the State in accordance with the requirements of subregulation (</w:t>
      </w:r>
      <w:r w:rsidR="007B43E6">
        <w:rPr>
          <w:lang w:val="en-US"/>
        </w:rPr>
        <w:t>l</w:t>
      </w:r>
      <w:r>
        <w:rPr>
          <w:lang w:val="en-US"/>
        </w:rPr>
        <w:t>); and</w:t>
      </w:r>
    </w:p>
    <w:p w14:paraId="363D5096" w14:textId="3E5BA70D" w:rsidR="00587BDE" w:rsidRDefault="00587BDE" w:rsidP="00587BDE">
      <w:pPr>
        <w:pStyle w:val="REG-P1"/>
        <w:rPr>
          <w:lang w:val="en-US"/>
        </w:rPr>
      </w:pPr>
    </w:p>
    <w:p w14:paraId="594C52DD" w14:textId="7130AF93" w:rsidR="00337B69" w:rsidRDefault="00587BDE" w:rsidP="00587BDE">
      <w:pPr>
        <w:pStyle w:val="REG-P1"/>
        <w:rPr>
          <w:lang w:val="en-US"/>
        </w:rPr>
      </w:pPr>
      <w:r>
        <w:rPr>
          <w:lang w:val="en-US"/>
        </w:rPr>
        <w:t>(o)</w:t>
      </w:r>
      <w:r>
        <w:rPr>
          <w:lang w:val="en-US"/>
        </w:rPr>
        <w:tab/>
        <w:t>exhumation of the human remains of the deceased person may only</w:t>
      </w:r>
      <w:r w:rsidR="009A61B6">
        <w:rPr>
          <w:lang w:val="en-US"/>
        </w:rPr>
        <w:t xml:space="preserve"> </w:t>
      </w:r>
      <w:r w:rsidRPr="006844BB">
        <w:rPr>
          <w:lang w:val="en-US"/>
        </w:rPr>
        <w:t>be conducted</w:t>
      </w:r>
      <w:r w:rsidR="006844BB">
        <w:rPr>
          <w:lang w:val="en-US"/>
        </w:rPr>
        <w:t> </w:t>
      </w:r>
      <w:r>
        <w:rPr>
          <w:lang w:val="en-US"/>
        </w:rPr>
        <w:t>-</w:t>
      </w:r>
    </w:p>
    <w:p w14:paraId="017DA699" w14:textId="77777777" w:rsidR="00587BDE" w:rsidRDefault="00587BDE" w:rsidP="00587BDE">
      <w:pPr>
        <w:pStyle w:val="REG-Pi"/>
      </w:pPr>
    </w:p>
    <w:p w14:paraId="6C041170" w14:textId="1D572176" w:rsidR="00587BDE" w:rsidRDefault="00587BDE" w:rsidP="00587BDE">
      <w:pPr>
        <w:pStyle w:val="REG-Pi"/>
      </w:pPr>
      <w:r w:rsidRPr="00587BDE">
        <w:t>(i)</w:t>
      </w:r>
      <w:r>
        <w:tab/>
      </w:r>
      <w:r w:rsidRPr="00587BDE">
        <w:t>on the authority of a competent court;</w:t>
      </w:r>
    </w:p>
    <w:p w14:paraId="32AB7659" w14:textId="77777777" w:rsidR="00587BDE" w:rsidRPr="00587BDE" w:rsidRDefault="00587BDE" w:rsidP="00587BDE">
      <w:pPr>
        <w:pStyle w:val="REG-Pi"/>
      </w:pPr>
    </w:p>
    <w:p w14:paraId="5C5B6102" w14:textId="1F998E2F" w:rsidR="00587BDE" w:rsidRDefault="00587BDE" w:rsidP="00587BDE">
      <w:pPr>
        <w:pStyle w:val="REG-Pi"/>
      </w:pPr>
      <w:r w:rsidRPr="00587BDE">
        <w:t>(ii)</w:t>
      </w:r>
      <w:r>
        <w:tab/>
      </w:r>
      <w:r w:rsidRPr="00587BDE">
        <w:t>after the expiry of a period of six months from the date of</w:t>
      </w:r>
      <w:r>
        <w:t xml:space="preserve"> </w:t>
      </w:r>
      <w:r w:rsidRPr="00587BDE">
        <w:t>burial; and</w:t>
      </w:r>
    </w:p>
    <w:p w14:paraId="60F0724B" w14:textId="77777777" w:rsidR="00587BDE" w:rsidRPr="00587BDE" w:rsidRDefault="00587BDE" w:rsidP="00587BDE">
      <w:pPr>
        <w:pStyle w:val="REG-Pi"/>
      </w:pPr>
    </w:p>
    <w:p w14:paraId="0ECEC864" w14:textId="006CC0B6" w:rsidR="00587BDE" w:rsidRDefault="00587BDE" w:rsidP="00587BDE">
      <w:pPr>
        <w:pStyle w:val="REG-Pi"/>
      </w:pPr>
      <w:r w:rsidRPr="00587BDE">
        <w:t>(iii)</w:t>
      </w:r>
      <w:r>
        <w:tab/>
      </w:r>
      <w:r w:rsidR="005A7790" w:rsidRPr="005A7790">
        <w:rPr>
          <w:lang w:val="en-ZA"/>
        </w:rPr>
        <w:t>with the concurrance of, and under the supervision of, an authorised person;</w:t>
      </w:r>
    </w:p>
    <w:p w14:paraId="6C9C46D6" w14:textId="1FDBC149" w:rsidR="00587BDE" w:rsidRDefault="00587BDE" w:rsidP="00587BDE">
      <w:pPr>
        <w:pStyle w:val="REG-Pi"/>
      </w:pPr>
    </w:p>
    <w:p w14:paraId="748E6E82" w14:textId="32460131" w:rsidR="00EA6059" w:rsidRPr="001E2B1C" w:rsidRDefault="00EA6059" w:rsidP="00EA6059">
      <w:pPr>
        <w:pStyle w:val="REG-Amend"/>
      </w:pPr>
      <w:r w:rsidRPr="001E2B1C">
        <w:t>[The word “</w:t>
      </w:r>
      <w:r w:rsidRPr="005A7790">
        <w:rPr>
          <w:lang w:val="en-ZA"/>
        </w:rPr>
        <w:t>concurr</w:t>
      </w:r>
      <w:r>
        <w:rPr>
          <w:lang w:val="en-ZA"/>
        </w:rPr>
        <w:t>e</w:t>
      </w:r>
      <w:r w:rsidRPr="005A7790">
        <w:rPr>
          <w:lang w:val="en-ZA"/>
        </w:rPr>
        <w:t>nce</w:t>
      </w:r>
      <w:r w:rsidRPr="001E2B1C">
        <w:t>”</w:t>
      </w:r>
      <w:r>
        <w:t xml:space="preserve"> </w:t>
      </w:r>
      <w:r w:rsidRPr="001E2B1C">
        <w:t xml:space="preserve">is misspelt in the </w:t>
      </w:r>
      <w:r w:rsidRPr="00EA6059">
        <w:rPr>
          <w:i/>
        </w:rPr>
        <w:t>Government Gazette</w:t>
      </w:r>
      <w:r w:rsidRPr="001E2B1C">
        <w:t>, as reproduced above.]</w:t>
      </w:r>
    </w:p>
    <w:p w14:paraId="4C92E0D7" w14:textId="77777777" w:rsidR="00EA6059" w:rsidRDefault="00EA6059" w:rsidP="00587BDE">
      <w:pPr>
        <w:pStyle w:val="REG-Pi"/>
      </w:pPr>
    </w:p>
    <w:p w14:paraId="6EDFE3DE" w14:textId="20D07E99" w:rsidR="00674007" w:rsidRDefault="00674007" w:rsidP="00674007">
      <w:pPr>
        <w:pStyle w:val="REG-Pa"/>
        <w:rPr>
          <w:lang w:val="en-ZA"/>
        </w:rPr>
      </w:pPr>
      <w:r>
        <w:rPr>
          <w:lang w:val="en-ZA"/>
        </w:rPr>
        <w:t xml:space="preserve">(p) </w:t>
      </w:r>
      <w:r>
        <w:rPr>
          <w:lang w:val="en-ZA"/>
        </w:rPr>
        <w:tab/>
        <w:t>the human remains of the deceased who died in a foreign country as result of COVID-19 complications may be returned to and allowed into Namibia, provided that the body is cremated.</w:t>
      </w:r>
    </w:p>
    <w:p w14:paraId="00F68EBF" w14:textId="46C5D573" w:rsidR="00674007" w:rsidRDefault="00674007" w:rsidP="00674007">
      <w:pPr>
        <w:pStyle w:val="REG-Pa"/>
      </w:pPr>
    </w:p>
    <w:p w14:paraId="2E9A7DF6" w14:textId="4D1853DE" w:rsidR="00EA6059" w:rsidRDefault="00EA6059" w:rsidP="00EA6059">
      <w:pPr>
        <w:pStyle w:val="REG-Amend"/>
      </w:pPr>
      <w:r>
        <w:t>[The word “a” appears to have been omitted before the word “result”.]</w:t>
      </w:r>
    </w:p>
    <w:p w14:paraId="0C28E8E3" w14:textId="77777777" w:rsidR="00EA6059" w:rsidRDefault="00EA6059" w:rsidP="00674007">
      <w:pPr>
        <w:pStyle w:val="REG-Pa"/>
      </w:pPr>
    </w:p>
    <w:p w14:paraId="355F1390" w14:textId="427F3EC6" w:rsidR="00EF02F7" w:rsidRDefault="00EF02F7" w:rsidP="00EF02F7">
      <w:pPr>
        <w:pStyle w:val="REG-P1"/>
        <w:rPr>
          <w:lang w:val="en-ZA"/>
        </w:rPr>
      </w:pPr>
      <w:r>
        <w:rPr>
          <w:lang w:val="en-ZA"/>
        </w:rPr>
        <w:t>(</w:t>
      </w:r>
      <w:r w:rsidR="00674007">
        <w:rPr>
          <w:lang w:val="en-ZA"/>
        </w:rPr>
        <w:t>4</w:t>
      </w:r>
      <w:r>
        <w:rPr>
          <w:lang w:val="en-ZA"/>
        </w:rPr>
        <w:t>)</w:t>
      </w:r>
      <w:r>
        <w:rPr>
          <w:lang w:val="en-ZA"/>
        </w:rPr>
        <w:tab/>
        <w:t>The testing for COVID-19 on human remains will only be conducted on the remains of a person who had symptoms consistent with COVID-19 or where a person was in direct contact with a confirmed COVID-19 case prior to his or her death.</w:t>
      </w:r>
    </w:p>
    <w:p w14:paraId="4A6C3CDF" w14:textId="15F7DF6E" w:rsidR="00EF02F7" w:rsidRPr="00EF02F7" w:rsidRDefault="00EF02F7" w:rsidP="00EF02F7">
      <w:pPr>
        <w:pStyle w:val="REG-P0"/>
      </w:pPr>
    </w:p>
    <w:p w14:paraId="5AC65554" w14:textId="6FF7C3D9" w:rsidR="00D024F2" w:rsidRDefault="00D024F2" w:rsidP="00D024F2">
      <w:pPr>
        <w:pStyle w:val="REG-P1"/>
      </w:pPr>
      <w:r>
        <w:rPr>
          <w:lang w:val="en-ZA"/>
        </w:rPr>
        <w:t>(</w:t>
      </w:r>
      <w:r w:rsidR="00674007">
        <w:rPr>
          <w:lang w:val="en-ZA"/>
        </w:rPr>
        <w:t>5</w:t>
      </w:r>
      <w:r w:rsidRPr="00D024F2">
        <w:t>)</w:t>
      </w:r>
      <w:r>
        <w:tab/>
      </w:r>
      <w:r w:rsidRPr="00D024F2">
        <w:t>When a person is buried, the staff members from the</w:t>
      </w:r>
      <w:r>
        <w:t xml:space="preserve"> </w:t>
      </w:r>
      <w:r w:rsidRPr="00D024F2">
        <w:t>Ministry or the staff members of the accredited undertaker must after the</w:t>
      </w:r>
      <w:r>
        <w:t xml:space="preserve"> </w:t>
      </w:r>
      <w:r w:rsidRPr="00D024F2">
        <w:t>coffin has been placed in the grave, cover the coffin with soft sand and may</w:t>
      </w:r>
      <w:r>
        <w:t xml:space="preserve"> </w:t>
      </w:r>
      <w:r w:rsidRPr="00D024F2">
        <w:t xml:space="preserve">allow </w:t>
      </w:r>
      <w:r w:rsidR="00674007">
        <w:t>the mourners to put ground, leave</w:t>
      </w:r>
      <w:r w:rsidRPr="00D024F2">
        <w:t>s, flowers or anything else into the</w:t>
      </w:r>
      <w:r>
        <w:t xml:space="preserve"> </w:t>
      </w:r>
      <w:r w:rsidRPr="00D024F2">
        <w:t>grave, but while doing so, the mourners must observe all the provisions of</w:t>
      </w:r>
      <w:r>
        <w:t xml:space="preserve"> </w:t>
      </w:r>
      <w:r w:rsidRPr="00D024F2">
        <w:t>these regulations and the directives and wear personal protective equipment</w:t>
      </w:r>
      <w:r>
        <w:t xml:space="preserve"> </w:t>
      </w:r>
      <w:r w:rsidRPr="00D024F2">
        <w:t>as approved by an authorised officer, and after that, all tools must be</w:t>
      </w:r>
      <w:r>
        <w:t xml:space="preserve"> </w:t>
      </w:r>
      <w:r w:rsidRPr="00D024F2">
        <w:t>sterilized, after which the mourners or other persons must be allowed to fill</w:t>
      </w:r>
      <w:r>
        <w:t xml:space="preserve"> </w:t>
      </w:r>
      <w:r w:rsidRPr="00D024F2">
        <w:t>the grave, if they desire to do so.</w:t>
      </w:r>
    </w:p>
    <w:p w14:paraId="14B0FF47" w14:textId="4D0EF603" w:rsidR="00D024F2" w:rsidRDefault="00D024F2" w:rsidP="00D024F2">
      <w:pPr>
        <w:pStyle w:val="REG-P0"/>
      </w:pPr>
    </w:p>
    <w:p w14:paraId="2CF70260" w14:textId="2F834D71" w:rsidR="00D024F2" w:rsidRDefault="00D024F2" w:rsidP="00D024F2">
      <w:pPr>
        <w:pStyle w:val="REG-P1"/>
      </w:pPr>
      <w:r w:rsidRPr="00D024F2">
        <w:t>(</w:t>
      </w:r>
      <w:r w:rsidR="00B06949">
        <w:t>6</w:t>
      </w:r>
      <w:r w:rsidRPr="00D024F2">
        <w:t>)</w:t>
      </w:r>
      <w:r>
        <w:tab/>
      </w:r>
      <w:r w:rsidRPr="00D024F2">
        <w:t>Despite the provisions of subregulati</w:t>
      </w:r>
      <w:r w:rsidR="00674007">
        <w:t>on (3</w:t>
      </w:r>
      <w:r w:rsidRPr="00D024F2">
        <w:t>)(</w:t>
      </w:r>
      <w:r w:rsidR="00674007">
        <w:t>g</w:t>
      </w:r>
      <w:r w:rsidRPr="00D024F2">
        <w:t>), an authorised</w:t>
      </w:r>
      <w:r>
        <w:t xml:space="preserve"> </w:t>
      </w:r>
      <w:r w:rsidRPr="00D024F2">
        <w:t>officer may in special circumstances allow the remains of a deceased person</w:t>
      </w:r>
      <w:r>
        <w:t xml:space="preserve"> </w:t>
      </w:r>
      <w:r w:rsidRPr="00D024F2">
        <w:t>whose death is attributed to COVID-19 to be transported to a burial site</w:t>
      </w:r>
      <w:r>
        <w:t xml:space="preserve"> </w:t>
      </w:r>
      <w:r w:rsidRPr="00D024F2">
        <w:t>other than the burial site nearest to the place of death, and such transport of</w:t>
      </w:r>
      <w:r>
        <w:t xml:space="preserve"> </w:t>
      </w:r>
      <w:r w:rsidRPr="00D024F2">
        <w:t>the remains may only be performed by an accredited undertaker at the cost</w:t>
      </w:r>
      <w:r>
        <w:t xml:space="preserve"> </w:t>
      </w:r>
      <w:r w:rsidRPr="00D024F2">
        <w:t>of the family of the deceased.</w:t>
      </w:r>
    </w:p>
    <w:p w14:paraId="182B4D55" w14:textId="218BAA1C" w:rsidR="00D024F2" w:rsidRDefault="00D024F2" w:rsidP="00D024F2">
      <w:pPr>
        <w:pStyle w:val="REG-P0"/>
      </w:pPr>
    </w:p>
    <w:p w14:paraId="301AB9C7" w14:textId="45E046D4" w:rsidR="00D024F2" w:rsidRPr="00D024F2" w:rsidRDefault="00D024F2" w:rsidP="00D024F2">
      <w:pPr>
        <w:pStyle w:val="REG-P1"/>
      </w:pPr>
      <w:r w:rsidRPr="00D024F2">
        <w:t>(</w:t>
      </w:r>
      <w:r w:rsidR="00B06949">
        <w:t>7</w:t>
      </w:r>
      <w:r w:rsidRPr="00D024F2">
        <w:t>)</w:t>
      </w:r>
      <w:r>
        <w:tab/>
      </w:r>
      <w:r w:rsidRPr="00D024F2">
        <w:t>The remains of a deceased person whose death is attributed</w:t>
      </w:r>
      <w:r>
        <w:t xml:space="preserve"> </w:t>
      </w:r>
      <w:r w:rsidRPr="00D024F2">
        <w:t>to COVID-19 may not be brought into Namibia irrespective of the fact that</w:t>
      </w:r>
      <w:r>
        <w:t xml:space="preserve"> </w:t>
      </w:r>
      <w:r w:rsidRPr="00D024F2">
        <w:t>the remains have been embalmed, subject thereto that this subregulation</w:t>
      </w:r>
      <w:r>
        <w:t xml:space="preserve"> </w:t>
      </w:r>
      <w:r w:rsidRPr="00D024F2">
        <w:t>does not apply to the remains of a</w:t>
      </w:r>
      <w:r>
        <w:t xml:space="preserve"> person who has been cremated.</w:t>
      </w:r>
    </w:p>
    <w:p w14:paraId="3CCAD0C4" w14:textId="53A2F2E4" w:rsidR="00D024F2" w:rsidRDefault="00D024F2" w:rsidP="00D024F2">
      <w:pPr>
        <w:pStyle w:val="REG-P1"/>
      </w:pPr>
    </w:p>
    <w:p w14:paraId="733E7DF2" w14:textId="5522746E" w:rsidR="00337B69" w:rsidRDefault="00337B69" w:rsidP="00B06949">
      <w:pPr>
        <w:pStyle w:val="REG-P1"/>
        <w:rPr>
          <w:lang w:val="en-US"/>
        </w:rPr>
      </w:pPr>
      <w:r w:rsidRPr="006E221C">
        <w:t>(</w:t>
      </w:r>
      <w:r w:rsidR="00B06949">
        <w:t>8</w:t>
      </w:r>
      <w:r w:rsidRPr="006E221C">
        <w:t>)</w:t>
      </w:r>
      <w:r w:rsidRPr="006E221C">
        <w:tab/>
      </w:r>
      <w:r w:rsidR="00B06949" w:rsidRPr="00B06949">
        <w:rPr>
          <w:lang w:val="en-ZA"/>
        </w:rPr>
        <w:t>Any person who contravenes or fails to comply with paragraph (b), (d), (e), (f), (g),</w:t>
      </w:r>
      <w:r w:rsidR="00B06949">
        <w:rPr>
          <w:lang w:val="en-ZA"/>
        </w:rPr>
        <w:t xml:space="preserve"> </w:t>
      </w:r>
      <w:r w:rsidR="00B06949" w:rsidRPr="00B06949">
        <w:rPr>
          <w:lang w:val="en-ZA"/>
        </w:rPr>
        <w:t>(h</w:t>
      </w:r>
      <w:r w:rsidR="00B06949" w:rsidRPr="007B3A1A">
        <w:rPr>
          <w:lang w:val="en-ZA"/>
        </w:rPr>
        <w:t xml:space="preserve">), (i), </w:t>
      </w:r>
      <w:r w:rsidR="00E644D9" w:rsidRPr="007B3A1A">
        <w:rPr>
          <w:lang w:val="en-ZA"/>
        </w:rPr>
        <w:t>(iA)</w:t>
      </w:r>
      <w:r w:rsidR="009111D4" w:rsidRPr="007B3A1A">
        <w:rPr>
          <w:lang w:val="en-ZA"/>
        </w:rPr>
        <w:t xml:space="preserve">, </w:t>
      </w:r>
      <w:r w:rsidR="00E644D9" w:rsidRPr="007B3A1A">
        <w:rPr>
          <w:lang w:val="en-ZA"/>
        </w:rPr>
        <w:t>(k), (l</w:t>
      </w:r>
      <w:r w:rsidR="00B06949" w:rsidRPr="007B3A1A">
        <w:rPr>
          <w:lang w:val="en-ZA"/>
        </w:rPr>
        <w:t>), (m), (n),</w:t>
      </w:r>
      <w:r w:rsidR="00B06949" w:rsidRPr="00B06949">
        <w:rPr>
          <w:lang w:val="en-ZA"/>
        </w:rPr>
        <w:t xml:space="preserve"> (o) or (p) of subregulation (3) or subregulation (4) or (5) commits an offence</w:t>
      </w:r>
      <w:r w:rsidR="00B06949">
        <w:rPr>
          <w:lang w:val="en-ZA"/>
        </w:rPr>
        <w:t xml:space="preserve"> </w:t>
      </w:r>
      <w:r w:rsidR="00B06949" w:rsidRPr="00B06949">
        <w:rPr>
          <w:lang w:val="en-ZA"/>
        </w:rPr>
        <w:t>and is on conviction liable to the penalties specified in section 29(3) of the Act.</w:t>
      </w:r>
    </w:p>
    <w:p w14:paraId="43B5293E" w14:textId="0E52DE76" w:rsidR="00587BDE" w:rsidRDefault="00587BDE" w:rsidP="00587BDE">
      <w:pPr>
        <w:pStyle w:val="REG-P1"/>
        <w:ind w:firstLine="0"/>
        <w:rPr>
          <w:sz w:val="23"/>
        </w:rPr>
      </w:pPr>
    </w:p>
    <w:p w14:paraId="04A640AA" w14:textId="6EA1D57B" w:rsidR="009111D4" w:rsidRPr="007B3A1A" w:rsidRDefault="009111D4" w:rsidP="009111D4">
      <w:pPr>
        <w:pStyle w:val="REG-Amend"/>
      </w:pPr>
      <w:r w:rsidRPr="007B3A1A">
        <w:t>[subregulation (8) substituted by GN 108/2021]</w:t>
      </w:r>
    </w:p>
    <w:p w14:paraId="1C2CFB02" w14:textId="77777777" w:rsidR="009111D4" w:rsidRDefault="009111D4" w:rsidP="00587BDE">
      <w:pPr>
        <w:pStyle w:val="REG-P1"/>
        <w:ind w:firstLine="0"/>
        <w:rPr>
          <w:sz w:val="23"/>
        </w:rPr>
      </w:pPr>
    </w:p>
    <w:p w14:paraId="3F72AA92" w14:textId="77777777" w:rsidR="00337B69" w:rsidRPr="006E221C" w:rsidRDefault="00337B69" w:rsidP="00337B69">
      <w:pPr>
        <w:pStyle w:val="REG-P0"/>
        <w:rPr>
          <w:b/>
        </w:rPr>
      </w:pPr>
      <w:r w:rsidRPr="006E221C">
        <w:rPr>
          <w:b/>
        </w:rPr>
        <w:t>COVID-19 awareness messages and campaigns</w:t>
      </w:r>
    </w:p>
    <w:p w14:paraId="2D066E0B" w14:textId="77777777" w:rsidR="00337B69" w:rsidRPr="006E221C" w:rsidRDefault="00337B69" w:rsidP="00337B69">
      <w:pPr>
        <w:pStyle w:val="REG-P0"/>
        <w:rPr>
          <w:b/>
          <w:sz w:val="23"/>
        </w:rPr>
      </w:pPr>
    </w:p>
    <w:p w14:paraId="6AB86F04" w14:textId="486275B2" w:rsidR="00337B69" w:rsidRPr="006E221C" w:rsidRDefault="003054FB" w:rsidP="00343EFA">
      <w:pPr>
        <w:pStyle w:val="REG-P1"/>
      </w:pPr>
      <w:r>
        <w:rPr>
          <w:b/>
          <w:bCs/>
        </w:rPr>
        <w:t>20</w:t>
      </w:r>
      <w:r w:rsidR="00337B69" w:rsidRPr="006E221C">
        <w:rPr>
          <w:b/>
          <w:bCs/>
        </w:rPr>
        <w:t>.</w:t>
      </w:r>
      <w:r w:rsidR="00337B69" w:rsidRPr="006E221C">
        <w:rPr>
          <w:b/>
          <w:bCs/>
        </w:rPr>
        <w:tab/>
      </w:r>
      <w:r w:rsidR="00337B69" w:rsidRPr="006E221C">
        <w:t>The chief health officer must intensify, or ensure the intensification of, public awareness messages and campaigns on COVID-19 using all appropriate media avenues and platforms to reach the public in all the regions of Namibia.</w:t>
      </w:r>
    </w:p>
    <w:p w14:paraId="4087D02F" w14:textId="77777777" w:rsidR="00337B69" w:rsidRPr="006E221C" w:rsidRDefault="00337B69" w:rsidP="00337B69">
      <w:pPr>
        <w:pStyle w:val="REG-P0"/>
      </w:pPr>
    </w:p>
    <w:p w14:paraId="354A6BD9" w14:textId="77777777" w:rsidR="00337B69" w:rsidRPr="006E221C" w:rsidRDefault="00337B69" w:rsidP="00337B69">
      <w:pPr>
        <w:pStyle w:val="REG-P0"/>
        <w:rPr>
          <w:b/>
        </w:rPr>
      </w:pPr>
      <w:r w:rsidRPr="006E221C">
        <w:rPr>
          <w:b/>
        </w:rPr>
        <w:t>Quarantine facilities</w:t>
      </w:r>
    </w:p>
    <w:p w14:paraId="03183655" w14:textId="77777777" w:rsidR="00337B69" w:rsidRPr="006E221C" w:rsidRDefault="00337B69" w:rsidP="00337B69">
      <w:pPr>
        <w:pStyle w:val="REG-P0"/>
        <w:rPr>
          <w:b/>
          <w:sz w:val="23"/>
        </w:rPr>
      </w:pPr>
    </w:p>
    <w:p w14:paraId="52E90DD4" w14:textId="7E24083B" w:rsidR="00337B69" w:rsidRPr="006E221C" w:rsidRDefault="003054FB" w:rsidP="00343EFA">
      <w:pPr>
        <w:pStyle w:val="REG-P1"/>
      </w:pPr>
      <w:r>
        <w:rPr>
          <w:b/>
          <w:bCs/>
        </w:rPr>
        <w:t>2</w:t>
      </w:r>
      <w:r w:rsidR="00337B69" w:rsidRPr="006E221C">
        <w:rPr>
          <w:b/>
          <w:bCs/>
        </w:rPr>
        <w:t>1.</w:t>
      </w:r>
      <w:r w:rsidR="00337B69" w:rsidRPr="006E221C">
        <w:rPr>
          <w:b/>
          <w:bCs/>
        </w:rPr>
        <w:tab/>
      </w:r>
      <w:r w:rsidR="00337B69" w:rsidRPr="006E221C">
        <w:t>(1)</w:t>
      </w:r>
      <w:r w:rsidR="00540F05">
        <w:tab/>
      </w:r>
      <w:r w:rsidR="00337B69" w:rsidRPr="006E221C">
        <w:t>For purposes of subregulation (3) “truck” means a motor vehicle as defined in section 1 of the Road and Transport Act, 1999 (Act No. 22 of 1999), that is used for the carriage and transportation of goods during the course of business, trade or commercial activity of the owner or operator of the truck.</w:t>
      </w:r>
    </w:p>
    <w:p w14:paraId="51C46BA3" w14:textId="77777777" w:rsidR="00337B69" w:rsidRPr="006E221C" w:rsidRDefault="00337B69" w:rsidP="00343EFA">
      <w:pPr>
        <w:pStyle w:val="REG-P1"/>
        <w:rPr>
          <w:sz w:val="23"/>
        </w:rPr>
      </w:pPr>
    </w:p>
    <w:p w14:paraId="77623317" w14:textId="77777777" w:rsidR="00337B69" w:rsidRPr="006E221C" w:rsidRDefault="00337B69" w:rsidP="00343EFA">
      <w:pPr>
        <w:pStyle w:val="REG-P1"/>
      </w:pPr>
      <w:r w:rsidRPr="006E221C">
        <w:t>(2)</w:t>
      </w:r>
      <w:r w:rsidRPr="006E221C">
        <w:tab/>
        <w:t>The owner or manager of an accommodation establishment wishing to operate a facility for quarantine purposes must first seek approval from the chief health officer.</w:t>
      </w:r>
    </w:p>
    <w:p w14:paraId="0D4EE242" w14:textId="77777777" w:rsidR="00337B69" w:rsidRPr="006E221C" w:rsidRDefault="00337B69" w:rsidP="00343EFA">
      <w:pPr>
        <w:pStyle w:val="REG-P1"/>
        <w:rPr>
          <w:sz w:val="23"/>
        </w:rPr>
      </w:pPr>
    </w:p>
    <w:p w14:paraId="264ABCD8" w14:textId="77777777" w:rsidR="00337B69" w:rsidRPr="006E221C" w:rsidRDefault="00337B69" w:rsidP="00343EFA">
      <w:pPr>
        <w:pStyle w:val="REG-P1"/>
      </w:pPr>
      <w:r w:rsidRPr="006E221C">
        <w:t>(3)</w:t>
      </w:r>
      <w:r w:rsidRPr="006E221C">
        <w:tab/>
        <w:t>Every regional council must identify separate quarantine facilities for designation by the chief health officer for drivers of trucks staying in the respective region for less than the period determined in the directives.</w:t>
      </w:r>
    </w:p>
    <w:p w14:paraId="1C3B6D28" w14:textId="77777777" w:rsidR="00337B69" w:rsidRPr="006E221C" w:rsidRDefault="00337B69" w:rsidP="00343EFA">
      <w:pPr>
        <w:pStyle w:val="REG-P1"/>
        <w:rPr>
          <w:sz w:val="23"/>
        </w:rPr>
      </w:pPr>
    </w:p>
    <w:p w14:paraId="2ED76456" w14:textId="77777777" w:rsidR="00337B69" w:rsidRPr="006E221C" w:rsidRDefault="00337B69" w:rsidP="00343EFA">
      <w:pPr>
        <w:pStyle w:val="REG-P1"/>
      </w:pPr>
      <w:r w:rsidRPr="006E221C">
        <w:t>(4)</w:t>
      </w:r>
      <w:r w:rsidRPr="006E221C">
        <w:tab/>
        <w:t>The owner or manager of a designated quarantine facility where persons have been admitted for quarantine purposes may not accept guests, nor cater for outside guests on the premises of the facility.</w:t>
      </w:r>
    </w:p>
    <w:p w14:paraId="1830F1B0" w14:textId="77777777" w:rsidR="00337B69" w:rsidRPr="006E221C" w:rsidRDefault="00337B69" w:rsidP="00343EFA">
      <w:pPr>
        <w:pStyle w:val="REG-P1"/>
        <w:rPr>
          <w:sz w:val="23"/>
        </w:rPr>
      </w:pPr>
    </w:p>
    <w:p w14:paraId="28B4BA7D" w14:textId="77777777" w:rsidR="00337B69" w:rsidRPr="006E221C" w:rsidRDefault="00337B69" w:rsidP="00343EFA">
      <w:pPr>
        <w:pStyle w:val="REG-P1"/>
      </w:pPr>
      <w:r w:rsidRPr="006E221C">
        <w:t>(5)</w:t>
      </w:r>
      <w:r w:rsidRPr="006E221C">
        <w:tab/>
        <w:t>The sharing of rooms or ablution facilities, use of communal television, restaurants, dining rooms, swimming pools and gyms in a designated quarantine facility is prohibited.</w:t>
      </w:r>
    </w:p>
    <w:p w14:paraId="3863272D" w14:textId="77777777" w:rsidR="00337B69" w:rsidRPr="006E221C" w:rsidRDefault="00337B69" w:rsidP="00343EFA">
      <w:pPr>
        <w:pStyle w:val="REG-P1"/>
        <w:rPr>
          <w:sz w:val="23"/>
        </w:rPr>
      </w:pPr>
    </w:p>
    <w:p w14:paraId="4EE2B40D" w14:textId="77777777" w:rsidR="00337B69" w:rsidRPr="006E221C" w:rsidRDefault="00337B69" w:rsidP="00343EFA">
      <w:pPr>
        <w:pStyle w:val="REG-P1"/>
      </w:pPr>
      <w:r w:rsidRPr="006E221C">
        <w:t>(6)</w:t>
      </w:r>
      <w:r w:rsidRPr="006E221C">
        <w:tab/>
        <w:t>All bedding, linen and rooms at designated quarantine facilities must be thoroughly cleaned and disinfected before and after quarantine of a new admission.</w:t>
      </w:r>
    </w:p>
    <w:p w14:paraId="6A22343B" w14:textId="77777777" w:rsidR="00337B69" w:rsidRPr="006E221C" w:rsidRDefault="00337B69" w:rsidP="00343EFA">
      <w:pPr>
        <w:pStyle w:val="REG-P1"/>
        <w:rPr>
          <w:sz w:val="23"/>
        </w:rPr>
      </w:pPr>
    </w:p>
    <w:p w14:paraId="3D3AAFA6" w14:textId="53F59A02" w:rsidR="00337B69" w:rsidRPr="006E221C" w:rsidRDefault="00337B69" w:rsidP="006E6F29">
      <w:pPr>
        <w:pStyle w:val="REG-P1"/>
      </w:pPr>
      <w:r w:rsidRPr="006E221C">
        <w:t>(7)</w:t>
      </w:r>
      <w:r w:rsidRPr="006E221C">
        <w:tab/>
      </w:r>
      <w:r w:rsidR="006E6F29" w:rsidRPr="006E6F29">
        <w:rPr>
          <w:lang w:val="en-ZA"/>
        </w:rPr>
        <w:t>Police officers and correctional officers made available pursuant to an</w:t>
      </w:r>
      <w:r w:rsidR="006E6F29">
        <w:rPr>
          <w:lang w:val="en-ZA"/>
        </w:rPr>
        <w:t xml:space="preserve"> </w:t>
      </w:r>
      <w:r w:rsidR="006E6F29" w:rsidRPr="006E6F29">
        <w:rPr>
          <w:lang w:val="en-ZA"/>
        </w:rPr>
        <w:t>arrangement made under regulation 2</w:t>
      </w:r>
      <w:r w:rsidR="00817768">
        <w:rPr>
          <w:lang w:val="en-ZA"/>
        </w:rPr>
        <w:t>3</w:t>
      </w:r>
      <w:r w:rsidR="006E6F29" w:rsidRPr="006E6F29">
        <w:rPr>
          <w:lang w:val="en-ZA"/>
        </w:rPr>
        <w:t>(2) are responsible for guarding and patrolling all</w:t>
      </w:r>
      <w:r w:rsidR="006E6F29">
        <w:rPr>
          <w:lang w:val="en-ZA"/>
        </w:rPr>
        <w:t xml:space="preserve"> </w:t>
      </w:r>
      <w:r w:rsidR="006E6F29" w:rsidRPr="006E6F29">
        <w:rPr>
          <w:lang w:val="en-ZA"/>
        </w:rPr>
        <w:t>designated quarantine facilities</w:t>
      </w:r>
      <w:r w:rsidRPr="006E221C">
        <w:t>.</w:t>
      </w:r>
    </w:p>
    <w:p w14:paraId="68EFE6F3" w14:textId="77777777" w:rsidR="006844BB" w:rsidRDefault="006844BB" w:rsidP="006E6F29">
      <w:pPr>
        <w:pStyle w:val="REG-Amend"/>
        <w:rPr>
          <w:lang w:val="en-ZA"/>
        </w:rPr>
      </w:pPr>
    </w:p>
    <w:p w14:paraId="0714085A" w14:textId="77777777" w:rsidR="00337B69" w:rsidRPr="006E221C" w:rsidRDefault="00337B69" w:rsidP="00337B69">
      <w:pPr>
        <w:pStyle w:val="REG-P0"/>
        <w:rPr>
          <w:b/>
        </w:rPr>
      </w:pPr>
      <w:r w:rsidRPr="006E221C">
        <w:rPr>
          <w:b/>
        </w:rPr>
        <w:t>Persons to be quarantined</w:t>
      </w:r>
    </w:p>
    <w:p w14:paraId="26911D58" w14:textId="77777777" w:rsidR="00337B69" w:rsidRPr="006E221C" w:rsidRDefault="00337B69" w:rsidP="00337B69">
      <w:pPr>
        <w:pStyle w:val="REG-P0"/>
        <w:rPr>
          <w:b/>
          <w:sz w:val="23"/>
        </w:rPr>
      </w:pPr>
    </w:p>
    <w:p w14:paraId="281F78BC" w14:textId="2F6EB34D" w:rsidR="00337B69" w:rsidRPr="006E221C" w:rsidRDefault="00817768" w:rsidP="004D61D6">
      <w:pPr>
        <w:pStyle w:val="REG-P1"/>
      </w:pPr>
      <w:r>
        <w:rPr>
          <w:b/>
          <w:bCs/>
        </w:rPr>
        <w:t>22</w:t>
      </w:r>
      <w:r w:rsidR="00337B69" w:rsidRPr="006E221C">
        <w:rPr>
          <w:b/>
          <w:bCs/>
        </w:rPr>
        <w:t>.</w:t>
      </w:r>
      <w:r w:rsidR="00337B69" w:rsidRPr="006E221C">
        <w:rPr>
          <w:b/>
          <w:bCs/>
        </w:rPr>
        <w:tab/>
      </w:r>
      <w:r w:rsidR="00337B69" w:rsidRPr="006E221C">
        <w:t>(1)</w:t>
      </w:r>
      <w:r w:rsidR="004D61D6" w:rsidRPr="006E221C">
        <w:tab/>
      </w:r>
      <w:r w:rsidR="00337B69" w:rsidRPr="006E221C">
        <w:t>An authorised person must place the following persons under mandatory supervised quarantine at a designated quarantine facility for such period as determined in the directives:</w:t>
      </w:r>
    </w:p>
    <w:p w14:paraId="5A678DE0" w14:textId="77777777" w:rsidR="00337B69" w:rsidRPr="006E221C" w:rsidRDefault="00337B69" w:rsidP="00337B69">
      <w:pPr>
        <w:pStyle w:val="REG-P0"/>
        <w:rPr>
          <w:sz w:val="23"/>
        </w:rPr>
      </w:pPr>
    </w:p>
    <w:p w14:paraId="51BAB273" w14:textId="7DD5FD3C" w:rsidR="00337B69" w:rsidRPr="006E221C" w:rsidRDefault="00337B69" w:rsidP="004D61D6">
      <w:pPr>
        <w:pStyle w:val="REG-Pa"/>
      </w:pPr>
      <w:r w:rsidRPr="006E221C">
        <w:t>(a)</w:t>
      </w:r>
      <w:r w:rsidRPr="006E221C">
        <w:tab/>
        <w:t>contacts of a confirmed case of COVID-19, at the cost of the State subject to subregulation (2) and the cost obligation requ</w:t>
      </w:r>
      <w:r w:rsidR="00817768">
        <w:t>irements set out in regulation 12</w:t>
      </w:r>
      <w:r w:rsidRPr="006E221C">
        <w:t>;</w:t>
      </w:r>
    </w:p>
    <w:p w14:paraId="025CCB16" w14:textId="77777777" w:rsidR="00337B69" w:rsidRPr="006E221C" w:rsidRDefault="00337B69" w:rsidP="004D61D6">
      <w:pPr>
        <w:pStyle w:val="REG-Pa"/>
        <w:rPr>
          <w:sz w:val="23"/>
        </w:rPr>
      </w:pPr>
    </w:p>
    <w:p w14:paraId="3CE7AE49" w14:textId="77777777" w:rsidR="00337B69" w:rsidRPr="006E221C" w:rsidRDefault="00337B69" w:rsidP="004D61D6">
      <w:pPr>
        <w:pStyle w:val="REG-Pa"/>
      </w:pPr>
      <w:r w:rsidRPr="006E221C">
        <w:t>(b)</w:t>
      </w:r>
      <w:r w:rsidRPr="006E221C">
        <w:tab/>
        <w:t>health care workers that have been in contact or are considered by the authorised person to have been in contact, with a confirmed case of COVID-19, at the cost of the respective employer of the health care worker;</w:t>
      </w:r>
    </w:p>
    <w:p w14:paraId="1F15EF34" w14:textId="77777777" w:rsidR="00337B69" w:rsidRPr="006E221C" w:rsidRDefault="00337B69" w:rsidP="004D61D6">
      <w:pPr>
        <w:pStyle w:val="REG-Pa"/>
        <w:rPr>
          <w:sz w:val="23"/>
        </w:rPr>
      </w:pPr>
    </w:p>
    <w:p w14:paraId="27866FB7" w14:textId="25C792A1" w:rsidR="00337B69" w:rsidRPr="006E221C" w:rsidRDefault="00337B69" w:rsidP="004D61D6">
      <w:pPr>
        <w:pStyle w:val="REG-Pa"/>
      </w:pPr>
      <w:r w:rsidRPr="006E221C">
        <w:t>(c)</w:t>
      </w:r>
      <w:r w:rsidRPr="006E221C">
        <w:tab/>
        <w:t>cross-border drivers, and other persons arriving in Namibia by road, railway, sea or air whose stay in the country is longer than the period specified in the directives, subject to the cost obligation require</w:t>
      </w:r>
      <w:r w:rsidR="00817768">
        <w:t>ments set out in regulation 12</w:t>
      </w:r>
      <w:r w:rsidRPr="006E221C">
        <w:t>; and</w:t>
      </w:r>
    </w:p>
    <w:p w14:paraId="150E2B17" w14:textId="77777777" w:rsidR="006844BB" w:rsidRDefault="006844BB" w:rsidP="00FC47C5">
      <w:pPr>
        <w:pStyle w:val="REG-Amend"/>
      </w:pPr>
    </w:p>
    <w:p w14:paraId="08E45B67" w14:textId="40E57DC9" w:rsidR="00337B69" w:rsidRPr="006E221C" w:rsidRDefault="00337B69" w:rsidP="004D61D6">
      <w:pPr>
        <w:pStyle w:val="REG-Pa"/>
      </w:pPr>
      <w:r w:rsidRPr="006E221C">
        <w:t>(d)</w:t>
      </w:r>
      <w:r w:rsidRPr="006E221C">
        <w:tab/>
        <w:t xml:space="preserve">persons entering Namibia in the circumstances contemplated in regulation </w:t>
      </w:r>
      <w:r w:rsidR="00817768">
        <w:t>11</w:t>
      </w:r>
      <w:r w:rsidRPr="006E221C">
        <w:t xml:space="preserve">, subject to the cost obligation requirements set out in regulation </w:t>
      </w:r>
      <w:r w:rsidR="00817768">
        <w:t>12</w:t>
      </w:r>
      <w:r w:rsidRPr="006E221C">
        <w:t>.</w:t>
      </w:r>
    </w:p>
    <w:p w14:paraId="3B9324B5" w14:textId="77777777" w:rsidR="00337B69" w:rsidRPr="006E221C" w:rsidRDefault="00337B69" w:rsidP="00337B69">
      <w:pPr>
        <w:pStyle w:val="REG-P0"/>
        <w:rPr>
          <w:sz w:val="23"/>
        </w:rPr>
      </w:pPr>
    </w:p>
    <w:p w14:paraId="16F406A1" w14:textId="77777777" w:rsidR="00337B69" w:rsidRPr="006E221C" w:rsidRDefault="00337B69" w:rsidP="00ED346B">
      <w:pPr>
        <w:pStyle w:val="REG-P1"/>
      </w:pPr>
      <w:r w:rsidRPr="006E221C">
        <w:t>(2)</w:t>
      </w:r>
      <w:r w:rsidRPr="006E221C">
        <w:tab/>
        <w:t>For the purposes of paragraph (a) of subregulation (1) the State, subject to the availability of resources, must make suitable quarantine facilities available, but where a person referred to in that paragraph elects to self-quarantine at any other place of his or her own choice which is approved by the Ministry, that person must bear the costs of such quarantine.</w:t>
      </w:r>
    </w:p>
    <w:p w14:paraId="2AAEFDEB" w14:textId="77777777" w:rsidR="00337B69" w:rsidRPr="006E221C" w:rsidRDefault="00337B69" w:rsidP="00ED346B">
      <w:pPr>
        <w:pStyle w:val="REG-P1"/>
        <w:rPr>
          <w:sz w:val="23"/>
        </w:rPr>
      </w:pPr>
    </w:p>
    <w:p w14:paraId="1195B350" w14:textId="182973D6" w:rsidR="00ED346B" w:rsidRPr="006E221C" w:rsidRDefault="00337B69" w:rsidP="00ED346B">
      <w:pPr>
        <w:pStyle w:val="REG-P1"/>
      </w:pPr>
      <w:r w:rsidRPr="006E221C">
        <w:t>(3)</w:t>
      </w:r>
      <w:r w:rsidRPr="006E221C">
        <w:tab/>
        <w:t xml:space="preserve">The chief health officer must make special arrangements and considerations for </w:t>
      </w:r>
      <w:r w:rsidR="005648BF" w:rsidRPr="006E221C">
        <w:t>-</w:t>
      </w:r>
    </w:p>
    <w:p w14:paraId="7D5D2123" w14:textId="77777777" w:rsidR="00ED346B" w:rsidRPr="006E221C" w:rsidRDefault="00ED346B" w:rsidP="00ED346B">
      <w:pPr>
        <w:pStyle w:val="REG-P1"/>
      </w:pPr>
    </w:p>
    <w:p w14:paraId="2E220DBA" w14:textId="370CB3DE" w:rsidR="00337B69" w:rsidRPr="006E221C" w:rsidRDefault="00ED346B" w:rsidP="00347E75">
      <w:pPr>
        <w:pStyle w:val="REG-Pa"/>
      </w:pPr>
      <w:r w:rsidRPr="006E221C">
        <w:t>(</w:t>
      </w:r>
      <w:r w:rsidR="00337B69" w:rsidRPr="006E221C">
        <w:t>a)</w:t>
      </w:r>
      <w:r w:rsidR="00337B69" w:rsidRPr="006E221C">
        <w:tab/>
        <w:t>placing the parent or guardian or a caregiver as defined in section 1 of the Child Care and Protection Act, 2015 (Act No. 3 of 2015) in quarantine with a minor who is not accompanied by an adult person; and</w:t>
      </w:r>
    </w:p>
    <w:p w14:paraId="6B756106" w14:textId="77777777" w:rsidR="00337B69" w:rsidRPr="006E221C" w:rsidRDefault="00337B69" w:rsidP="00347E75">
      <w:pPr>
        <w:pStyle w:val="REG-Pa"/>
        <w:rPr>
          <w:sz w:val="23"/>
        </w:rPr>
      </w:pPr>
    </w:p>
    <w:p w14:paraId="111815D3" w14:textId="77777777" w:rsidR="00337B69" w:rsidRPr="006E221C" w:rsidRDefault="00337B69" w:rsidP="00347E75">
      <w:pPr>
        <w:pStyle w:val="REG-Pa"/>
      </w:pPr>
      <w:r w:rsidRPr="006E221C">
        <w:t>(b)</w:t>
      </w:r>
      <w:r w:rsidRPr="006E221C">
        <w:tab/>
        <w:t>persons with special needs or persons who need medical care due to pre-existing medical conditions while in quarantine.</w:t>
      </w:r>
    </w:p>
    <w:p w14:paraId="6409EFD4" w14:textId="77777777" w:rsidR="00337B69" w:rsidRPr="006E221C" w:rsidRDefault="00337B69" w:rsidP="00337B69">
      <w:pPr>
        <w:pStyle w:val="REG-P0"/>
        <w:rPr>
          <w:sz w:val="23"/>
        </w:rPr>
      </w:pPr>
    </w:p>
    <w:p w14:paraId="6C429059" w14:textId="44BBF7E6" w:rsidR="00337B69" w:rsidRPr="006E221C" w:rsidRDefault="00817768" w:rsidP="00337B69">
      <w:pPr>
        <w:pStyle w:val="REG-P0"/>
        <w:rPr>
          <w:b/>
        </w:rPr>
      </w:pPr>
      <w:r w:rsidRPr="00817768">
        <w:rPr>
          <w:b/>
          <w:bCs/>
          <w:lang w:val="en-ZA"/>
        </w:rPr>
        <w:t>Provisions relating to</w:t>
      </w:r>
      <w:r>
        <w:rPr>
          <w:b/>
          <w:bCs/>
          <w:lang w:val="en-ZA"/>
        </w:rPr>
        <w:t xml:space="preserve"> </w:t>
      </w:r>
      <w:r w:rsidR="00337B69" w:rsidRPr="006E221C">
        <w:rPr>
          <w:b/>
        </w:rPr>
        <w:t>quarantine facilities</w:t>
      </w:r>
    </w:p>
    <w:p w14:paraId="50A89B98" w14:textId="77777777" w:rsidR="00337B69" w:rsidRPr="006E221C" w:rsidRDefault="00337B69" w:rsidP="00337B69">
      <w:pPr>
        <w:pStyle w:val="REG-P0"/>
        <w:rPr>
          <w:b/>
          <w:sz w:val="23"/>
        </w:rPr>
      </w:pPr>
    </w:p>
    <w:p w14:paraId="6F65FA65" w14:textId="487D1871" w:rsidR="00337B69" w:rsidRPr="006E221C" w:rsidRDefault="00337B69" w:rsidP="009F251D">
      <w:pPr>
        <w:pStyle w:val="REG-P1"/>
      </w:pPr>
      <w:r w:rsidRPr="006E221C">
        <w:rPr>
          <w:b/>
          <w:bCs/>
        </w:rPr>
        <w:t>2</w:t>
      </w:r>
      <w:r w:rsidR="000A7FD9">
        <w:rPr>
          <w:b/>
          <w:bCs/>
        </w:rPr>
        <w:t>3</w:t>
      </w:r>
      <w:r w:rsidRPr="006E221C">
        <w:rPr>
          <w:b/>
          <w:bCs/>
        </w:rPr>
        <w:t>.</w:t>
      </w:r>
      <w:r w:rsidRPr="006E221C">
        <w:rPr>
          <w:b/>
          <w:bCs/>
        </w:rPr>
        <w:tab/>
      </w:r>
      <w:r w:rsidRPr="006E221C">
        <w:t>(1)</w:t>
      </w:r>
      <w:r w:rsidR="009F251D" w:rsidRPr="006E221C">
        <w:tab/>
      </w:r>
      <w:r w:rsidRPr="006E221C">
        <w:t>An authorised person must, on admission of a person to a designated quarantine facility, arrange for that person to be tested for COVID-19, and if the test result is negative, the person must be re-tested at such intervals as determined in the Ministry’s guidelines and must remain in the designated quarantine facility until discharged in line with those guidelines.</w:t>
      </w:r>
    </w:p>
    <w:p w14:paraId="3643EF46" w14:textId="77777777" w:rsidR="00337B69" w:rsidRPr="006E221C" w:rsidRDefault="00337B69" w:rsidP="009F251D">
      <w:pPr>
        <w:pStyle w:val="REG-P1"/>
        <w:rPr>
          <w:sz w:val="23"/>
        </w:rPr>
      </w:pPr>
    </w:p>
    <w:p w14:paraId="673F3090" w14:textId="4ECB56F6" w:rsidR="00337B69" w:rsidRPr="006E221C" w:rsidRDefault="00337B69" w:rsidP="00AB1C82">
      <w:pPr>
        <w:pStyle w:val="REG-P1"/>
      </w:pPr>
      <w:r w:rsidRPr="006E221C">
        <w:t>(2)</w:t>
      </w:r>
      <w:r w:rsidRPr="006E221C">
        <w:tab/>
      </w:r>
      <w:r w:rsidR="00AB1C82" w:rsidRPr="00AB1C82">
        <w:rPr>
          <w:lang w:val="en-ZA"/>
        </w:rPr>
        <w:t>The chief health officer must make arrangements with the relevant State entities</w:t>
      </w:r>
      <w:r w:rsidR="00AB1C82">
        <w:rPr>
          <w:lang w:val="en-ZA"/>
        </w:rPr>
        <w:t xml:space="preserve"> </w:t>
      </w:r>
      <w:r w:rsidR="00AB1C82" w:rsidRPr="00AB1C82">
        <w:rPr>
          <w:lang w:val="en-ZA"/>
        </w:rPr>
        <w:t>and institutions to ensure that all designated quarantine facilities are guarded and patrolled</w:t>
      </w:r>
      <w:r w:rsidR="00AB1C82">
        <w:rPr>
          <w:lang w:val="en-ZA"/>
        </w:rPr>
        <w:t xml:space="preserve"> </w:t>
      </w:r>
      <w:r w:rsidR="00AB1C82" w:rsidRPr="00AB1C82">
        <w:rPr>
          <w:lang w:val="en-ZA"/>
        </w:rPr>
        <w:t>by an appropriate number of police officers or correctional officers and those officers have</w:t>
      </w:r>
      <w:r w:rsidR="00AB1C82">
        <w:rPr>
          <w:lang w:val="en-ZA"/>
        </w:rPr>
        <w:t xml:space="preserve"> </w:t>
      </w:r>
      <w:r w:rsidR="00AB1C82" w:rsidRPr="00AB1C82">
        <w:rPr>
          <w:lang w:val="en-ZA"/>
        </w:rPr>
        <w:t>all the necessary powers to enforce the provisions of these regulations and the Act with</w:t>
      </w:r>
      <w:r w:rsidR="00AB1C82">
        <w:rPr>
          <w:lang w:val="en-ZA"/>
        </w:rPr>
        <w:t xml:space="preserve"> </w:t>
      </w:r>
      <w:r w:rsidR="00AB1C82" w:rsidRPr="00AB1C82">
        <w:rPr>
          <w:lang w:val="en-ZA"/>
        </w:rPr>
        <w:t>relation to the facility concerned, and they must</w:t>
      </w:r>
      <w:r w:rsidR="00AB1C82">
        <w:rPr>
          <w:lang w:val="en-ZA"/>
        </w:rPr>
        <w:t xml:space="preserve"> </w:t>
      </w:r>
      <w:r w:rsidRPr="006E221C">
        <w:t>-</w:t>
      </w:r>
    </w:p>
    <w:p w14:paraId="7E36DFDF" w14:textId="45035D4C" w:rsidR="00337B69" w:rsidRDefault="00337B69" w:rsidP="00337B69">
      <w:pPr>
        <w:pStyle w:val="REG-P0"/>
        <w:rPr>
          <w:sz w:val="23"/>
        </w:rPr>
      </w:pPr>
    </w:p>
    <w:p w14:paraId="1A376CDE" w14:textId="2586ACC6" w:rsidR="00337B69" w:rsidRPr="006E221C" w:rsidRDefault="00337B69" w:rsidP="009F251D">
      <w:pPr>
        <w:pStyle w:val="REG-Pa"/>
      </w:pPr>
      <w:r w:rsidRPr="006E221C">
        <w:t>(a)</w:t>
      </w:r>
      <w:r w:rsidRPr="006E221C">
        <w:tab/>
        <w:t>observe social distancing; and</w:t>
      </w:r>
    </w:p>
    <w:p w14:paraId="5B58480E" w14:textId="77777777" w:rsidR="00337B69" w:rsidRPr="006E221C" w:rsidRDefault="00337B69" w:rsidP="009F251D">
      <w:pPr>
        <w:pStyle w:val="REG-Pa"/>
        <w:rPr>
          <w:sz w:val="23"/>
        </w:rPr>
      </w:pPr>
    </w:p>
    <w:p w14:paraId="64D11EE5" w14:textId="77777777" w:rsidR="00337B69" w:rsidRPr="006E221C" w:rsidRDefault="00337B69" w:rsidP="009F251D">
      <w:pPr>
        <w:pStyle w:val="REG-Pa"/>
      </w:pPr>
      <w:r w:rsidRPr="006E221C">
        <w:t>(b)</w:t>
      </w:r>
      <w:r w:rsidRPr="006E221C">
        <w:tab/>
        <w:t>enforce the provisions of these regulations on persons under quarantine.</w:t>
      </w:r>
    </w:p>
    <w:p w14:paraId="459B20EA" w14:textId="77777777" w:rsidR="00337B69" w:rsidRPr="006E221C" w:rsidRDefault="00337B69" w:rsidP="00337B69">
      <w:pPr>
        <w:pStyle w:val="REG-P0"/>
        <w:rPr>
          <w:sz w:val="23"/>
        </w:rPr>
      </w:pPr>
    </w:p>
    <w:p w14:paraId="6B4A9629" w14:textId="77777777" w:rsidR="00337B69" w:rsidRPr="006E221C" w:rsidRDefault="00337B69" w:rsidP="009F251D">
      <w:pPr>
        <w:pStyle w:val="REG-P1"/>
      </w:pPr>
      <w:r w:rsidRPr="006E221C">
        <w:t>(3)</w:t>
      </w:r>
      <w:r w:rsidRPr="006E221C">
        <w:tab/>
        <w:t>The person in charge of a designated quarantine facility must ensure that persons under quarantine -</w:t>
      </w:r>
    </w:p>
    <w:p w14:paraId="276F84FA" w14:textId="77777777" w:rsidR="00337B69" w:rsidRPr="006E221C" w:rsidRDefault="00337B69" w:rsidP="00337B69">
      <w:pPr>
        <w:pStyle w:val="REG-P0"/>
        <w:rPr>
          <w:sz w:val="23"/>
        </w:rPr>
      </w:pPr>
    </w:p>
    <w:p w14:paraId="7C4D3BD0" w14:textId="77777777" w:rsidR="00337B69" w:rsidRPr="006E221C" w:rsidRDefault="00337B69" w:rsidP="009F251D">
      <w:pPr>
        <w:pStyle w:val="REG-Pa"/>
      </w:pPr>
      <w:r w:rsidRPr="006E221C">
        <w:t>(a)</w:t>
      </w:r>
      <w:r w:rsidRPr="006E221C">
        <w:tab/>
        <w:t>practice social distancing at all times;</w:t>
      </w:r>
    </w:p>
    <w:p w14:paraId="39FCA854" w14:textId="77777777" w:rsidR="00337B69" w:rsidRPr="006E221C" w:rsidRDefault="00337B69" w:rsidP="009F251D">
      <w:pPr>
        <w:pStyle w:val="REG-Pa"/>
        <w:rPr>
          <w:sz w:val="23"/>
        </w:rPr>
      </w:pPr>
    </w:p>
    <w:p w14:paraId="2CD26B78" w14:textId="77777777" w:rsidR="00337B69" w:rsidRPr="006E221C" w:rsidRDefault="00337B69" w:rsidP="009F251D">
      <w:pPr>
        <w:pStyle w:val="REG-Pa"/>
      </w:pPr>
      <w:r w:rsidRPr="006E221C">
        <w:t>(b)</w:t>
      </w:r>
      <w:r w:rsidRPr="006E221C">
        <w:tab/>
        <w:t>wear masks at all times;</w:t>
      </w:r>
    </w:p>
    <w:p w14:paraId="1F71A2FA" w14:textId="77777777" w:rsidR="00337B69" w:rsidRPr="006E221C" w:rsidRDefault="00337B69" w:rsidP="009F251D">
      <w:pPr>
        <w:pStyle w:val="REG-Pa"/>
        <w:rPr>
          <w:sz w:val="23"/>
        </w:rPr>
      </w:pPr>
    </w:p>
    <w:p w14:paraId="65861621" w14:textId="77777777" w:rsidR="00337B69" w:rsidRPr="006E221C" w:rsidRDefault="00337B69" w:rsidP="009F251D">
      <w:pPr>
        <w:pStyle w:val="REG-Pa"/>
      </w:pPr>
      <w:r w:rsidRPr="006E221C">
        <w:t>(c)</w:t>
      </w:r>
      <w:r w:rsidRPr="006E221C">
        <w:tab/>
        <w:t>do not visit each other’s rooms or mingle with other persons at the quarantine facility;</w:t>
      </w:r>
    </w:p>
    <w:p w14:paraId="640BCA80" w14:textId="77777777" w:rsidR="00337B69" w:rsidRPr="006E221C" w:rsidRDefault="00337B69" w:rsidP="009F251D">
      <w:pPr>
        <w:pStyle w:val="REG-Pa"/>
        <w:rPr>
          <w:sz w:val="23"/>
        </w:rPr>
      </w:pPr>
    </w:p>
    <w:p w14:paraId="33647A86" w14:textId="77777777" w:rsidR="00337B69" w:rsidRPr="006E221C" w:rsidRDefault="00337B69" w:rsidP="009F251D">
      <w:pPr>
        <w:pStyle w:val="REG-Pa"/>
      </w:pPr>
      <w:r w:rsidRPr="006E221C">
        <w:t>(d)</w:t>
      </w:r>
      <w:r w:rsidRPr="006E221C">
        <w:tab/>
        <w:t>do not host or hold parties or braai events, use liquor or other intoxicating or illicit drugs or such similar substances in whatever form; and</w:t>
      </w:r>
    </w:p>
    <w:p w14:paraId="30BD4158" w14:textId="77777777" w:rsidR="00337B69" w:rsidRPr="006E221C" w:rsidRDefault="00337B69" w:rsidP="009F251D">
      <w:pPr>
        <w:pStyle w:val="REG-Pa"/>
        <w:rPr>
          <w:sz w:val="23"/>
        </w:rPr>
      </w:pPr>
    </w:p>
    <w:p w14:paraId="67809E90" w14:textId="77777777" w:rsidR="00337B69" w:rsidRPr="006E221C" w:rsidRDefault="00337B69" w:rsidP="009F251D">
      <w:pPr>
        <w:pStyle w:val="REG-Pa"/>
      </w:pPr>
      <w:r w:rsidRPr="006E221C">
        <w:t>(e)</w:t>
      </w:r>
      <w:r w:rsidRPr="006E221C">
        <w:tab/>
        <w:t>maintain cleanliness of their rooms.</w:t>
      </w:r>
    </w:p>
    <w:p w14:paraId="4C4FF319" w14:textId="77777777" w:rsidR="00337B69" w:rsidRPr="006E221C" w:rsidRDefault="00337B69" w:rsidP="00337B69">
      <w:pPr>
        <w:pStyle w:val="REG-P0"/>
        <w:rPr>
          <w:sz w:val="23"/>
        </w:rPr>
      </w:pPr>
    </w:p>
    <w:p w14:paraId="322DD86E" w14:textId="77777777" w:rsidR="00337B69" w:rsidRPr="006E221C" w:rsidRDefault="00337B69" w:rsidP="00785227">
      <w:pPr>
        <w:pStyle w:val="REG-P1"/>
      </w:pPr>
      <w:r w:rsidRPr="006E221C">
        <w:t>(4)</w:t>
      </w:r>
      <w:r w:rsidRPr="006E221C">
        <w:tab/>
        <w:t>Subject to subregulation (5), the person in charge of a designated quarantine facility may not allow visitors to enter the quarantine facility.</w:t>
      </w:r>
    </w:p>
    <w:p w14:paraId="23D4BF57" w14:textId="77777777" w:rsidR="00337B69" w:rsidRPr="006E221C" w:rsidRDefault="00337B69" w:rsidP="00785227">
      <w:pPr>
        <w:pStyle w:val="REG-P1"/>
        <w:rPr>
          <w:sz w:val="23"/>
        </w:rPr>
      </w:pPr>
    </w:p>
    <w:p w14:paraId="33BD3C1B" w14:textId="77777777" w:rsidR="00337B69" w:rsidRPr="006E221C" w:rsidRDefault="00337B69" w:rsidP="00785227">
      <w:pPr>
        <w:pStyle w:val="REG-P1"/>
      </w:pPr>
      <w:r w:rsidRPr="006E221C">
        <w:t>(5)</w:t>
      </w:r>
      <w:r w:rsidRPr="006E221C">
        <w:tab/>
        <w:t>Access to a designated quarantine facility is only permitted to -</w:t>
      </w:r>
    </w:p>
    <w:p w14:paraId="7DB7A6EE" w14:textId="77777777" w:rsidR="00337B69" w:rsidRPr="006E221C" w:rsidRDefault="00337B69" w:rsidP="00337B69">
      <w:pPr>
        <w:pStyle w:val="REG-P0"/>
        <w:rPr>
          <w:sz w:val="23"/>
        </w:rPr>
      </w:pPr>
    </w:p>
    <w:p w14:paraId="098BF179" w14:textId="77777777" w:rsidR="00337B69" w:rsidRPr="006E221C" w:rsidRDefault="00337B69" w:rsidP="00785227">
      <w:pPr>
        <w:pStyle w:val="REG-Pa"/>
      </w:pPr>
      <w:r w:rsidRPr="006E221C">
        <w:t>(a)</w:t>
      </w:r>
      <w:r w:rsidRPr="006E221C">
        <w:tab/>
        <w:t>health care workers directly involved in the care of persons in the quarantine facility;</w:t>
      </w:r>
    </w:p>
    <w:p w14:paraId="58BB6FEB" w14:textId="77777777" w:rsidR="00337B69" w:rsidRPr="006E221C" w:rsidRDefault="00337B69" w:rsidP="00785227">
      <w:pPr>
        <w:pStyle w:val="REG-Pa"/>
        <w:rPr>
          <w:sz w:val="23"/>
        </w:rPr>
      </w:pPr>
    </w:p>
    <w:p w14:paraId="29C176B8" w14:textId="77777777" w:rsidR="00337B69" w:rsidRPr="006E221C" w:rsidRDefault="00337B69" w:rsidP="00785227">
      <w:pPr>
        <w:pStyle w:val="REG-Pa"/>
      </w:pPr>
      <w:r w:rsidRPr="006E221C">
        <w:t>(b)</w:t>
      </w:r>
      <w:r w:rsidRPr="006E221C">
        <w:tab/>
        <w:t>social workers and psychologists providing psychosocial support;</w:t>
      </w:r>
    </w:p>
    <w:p w14:paraId="7DF43D58" w14:textId="77777777" w:rsidR="00337B69" w:rsidRPr="006E221C" w:rsidRDefault="00337B69" w:rsidP="00785227">
      <w:pPr>
        <w:pStyle w:val="REG-Pa"/>
        <w:rPr>
          <w:sz w:val="23"/>
        </w:rPr>
      </w:pPr>
    </w:p>
    <w:p w14:paraId="1DE24445" w14:textId="77777777" w:rsidR="00337B69" w:rsidRPr="006E221C" w:rsidRDefault="00337B69" w:rsidP="00785227">
      <w:pPr>
        <w:pStyle w:val="REG-Pa"/>
      </w:pPr>
      <w:r w:rsidRPr="006E221C">
        <w:t>(c)</w:t>
      </w:r>
      <w:r w:rsidRPr="006E221C">
        <w:tab/>
        <w:t>authorised persons and police officers;</w:t>
      </w:r>
    </w:p>
    <w:p w14:paraId="0C61C2BE" w14:textId="77777777" w:rsidR="00337B69" w:rsidRPr="006E221C" w:rsidRDefault="00337B69" w:rsidP="00785227">
      <w:pPr>
        <w:pStyle w:val="REG-Pa"/>
        <w:rPr>
          <w:sz w:val="23"/>
        </w:rPr>
      </w:pPr>
    </w:p>
    <w:p w14:paraId="1D78A4EE" w14:textId="77777777" w:rsidR="00337B69" w:rsidRPr="006E221C" w:rsidRDefault="00337B69" w:rsidP="00785227">
      <w:pPr>
        <w:pStyle w:val="REG-Pa"/>
      </w:pPr>
      <w:r w:rsidRPr="006E221C">
        <w:t>(d)</w:t>
      </w:r>
      <w:r w:rsidRPr="006E221C">
        <w:tab/>
        <w:t>any other persons to whom special access has been granted by an authorised person for the purpose of COVID-19 response;</w:t>
      </w:r>
    </w:p>
    <w:p w14:paraId="385BF0E3" w14:textId="77777777" w:rsidR="00337B69" w:rsidRPr="006E221C" w:rsidRDefault="00337B69" w:rsidP="00785227">
      <w:pPr>
        <w:pStyle w:val="REG-Pa"/>
        <w:rPr>
          <w:sz w:val="23"/>
        </w:rPr>
      </w:pPr>
    </w:p>
    <w:p w14:paraId="3A3517AC" w14:textId="77777777" w:rsidR="00337B69" w:rsidRPr="006E221C" w:rsidRDefault="00337B69" w:rsidP="00785227">
      <w:pPr>
        <w:pStyle w:val="REG-Pa"/>
      </w:pPr>
      <w:r w:rsidRPr="006E221C">
        <w:t>(e)</w:t>
      </w:r>
      <w:r w:rsidRPr="006E221C">
        <w:tab/>
        <w:t>maintenance workers with the prior approval of an authorised person; and</w:t>
      </w:r>
    </w:p>
    <w:p w14:paraId="21D9E7D8" w14:textId="77777777" w:rsidR="00337B69" w:rsidRPr="006E221C" w:rsidRDefault="00337B69" w:rsidP="00785227">
      <w:pPr>
        <w:pStyle w:val="REG-Pa"/>
        <w:rPr>
          <w:sz w:val="23"/>
        </w:rPr>
      </w:pPr>
    </w:p>
    <w:p w14:paraId="3FA01273" w14:textId="77777777" w:rsidR="00337B69" w:rsidRPr="006E221C" w:rsidRDefault="00337B69" w:rsidP="00785227">
      <w:pPr>
        <w:pStyle w:val="REG-Pa"/>
      </w:pPr>
      <w:r w:rsidRPr="006E221C">
        <w:t>(f)</w:t>
      </w:r>
      <w:r w:rsidRPr="006E221C">
        <w:tab/>
        <w:t>facility management and support staff such as cleaners and cooks.</w:t>
      </w:r>
    </w:p>
    <w:p w14:paraId="7AF09C77" w14:textId="77777777" w:rsidR="00337B69" w:rsidRPr="006E221C" w:rsidRDefault="00337B69" w:rsidP="00337B69">
      <w:pPr>
        <w:pStyle w:val="REG-P0"/>
        <w:rPr>
          <w:sz w:val="23"/>
        </w:rPr>
      </w:pPr>
    </w:p>
    <w:p w14:paraId="2648A13F" w14:textId="61828307" w:rsidR="00337B69" w:rsidRPr="006E221C" w:rsidRDefault="00337B69" w:rsidP="00CE661D">
      <w:pPr>
        <w:pStyle w:val="REG-P1"/>
      </w:pPr>
      <w:r w:rsidRPr="006E221C">
        <w:t>(6)</w:t>
      </w:r>
      <w:r w:rsidRPr="006E221C">
        <w:tab/>
        <w:t>If a person who is in mandatory supervised quarantine tests positive for COVID-19, the authorised person in charge of the designated quarantine facility must notify the nearest COVID-19</w:t>
      </w:r>
      <w:r w:rsidR="00CE661D" w:rsidRPr="006E221C">
        <w:t xml:space="preserve"> </w:t>
      </w:r>
      <w:r w:rsidRPr="006E221C">
        <w:t>response centre and immediately cause such person to be placed in mandatory supervised isolation pending transfer of that person to an isolation facility.</w:t>
      </w:r>
    </w:p>
    <w:p w14:paraId="4B5EBB10" w14:textId="77777777" w:rsidR="00337B69" w:rsidRPr="006E221C" w:rsidRDefault="00337B69" w:rsidP="00337B69">
      <w:pPr>
        <w:pStyle w:val="REG-P0"/>
        <w:rPr>
          <w:sz w:val="23"/>
        </w:rPr>
      </w:pPr>
    </w:p>
    <w:p w14:paraId="0C3B321A" w14:textId="77777777" w:rsidR="00337B69" w:rsidRPr="006E221C" w:rsidRDefault="00337B69" w:rsidP="00337B69">
      <w:pPr>
        <w:pStyle w:val="REG-P0"/>
        <w:rPr>
          <w:b/>
        </w:rPr>
      </w:pPr>
      <w:r w:rsidRPr="006E221C">
        <w:rPr>
          <w:b/>
        </w:rPr>
        <w:t>Isolation facilities</w:t>
      </w:r>
    </w:p>
    <w:p w14:paraId="55FDC864" w14:textId="77777777" w:rsidR="00337B69" w:rsidRPr="006E221C" w:rsidRDefault="00337B69" w:rsidP="00337B69">
      <w:pPr>
        <w:pStyle w:val="REG-P0"/>
        <w:rPr>
          <w:b/>
          <w:sz w:val="23"/>
        </w:rPr>
      </w:pPr>
    </w:p>
    <w:p w14:paraId="03FD7FF8" w14:textId="59B336EC" w:rsidR="00337B69" w:rsidRPr="006E221C" w:rsidRDefault="000B72BF" w:rsidP="009E4448">
      <w:pPr>
        <w:pStyle w:val="REG-P1"/>
      </w:pPr>
      <w:r>
        <w:rPr>
          <w:b/>
          <w:bCs/>
        </w:rPr>
        <w:t>24</w:t>
      </w:r>
      <w:r w:rsidR="00337B69" w:rsidRPr="006E221C">
        <w:rPr>
          <w:b/>
          <w:bCs/>
        </w:rPr>
        <w:t>.</w:t>
      </w:r>
      <w:r w:rsidR="00337B69" w:rsidRPr="006E221C">
        <w:rPr>
          <w:b/>
          <w:bCs/>
        </w:rPr>
        <w:tab/>
      </w:r>
      <w:r w:rsidR="00337B69" w:rsidRPr="006E221C">
        <w:t>(1)</w:t>
      </w:r>
      <w:r w:rsidR="009E4448" w:rsidRPr="006E221C">
        <w:tab/>
      </w:r>
      <w:r w:rsidR="00337B69" w:rsidRPr="006E221C">
        <w:t>Every regional council must identify and set aside hospitals and health facilities in its region that meet the minimum standards of care and treatment of COVID-19 for designation by the chief health officer as isolation facilities as set out in the Ministry’s guidelines and the applicable WHO guidelines.</w:t>
      </w:r>
    </w:p>
    <w:p w14:paraId="2F230631" w14:textId="77777777" w:rsidR="00337B69" w:rsidRPr="006E221C" w:rsidRDefault="00337B69" w:rsidP="009E4448">
      <w:pPr>
        <w:pStyle w:val="REG-P1"/>
        <w:rPr>
          <w:sz w:val="23"/>
        </w:rPr>
      </w:pPr>
    </w:p>
    <w:p w14:paraId="6DB14902" w14:textId="77777777" w:rsidR="00337B69" w:rsidRPr="006E221C" w:rsidRDefault="00337B69" w:rsidP="009E4448">
      <w:pPr>
        <w:pStyle w:val="REG-P1"/>
      </w:pPr>
      <w:r w:rsidRPr="006E221C">
        <w:t>(2)</w:t>
      </w:r>
      <w:r w:rsidRPr="006E221C">
        <w:tab/>
        <w:t>Isolation facilities are managed by the Ministry or by a private health facility or private hospital licensed under the Hospitals and Health Facilities Act, 1994 (Act No. 36 of 1994).</w:t>
      </w:r>
    </w:p>
    <w:p w14:paraId="454ACF4E" w14:textId="77777777" w:rsidR="00337B69" w:rsidRPr="006E221C" w:rsidRDefault="00337B69" w:rsidP="009E4448">
      <w:pPr>
        <w:pStyle w:val="REG-P1"/>
        <w:rPr>
          <w:sz w:val="23"/>
        </w:rPr>
      </w:pPr>
    </w:p>
    <w:p w14:paraId="61FFCDA8" w14:textId="681DD09D" w:rsidR="00337B69" w:rsidRPr="006E221C" w:rsidRDefault="00337B69" w:rsidP="009E4448">
      <w:pPr>
        <w:pStyle w:val="REG-P1"/>
      </w:pPr>
      <w:r w:rsidRPr="006E221C">
        <w:t>(3)</w:t>
      </w:r>
      <w:r w:rsidRPr="006E221C">
        <w:tab/>
        <w:t xml:space="preserve">The provisions of regulations </w:t>
      </w:r>
      <w:r w:rsidR="000B72BF">
        <w:t>22(2) and 23</w:t>
      </w:r>
      <w:r w:rsidRPr="006E221C">
        <w:t>(2), (3), (4) and (5), subject to necessary changes, apply to isolation facilities and to persons admitted to isolation facilities.</w:t>
      </w:r>
    </w:p>
    <w:p w14:paraId="2D819C92" w14:textId="77777777" w:rsidR="00337B69" w:rsidRPr="006E221C" w:rsidRDefault="00337B69" w:rsidP="00337B69">
      <w:pPr>
        <w:pStyle w:val="REG-P0"/>
        <w:rPr>
          <w:sz w:val="23"/>
        </w:rPr>
      </w:pPr>
    </w:p>
    <w:p w14:paraId="60604E26" w14:textId="77777777" w:rsidR="00337B69" w:rsidRPr="006E221C" w:rsidRDefault="00337B69" w:rsidP="00337B69">
      <w:pPr>
        <w:pStyle w:val="REG-P0"/>
        <w:rPr>
          <w:b/>
        </w:rPr>
      </w:pPr>
      <w:r w:rsidRPr="006E221C">
        <w:rPr>
          <w:b/>
        </w:rPr>
        <w:t>Persons to be isolated</w:t>
      </w:r>
    </w:p>
    <w:p w14:paraId="69A30216" w14:textId="77777777" w:rsidR="00337B69" w:rsidRPr="006E221C" w:rsidRDefault="00337B69" w:rsidP="00337B69">
      <w:pPr>
        <w:pStyle w:val="REG-P0"/>
        <w:rPr>
          <w:b/>
          <w:sz w:val="23"/>
        </w:rPr>
      </w:pPr>
    </w:p>
    <w:p w14:paraId="2D93F09E" w14:textId="5027B022" w:rsidR="00337B69" w:rsidRPr="006E221C" w:rsidRDefault="00337B69" w:rsidP="009E4448">
      <w:pPr>
        <w:pStyle w:val="REG-P1"/>
      </w:pPr>
      <w:r w:rsidRPr="006E221C">
        <w:rPr>
          <w:b/>
          <w:bCs/>
        </w:rPr>
        <w:t>2</w:t>
      </w:r>
      <w:r w:rsidR="000B72BF">
        <w:rPr>
          <w:b/>
          <w:bCs/>
        </w:rPr>
        <w:t>5</w:t>
      </w:r>
      <w:r w:rsidRPr="006E221C">
        <w:rPr>
          <w:b/>
          <w:bCs/>
        </w:rPr>
        <w:t>.</w:t>
      </w:r>
      <w:r w:rsidRPr="006E221C">
        <w:rPr>
          <w:b/>
          <w:bCs/>
        </w:rPr>
        <w:tab/>
      </w:r>
      <w:r w:rsidRPr="006E221C">
        <w:t>(1)</w:t>
      </w:r>
      <w:r w:rsidR="009E4448" w:rsidRPr="006E221C">
        <w:tab/>
      </w:r>
      <w:r w:rsidRPr="006E221C">
        <w:t>Every person who is a confirmed COVID-19 case must subject himself or herself to mandatory supervised isolation by an authorised person.</w:t>
      </w:r>
    </w:p>
    <w:p w14:paraId="1F82A316" w14:textId="77777777" w:rsidR="00337B69" w:rsidRPr="006E221C" w:rsidRDefault="00337B69" w:rsidP="009E4448">
      <w:pPr>
        <w:pStyle w:val="REG-P1"/>
        <w:rPr>
          <w:sz w:val="23"/>
        </w:rPr>
      </w:pPr>
    </w:p>
    <w:p w14:paraId="71B7339E" w14:textId="77777777" w:rsidR="00337B69" w:rsidRPr="006E221C" w:rsidRDefault="00337B69" w:rsidP="009E4448">
      <w:pPr>
        <w:pStyle w:val="REG-P1"/>
      </w:pPr>
      <w:r w:rsidRPr="006E221C">
        <w:t>(2)</w:t>
      </w:r>
      <w:r w:rsidRPr="006E221C">
        <w:tab/>
        <w:t>An authorised person who is in charge of an isolation facility must, in respect of persons under mandatory supervised isolation, admit or cause to be admitted at the isolation facility COVID-19 confirmed cases separately from persons who -</w:t>
      </w:r>
    </w:p>
    <w:p w14:paraId="1C44302F" w14:textId="77777777" w:rsidR="00337B69" w:rsidRPr="006E221C" w:rsidRDefault="00337B69" w:rsidP="00337B69">
      <w:pPr>
        <w:pStyle w:val="REG-P0"/>
        <w:rPr>
          <w:sz w:val="23"/>
        </w:rPr>
      </w:pPr>
    </w:p>
    <w:p w14:paraId="7EF9313E" w14:textId="77777777" w:rsidR="00337B69" w:rsidRPr="006E221C" w:rsidRDefault="00337B69" w:rsidP="008D20C3">
      <w:pPr>
        <w:pStyle w:val="REG-Pa"/>
      </w:pPr>
      <w:r w:rsidRPr="006E221C">
        <w:t>(a)</w:t>
      </w:r>
      <w:r w:rsidRPr="006E221C">
        <w:tab/>
        <w:t>have been tested for COVID-19, but whose results are not yet known; and</w:t>
      </w:r>
    </w:p>
    <w:p w14:paraId="38E3243D" w14:textId="77777777" w:rsidR="00337B69" w:rsidRPr="006E221C" w:rsidRDefault="00337B69" w:rsidP="008D20C3">
      <w:pPr>
        <w:pStyle w:val="REG-Pa"/>
        <w:rPr>
          <w:sz w:val="23"/>
        </w:rPr>
      </w:pPr>
    </w:p>
    <w:p w14:paraId="7CF216CB" w14:textId="77777777" w:rsidR="00337B69" w:rsidRPr="006E221C" w:rsidRDefault="00337B69" w:rsidP="008D20C3">
      <w:pPr>
        <w:pStyle w:val="REG-Pa"/>
      </w:pPr>
      <w:r w:rsidRPr="006E221C">
        <w:t>(b)</w:t>
      </w:r>
      <w:r w:rsidRPr="006E221C">
        <w:tab/>
        <w:t>are ill and suspected to be infected with COVID-19, but have not yet been tested for COVID-19.</w:t>
      </w:r>
    </w:p>
    <w:p w14:paraId="6E615364" w14:textId="77777777" w:rsidR="00337B69" w:rsidRPr="006E221C" w:rsidRDefault="00337B69" w:rsidP="00337B69">
      <w:pPr>
        <w:pStyle w:val="REG-P0"/>
        <w:rPr>
          <w:sz w:val="23"/>
        </w:rPr>
      </w:pPr>
    </w:p>
    <w:p w14:paraId="26C92807" w14:textId="77777777" w:rsidR="00337B69" w:rsidRPr="006E221C" w:rsidRDefault="00337B69" w:rsidP="00337B69">
      <w:pPr>
        <w:pStyle w:val="REG-P0"/>
        <w:rPr>
          <w:b/>
        </w:rPr>
      </w:pPr>
      <w:r w:rsidRPr="006E221C">
        <w:rPr>
          <w:b/>
        </w:rPr>
        <w:t>Persons without shelter and vulnerable persons</w:t>
      </w:r>
    </w:p>
    <w:p w14:paraId="0E116266" w14:textId="77777777" w:rsidR="00337B69" w:rsidRPr="006E221C" w:rsidRDefault="00337B69" w:rsidP="00337B69">
      <w:pPr>
        <w:pStyle w:val="REG-P0"/>
        <w:rPr>
          <w:b/>
          <w:sz w:val="23"/>
        </w:rPr>
      </w:pPr>
    </w:p>
    <w:p w14:paraId="4BF88BF7" w14:textId="40A53614" w:rsidR="00337B69" w:rsidRPr="006E221C" w:rsidRDefault="00337B69" w:rsidP="008D20C3">
      <w:pPr>
        <w:pStyle w:val="REG-P1"/>
      </w:pPr>
      <w:r w:rsidRPr="006E221C">
        <w:rPr>
          <w:b/>
          <w:bCs/>
        </w:rPr>
        <w:t>2</w:t>
      </w:r>
      <w:r w:rsidR="000B72BF">
        <w:rPr>
          <w:b/>
          <w:bCs/>
        </w:rPr>
        <w:t>6</w:t>
      </w:r>
      <w:r w:rsidRPr="006E221C">
        <w:rPr>
          <w:b/>
          <w:bCs/>
        </w:rPr>
        <w:t>.</w:t>
      </w:r>
      <w:r w:rsidRPr="006E221C">
        <w:rPr>
          <w:b/>
          <w:bCs/>
        </w:rPr>
        <w:tab/>
      </w:r>
      <w:r w:rsidRPr="006E221C">
        <w:t>(1)</w:t>
      </w:r>
      <w:r w:rsidR="008D20C3" w:rsidRPr="006E221C">
        <w:tab/>
      </w:r>
      <w:r w:rsidRPr="006E221C">
        <w:t>For purposes of this regulation “vulnerable persons” means persons who have limited access to basic needs such as food, clothing, shelter and sanitation.</w:t>
      </w:r>
    </w:p>
    <w:p w14:paraId="191E6351" w14:textId="77777777" w:rsidR="00337B69" w:rsidRPr="006E221C" w:rsidRDefault="00337B69" w:rsidP="008D20C3">
      <w:pPr>
        <w:pStyle w:val="REG-P1"/>
        <w:rPr>
          <w:sz w:val="23"/>
        </w:rPr>
      </w:pPr>
    </w:p>
    <w:p w14:paraId="3DD4D312" w14:textId="77777777" w:rsidR="00337B69" w:rsidRPr="006E221C" w:rsidRDefault="00337B69" w:rsidP="008D20C3">
      <w:pPr>
        <w:pStyle w:val="REG-P1"/>
      </w:pPr>
      <w:r w:rsidRPr="006E221C">
        <w:t>(2)</w:t>
      </w:r>
      <w:r w:rsidRPr="006E221C">
        <w:tab/>
        <w:t>The chief health officer must ensure that psychosocial and health education are provided as part of the services to be provided to vulnerable persons as part of the national COVID-19 response.</w:t>
      </w:r>
    </w:p>
    <w:p w14:paraId="28B23FAB" w14:textId="77777777" w:rsidR="00337B69" w:rsidRPr="006E221C" w:rsidRDefault="00337B69" w:rsidP="008D20C3">
      <w:pPr>
        <w:pStyle w:val="REG-P1"/>
        <w:rPr>
          <w:sz w:val="23"/>
        </w:rPr>
      </w:pPr>
    </w:p>
    <w:p w14:paraId="59414CB3" w14:textId="77777777" w:rsidR="00337B69" w:rsidRPr="006E221C" w:rsidRDefault="00337B69" w:rsidP="008D20C3">
      <w:pPr>
        <w:pStyle w:val="REG-P1"/>
      </w:pPr>
      <w:r w:rsidRPr="006E221C">
        <w:t>(3)</w:t>
      </w:r>
      <w:r w:rsidRPr="006E221C">
        <w:tab/>
        <w:t>Every health care worker in the employment of the Ministry must cooperate and co-ordinate with relevant stakeholders such as -</w:t>
      </w:r>
    </w:p>
    <w:p w14:paraId="3928571A" w14:textId="77777777" w:rsidR="00337B69" w:rsidRPr="006E221C" w:rsidRDefault="00337B69" w:rsidP="00337B69">
      <w:pPr>
        <w:pStyle w:val="REG-P0"/>
        <w:rPr>
          <w:sz w:val="23"/>
        </w:rPr>
      </w:pPr>
    </w:p>
    <w:p w14:paraId="5BA265BF" w14:textId="77777777" w:rsidR="00337B69" w:rsidRPr="006E221C" w:rsidRDefault="00337B69" w:rsidP="008D20C3">
      <w:pPr>
        <w:pStyle w:val="REG-Pa"/>
      </w:pPr>
      <w:r w:rsidRPr="006E221C">
        <w:t>(a)</w:t>
      </w:r>
      <w:r w:rsidRPr="006E221C">
        <w:tab/>
        <w:t>focal points for vulnerable persons;</w:t>
      </w:r>
    </w:p>
    <w:p w14:paraId="00264069" w14:textId="77777777" w:rsidR="00337B69" w:rsidRPr="006E221C" w:rsidRDefault="00337B69" w:rsidP="008D20C3">
      <w:pPr>
        <w:pStyle w:val="REG-Pa"/>
        <w:rPr>
          <w:sz w:val="23"/>
        </w:rPr>
      </w:pPr>
    </w:p>
    <w:p w14:paraId="56819E76" w14:textId="77777777" w:rsidR="00337B69" w:rsidRPr="006E221C" w:rsidRDefault="00337B69" w:rsidP="008D20C3">
      <w:pPr>
        <w:pStyle w:val="REG-Pa"/>
      </w:pPr>
      <w:r w:rsidRPr="006E221C">
        <w:t>(b)</w:t>
      </w:r>
      <w:r w:rsidRPr="006E221C">
        <w:tab/>
        <w:t>the ministry responsible for urban and rural development;</w:t>
      </w:r>
    </w:p>
    <w:p w14:paraId="45A8F60D" w14:textId="77777777" w:rsidR="00337B69" w:rsidRPr="006E221C" w:rsidRDefault="00337B69" w:rsidP="008D20C3">
      <w:pPr>
        <w:pStyle w:val="REG-Pa"/>
        <w:rPr>
          <w:sz w:val="23"/>
        </w:rPr>
      </w:pPr>
    </w:p>
    <w:p w14:paraId="7DF42922" w14:textId="77777777" w:rsidR="00337B69" w:rsidRPr="006E221C" w:rsidRDefault="00337B69" w:rsidP="008D20C3">
      <w:pPr>
        <w:pStyle w:val="REG-Pa"/>
      </w:pPr>
      <w:r w:rsidRPr="006E221C">
        <w:t>(c)</w:t>
      </w:r>
      <w:r w:rsidRPr="006E221C">
        <w:tab/>
        <w:t>the ministry responsible for agriculture, water and land reform;</w:t>
      </w:r>
    </w:p>
    <w:p w14:paraId="1ADB0A72" w14:textId="77777777" w:rsidR="00337B69" w:rsidRPr="006E221C" w:rsidRDefault="00337B69" w:rsidP="008D20C3">
      <w:pPr>
        <w:pStyle w:val="REG-Pa"/>
        <w:rPr>
          <w:sz w:val="23"/>
        </w:rPr>
      </w:pPr>
    </w:p>
    <w:p w14:paraId="602C6C16" w14:textId="77777777" w:rsidR="00337B69" w:rsidRPr="006E221C" w:rsidRDefault="00337B69" w:rsidP="008D20C3">
      <w:pPr>
        <w:pStyle w:val="REG-Pa"/>
      </w:pPr>
      <w:r w:rsidRPr="006E221C">
        <w:t>(d)</w:t>
      </w:r>
      <w:r w:rsidRPr="006E221C">
        <w:tab/>
        <w:t>the ministry responsible for gender equality, poverty eradication and social welfare;</w:t>
      </w:r>
    </w:p>
    <w:p w14:paraId="233B7C6F" w14:textId="77777777" w:rsidR="00337B69" w:rsidRPr="006E221C" w:rsidRDefault="00337B69" w:rsidP="008D20C3">
      <w:pPr>
        <w:pStyle w:val="REG-Pa"/>
        <w:rPr>
          <w:sz w:val="23"/>
        </w:rPr>
      </w:pPr>
    </w:p>
    <w:p w14:paraId="3C216C24" w14:textId="77777777" w:rsidR="00337B69" w:rsidRPr="006E221C" w:rsidRDefault="00337B69" w:rsidP="008D20C3">
      <w:pPr>
        <w:pStyle w:val="REG-Pa"/>
      </w:pPr>
      <w:r w:rsidRPr="006E221C">
        <w:t>(e)</w:t>
      </w:r>
      <w:r w:rsidRPr="006E221C">
        <w:tab/>
        <w:t>regional councils and local authority councils; and</w:t>
      </w:r>
    </w:p>
    <w:p w14:paraId="693E754C" w14:textId="77777777" w:rsidR="00337B69" w:rsidRPr="006E221C" w:rsidRDefault="00337B69" w:rsidP="008D20C3">
      <w:pPr>
        <w:pStyle w:val="REG-Pa"/>
        <w:rPr>
          <w:sz w:val="23"/>
        </w:rPr>
      </w:pPr>
    </w:p>
    <w:p w14:paraId="1C26C4BF" w14:textId="77777777" w:rsidR="00337B69" w:rsidRPr="006E221C" w:rsidRDefault="00337B69" w:rsidP="008D20C3">
      <w:pPr>
        <w:pStyle w:val="REG-Pa"/>
      </w:pPr>
      <w:r w:rsidRPr="006E221C">
        <w:t>(f)</w:t>
      </w:r>
      <w:r w:rsidRPr="006E221C">
        <w:tab/>
        <w:t>the disaster risk management institutions in the Office of the Prime Minister,</w:t>
      </w:r>
    </w:p>
    <w:p w14:paraId="16568897" w14:textId="77777777" w:rsidR="00337B69" w:rsidRPr="006E221C" w:rsidRDefault="00337B69" w:rsidP="00337B69">
      <w:pPr>
        <w:pStyle w:val="REG-P0"/>
        <w:rPr>
          <w:sz w:val="23"/>
        </w:rPr>
      </w:pPr>
    </w:p>
    <w:p w14:paraId="10C2BAFC" w14:textId="77777777" w:rsidR="00337B69" w:rsidRPr="006E221C" w:rsidRDefault="00337B69" w:rsidP="00337B69">
      <w:pPr>
        <w:pStyle w:val="REG-P0"/>
      </w:pPr>
      <w:r w:rsidRPr="006E221C">
        <w:t>to facilitate the provision of basic services for the protection and care of vulnerable persons based on individual needs and risk of exposure to COVID-19.</w:t>
      </w:r>
    </w:p>
    <w:p w14:paraId="57C642E3" w14:textId="77777777" w:rsidR="008D20C3" w:rsidRPr="006E221C" w:rsidRDefault="008D20C3" w:rsidP="00337B69">
      <w:pPr>
        <w:pStyle w:val="REG-P0"/>
        <w:rPr>
          <w:sz w:val="2"/>
        </w:rPr>
      </w:pPr>
    </w:p>
    <w:p w14:paraId="77519BB0" w14:textId="77777777" w:rsidR="008D20C3" w:rsidRPr="006E221C" w:rsidRDefault="008D20C3" w:rsidP="00337B69">
      <w:pPr>
        <w:pStyle w:val="REG-P0"/>
      </w:pPr>
    </w:p>
    <w:p w14:paraId="5EE71E73" w14:textId="6C00D754" w:rsidR="00337B69" w:rsidRPr="006E221C" w:rsidRDefault="00337B69" w:rsidP="00337B69">
      <w:pPr>
        <w:pStyle w:val="REG-P0"/>
        <w:rPr>
          <w:b/>
        </w:rPr>
      </w:pPr>
      <w:r w:rsidRPr="006E221C">
        <w:rPr>
          <w:b/>
        </w:rPr>
        <w:t>Requirements for homes for the aged</w:t>
      </w:r>
    </w:p>
    <w:p w14:paraId="63880761" w14:textId="77777777" w:rsidR="00337B69" w:rsidRPr="006E221C" w:rsidRDefault="00337B69" w:rsidP="00337B69">
      <w:pPr>
        <w:pStyle w:val="REG-P0"/>
        <w:rPr>
          <w:b/>
          <w:sz w:val="23"/>
        </w:rPr>
      </w:pPr>
    </w:p>
    <w:p w14:paraId="748FF9C3" w14:textId="7C269B84" w:rsidR="00337B69" w:rsidRPr="006E221C" w:rsidRDefault="00337B69" w:rsidP="0066632F">
      <w:pPr>
        <w:pStyle w:val="REG-P1"/>
      </w:pPr>
      <w:r w:rsidRPr="006E221C">
        <w:rPr>
          <w:b/>
          <w:bCs/>
        </w:rPr>
        <w:t>2</w:t>
      </w:r>
      <w:r w:rsidR="0054104F">
        <w:rPr>
          <w:b/>
          <w:bCs/>
        </w:rPr>
        <w:t>7</w:t>
      </w:r>
      <w:r w:rsidRPr="006E221C">
        <w:rPr>
          <w:b/>
          <w:bCs/>
        </w:rPr>
        <w:t>.</w:t>
      </w:r>
      <w:r w:rsidRPr="006E221C">
        <w:rPr>
          <w:b/>
          <w:bCs/>
        </w:rPr>
        <w:tab/>
      </w:r>
      <w:r w:rsidRPr="006E221C">
        <w:t>(1)</w:t>
      </w:r>
      <w:r w:rsidR="0066632F" w:rsidRPr="006E221C">
        <w:tab/>
      </w:r>
      <w:r w:rsidRPr="006E221C">
        <w:t>Every manager of a home for the aged as defined in section 1 of the Aged Persons Act, 1967 (Act No. 81 of 1967) must ensure that -</w:t>
      </w:r>
    </w:p>
    <w:p w14:paraId="526DB2C3" w14:textId="77777777" w:rsidR="00337B69" w:rsidRPr="006E221C" w:rsidRDefault="00337B69" w:rsidP="00337B69">
      <w:pPr>
        <w:pStyle w:val="REG-P0"/>
        <w:rPr>
          <w:sz w:val="23"/>
        </w:rPr>
      </w:pPr>
    </w:p>
    <w:p w14:paraId="556FC5AB" w14:textId="77777777" w:rsidR="00337B69" w:rsidRPr="006E221C" w:rsidRDefault="00337B69" w:rsidP="0066632F">
      <w:pPr>
        <w:pStyle w:val="REG-Pa"/>
      </w:pPr>
      <w:r w:rsidRPr="006E221C">
        <w:t>(a)</w:t>
      </w:r>
      <w:r w:rsidRPr="006E221C">
        <w:tab/>
        <w:t>alcohol-based hand sanitation or handwashing facilities are available at the home; and</w:t>
      </w:r>
    </w:p>
    <w:p w14:paraId="3BFF215D" w14:textId="77777777" w:rsidR="00337B69" w:rsidRPr="006E221C" w:rsidRDefault="00337B69" w:rsidP="0066632F">
      <w:pPr>
        <w:pStyle w:val="REG-Pa"/>
        <w:rPr>
          <w:sz w:val="23"/>
        </w:rPr>
      </w:pPr>
    </w:p>
    <w:p w14:paraId="45AFCA5F" w14:textId="77777777" w:rsidR="00337B69" w:rsidRPr="006E221C" w:rsidRDefault="00337B69" w:rsidP="0066632F">
      <w:pPr>
        <w:pStyle w:val="REG-Pa"/>
      </w:pPr>
      <w:r w:rsidRPr="006E221C">
        <w:t>(b)</w:t>
      </w:r>
      <w:r w:rsidRPr="006E221C">
        <w:tab/>
        <w:t>personal hygiene and social distancing are practiced and all residents of the home and employees wear masks at all times.</w:t>
      </w:r>
    </w:p>
    <w:p w14:paraId="78FEA1EB" w14:textId="77777777" w:rsidR="00750F66" w:rsidRPr="006E221C" w:rsidRDefault="00750F66" w:rsidP="00337B69">
      <w:pPr>
        <w:pStyle w:val="REG-P0"/>
        <w:rPr>
          <w:sz w:val="23"/>
        </w:rPr>
      </w:pPr>
    </w:p>
    <w:p w14:paraId="2D9C4F09" w14:textId="77777777" w:rsidR="00337B69" w:rsidRPr="006E221C" w:rsidRDefault="00337B69" w:rsidP="0066632F">
      <w:pPr>
        <w:pStyle w:val="REG-P1"/>
      </w:pPr>
      <w:r w:rsidRPr="006E221C">
        <w:t>(2)</w:t>
      </w:r>
      <w:r w:rsidRPr="006E221C">
        <w:tab/>
        <w:t>Subject to subregulation (3), the manager of a home for the aged may not allow visitors to enter the home for the aged.</w:t>
      </w:r>
    </w:p>
    <w:p w14:paraId="6090C6DD" w14:textId="77777777" w:rsidR="00337B69" w:rsidRPr="006E221C" w:rsidRDefault="00337B69" w:rsidP="0066632F">
      <w:pPr>
        <w:pStyle w:val="REG-P1"/>
        <w:rPr>
          <w:sz w:val="23"/>
        </w:rPr>
      </w:pPr>
    </w:p>
    <w:p w14:paraId="2D29E7C6" w14:textId="77777777" w:rsidR="00337B69" w:rsidRPr="006E221C" w:rsidRDefault="00337B69" w:rsidP="0066632F">
      <w:pPr>
        <w:pStyle w:val="REG-P1"/>
      </w:pPr>
      <w:r w:rsidRPr="006E221C">
        <w:t>(3)</w:t>
      </w:r>
      <w:r w:rsidRPr="006E221C">
        <w:tab/>
        <w:t>A person rendering services necessary for the smooth running or maintenance of a home for the aged, a person authorised by an authorised person for any purpose and a person rendering services referred to in subregulation (5), may visit a home for the aged for the purposes concerned.</w:t>
      </w:r>
    </w:p>
    <w:p w14:paraId="3BAD6874" w14:textId="77777777" w:rsidR="00337B69" w:rsidRPr="006E221C" w:rsidRDefault="00337B69" w:rsidP="0066632F">
      <w:pPr>
        <w:pStyle w:val="REG-P1"/>
        <w:rPr>
          <w:sz w:val="23"/>
        </w:rPr>
      </w:pPr>
    </w:p>
    <w:p w14:paraId="068CF599" w14:textId="77777777" w:rsidR="00337B69" w:rsidRPr="006E221C" w:rsidRDefault="00337B69" w:rsidP="0066632F">
      <w:pPr>
        <w:pStyle w:val="REG-P1"/>
      </w:pPr>
      <w:r w:rsidRPr="006E221C">
        <w:t>(4)</w:t>
      </w:r>
      <w:r w:rsidRPr="006E221C">
        <w:tab/>
        <w:t>Every person at a home for the aged must practice good personal hygiene, social distancing and wear a mask at all times.</w:t>
      </w:r>
    </w:p>
    <w:p w14:paraId="68B69EAF" w14:textId="0A80A346" w:rsidR="00337B69" w:rsidRDefault="00337B69" w:rsidP="0066632F">
      <w:pPr>
        <w:pStyle w:val="REG-P1"/>
        <w:rPr>
          <w:sz w:val="23"/>
        </w:rPr>
      </w:pPr>
    </w:p>
    <w:p w14:paraId="04047300" w14:textId="7B3F87FB" w:rsidR="00FC47C5" w:rsidRDefault="00FC47C5" w:rsidP="00FC47C5">
      <w:pPr>
        <w:pStyle w:val="REG-Amend"/>
      </w:pPr>
      <w:r>
        <w:t>[The comma between “</w:t>
      </w:r>
      <w:r w:rsidRPr="006E221C">
        <w:t>good personal hygiene</w:t>
      </w:r>
      <w:r>
        <w:t>” and “</w:t>
      </w:r>
      <w:r w:rsidRPr="006E221C">
        <w:t>social distancing</w:t>
      </w:r>
      <w:r>
        <w:t>”</w:t>
      </w:r>
      <w:r>
        <w:br/>
        <w:t xml:space="preserve"> should be replaced with the word “and”.]</w:t>
      </w:r>
    </w:p>
    <w:p w14:paraId="193205BF" w14:textId="77777777" w:rsidR="00FC47C5" w:rsidRPr="006E221C" w:rsidRDefault="00FC47C5" w:rsidP="0066632F">
      <w:pPr>
        <w:pStyle w:val="REG-P1"/>
        <w:rPr>
          <w:sz w:val="23"/>
        </w:rPr>
      </w:pPr>
    </w:p>
    <w:p w14:paraId="40F290F1" w14:textId="77777777" w:rsidR="00337B69" w:rsidRPr="006E221C" w:rsidRDefault="00337B69" w:rsidP="0066632F">
      <w:pPr>
        <w:pStyle w:val="REG-P1"/>
      </w:pPr>
      <w:r w:rsidRPr="006E221C">
        <w:t>(5)</w:t>
      </w:r>
      <w:r w:rsidRPr="006E221C">
        <w:tab/>
        <w:t>Medical and other services and basic necessities which are reasonably required may be provided subject to the practice of personal hygiene, social distancing and wearing of masks.</w:t>
      </w:r>
    </w:p>
    <w:p w14:paraId="34AF4093" w14:textId="77777777" w:rsidR="00337B69" w:rsidRPr="006E221C" w:rsidRDefault="00337B69" w:rsidP="0066632F">
      <w:pPr>
        <w:pStyle w:val="REG-P1"/>
        <w:rPr>
          <w:sz w:val="23"/>
        </w:rPr>
      </w:pPr>
    </w:p>
    <w:p w14:paraId="424D04C5" w14:textId="77777777" w:rsidR="00337B69" w:rsidRPr="006E221C" w:rsidRDefault="00337B69" w:rsidP="0066632F">
      <w:pPr>
        <w:pStyle w:val="REG-P1"/>
      </w:pPr>
      <w:r w:rsidRPr="006E221C">
        <w:t>(6)</w:t>
      </w:r>
      <w:r w:rsidRPr="006E221C">
        <w:tab/>
        <w:t>The manager of a home for the aged must immediately notify an authorised person or report to toll free number 0800100100 or to a COVID-19 response centre, if he or she notices or it is brought to his or her attention that a resident or employee is ill or displays symptoms consistent with COVID-19.</w:t>
      </w:r>
    </w:p>
    <w:p w14:paraId="1FBCCA57" w14:textId="77777777" w:rsidR="00337B69" w:rsidRPr="006E221C" w:rsidRDefault="00337B69" w:rsidP="0066632F">
      <w:pPr>
        <w:pStyle w:val="REG-P1"/>
        <w:rPr>
          <w:sz w:val="23"/>
        </w:rPr>
      </w:pPr>
    </w:p>
    <w:p w14:paraId="28AB3E1A" w14:textId="77777777" w:rsidR="00337B69" w:rsidRPr="006E221C" w:rsidRDefault="00337B69" w:rsidP="0066632F">
      <w:pPr>
        <w:pStyle w:val="REG-P1"/>
      </w:pPr>
      <w:r w:rsidRPr="006E221C">
        <w:t>(7)</w:t>
      </w:r>
      <w:r w:rsidRPr="006E221C">
        <w:tab/>
        <w:t>The manager of a home for the aged must ensure that continuous education on COVID-19 is provided to all residents and employees at such home.</w:t>
      </w:r>
    </w:p>
    <w:p w14:paraId="4C7A44C2" w14:textId="77777777" w:rsidR="00337B69" w:rsidRPr="006E221C" w:rsidRDefault="00337B69" w:rsidP="00337B69">
      <w:pPr>
        <w:pStyle w:val="REG-P0"/>
        <w:rPr>
          <w:sz w:val="23"/>
        </w:rPr>
      </w:pPr>
    </w:p>
    <w:p w14:paraId="09ACB41A" w14:textId="77777777" w:rsidR="00337B69" w:rsidRPr="006E221C" w:rsidRDefault="00337B69" w:rsidP="00337B69">
      <w:pPr>
        <w:pStyle w:val="REG-P0"/>
        <w:rPr>
          <w:b/>
        </w:rPr>
      </w:pPr>
      <w:r w:rsidRPr="006E221C">
        <w:rPr>
          <w:b/>
        </w:rPr>
        <w:t>Requirements for rehabilitation centres</w:t>
      </w:r>
    </w:p>
    <w:p w14:paraId="4185F2F5" w14:textId="77777777" w:rsidR="00337B69" w:rsidRPr="006E221C" w:rsidRDefault="00337B69" w:rsidP="00337B69">
      <w:pPr>
        <w:pStyle w:val="REG-P0"/>
        <w:rPr>
          <w:b/>
          <w:sz w:val="23"/>
        </w:rPr>
      </w:pPr>
    </w:p>
    <w:p w14:paraId="4AC66C9B" w14:textId="6F5B6280" w:rsidR="00337B69" w:rsidRPr="006E221C" w:rsidRDefault="0096040C" w:rsidP="00250CAB">
      <w:pPr>
        <w:pStyle w:val="REG-P1"/>
      </w:pPr>
      <w:r>
        <w:rPr>
          <w:b/>
          <w:bCs/>
        </w:rPr>
        <w:t>28</w:t>
      </w:r>
      <w:r w:rsidR="00337B69" w:rsidRPr="006E221C">
        <w:rPr>
          <w:b/>
          <w:bCs/>
        </w:rPr>
        <w:t>.</w:t>
      </w:r>
      <w:r w:rsidR="00337B69" w:rsidRPr="006E221C">
        <w:rPr>
          <w:b/>
          <w:bCs/>
        </w:rPr>
        <w:tab/>
      </w:r>
      <w:r w:rsidR="00337B69" w:rsidRPr="006E221C">
        <w:t>(1)</w:t>
      </w:r>
      <w:r w:rsidR="00250CAB" w:rsidRPr="006E221C">
        <w:tab/>
      </w:r>
      <w:r w:rsidR="00337B69" w:rsidRPr="006E221C">
        <w:t>The superintendent of a rehabilitation centre and a registered rehabilitation centre (rehabilitation centre) referred to in section 1 of the Abuse of Dependence-Producing Substances Act, 1971 (Act No. 41 of 1971) must ensure that -</w:t>
      </w:r>
    </w:p>
    <w:p w14:paraId="39415AB7" w14:textId="77777777" w:rsidR="00337B69" w:rsidRPr="006E221C" w:rsidRDefault="00337B69" w:rsidP="00337B69">
      <w:pPr>
        <w:pStyle w:val="REG-P0"/>
        <w:rPr>
          <w:sz w:val="23"/>
        </w:rPr>
      </w:pPr>
    </w:p>
    <w:p w14:paraId="1B41E13F" w14:textId="77777777" w:rsidR="00337B69" w:rsidRPr="006E221C" w:rsidRDefault="00337B69" w:rsidP="00250CAB">
      <w:pPr>
        <w:pStyle w:val="REG-Pa"/>
      </w:pPr>
      <w:r w:rsidRPr="006E221C">
        <w:t>(a)</w:t>
      </w:r>
      <w:r w:rsidRPr="006E221C">
        <w:tab/>
        <w:t>alcohol-based hand sanitation or handwashing facilities are available at the centre; and</w:t>
      </w:r>
    </w:p>
    <w:p w14:paraId="496ADB4B" w14:textId="77777777" w:rsidR="00337B69" w:rsidRPr="006E221C" w:rsidRDefault="00337B69" w:rsidP="00250CAB">
      <w:pPr>
        <w:pStyle w:val="REG-Pa"/>
        <w:rPr>
          <w:sz w:val="23"/>
        </w:rPr>
      </w:pPr>
    </w:p>
    <w:p w14:paraId="236BA8EF" w14:textId="77777777" w:rsidR="00337B69" w:rsidRPr="006E221C" w:rsidRDefault="00337B69" w:rsidP="00250CAB">
      <w:pPr>
        <w:pStyle w:val="REG-Pa"/>
      </w:pPr>
      <w:r w:rsidRPr="006E221C">
        <w:t>(b)</w:t>
      </w:r>
      <w:r w:rsidRPr="006E221C">
        <w:tab/>
        <w:t>personal hygiene and social distancing are practiced and all patients and employees wear masks at all times.</w:t>
      </w:r>
    </w:p>
    <w:p w14:paraId="743CA6BF" w14:textId="77777777" w:rsidR="00337B69" w:rsidRPr="006E221C" w:rsidRDefault="00337B69" w:rsidP="00337B69">
      <w:pPr>
        <w:pStyle w:val="REG-P0"/>
        <w:rPr>
          <w:sz w:val="23"/>
        </w:rPr>
      </w:pPr>
    </w:p>
    <w:p w14:paraId="55D5E9FE" w14:textId="77777777" w:rsidR="00337B69" w:rsidRPr="006E221C" w:rsidRDefault="00337B69" w:rsidP="00250CAB">
      <w:pPr>
        <w:pStyle w:val="REG-P1"/>
      </w:pPr>
      <w:r w:rsidRPr="006E221C">
        <w:t>(2)</w:t>
      </w:r>
      <w:r w:rsidRPr="006E221C">
        <w:tab/>
        <w:t>Subject to subregulations (5) and (6), the superintendent of a rehabilitation centre may not allow visitors to enter the centre.</w:t>
      </w:r>
    </w:p>
    <w:p w14:paraId="0A7E91D0" w14:textId="77777777" w:rsidR="00337B69" w:rsidRPr="006E221C" w:rsidRDefault="00337B69" w:rsidP="00250CAB">
      <w:pPr>
        <w:pStyle w:val="REG-P1"/>
        <w:rPr>
          <w:sz w:val="23"/>
        </w:rPr>
      </w:pPr>
    </w:p>
    <w:p w14:paraId="34AC988D" w14:textId="77777777" w:rsidR="00337B69" w:rsidRPr="006E221C" w:rsidRDefault="00337B69" w:rsidP="00250CAB">
      <w:pPr>
        <w:pStyle w:val="REG-P1"/>
      </w:pPr>
      <w:r w:rsidRPr="006E221C">
        <w:t>(3)</w:t>
      </w:r>
      <w:r w:rsidRPr="006E221C">
        <w:tab/>
        <w:t>Group therapy sessions must be limited to not more than five patients during each session and social distancing must be practiced at all times.</w:t>
      </w:r>
    </w:p>
    <w:p w14:paraId="5C6537B5" w14:textId="77777777" w:rsidR="00337B69" w:rsidRPr="006E221C" w:rsidRDefault="00337B69" w:rsidP="00250CAB">
      <w:pPr>
        <w:pStyle w:val="REG-P1"/>
        <w:rPr>
          <w:sz w:val="23"/>
        </w:rPr>
      </w:pPr>
    </w:p>
    <w:p w14:paraId="3216F678" w14:textId="77777777" w:rsidR="00337B69" w:rsidRPr="006E221C" w:rsidRDefault="00337B69" w:rsidP="00250CAB">
      <w:pPr>
        <w:pStyle w:val="REG-P1"/>
      </w:pPr>
      <w:r w:rsidRPr="006E221C">
        <w:t>(4)</w:t>
      </w:r>
      <w:r w:rsidRPr="006E221C">
        <w:tab/>
        <w:t>Every superintendent of a rehabilitation centre, whether state or privately owned or operated, must ensure that the occupancy at the rehabilitation centre is reduced to, and remains at, half the capacity of the facility.</w:t>
      </w:r>
    </w:p>
    <w:p w14:paraId="35FA19A9" w14:textId="77777777" w:rsidR="00337B69" w:rsidRPr="006E221C" w:rsidRDefault="00337B69" w:rsidP="00250CAB">
      <w:pPr>
        <w:pStyle w:val="REG-P1"/>
      </w:pPr>
    </w:p>
    <w:p w14:paraId="56B7277C" w14:textId="77777777" w:rsidR="00337B69" w:rsidRPr="006E221C" w:rsidRDefault="00337B69" w:rsidP="00250CAB">
      <w:pPr>
        <w:pStyle w:val="REG-P1"/>
      </w:pPr>
      <w:r w:rsidRPr="006E221C">
        <w:t>(5)</w:t>
      </w:r>
      <w:r w:rsidRPr="006E221C">
        <w:tab/>
        <w:t>A person rendering services necessary for the smooth running or maintenance of facilities, a person authorised by an authorised person for any purpose and a person rendering services referred to in subregulation (6), may visit a rehabilitation centre for the purposes concerned.</w:t>
      </w:r>
    </w:p>
    <w:p w14:paraId="4B7297A3" w14:textId="77777777" w:rsidR="00337B69" w:rsidRPr="006E221C" w:rsidRDefault="00337B69" w:rsidP="00250CAB">
      <w:pPr>
        <w:pStyle w:val="REG-P1"/>
        <w:rPr>
          <w:sz w:val="23"/>
        </w:rPr>
      </w:pPr>
    </w:p>
    <w:p w14:paraId="06302F05" w14:textId="77777777" w:rsidR="00337B69" w:rsidRPr="006E221C" w:rsidRDefault="00337B69" w:rsidP="00250CAB">
      <w:pPr>
        <w:pStyle w:val="REG-P1"/>
      </w:pPr>
      <w:r w:rsidRPr="006E221C">
        <w:t>(6)</w:t>
      </w:r>
      <w:r w:rsidRPr="006E221C">
        <w:tab/>
        <w:t>Medical and other services and basic necessities which are reasonably required may be provided subject to the practice of personal hygiene, social distancing and wearing of masks.</w:t>
      </w:r>
    </w:p>
    <w:p w14:paraId="01888E63" w14:textId="77777777" w:rsidR="00337B69" w:rsidRPr="006E221C" w:rsidRDefault="00337B69" w:rsidP="00250CAB">
      <w:pPr>
        <w:pStyle w:val="REG-P1"/>
        <w:rPr>
          <w:sz w:val="23"/>
        </w:rPr>
      </w:pPr>
    </w:p>
    <w:p w14:paraId="6ECB2EF3" w14:textId="77777777" w:rsidR="00337B69" w:rsidRPr="006E221C" w:rsidRDefault="00337B69" w:rsidP="00250CAB">
      <w:pPr>
        <w:pStyle w:val="REG-P1"/>
      </w:pPr>
      <w:r w:rsidRPr="006E221C">
        <w:t>(7)</w:t>
      </w:r>
      <w:r w:rsidRPr="006E221C">
        <w:tab/>
        <w:t>The superintendent of a rehabilitation centre must immediately notify an authorised person or report to toll free number 0800100100 or to a COVID-19 response centre, if he or she notices or it is brought to his or her attention that a patient is ill or displays symptoms consistent with COVID-19.</w:t>
      </w:r>
    </w:p>
    <w:p w14:paraId="03D508F5" w14:textId="77777777" w:rsidR="00337B69" w:rsidRPr="006E221C" w:rsidRDefault="00337B69" w:rsidP="00250CAB">
      <w:pPr>
        <w:pStyle w:val="REG-P1"/>
        <w:rPr>
          <w:sz w:val="23"/>
        </w:rPr>
      </w:pPr>
    </w:p>
    <w:p w14:paraId="1EC55494" w14:textId="77777777" w:rsidR="00337B69" w:rsidRPr="006E221C" w:rsidRDefault="00337B69" w:rsidP="00250CAB">
      <w:pPr>
        <w:pStyle w:val="REG-P1"/>
      </w:pPr>
      <w:r w:rsidRPr="006E221C">
        <w:t>(8)</w:t>
      </w:r>
      <w:r w:rsidRPr="006E221C">
        <w:tab/>
        <w:t>The superintendent of a rehabilitation centre must ensure that continuous education on COVID-19 is provided to all patients and employees at the centre.</w:t>
      </w:r>
    </w:p>
    <w:p w14:paraId="134A86BD" w14:textId="77777777" w:rsidR="00337B69" w:rsidRPr="006E221C" w:rsidRDefault="00337B69" w:rsidP="00337B69">
      <w:pPr>
        <w:pStyle w:val="REG-P0"/>
        <w:rPr>
          <w:sz w:val="23"/>
        </w:rPr>
      </w:pPr>
    </w:p>
    <w:p w14:paraId="2D1FB363" w14:textId="77777777" w:rsidR="00337B69" w:rsidRPr="006E221C" w:rsidRDefault="00337B69" w:rsidP="00337B69">
      <w:pPr>
        <w:pStyle w:val="REG-P0"/>
        <w:rPr>
          <w:b/>
        </w:rPr>
      </w:pPr>
      <w:r w:rsidRPr="006E221C">
        <w:rPr>
          <w:b/>
        </w:rPr>
        <w:t>Requirements for mental health institutions</w:t>
      </w:r>
    </w:p>
    <w:p w14:paraId="3431B5AE" w14:textId="77777777" w:rsidR="00337B69" w:rsidRPr="006E221C" w:rsidRDefault="00337B69" w:rsidP="00337B69">
      <w:pPr>
        <w:pStyle w:val="REG-P0"/>
        <w:rPr>
          <w:b/>
          <w:sz w:val="23"/>
        </w:rPr>
      </w:pPr>
    </w:p>
    <w:p w14:paraId="7213B072" w14:textId="77FD120A" w:rsidR="00337B69" w:rsidRPr="006E221C" w:rsidRDefault="00313EBE" w:rsidP="00E95943">
      <w:pPr>
        <w:pStyle w:val="REG-P1"/>
      </w:pPr>
      <w:r>
        <w:rPr>
          <w:b/>
          <w:bCs/>
        </w:rPr>
        <w:t>29</w:t>
      </w:r>
      <w:r w:rsidR="00337B69" w:rsidRPr="006E221C">
        <w:rPr>
          <w:b/>
          <w:bCs/>
        </w:rPr>
        <w:t>.</w:t>
      </w:r>
      <w:r w:rsidR="00337B69" w:rsidRPr="006E221C">
        <w:rPr>
          <w:b/>
          <w:bCs/>
        </w:rPr>
        <w:tab/>
      </w:r>
      <w:r w:rsidR="00337B69" w:rsidRPr="006E221C">
        <w:t>(1)</w:t>
      </w:r>
      <w:r w:rsidR="00E95943" w:rsidRPr="006E221C">
        <w:tab/>
      </w:r>
      <w:r w:rsidR="00337B69" w:rsidRPr="006E221C">
        <w:t>The superintendent of an institution as defined in section 1 of the Mental Health Act, 1973 (Act No. 18 of 1973) must ensure that -</w:t>
      </w:r>
    </w:p>
    <w:p w14:paraId="7864F641" w14:textId="77777777" w:rsidR="00337B69" w:rsidRPr="006E221C" w:rsidRDefault="00337B69" w:rsidP="00337B69">
      <w:pPr>
        <w:pStyle w:val="REG-P0"/>
        <w:rPr>
          <w:sz w:val="23"/>
        </w:rPr>
      </w:pPr>
    </w:p>
    <w:p w14:paraId="54480ABB" w14:textId="77777777" w:rsidR="00337B69" w:rsidRPr="006E221C" w:rsidRDefault="00337B69" w:rsidP="00F41AAB">
      <w:pPr>
        <w:pStyle w:val="REG-Pa"/>
      </w:pPr>
      <w:r w:rsidRPr="006E221C">
        <w:t>(a)</w:t>
      </w:r>
      <w:r w:rsidRPr="006E221C">
        <w:tab/>
        <w:t>alcohol-based hand sanitation or handwashing facilities are available; and</w:t>
      </w:r>
    </w:p>
    <w:p w14:paraId="6AD09028" w14:textId="77777777" w:rsidR="00337B69" w:rsidRPr="006E221C" w:rsidRDefault="00337B69" w:rsidP="00F41AAB">
      <w:pPr>
        <w:pStyle w:val="REG-Pa"/>
        <w:rPr>
          <w:sz w:val="23"/>
        </w:rPr>
      </w:pPr>
    </w:p>
    <w:p w14:paraId="5E3741C5" w14:textId="77777777" w:rsidR="00337B69" w:rsidRPr="006E221C" w:rsidRDefault="00337B69" w:rsidP="00F41AAB">
      <w:pPr>
        <w:pStyle w:val="REG-Pa"/>
      </w:pPr>
      <w:r w:rsidRPr="006E221C">
        <w:t>(b)</w:t>
      </w:r>
      <w:r w:rsidRPr="006E221C">
        <w:tab/>
        <w:t>personal hygiene and social distancing are practiced and all patients and employees wear masks at all times.</w:t>
      </w:r>
    </w:p>
    <w:p w14:paraId="08E30A7F" w14:textId="77777777" w:rsidR="00337B69" w:rsidRPr="006E221C" w:rsidRDefault="00337B69" w:rsidP="00337B69">
      <w:pPr>
        <w:pStyle w:val="REG-P0"/>
        <w:rPr>
          <w:sz w:val="23"/>
        </w:rPr>
      </w:pPr>
    </w:p>
    <w:p w14:paraId="09165B25" w14:textId="77777777" w:rsidR="00337B69" w:rsidRPr="006E221C" w:rsidRDefault="00337B69" w:rsidP="00F41AAB">
      <w:pPr>
        <w:pStyle w:val="REG-P1"/>
      </w:pPr>
      <w:r w:rsidRPr="006E221C">
        <w:t>(2)</w:t>
      </w:r>
      <w:r w:rsidRPr="006E221C">
        <w:tab/>
        <w:t>Subject to subregulations (9) and (10), the superintendent of an institution may not allow visitors to enter the institution.</w:t>
      </w:r>
    </w:p>
    <w:p w14:paraId="39B345FA" w14:textId="77777777" w:rsidR="00337B69" w:rsidRPr="006E221C" w:rsidRDefault="00337B69" w:rsidP="00F41AAB">
      <w:pPr>
        <w:pStyle w:val="REG-P1"/>
        <w:rPr>
          <w:sz w:val="23"/>
        </w:rPr>
      </w:pPr>
    </w:p>
    <w:p w14:paraId="2D904FC1" w14:textId="77777777" w:rsidR="00337B69" w:rsidRPr="006E221C" w:rsidRDefault="00337B69" w:rsidP="00F41AAB">
      <w:pPr>
        <w:pStyle w:val="REG-P1"/>
      </w:pPr>
      <w:r w:rsidRPr="006E221C">
        <w:t>(3)</w:t>
      </w:r>
      <w:r w:rsidRPr="006E221C">
        <w:tab/>
        <w:t>Group work activities must be limited to half the usual number of patients, but not more than five patients in a group.</w:t>
      </w:r>
    </w:p>
    <w:p w14:paraId="145060FA" w14:textId="77777777" w:rsidR="00337B69" w:rsidRPr="006E221C" w:rsidRDefault="00337B69" w:rsidP="00F41AAB">
      <w:pPr>
        <w:pStyle w:val="REG-P1"/>
        <w:rPr>
          <w:sz w:val="23"/>
        </w:rPr>
      </w:pPr>
    </w:p>
    <w:p w14:paraId="6AA523B2" w14:textId="77777777" w:rsidR="00337B69" w:rsidRPr="006E221C" w:rsidRDefault="00337B69" w:rsidP="00F41AAB">
      <w:pPr>
        <w:pStyle w:val="REG-P1"/>
      </w:pPr>
      <w:r w:rsidRPr="006E221C">
        <w:t>(4)</w:t>
      </w:r>
      <w:r w:rsidRPr="006E221C">
        <w:tab/>
        <w:t>The superintendent of an institution must ensure that continuous education on COVID-19 is provided to all patients and employees.</w:t>
      </w:r>
    </w:p>
    <w:p w14:paraId="5C574B70" w14:textId="77777777" w:rsidR="00337B69" w:rsidRPr="006E221C" w:rsidRDefault="00337B69" w:rsidP="00F41AAB">
      <w:pPr>
        <w:pStyle w:val="REG-P1"/>
        <w:rPr>
          <w:sz w:val="23"/>
        </w:rPr>
      </w:pPr>
    </w:p>
    <w:p w14:paraId="1BF5F77C" w14:textId="77777777" w:rsidR="00337B69" w:rsidRPr="006E221C" w:rsidRDefault="00337B69" w:rsidP="00F41AAB">
      <w:pPr>
        <w:pStyle w:val="REG-P1"/>
      </w:pPr>
      <w:r w:rsidRPr="006E221C">
        <w:t>(5)</w:t>
      </w:r>
      <w:r w:rsidRPr="006E221C">
        <w:tab/>
        <w:t>The superintendent of an institution must prioritise the admission of emergency cases, such as suicide ideation or danger to themselves or others, and where possible, provide other services on an out-patient basis.</w:t>
      </w:r>
    </w:p>
    <w:p w14:paraId="462403D3" w14:textId="77777777" w:rsidR="00337B69" w:rsidRPr="006E221C" w:rsidRDefault="00337B69" w:rsidP="00F41AAB">
      <w:pPr>
        <w:pStyle w:val="REG-P1"/>
        <w:rPr>
          <w:sz w:val="23"/>
        </w:rPr>
      </w:pPr>
    </w:p>
    <w:p w14:paraId="6EB37CD5" w14:textId="77777777" w:rsidR="00337B69" w:rsidRPr="006E221C" w:rsidRDefault="00337B69" w:rsidP="00F41AAB">
      <w:pPr>
        <w:pStyle w:val="REG-P1"/>
      </w:pPr>
      <w:r w:rsidRPr="006E221C">
        <w:t>(6)</w:t>
      </w:r>
      <w:r w:rsidRPr="006E221C">
        <w:tab/>
        <w:t>The superintendent of an institution must prepare separate rooms for new admissions where possible.</w:t>
      </w:r>
    </w:p>
    <w:p w14:paraId="76C8E6A5" w14:textId="77777777" w:rsidR="00337B69" w:rsidRPr="006E221C" w:rsidRDefault="00337B69" w:rsidP="00F41AAB">
      <w:pPr>
        <w:pStyle w:val="REG-P1"/>
        <w:rPr>
          <w:sz w:val="23"/>
        </w:rPr>
      </w:pPr>
    </w:p>
    <w:p w14:paraId="14453E1B" w14:textId="77777777" w:rsidR="00337B69" w:rsidRPr="006E221C" w:rsidRDefault="00337B69" w:rsidP="00F41AAB">
      <w:pPr>
        <w:pStyle w:val="REG-P1"/>
      </w:pPr>
      <w:r w:rsidRPr="006E221C">
        <w:t>(7)</w:t>
      </w:r>
      <w:r w:rsidRPr="006E221C">
        <w:tab/>
        <w:t>New patients may be accompanied by one caregiver, as applicable or necessary.</w:t>
      </w:r>
    </w:p>
    <w:p w14:paraId="3F6C5685" w14:textId="77777777" w:rsidR="00337B69" w:rsidRPr="006E221C" w:rsidRDefault="00337B69" w:rsidP="00F41AAB">
      <w:pPr>
        <w:pStyle w:val="REG-P1"/>
        <w:rPr>
          <w:sz w:val="23"/>
        </w:rPr>
      </w:pPr>
    </w:p>
    <w:p w14:paraId="3A3FF572" w14:textId="77777777" w:rsidR="00337B69" w:rsidRPr="006E221C" w:rsidRDefault="00337B69" w:rsidP="00F41AAB">
      <w:pPr>
        <w:pStyle w:val="REG-P1"/>
      </w:pPr>
      <w:r w:rsidRPr="006E221C">
        <w:t>(8)</w:t>
      </w:r>
      <w:r w:rsidRPr="006E221C">
        <w:tab/>
        <w:t>The superintendent of an institution must conduct comprehensive health screening including screening for symptoms of COVID-19 before admission of a new patient.</w:t>
      </w:r>
    </w:p>
    <w:p w14:paraId="42B7FB0B" w14:textId="77777777" w:rsidR="00337B69" w:rsidRPr="006E221C" w:rsidRDefault="00337B69" w:rsidP="00F41AAB">
      <w:pPr>
        <w:pStyle w:val="REG-P1"/>
        <w:rPr>
          <w:sz w:val="23"/>
        </w:rPr>
      </w:pPr>
    </w:p>
    <w:p w14:paraId="2726ACAA" w14:textId="77777777" w:rsidR="00337B69" w:rsidRPr="006E221C" w:rsidRDefault="00337B69" w:rsidP="00F41AAB">
      <w:pPr>
        <w:pStyle w:val="REG-P1"/>
      </w:pPr>
      <w:r w:rsidRPr="006E221C">
        <w:t>(9)</w:t>
      </w:r>
      <w:r w:rsidRPr="006E221C">
        <w:tab/>
        <w:t>A person rendering services necessary for the smooth running or maintenance of facilities, a person authorised by an authorised person for any purpose or a person rendering services referred to in subregulation (10), may visit an institution for the purposes concerned.</w:t>
      </w:r>
    </w:p>
    <w:p w14:paraId="11BABD2B" w14:textId="77777777" w:rsidR="00337B69" w:rsidRPr="006E221C" w:rsidRDefault="00337B69" w:rsidP="00F41AAB">
      <w:pPr>
        <w:pStyle w:val="REG-P1"/>
        <w:rPr>
          <w:sz w:val="23"/>
        </w:rPr>
      </w:pPr>
    </w:p>
    <w:p w14:paraId="43F7D211" w14:textId="77777777" w:rsidR="00337B69" w:rsidRPr="006E221C" w:rsidRDefault="00337B69" w:rsidP="00F41AAB">
      <w:pPr>
        <w:pStyle w:val="REG-P1"/>
      </w:pPr>
      <w:r w:rsidRPr="006E221C">
        <w:t>(10)</w:t>
      </w:r>
      <w:r w:rsidRPr="006E221C">
        <w:tab/>
        <w:t>Medical and other services and basic necessities which are reasonably required may be provided subject to the practice of personal hygiene, social distancing and wearing of masks.</w:t>
      </w:r>
    </w:p>
    <w:p w14:paraId="1542BFE7" w14:textId="77777777" w:rsidR="00337B69" w:rsidRPr="006E221C" w:rsidRDefault="00337B69" w:rsidP="00F41AAB">
      <w:pPr>
        <w:pStyle w:val="REG-P1"/>
        <w:rPr>
          <w:sz w:val="23"/>
        </w:rPr>
      </w:pPr>
    </w:p>
    <w:p w14:paraId="4C671C43" w14:textId="77777777" w:rsidR="00284D60" w:rsidRPr="006E221C" w:rsidRDefault="00337B69" w:rsidP="00284D60">
      <w:pPr>
        <w:pStyle w:val="REG-P1"/>
      </w:pPr>
      <w:r w:rsidRPr="006E221C">
        <w:t>(11)</w:t>
      </w:r>
      <w:r w:rsidRPr="006E221C">
        <w:tab/>
        <w:t>The superintendent of an institution must immediately notify an authorised person or report to toll free number 0800100100 or to a COVID-19 response centre, if he or she notices or it is brought to his or her attention that a patient is ill or shows symptoms consistent with COVID-19.</w:t>
      </w:r>
    </w:p>
    <w:p w14:paraId="58144F6F" w14:textId="77777777" w:rsidR="00284D60" w:rsidRPr="006E221C" w:rsidRDefault="00284D60" w:rsidP="00284D60">
      <w:pPr>
        <w:pStyle w:val="REG-P0"/>
      </w:pPr>
    </w:p>
    <w:p w14:paraId="20C340E0" w14:textId="2AB40AEF" w:rsidR="00337B69" w:rsidRPr="006E221C" w:rsidRDefault="00337B69" w:rsidP="00284D60">
      <w:pPr>
        <w:pStyle w:val="REG-P0"/>
        <w:rPr>
          <w:b/>
        </w:rPr>
      </w:pPr>
      <w:r w:rsidRPr="006E221C">
        <w:rPr>
          <w:b/>
        </w:rPr>
        <w:t>Members of diplomatic missions and consular posts</w:t>
      </w:r>
    </w:p>
    <w:p w14:paraId="7D9C9961" w14:textId="77777777" w:rsidR="00337B69" w:rsidRPr="006E221C" w:rsidRDefault="00337B69" w:rsidP="00284D60">
      <w:pPr>
        <w:pStyle w:val="REG-P0"/>
        <w:rPr>
          <w:b/>
          <w:sz w:val="23"/>
        </w:rPr>
      </w:pPr>
    </w:p>
    <w:p w14:paraId="7BB50D6E" w14:textId="681A7218" w:rsidR="00337B69" w:rsidRPr="006E221C" w:rsidRDefault="00B9777D" w:rsidP="00284D60">
      <w:pPr>
        <w:pStyle w:val="REG-P1"/>
      </w:pPr>
      <w:r>
        <w:rPr>
          <w:b/>
          <w:bCs/>
        </w:rPr>
        <w:t>30</w:t>
      </w:r>
      <w:r w:rsidR="00337B69" w:rsidRPr="006E221C">
        <w:rPr>
          <w:b/>
          <w:bCs/>
        </w:rPr>
        <w:t>.</w:t>
      </w:r>
      <w:r w:rsidR="00337B69" w:rsidRPr="006E221C">
        <w:rPr>
          <w:b/>
          <w:bCs/>
        </w:rPr>
        <w:tab/>
      </w:r>
      <w:r w:rsidR="00337B69" w:rsidRPr="006E221C">
        <w:t>(1)</w:t>
      </w:r>
      <w:r w:rsidR="00337B69" w:rsidRPr="006E221C">
        <w:tab/>
        <w:t>For purposes of this regulation -</w:t>
      </w:r>
    </w:p>
    <w:p w14:paraId="6BD12414" w14:textId="77777777" w:rsidR="00337B69" w:rsidRPr="006E221C" w:rsidRDefault="00337B69" w:rsidP="00337B69">
      <w:pPr>
        <w:pStyle w:val="REG-P0"/>
        <w:rPr>
          <w:sz w:val="23"/>
        </w:rPr>
      </w:pPr>
    </w:p>
    <w:p w14:paraId="5161FB7D" w14:textId="77777777" w:rsidR="00337B69" w:rsidRPr="006E221C" w:rsidRDefault="00337B69" w:rsidP="00337B69">
      <w:pPr>
        <w:pStyle w:val="REG-P0"/>
      </w:pPr>
      <w:r w:rsidRPr="006E221C">
        <w:t>“consular officer” means any person, including the head of a consular post, entrusted in that capacity with the exercise of consular functions;</w:t>
      </w:r>
    </w:p>
    <w:p w14:paraId="36F9DDBA" w14:textId="77777777" w:rsidR="00337B69" w:rsidRPr="006E221C" w:rsidRDefault="00337B69" w:rsidP="00337B69">
      <w:pPr>
        <w:pStyle w:val="REG-P0"/>
        <w:rPr>
          <w:sz w:val="23"/>
        </w:rPr>
      </w:pPr>
    </w:p>
    <w:p w14:paraId="2ABBF0F4" w14:textId="77777777" w:rsidR="00337B69" w:rsidRPr="006E221C" w:rsidRDefault="00337B69" w:rsidP="00337B69">
      <w:pPr>
        <w:pStyle w:val="REG-P0"/>
      </w:pPr>
      <w:r w:rsidRPr="006E221C">
        <w:t>“diplomatic agent” means the head of the mission or a member of the diplomatic staff of the mission;</w:t>
      </w:r>
    </w:p>
    <w:p w14:paraId="071785F4" w14:textId="77777777" w:rsidR="00337B69" w:rsidRPr="006E221C" w:rsidRDefault="00337B69" w:rsidP="00337B69">
      <w:pPr>
        <w:pStyle w:val="REG-P0"/>
        <w:rPr>
          <w:sz w:val="23"/>
        </w:rPr>
      </w:pPr>
    </w:p>
    <w:p w14:paraId="2C7A95CB" w14:textId="77777777" w:rsidR="00337B69" w:rsidRPr="006E221C" w:rsidRDefault="00337B69" w:rsidP="00337B69">
      <w:pPr>
        <w:pStyle w:val="REG-P0"/>
      </w:pPr>
      <w:r w:rsidRPr="006E221C">
        <w:t>“members of the consular post” means consular officers, consular employees and members of the service staff;</w:t>
      </w:r>
    </w:p>
    <w:p w14:paraId="75D15067" w14:textId="77777777" w:rsidR="00337B69" w:rsidRPr="006E221C" w:rsidRDefault="00337B69" w:rsidP="00337B69">
      <w:pPr>
        <w:pStyle w:val="REG-P0"/>
        <w:rPr>
          <w:sz w:val="23"/>
        </w:rPr>
      </w:pPr>
    </w:p>
    <w:p w14:paraId="7A068071" w14:textId="77777777" w:rsidR="00337B69" w:rsidRPr="006E221C" w:rsidRDefault="00337B69" w:rsidP="00337B69">
      <w:pPr>
        <w:pStyle w:val="REG-P0"/>
      </w:pPr>
      <w:r w:rsidRPr="006E221C">
        <w:t>“members of the mission” means the head of the mission and the members of the staff of the mission;</w:t>
      </w:r>
    </w:p>
    <w:p w14:paraId="667A6729" w14:textId="77777777" w:rsidR="00337B69" w:rsidRPr="006E221C" w:rsidRDefault="00337B69" w:rsidP="00337B69">
      <w:pPr>
        <w:pStyle w:val="REG-P0"/>
        <w:rPr>
          <w:sz w:val="23"/>
        </w:rPr>
      </w:pPr>
    </w:p>
    <w:p w14:paraId="00D47055" w14:textId="77777777" w:rsidR="00337B69" w:rsidRPr="006E221C" w:rsidRDefault="00337B69" w:rsidP="00337B69">
      <w:pPr>
        <w:pStyle w:val="REG-P0"/>
      </w:pPr>
      <w:r w:rsidRPr="006E221C">
        <w:t>“members of the staff of the mission” means the members of the diplomatic staff, of the administrative and technical staff and of the service staff of the mission.</w:t>
      </w:r>
    </w:p>
    <w:p w14:paraId="70E61796" w14:textId="77777777" w:rsidR="00337B69" w:rsidRPr="006E221C" w:rsidRDefault="00337B69" w:rsidP="00337B69">
      <w:pPr>
        <w:pStyle w:val="REG-P0"/>
        <w:rPr>
          <w:sz w:val="23"/>
        </w:rPr>
      </w:pPr>
    </w:p>
    <w:p w14:paraId="64F01BB3" w14:textId="05379564" w:rsidR="005A3880" w:rsidRDefault="00B9777D" w:rsidP="005A3880">
      <w:pPr>
        <w:pStyle w:val="REG-Amend"/>
      </w:pPr>
      <w:r>
        <w:t xml:space="preserve">[There is no subregulation numbered as (2) in the </w:t>
      </w:r>
      <w:r w:rsidRPr="00B9777D">
        <w:rPr>
          <w:i/>
        </w:rPr>
        <w:t>Government Gazette</w:t>
      </w:r>
      <w:r>
        <w:t>.]</w:t>
      </w:r>
    </w:p>
    <w:p w14:paraId="024EAA99" w14:textId="77777777" w:rsidR="005A3880" w:rsidRPr="006E221C" w:rsidRDefault="005A3880" w:rsidP="008E14F7">
      <w:pPr>
        <w:pStyle w:val="REG-P1"/>
        <w:rPr>
          <w:sz w:val="23"/>
        </w:rPr>
      </w:pPr>
    </w:p>
    <w:p w14:paraId="42D0D99C" w14:textId="77777777" w:rsidR="00337B69" w:rsidRPr="006E221C" w:rsidRDefault="00337B69" w:rsidP="008E14F7">
      <w:pPr>
        <w:pStyle w:val="REG-P1"/>
      </w:pPr>
      <w:r w:rsidRPr="006E221C">
        <w:t>(3)</w:t>
      </w:r>
      <w:r w:rsidRPr="006E221C">
        <w:tab/>
        <w:t>A member of a diplomatic mission or a consular post who is under quarantine for COVID-19, must subject himself or herself to a COVID-19 test by an authorised person, and if the test result is negative, such member of a diplomatic mission or a consular post must be re-tested after the period determined in the directives and must remain in quarantine until discharged after the period determined in the directives.</w:t>
      </w:r>
    </w:p>
    <w:p w14:paraId="613904DF" w14:textId="77777777" w:rsidR="00337B69" w:rsidRPr="006E221C" w:rsidRDefault="00337B69" w:rsidP="008E14F7">
      <w:pPr>
        <w:pStyle w:val="REG-P1"/>
        <w:rPr>
          <w:sz w:val="23"/>
        </w:rPr>
      </w:pPr>
    </w:p>
    <w:p w14:paraId="637CB8A0" w14:textId="77777777" w:rsidR="00337B69" w:rsidRPr="006E221C" w:rsidRDefault="00337B69" w:rsidP="008E14F7">
      <w:pPr>
        <w:pStyle w:val="REG-P1"/>
      </w:pPr>
      <w:r w:rsidRPr="006E221C">
        <w:t>(4)</w:t>
      </w:r>
      <w:r w:rsidRPr="006E221C">
        <w:tab/>
        <w:t>A member of a diplomatic mission or a consular post permitted to quarantine at his or her respective place of residence or other place of choice must -</w:t>
      </w:r>
    </w:p>
    <w:p w14:paraId="42C3B541" w14:textId="77777777" w:rsidR="00337B69" w:rsidRPr="006E221C" w:rsidRDefault="00337B69" w:rsidP="00337B69">
      <w:pPr>
        <w:pStyle w:val="REG-P0"/>
        <w:rPr>
          <w:sz w:val="23"/>
        </w:rPr>
      </w:pPr>
    </w:p>
    <w:p w14:paraId="690D645D" w14:textId="77777777" w:rsidR="00337B69" w:rsidRPr="006E221C" w:rsidRDefault="00337B69" w:rsidP="007617DF">
      <w:pPr>
        <w:pStyle w:val="REG-Pa"/>
      </w:pPr>
      <w:r w:rsidRPr="006E221C">
        <w:t>(a)</w:t>
      </w:r>
      <w:r w:rsidRPr="006E221C">
        <w:tab/>
        <w:t>strictly comply with the quarantine procedures set out in these regulations and in any guidelines issued by the Ministry and the applicable WHO guidelines;</w:t>
      </w:r>
    </w:p>
    <w:p w14:paraId="41D03740" w14:textId="77777777" w:rsidR="00337B69" w:rsidRPr="006E221C" w:rsidRDefault="00337B69" w:rsidP="007617DF">
      <w:pPr>
        <w:pStyle w:val="REG-Pa"/>
        <w:rPr>
          <w:sz w:val="23"/>
        </w:rPr>
      </w:pPr>
    </w:p>
    <w:p w14:paraId="6BE46891" w14:textId="77777777" w:rsidR="00337B69" w:rsidRPr="006E221C" w:rsidRDefault="00337B69" w:rsidP="007617DF">
      <w:pPr>
        <w:pStyle w:val="REG-Pa"/>
      </w:pPr>
      <w:r w:rsidRPr="006E221C">
        <w:t>(b)</w:t>
      </w:r>
      <w:r w:rsidRPr="006E221C">
        <w:tab/>
        <w:t>notify the ministry responsible for international relations and co-operation of his or her arrival 10 days in advance as well as provide information of the quarantine facility of choice, including the address;</w:t>
      </w:r>
    </w:p>
    <w:p w14:paraId="348C661B" w14:textId="77777777" w:rsidR="00337B69" w:rsidRPr="006E221C" w:rsidRDefault="00337B69" w:rsidP="007617DF">
      <w:pPr>
        <w:pStyle w:val="REG-Pa"/>
        <w:rPr>
          <w:sz w:val="23"/>
        </w:rPr>
      </w:pPr>
    </w:p>
    <w:p w14:paraId="0935F526" w14:textId="77777777" w:rsidR="00337B69" w:rsidRPr="006E221C" w:rsidRDefault="00337B69" w:rsidP="007617DF">
      <w:pPr>
        <w:pStyle w:val="REG-Pa"/>
      </w:pPr>
      <w:r w:rsidRPr="006E221C">
        <w:t>(c)</w:t>
      </w:r>
      <w:r w:rsidRPr="006E221C">
        <w:tab/>
        <w:t>strictly adhere to the infection prevention and control guidelines as per the guidelines of the Ministry and social distancing;</w:t>
      </w:r>
    </w:p>
    <w:p w14:paraId="760A7663" w14:textId="77777777" w:rsidR="00337B69" w:rsidRPr="006E221C" w:rsidRDefault="00337B69" w:rsidP="007617DF">
      <w:pPr>
        <w:pStyle w:val="REG-Pa"/>
        <w:rPr>
          <w:sz w:val="23"/>
        </w:rPr>
      </w:pPr>
    </w:p>
    <w:p w14:paraId="0A6CAE07" w14:textId="77777777" w:rsidR="00337B69" w:rsidRPr="006E221C" w:rsidRDefault="00337B69" w:rsidP="007617DF">
      <w:pPr>
        <w:pStyle w:val="REG-Pa"/>
      </w:pPr>
      <w:r w:rsidRPr="006E221C">
        <w:t>(d)</w:t>
      </w:r>
      <w:r w:rsidRPr="006E221C">
        <w:tab/>
        <w:t>not allow any person to visit him or her while under quarantine; and</w:t>
      </w:r>
    </w:p>
    <w:p w14:paraId="065CF1FA" w14:textId="77777777" w:rsidR="00337B69" w:rsidRPr="006E221C" w:rsidRDefault="00337B69" w:rsidP="007617DF">
      <w:pPr>
        <w:pStyle w:val="REG-Pa"/>
        <w:rPr>
          <w:sz w:val="23"/>
        </w:rPr>
      </w:pPr>
    </w:p>
    <w:p w14:paraId="36BBB679" w14:textId="77777777" w:rsidR="00337B69" w:rsidRPr="006E221C" w:rsidRDefault="00337B69" w:rsidP="007617DF">
      <w:pPr>
        <w:pStyle w:val="REG-Pa"/>
      </w:pPr>
      <w:r w:rsidRPr="006E221C">
        <w:t>(e)</w:t>
      </w:r>
      <w:r w:rsidRPr="006E221C">
        <w:tab/>
        <w:t>remain at his or her residence or place of choice during the period of quarantine and not leave the residence or place where quarantined.</w:t>
      </w:r>
    </w:p>
    <w:p w14:paraId="5A5411B4" w14:textId="77777777" w:rsidR="00337B69" w:rsidRPr="006E221C" w:rsidRDefault="00337B69" w:rsidP="00337B69">
      <w:pPr>
        <w:pStyle w:val="REG-P0"/>
        <w:rPr>
          <w:sz w:val="23"/>
        </w:rPr>
      </w:pPr>
    </w:p>
    <w:p w14:paraId="663806BF" w14:textId="6EAE733A" w:rsidR="00337B69" w:rsidRPr="006E221C" w:rsidRDefault="00337B69" w:rsidP="007617DF">
      <w:pPr>
        <w:pStyle w:val="REG-P1"/>
      </w:pPr>
      <w:r w:rsidRPr="006E221C">
        <w:t>(5)</w:t>
      </w:r>
      <w:r w:rsidRPr="006E221C">
        <w:tab/>
        <w:t>In circumstances where the residence of a person who must be quarantined is</w:t>
      </w:r>
      <w:r w:rsidR="00A17E51">
        <w:t xml:space="preserve"> </w:t>
      </w:r>
      <w:r w:rsidRPr="006E221C">
        <w:t>not suitable for mandatory supervised quarantine, such person must be quarantined in a suitable quarantine facility agreed between that person and the Ministry.</w:t>
      </w:r>
    </w:p>
    <w:p w14:paraId="0E67BDDC" w14:textId="77777777" w:rsidR="00337B69" w:rsidRPr="006E221C" w:rsidRDefault="00337B69" w:rsidP="005D4157">
      <w:pPr>
        <w:pStyle w:val="REG-P0"/>
      </w:pPr>
    </w:p>
    <w:p w14:paraId="1AB75150" w14:textId="0E00A607" w:rsidR="007617DF" w:rsidRPr="006E221C" w:rsidRDefault="00337B69" w:rsidP="007617DF">
      <w:pPr>
        <w:pStyle w:val="REG-P0"/>
        <w:jc w:val="center"/>
      </w:pPr>
      <w:r w:rsidRPr="006E221C">
        <w:t>PART 4</w:t>
      </w:r>
    </w:p>
    <w:p w14:paraId="1B681F05" w14:textId="77777777" w:rsidR="00CE6236" w:rsidRPr="00CE6236" w:rsidRDefault="00CE6236" w:rsidP="00CE6236">
      <w:pPr>
        <w:pStyle w:val="REG-P0"/>
        <w:jc w:val="center"/>
      </w:pPr>
      <w:r w:rsidRPr="00CE6236">
        <w:t>COVID-19 VACCINES</w:t>
      </w:r>
    </w:p>
    <w:p w14:paraId="60395A46" w14:textId="77777777" w:rsidR="00CE6236" w:rsidRDefault="00CE6236" w:rsidP="00CE6236">
      <w:pPr>
        <w:autoSpaceDE w:val="0"/>
        <w:autoSpaceDN w:val="0"/>
        <w:adjustRightInd w:val="0"/>
        <w:rPr>
          <w:rFonts w:ascii="TimesNewRomanPS-BoldMT" w:hAnsi="TimesNewRomanPS-BoldMT" w:cs="TimesNewRomanPS-BoldMT"/>
          <w:b/>
          <w:bCs/>
          <w:noProof w:val="0"/>
          <w:lang w:val="en-ZA"/>
        </w:rPr>
      </w:pPr>
    </w:p>
    <w:p w14:paraId="047ACAD4" w14:textId="4342440C" w:rsidR="00CE6236" w:rsidRPr="00CE6236" w:rsidRDefault="00CE6236" w:rsidP="00CE6236">
      <w:pPr>
        <w:pStyle w:val="REG-P0"/>
        <w:rPr>
          <w:b/>
        </w:rPr>
      </w:pPr>
      <w:r w:rsidRPr="00CE6236">
        <w:rPr>
          <w:b/>
        </w:rPr>
        <w:t>COVID-19 vaccines</w:t>
      </w:r>
    </w:p>
    <w:p w14:paraId="3575E5E4" w14:textId="77777777" w:rsidR="00CE6236" w:rsidRDefault="00CE6236" w:rsidP="00CE6236">
      <w:pPr>
        <w:pStyle w:val="REG-P0"/>
      </w:pPr>
    </w:p>
    <w:p w14:paraId="75C3C97B" w14:textId="07C24581" w:rsidR="00CE6236" w:rsidRDefault="00CE6236" w:rsidP="00CE6236">
      <w:pPr>
        <w:pStyle w:val="REG-P1"/>
      </w:pPr>
      <w:r w:rsidRPr="00CE6236">
        <w:rPr>
          <w:b/>
        </w:rPr>
        <w:t>31.</w:t>
      </w:r>
      <w:r>
        <w:tab/>
      </w:r>
      <w:r w:rsidRPr="00CE6236">
        <w:t xml:space="preserve">(1) </w:t>
      </w:r>
      <w:r>
        <w:tab/>
      </w:r>
      <w:r w:rsidRPr="00CE6236">
        <w:t>Vaccination of persons for COVID-19 is voluntary.</w:t>
      </w:r>
    </w:p>
    <w:p w14:paraId="42F12926" w14:textId="77777777" w:rsidR="00CE6236" w:rsidRPr="00CE6236" w:rsidRDefault="00CE6236" w:rsidP="00CE6236">
      <w:pPr>
        <w:pStyle w:val="REG-P1"/>
      </w:pPr>
    </w:p>
    <w:p w14:paraId="167C3AB3" w14:textId="5582969E" w:rsidR="00CE6236" w:rsidRPr="00CE6236" w:rsidRDefault="00CE6236" w:rsidP="00CE6236">
      <w:pPr>
        <w:pStyle w:val="REG-P1"/>
      </w:pPr>
      <w:r w:rsidRPr="00CE6236">
        <w:t xml:space="preserve">(2) </w:t>
      </w:r>
      <w:r>
        <w:tab/>
      </w:r>
      <w:r w:rsidRPr="00CE6236">
        <w:t>COVID-19 vaccines are available to all Namibian citizens, holders of Namibian</w:t>
      </w:r>
      <w:r>
        <w:t xml:space="preserve"> </w:t>
      </w:r>
      <w:r w:rsidRPr="00CE6236">
        <w:t>permanent residence permits and holders of Namibian employment permits and other persons</w:t>
      </w:r>
    </w:p>
    <w:p w14:paraId="36E4B1FB" w14:textId="7B6E049A" w:rsidR="00CE6236" w:rsidRDefault="00CE6236" w:rsidP="00CE6236">
      <w:pPr>
        <w:pStyle w:val="REG-P0"/>
      </w:pPr>
      <w:r w:rsidRPr="00CE6236">
        <w:t>residing in Namibia.</w:t>
      </w:r>
    </w:p>
    <w:p w14:paraId="46B37A36" w14:textId="77777777" w:rsidR="00CE6236" w:rsidRPr="00CE6236" w:rsidRDefault="00CE6236" w:rsidP="00CE6236">
      <w:pPr>
        <w:pStyle w:val="REG-P0"/>
      </w:pPr>
    </w:p>
    <w:p w14:paraId="05DD5080" w14:textId="7E8CB290" w:rsidR="00CE6236" w:rsidRPr="00CE6236" w:rsidRDefault="00CE6236" w:rsidP="00CE6236">
      <w:pPr>
        <w:pStyle w:val="REG-P0"/>
        <w:jc w:val="center"/>
      </w:pPr>
      <w:r w:rsidRPr="00CE6236">
        <w:t>PART 5</w:t>
      </w:r>
    </w:p>
    <w:p w14:paraId="3CEB46B0" w14:textId="54C2DDFA" w:rsidR="00337B69" w:rsidRPr="006E221C" w:rsidRDefault="00337B69" w:rsidP="007617DF">
      <w:pPr>
        <w:pStyle w:val="REG-P0"/>
        <w:jc w:val="center"/>
      </w:pPr>
      <w:r w:rsidRPr="006E221C">
        <w:t>GENERAL PROVISIONS</w:t>
      </w:r>
    </w:p>
    <w:p w14:paraId="5DCC9F1B" w14:textId="77777777" w:rsidR="007617DF" w:rsidRPr="006E221C" w:rsidRDefault="007617DF" w:rsidP="00337B69">
      <w:pPr>
        <w:pStyle w:val="REG-P0"/>
      </w:pPr>
    </w:p>
    <w:p w14:paraId="29039665" w14:textId="05B72329" w:rsidR="00337B69" w:rsidRPr="006E221C" w:rsidRDefault="00337B69" w:rsidP="00337B69">
      <w:pPr>
        <w:pStyle w:val="REG-P0"/>
        <w:rPr>
          <w:b/>
        </w:rPr>
      </w:pPr>
      <w:r w:rsidRPr="006E221C">
        <w:rPr>
          <w:b/>
        </w:rPr>
        <w:t>Offences and penalties</w:t>
      </w:r>
    </w:p>
    <w:p w14:paraId="09AD6CF9" w14:textId="77777777" w:rsidR="00337B69" w:rsidRPr="006E221C" w:rsidRDefault="00337B69" w:rsidP="007617DF">
      <w:pPr>
        <w:pStyle w:val="REG-P0"/>
      </w:pPr>
    </w:p>
    <w:p w14:paraId="5D3A3C7C" w14:textId="2286BFD4" w:rsidR="00337B69" w:rsidRPr="006E221C" w:rsidRDefault="00CE6236" w:rsidP="00795079">
      <w:pPr>
        <w:pStyle w:val="REG-P1"/>
      </w:pPr>
      <w:r>
        <w:rPr>
          <w:b/>
          <w:bCs/>
        </w:rPr>
        <w:t>32</w:t>
      </w:r>
      <w:r w:rsidR="00337B69" w:rsidRPr="006E221C">
        <w:rPr>
          <w:b/>
          <w:bCs/>
        </w:rPr>
        <w:t>.</w:t>
      </w:r>
      <w:r w:rsidR="00337B69" w:rsidRPr="006E221C">
        <w:rPr>
          <w:b/>
          <w:bCs/>
        </w:rPr>
        <w:tab/>
      </w:r>
      <w:r w:rsidR="00337B69" w:rsidRPr="006E221C">
        <w:t>(1)</w:t>
      </w:r>
      <w:r w:rsidR="00337B69" w:rsidRPr="006E221C">
        <w:tab/>
        <w:t>A person commits an offence if that person -</w:t>
      </w:r>
    </w:p>
    <w:p w14:paraId="1E2F4B73" w14:textId="77777777" w:rsidR="00337B69" w:rsidRPr="006E221C" w:rsidRDefault="00337B69" w:rsidP="00337B69">
      <w:pPr>
        <w:pStyle w:val="REG-P0"/>
      </w:pPr>
    </w:p>
    <w:p w14:paraId="331F4002" w14:textId="56A3A2AC" w:rsidR="00B45EF8" w:rsidRDefault="00B45EF8" w:rsidP="00B45EF8">
      <w:pPr>
        <w:pStyle w:val="REG-Pa"/>
        <w:rPr>
          <w:lang w:val="en-ZA"/>
        </w:rPr>
      </w:pPr>
      <w:r w:rsidRPr="00B45EF8">
        <w:rPr>
          <w:lang w:val="en-ZA"/>
        </w:rPr>
        <w:t>(a)</w:t>
      </w:r>
      <w:r>
        <w:rPr>
          <w:lang w:val="en-ZA"/>
        </w:rPr>
        <w:tab/>
      </w:r>
      <w:r w:rsidRPr="00B45EF8">
        <w:rPr>
          <w:lang w:val="en-ZA"/>
        </w:rPr>
        <w:t>not being an authorised person, a police officer or a correctional officer, by</w:t>
      </w:r>
      <w:r>
        <w:rPr>
          <w:lang w:val="en-ZA"/>
        </w:rPr>
        <w:t xml:space="preserve"> </w:t>
      </w:r>
      <w:r w:rsidRPr="00B45EF8">
        <w:rPr>
          <w:lang w:val="en-ZA"/>
        </w:rPr>
        <w:t>words, conduct or demeanour falsely represents himself or herself to be an</w:t>
      </w:r>
      <w:r>
        <w:rPr>
          <w:lang w:val="en-ZA"/>
        </w:rPr>
        <w:t xml:space="preserve"> </w:t>
      </w:r>
      <w:r w:rsidRPr="00B45EF8">
        <w:rPr>
          <w:lang w:val="en-ZA"/>
        </w:rPr>
        <w:t>authorised person, a police officer or a correctional officer performing an act under, or exercising a power under these regulations</w:t>
      </w:r>
      <w:r>
        <w:rPr>
          <w:lang w:val="en-ZA"/>
        </w:rPr>
        <w:t xml:space="preserve"> </w:t>
      </w:r>
      <w:r w:rsidRPr="00B45EF8">
        <w:rPr>
          <w:lang w:val="en-ZA"/>
        </w:rPr>
        <w:t>or the Act;</w:t>
      </w:r>
    </w:p>
    <w:p w14:paraId="1A927591" w14:textId="77777777" w:rsidR="00B45EF8" w:rsidRPr="00B45EF8" w:rsidRDefault="00B45EF8" w:rsidP="00B45EF8">
      <w:pPr>
        <w:pStyle w:val="REG-Pa"/>
        <w:rPr>
          <w:lang w:val="en-ZA"/>
        </w:rPr>
      </w:pPr>
    </w:p>
    <w:p w14:paraId="565A68E5" w14:textId="2D18F015" w:rsidR="00B45EF8" w:rsidRDefault="00B45EF8" w:rsidP="00B45EF8">
      <w:pPr>
        <w:pStyle w:val="REG-Pa"/>
        <w:rPr>
          <w:lang w:val="en-ZA"/>
        </w:rPr>
      </w:pPr>
      <w:r w:rsidRPr="00B45EF8">
        <w:rPr>
          <w:lang w:val="en-ZA"/>
        </w:rPr>
        <w:t>(b)</w:t>
      </w:r>
      <w:r>
        <w:rPr>
          <w:lang w:val="en-ZA"/>
        </w:rPr>
        <w:tab/>
      </w:r>
      <w:r w:rsidRPr="00B45EF8">
        <w:rPr>
          <w:lang w:val="en-ZA"/>
        </w:rPr>
        <w:t>hinders, obstructs or improperly attempts to influence an authorised person,</w:t>
      </w:r>
      <w:r>
        <w:rPr>
          <w:lang w:val="en-ZA"/>
        </w:rPr>
        <w:t xml:space="preserve"> </w:t>
      </w:r>
      <w:r w:rsidRPr="00B45EF8">
        <w:rPr>
          <w:lang w:val="en-ZA"/>
        </w:rPr>
        <w:t>a police officer or a correctional officer when exercising or performing a</w:t>
      </w:r>
      <w:r>
        <w:rPr>
          <w:lang w:val="en-ZA"/>
        </w:rPr>
        <w:t xml:space="preserve"> </w:t>
      </w:r>
      <w:r w:rsidRPr="00B45EF8">
        <w:rPr>
          <w:lang w:val="en-ZA"/>
        </w:rPr>
        <w:t>power or function conferred or imposed by or under these regulations or the</w:t>
      </w:r>
      <w:r>
        <w:rPr>
          <w:lang w:val="en-ZA"/>
        </w:rPr>
        <w:t xml:space="preserve"> </w:t>
      </w:r>
      <w:r w:rsidRPr="00B45EF8">
        <w:rPr>
          <w:lang w:val="en-ZA"/>
        </w:rPr>
        <w:t>Act;</w:t>
      </w:r>
    </w:p>
    <w:p w14:paraId="515582CE" w14:textId="77777777" w:rsidR="00B45EF8" w:rsidRPr="00B45EF8" w:rsidRDefault="00B45EF8" w:rsidP="00B45EF8">
      <w:pPr>
        <w:pStyle w:val="REG-Pa"/>
        <w:rPr>
          <w:lang w:val="en-ZA"/>
        </w:rPr>
      </w:pPr>
    </w:p>
    <w:p w14:paraId="58079E8A" w14:textId="30BF2D99" w:rsidR="00B45EF8" w:rsidRDefault="00B45EF8" w:rsidP="00B45EF8">
      <w:pPr>
        <w:pStyle w:val="REG-Pa"/>
        <w:rPr>
          <w:lang w:val="en-ZA"/>
        </w:rPr>
      </w:pPr>
      <w:r w:rsidRPr="00B45EF8">
        <w:rPr>
          <w:lang w:val="en-ZA"/>
        </w:rPr>
        <w:t>(c)</w:t>
      </w:r>
      <w:r>
        <w:rPr>
          <w:lang w:val="en-ZA"/>
        </w:rPr>
        <w:tab/>
      </w:r>
      <w:r w:rsidRPr="00B45EF8">
        <w:rPr>
          <w:lang w:val="en-ZA"/>
        </w:rPr>
        <w:t>furnishes or gives false or misleading information to an authorised person, a</w:t>
      </w:r>
      <w:r>
        <w:rPr>
          <w:lang w:val="en-ZA"/>
        </w:rPr>
        <w:t xml:space="preserve"> </w:t>
      </w:r>
      <w:r w:rsidRPr="00B45EF8">
        <w:rPr>
          <w:lang w:val="en-ZA"/>
        </w:rPr>
        <w:t>police officer or a correctional officer performing an act under, or exercising</w:t>
      </w:r>
      <w:r>
        <w:rPr>
          <w:lang w:val="en-ZA"/>
        </w:rPr>
        <w:t xml:space="preserve"> </w:t>
      </w:r>
      <w:r w:rsidRPr="00B45EF8">
        <w:rPr>
          <w:lang w:val="en-ZA"/>
        </w:rPr>
        <w:t>a power under these regulations or the Act;</w:t>
      </w:r>
    </w:p>
    <w:p w14:paraId="54A8F1E7" w14:textId="77777777" w:rsidR="00B45EF8" w:rsidRPr="00B45EF8" w:rsidRDefault="00B45EF8" w:rsidP="00B45EF8">
      <w:pPr>
        <w:pStyle w:val="REG-Pa"/>
        <w:rPr>
          <w:lang w:val="en-ZA"/>
        </w:rPr>
      </w:pPr>
    </w:p>
    <w:p w14:paraId="02EB7C88" w14:textId="31450380" w:rsidR="00B45EF8" w:rsidRDefault="00B45EF8" w:rsidP="00B45EF8">
      <w:pPr>
        <w:pStyle w:val="REG-Pa"/>
        <w:rPr>
          <w:lang w:val="en-ZA"/>
        </w:rPr>
      </w:pPr>
      <w:r w:rsidRPr="00B45EF8">
        <w:rPr>
          <w:lang w:val="en-ZA"/>
        </w:rPr>
        <w:t>(d)</w:t>
      </w:r>
      <w:r>
        <w:rPr>
          <w:lang w:val="en-ZA"/>
        </w:rPr>
        <w:tab/>
      </w:r>
      <w:r w:rsidRPr="00B45EF8">
        <w:rPr>
          <w:lang w:val="en-ZA"/>
        </w:rPr>
        <w:t>does anything calculated to improperly influence an authorised person, a</w:t>
      </w:r>
      <w:r>
        <w:rPr>
          <w:lang w:val="en-ZA"/>
        </w:rPr>
        <w:t xml:space="preserve"> </w:t>
      </w:r>
      <w:r w:rsidRPr="00B45EF8">
        <w:rPr>
          <w:lang w:val="en-ZA"/>
        </w:rPr>
        <w:t>police officer or a correctional officer concerning a matter connected with</w:t>
      </w:r>
      <w:r>
        <w:rPr>
          <w:lang w:val="en-ZA"/>
        </w:rPr>
        <w:t xml:space="preserve"> </w:t>
      </w:r>
      <w:r w:rsidRPr="00B45EF8">
        <w:rPr>
          <w:lang w:val="en-ZA"/>
        </w:rPr>
        <w:t>the functions of the authorised person, police officer or correctional officer</w:t>
      </w:r>
      <w:r>
        <w:rPr>
          <w:lang w:val="en-ZA"/>
        </w:rPr>
        <w:t xml:space="preserve"> </w:t>
      </w:r>
      <w:r w:rsidRPr="00B45EF8">
        <w:rPr>
          <w:lang w:val="en-ZA"/>
        </w:rPr>
        <w:t>performing an act under, or exercising a power under these regulations or</w:t>
      </w:r>
      <w:r>
        <w:rPr>
          <w:lang w:val="en-ZA"/>
        </w:rPr>
        <w:t xml:space="preserve"> </w:t>
      </w:r>
      <w:r w:rsidRPr="00B45EF8">
        <w:rPr>
          <w:lang w:val="en-ZA"/>
        </w:rPr>
        <w:t>the Act; or</w:t>
      </w:r>
    </w:p>
    <w:p w14:paraId="005171C3" w14:textId="77777777" w:rsidR="00B45EF8" w:rsidRPr="00B45EF8" w:rsidRDefault="00B45EF8" w:rsidP="00B45EF8">
      <w:pPr>
        <w:pStyle w:val="REG-Pa"/>
        <w:rPr>
          <w:lang w:val="en-ZA"/>
        </w:rPr>
      </w:pPr>
    </w:p>
    <w:p w14:paraId="0350A73D" w14:textId="3FA412D4" w:rsidR="00337B69" w:rsidRPr="006E221C" w:rsidRDefault="00B45EF8" w:rsidP="00B45EF8">
      <w:pPr>
        <w:pStyle w:val="REG-Pa"/>
      </w:pPr>
      <w:r w:rsidRPr="00B45EF8">
        <w:rPr>
          <w:lang w:val="en-ZA"/>
        </w:rPr>
        <w:t>(e)</w:t>
      </w:r>
      <w:r>
        <w:rPr>
          <w:lang w:val="en-ZA"/>
        </w:rPr>
        <w:tab/>
      </w:r>
      <w:r w:rsidRPr="00B45EF8">
        <w:rPr>
          <w:lang w:val="en-ZA"/>
        </w:rPr>
        <w:t>fails or refuses to comply with a lawful instruction issued under these</w:t>
      </w:r>
      <w:r>
        <w:rPr>
          <w:lang w:val="en-ZA"/>
        </w:rPr>
        <w:t xml:space="preserve"> </w:t>
      </w:r>
      <w:r w:rsidRPr="00B45EF8">
        <w:rPr>
          <w:lang w:val="en-ZA"/>
        </w:rPr>
        <w:t>regulations or the Act by an authorised person, a police officer or a</w:t>
      </w:r>
      <w:r>
        <w:rPr>
          <w:lang w:val="en-ZA"/>
        </w:rPr>
        <w:t xml:space="preserve"> </w:t>
      </w:r>
      <w:r w:rsidRPr="00B45EF8">
        <w:rPr>
          <w:lang w:val="en-ZA"/>
        </w:rPr>
        <w:t>correctional officer performing an act under, or exercising a power under</w:t>
      </w:r>
      <w:r>
        <w:rPr>
          <w:lang w:val="en-ZA"/>
        </w:rPr>
        <w:t xml:space="preserve"> </w:t>
      </w:r>
      <w:r w:rsidRPr="00B45EF8">
        <w:rPr>
          <w:lang w:val="en-ZA"/>
        </w:rPr>
        <w:t>these regulations or the Act</w:t>
      </w:r>
      <w:r w:rsidR="00337B69" w:rsidRPr="006E221C">
        <w:t>.</w:t>
      </w:r>
    </w:p>
    <w:p w14:paraId="482C8DE0" w14:textId="5949675B" w:rsidR="00337B69" w:rsidRDefault="00337B69" w:rsidP="00B45EF8">
      <w:pPr>
        <w:pStyle w:val="REG-Pa"/>
      </w:pPr>
    </w:p>
    <w:p w14:paraId="704BA57D" w14:textId="109627C8" w:rsidR="00337B69" w:rsidRPr="006E221C" w:rsidRDefault="00337B69" w:rsidP="00B2295F">
      <w:pPr>
        <w:pStyle w:val="REG-P1"/>
      </w:pPr>
      <w:r w:rsidRPr="006E221C">
        <w:t>(2)</w:t>
      </w:r>
      <w:r w:rsidRPr="006E221C">
        <w:tab/>
        <w:t>A person commits an offence if that person, through any form of media, including social media, knowingly or without having taken reasonable steps to ascertain the correctness of any information -</w:t>
      </w:r>
    </w:p>
    <w:p w14:paraId="21189875" w14:textId="77777777" w:rsidR="00337B69" w:rsidRPr="006E221C" w:rsidRDefault="00337B69" w:rsidP="00337B69">
      <w:pPr>
        <w:pStyle w:val="REG-P0"/>
        <w:rPr>
          <w:sz w:val="23"/>
        </w:rPr>
      </w:pPr>
    </w:p>
    <w:p w14:paraId="479D97A5" w14:textId="77777777" w:rsidR="00337B69" w:rsidRPr="006E221C" w:rsidRDefault="00337B69" w:rsidP="00B2295F">
      <w:pPr>
        <w:pStyle w:val="REG-Pa"/>
      </w:pPr>
      <w:r w:rsidRPr="006E221C">
        <w:t>(a)</w:t>
      </w:r>
      <w:r w:rsidRPr="006E221C">
        <w:tab/>
        <w:t>publishes any false or misleading statement about the COVID-19 status of any person; or</w:t>
      </w:r>
    </w:p>
    <w:p w14:paraId="03CF784D" w14:textId="77777777" w:rsidR="00337B69" w:rsidRPr="006E221C" w:rsidRDefault="00337B69" w:rsidP="00B2295F">
      <w:pPr>
        <w:pStyle w:val="REG-Pa"/>
        <w:rPr>
          <w:sz w:val="23"/>
        </w:rPr>
      </w:pPr>
    </w:p>
    <w:p w14:paraId="4946CFE7" w14:textId="77777777" w:rsidR="00337B69" w:rsidRPr="006E221C" w:rsidRDefault="00337B69" w:rsidP="00B2295F">
      <w:pPr>
        <w:pStyle w:val="REG-Pa"/>
      </w:pPr>
      <w:r w:rsidRPr="006E221C">
        <w:t>(b)</w:t>
      </w:r>
      <w:r w:rsidRPr="006E221C">
        <w:tab/>
        <w:t>publishes any false or misleading statement, in connection with measures to combat, prevent and suppress COVID-19 as specified in and under these regulations.</w:t>
      </w:r>
    </w:p>
    <w:p w14:paraId="3CA2B805" w14:textId="77777777" w:rsidR="00337B69" w:rsidRPr="006E221C" w:rsidRDefault="00337B69" w:rsidP="00337B69">
      <w:pPr>
        <w:pStyle w:val="REG-P0"/>
        <w:rPr>
          <w:sz w:val="23"/>
        </w:rPr>
      </w:pPr>
    </w:p>
    <w:p w14:paraId="497A6F42" w14:textId="77777777" w:rsidR="00337B69" w:rsidRPr="006E221C" w:rsidRDefault="00337B69" w:rsidP="00B2295F">
      <w:pPr>
        <w:pStyle w:val="REG-P1"/>
      </w:pPr>
      <w:r w:rsidRPr="006E221C">
        <w:t>(3)</w:t>
      </w:r>
      <w:r w:rsidRPr="006E221C">
        <w:tab/>
        <w:t>A person convicted of an offence in terms of subregulation (1) or (2) is liable to the penalties specified in section 29(3) of the Act.</w:t>
      </w:r>
    </w:p>
    <w:p w14:paraId="790B0FD7" w14:textId="77777777" w:rsidR="00337B69" w:rsidRPr="006E221C" w:rsidRDefault="00337B69" w:rsidP="00B2295F">
      <w:pPr>
        <w:pStyle w:val="REG-P1"/>
        <w:rPr>
          <w:sz w:val="23"/>
        </w:rPr>
      </w:pPr>
    </w:p>
    <w:p w14:paraId="386B9548" w14:textId="0AE45A0E" w:rsidR="00337B69" w:rsidRPr="006E221C" w:rsidRDefault="00337B69" w:rsidP="00B2295F">
      <w:pPr>
        <w:pStyle w:val="REG-P1"/>
      </w:pPr>
      <w:r w:rsidRPr="006E221C">
        <w:t>(4)</w:t>
      </w:r>
      <w:r w:rsidRPr="006E221C">
        <w:tab/>
        <w:t>Any person who visits or enters a place, premises or facility where such entry is prohibited in terms of these regulations commits an offence, and is on conviction liable to the penalties specified in section 29(3) of the Act.</w:t>
      </w:r>
    </w:p>
    <w:p w14:paraId="124AAD79" w14:textId="77777777" w:rsidR="00337B69" w:rsidRPr="006E221C" w:rsidRDefault="00337B69" w:rsidP="00B2295F">
      <w:pPr>
        <w:pStyle w:val="REG-P1"/>
        <w:rPr>
          <w:sz w:val="23"/>
        </w:rPr>
      </w:pPr>
    </w:p>
    <w:p w14:paraId="55EDA4EA" w14:textId="77777777" w:rsidR="00337B69" w:rsidRPr="006E221C" w:rsidRDefault="00337B69" w:rsidP="00B2295F">
      <w:pPr>
        <w:pStyle w:val="REG-P1"/>
      </w:pPr>
      <w:r w:rsidRPr="006E221C">
        <w:t>(5)</w:t>
      </w:r>
      <w:r w:rsidRPr="006E221C">
        <w:tab/>
        <w:t>Any person who is under mandatory supervised quarantine or isolation who invites or allows a visitor who is prohibited from entering the quarantine or isolation facility commits an offence, and is on conviction liable to the penalties specified in section 29(3) of the Act.</w:t>
      </w:r>
    </w:p>
    <w:p w14:paraId="18DC9A6C" w14:textId="77777777" w:rsidR="00337B69" w:rsidRPr="006E221C" w:rsidRDefault="00337B69" w:rsidP="00B2295F">
      <w:pPr>
        <w:pStyle w:val="REG-P1"/>
        <w:rPr>
          <w:sz w:val="23"/>
        </w:rPr>
      </w:pPr>
    </w:p>
    <w:p w14:paraId="621CECE9" w14:textId="77777777" w:rsidR="00337B69" w:rsidRPr="006E221C" w:rsidRDefault="00337B69" w:rsidP="00B2295F">
      <w:pPr>
        <w:pStyle w:val="REG-P1"/>
      </w:pPr>
      <w:r w:rsidRPr="006E221C">
        <w:t>(6)</w:t>
      </w:r>
      <w:r w:rsidRPr="006E221C">
        <w:tab/>
        <w:t>A person who exits a quarantine facility or an isolation facility prior to being discharged by an authorised person commits an offence, and is on conviction liable to the penalties specified in section 29(3) of the Act.</w:t>
      </w:r>
    </w:p>
    <w:p w14:paraId="0AB99205" w14:textId="77777777" w:rsidR="00337B69" w:rsidRPr="006E221C" w:rsidRDefault="00337B69" w:rsidP="00B2295F">
      <w:pPr>
        <w:pStyle w:val="REG-P1"/>
        <w:rPr>
          <w:sz w:val="23"/>
        </w:rPr>
      </w:pPr>
    </w:p>
    <w:p w14:paraId="0C238876" w14:textId="1E9D66B5" w:rsidR="00337B69" w:rsidRPr="009111D4" w:rsidRDefault="00337B69" w:rsidP="00B2295F">
      <w:pPr>
        <w:pStyle w:val="REG-P1"/>
      </w:pPr>
      <w:r w:rsidRPr="006E221C">
        <w:t>(</w:t>
      </w:r>
      <w:r w:rsidRPr="009111D4">
        <w:t>7)</w:t>
      </w:r>
      <w:r w:rsidRPr="009111D4">
        <w:tab/>
        <w:t>A person who -</w:t>
      </w:r>
    </w:p>
    <w:p w14:paraId="4A36C4A6" w14:textId="77777777" w:rsidR="00337B69" w:rsidRPr="009111D4" w:rsidRDefault="00337B69" w:rsidP="009111D4">
      <w:pPr>
        <w:pStyle w:val="REG-P0"/>
      </w:pPr>
    </w:p>
    <w:p w14:paraId="3ED74717" w14:textId="22A9F927" w:rsidR="009111D4" w:rsidRDefault="009111D4" w:rsidP="009111D4">
      <w:pPr>
        <w:pStyle w:val="REG-Pa"/>
      </w:pPr>
      <w:r w:rsidRPr="009111D4">
        <w:t>(a)</w:t>
      </w:r>
      <w:r>
        <w:tab/>
      </w:r>
      <w:r w:rsidRPr="009111D4">
        <w:t>with intent to deceive, presents a false or forged SARS-CoV-2 PCR test</w:t>
      </w:r>
      <w:r>
        <w:t xml:space="preserve"> </w:t>
      </w:r>
      <w:r w:rsidRPr="009111D4">
        <w:t>result when required to present a SARS-CoV-2 PCR test result;</w:t>
      </w:r>
    </w:p>
    <w:p w14:paraId="6DC81B8A" w14:textId="77777777" w:rsidR="009111D4" w:rsidRPr="009111D4" w:rsidRDefault="009111D4" w:rsidP="009111D4">
      <w:pPr>
        <w:pStyle w:val="REG-Pa"/>
      </w:pPr>
    </w:p>
    <w:p w14:paraId="63CF0AFB" w14:textId="51D3A7C4" w:rsidR="009111D4" w:rsidRDefault="009111D4" w:rsidP="009111D4">
      <w:pPr>
        <w:pStyle w:val="REG-Pa"/>
      </w:pPr>
      <w:r w:rsidRPr="009111D4">
        <w:t>(b)</w:t>
      </w:r>
      <w:r>
        <w:tab/>
      </w:r>
      <w:r w:rsidRPr="009111D4">
        <w:t>refuses to -</w:t>
      </w:r>
    </w:p>
    <w:p w14:paraId="09305E40" w14:textId="77777777" w:rsidR="009111D4" w:rsidRPr="009111D4" w:rsidRDefault="009111D4" w:rsidP="009111D4">
      <w:pPr>
        <w:pStyle w:val="REG-P0"/>
      </w:pPr>
    </w:p>
    <w:p w14:paraId="18E51FEB" w14:textId="5E6CE83D" w:rsidR="009111D4" w:rsidRDefault="009111D4" w:rsidP="009111D4">
      <w:pPr>
        <w:pStyle w:val="REG-Pi"/>
      </w:pPr>
      <w:r w:rsidRPr="009111D4">
        <w:t>(i)</w:t>
      </w:r>
      <w:r>
        <w:tab/>
      </w:r>
      <w:r w:rsidRPr="009111D4">
        <w:t>undergo a test for COVID-19 when required to do so;</w:t>
      </w:r>
    </w:p>
    <w:p w14:paraId="131665C6" w14:textId="77777777" w:rsidR="009111D4" w:rsidRPr="009111D4" w:rsidRDefault="009111D4" w:rsidP="009111D4">
      <w:pPr>
        <w:pStyle w:val="REG-Pi"/>
      </w:pPr>
    </w:p>
    <w:p w14:paraId="6FF6AE86" w14:textId="61C19355" w:rsidR="009111D4" w:rsidRDefault="009111D4" w:rsidP="009111D4">
      <w:pPr>
        <w:pStyle w:val="REG-Pi"/>
      </w:pPr>
      <w:r w:rsidRPr="009111D4">
        <w:t>(ii)</w:t>
      </w:r>
      <w:r>
        <w:tab/>
      </w:r>
      <w:r w:rsidRPr="009111D4">
        <w:t>be subjected to quarantine or isolation when required to be</w:t>
      </w:r>
      <w:r>
        <w:t xml:space="preserve"> </w:t>
      </w:r>
      <w:r w:rsidRPr="009111D4">
        <w:t>quarantined or isolated,</w:t>
      </w:r>
    </w:p>
    <w:p w14:paraId="5A3E1FBC" w14:textId="77777777" w:rsidR="009111D4" w:rsidRPr="009111D4" w:rsidRDefault="009111D4" w:rsidP="009111D4">
      <w:pPr>
        <w:pStyle w:val="REG-P0"/>
      </w:pPr>
    </w:p>
    <w:p w14:paraId="40614CA2" w14:textId="29516BA5" w:rsidR="009111D4" w:rsidRPr="007B3A1A" w:rsidRDefault="009111D4" w:rsidP="00B47878">
      <w:pPr>
        <w:pStyle w:val="REG-P0"/>
      </w:pPr>
      <w:r w:rsidRPr="007B3A1A">
        <w:t>in terms of these regulations commits on offence, and is on conviction liable to the penalties specified in section 29(3) of the Act.</w:t>
      </w:r>
    </w:p>
    <w:p w14:paraId="11B5269A" w14:textId="77777777" w:rsidR="009111D4" w:rsidRPr="007B3A1A" w:rsidRDefault="009111D4" w:rsidP="009111D4">
      <w:pPr>
        <w:pStyle w:val="REG-P0"/>
      </w:pPr>
    </w:p>
    <w:p w14:paraId="033DC506" w14:textId="77777777" w:rsidR="00B47878" w:rsidRPr="007B3A1A" w:rsidRDefault="009111D4" w:rsidP="009111D4">
      <w:pPr>
        <w:pStyle w:val="REG-Amend"/>
      </w:pPr>
      <w:r w:rsidRPr="007B3A1A">
        <w:t>[</w:t>
      </w:r>
      <w:r w:rsidR="00B47878" w:rsidRPr="007B3A1A">
        <w:t>S</w:t>
      </w:r>
      <w:r w:rsidRPr="007B3A1A">
        <w:t xml:space="preserve">ubregulation (7) </w:t>
      </w:r>
      <w:r w:rsidR="00B47878" w:rsidRPr="007B3A1A">
        <w:t xml:space="preserve">is </w:t>
      </w:r>
      <w:r w:rsidRPr="007B3A1A">
        <w:t>substituted by GN 108/2021</w:t>
      </w:r>
      <w:r w:rsidR="00B47878" w:rsidRPr="007B3A1A">
        <w:t>.</w:t>
      </w:r>
    </w:p>
    <w:p w14:paraId="0ED39043" w14:textId="1381019E" w:rsidR="009111D4" w:rsidRPr="007B3A1A" w:rsidRDefault="00B47878" w:rsidP="009111D4">
      <w:pPr>
        <w:pStyle w:val="REG-Amend"/>
      </w:pPr>
      <w:r w:rsidRPr="007B3A1A">
        <w:t xml:space="preserve">The word “an” in the phrase “an offence” is misspelt </w:t>
      </w:r>
      <w:r w:rsidRPr="007B3A1A">
        <w:br/>
        <w:t xml:space="preserve">as “on” in the </w:t>
      </w:r>
      <w:r w:rsidRPr="007B3A1A">
        <w:rPr>
          <w:i/>
        </w:rPr>
        <w:t>Government Gazette</w:t>
      </w:r>
      <w:r w:rsidRPr="007B3A1A">
        <w:t>, as reproduced above</w:t>
      </w:r>
      <w:r w:rsidR="009A3313" w:rsidRPr="007B3A1A">
        <w:t>.</w:t>
      </w:r>
      <w:r w:rsidR="009111D4" w:rsidRPr="007B3A1A">
        <w:t>]</w:t>
      </w:r>
    </w:p>
    <w:p w14:paraId="26DC6442" w14:textId="77777777" w:rsidR="00337B69" w:rsidRPr="006E221C" w:rsidRDefault="00337B69" w:rsidP="00337B69">
      <w:pPr>
        <w:pStyle w:val="REG-P0"/>
        <w:rPr>
          <w:sz w:val="23"/>
        </w:rPr>
      </w:pPr>
    </w:p>
    <w:p w14:paraId="6FFEFA5C" w14:textId="77777777" w:rsidR="00337B69" w:rsidRPr="006E221C" w:rsidRDefault="00337B69" w:rsidP="00337B69">
      <w:pPr>
        <w:pStyle w:val="REG-P0"/>
        <w:rPr>
          <w:b/>
        </w:rPr>
      </w:pPr>
      <w:r w:rsidRPr="006E221C">
        <w:rPr>
          <w:b/>
        </w:rPr>
        <w:t>Regulations to bind State</w:t>
      </w:r>
    </w:p>
    <w:p w14:paraId="23D79914" w14:textId="77777777" w:rsidR="00337B69" w:rsidRPr="006E221C" w:rsidRDefault="00337B69" w:rsidP="00337B69">
      <w:pPr>
        <w:pStyle w:val="REG-P0"/>
        <w:rPr>
          <w:b/>
          <w:sz w:val="23"/>
        </w:rPr>
      </w:pPr>
    </w:p>
    <w:p w14:paraId="21185F45" w14:textId="473455BF" w:rsidR="00337B69" w:rsidRPr="006E221C" w:rsidRDefault="00A421BA" w:rsidP="009F7D4A">
      <w:pPr>
        <w:pStyle w:val="REG-P1"/>
      </w:pPr>
      <w:r>
        <w:rPr>
          <w:b/>
          <w:bCs/>
        </w:rPr>
        <w:t>33</w:t>
      </w:r>
      <w:r w:rsidR="00337B69" w:rsidRPr="006E221C">
        <w:rPr>
          <w:b/>
          <w:bCs/>
        </w:rPr>
        <w:t>.</w:t>
      </w:r>
      <w:r w:rsidR="00337B69" w:rsidRPr="006E221C">
        <w:rPr>
          <w:b/>
          <w:bCs/>
        </w:rPr>
        <w:tab/>
      </w:r>
      <w:r w:rsidR="00337B69" w:rsidRPr="006E221C">
        <w:t>These regulations bind the State.</w:t>
      </w:r>
    </w:p>
    <w:p w14:paraId="3A2FAFDA" w14:textId="77777777" w:rsidR="006844BB" w:rsidRDefault="006844BB" w:rsidP="006939DE">
      <w:pPr>
        <w:pStyle w:val="REG-P0"/>
        <w:jc w:val="center"/>
        <w:rPr>
          <w:b/>
        </w:rPr>
      </w:pPr>
    </w:p>
    <w:p w14:paraId="2D6C184A" w14:textId="77777777" w:rsidR="00B6632C" w:rsidRDefault="00B6632C" w:rsidP="006939DE">
      <w:pPr>
        <w:pStyle w:val="REG-P0"/>
        <w:jc w:val="center"/>
        <w:rPr>
          <w:b/>
        </w:rPr>
      </w:pPr>
    </w:p>
    <w:p w14:paraId="16352516" w14:textId="59AF1958" w:rsidR="006939DE" w:rsidRPr="006939DE" w:rsidRDefault="006939DE" w:rsidP="006939DE">
      <w:pPr>
        <w:pStyle w:val="REG-P0"/>
        <w:jc w:val="center"/>
        <w:rPr>
          <w:b/>
        </w:rPr>
      </w:pPr>
      <w:r w:rsidRPr="006939DE">
        <w:rPr>
          <w:b/>
        </w:rPr>
        <w:t>ANNEXURE A</w:t>
      </w:r>
    </w:p>
    <w:p w14:paraId="6EB437AB" w14:textId="77777777" w:rsidR="00A421BA" w:rsidRDefault="00A421BA" w:rsidP="006939DE">
      <w:pPr>
        <w:pStyle w:val="REG-P0"/>
        <w:jc w:val="center"/>
        <w:rPr>
          <w:b/>
        </w:rPr>
      </w:pPr>
    </w:p>
    <w:p w14:paraId="0FDC6947" w14:textId="7EADDAEA" w:rsidR="006939DE" w:rsidRPr="006939DE" w:rsidRDefault="006939DE" w:rsidP="006939DE">
      <w:pPr>
        <w:pStyle w:val="REG-P0"/>
        <w:jc w:val="center"/>
        <w:rPr>
          <w:b/>
        </w:rPr>
      </w:pPr>
      <w:r w:rsidRPr="006939DE">
        <w:rPr>
          <w:b/>
        </w:rPr>
        <w:t>CRITICAL SERVICES</w:t>
      </w:r>
    </w:p>
    <w:p w14:paraId="15BF89AF" w14:textId="2151A42C" w:rsidR="006939DE" w:rsidRPr="006939DE" w:rsidRDefault="006939DE" w:rsidP="006939DE">
      <w:pPr>
        <w:pStyle w:val="REG-P0"/>
        <w:jc w:val="center"/>
      </w:pPr>
      <w:r w:rsidRPr="006939DE">
        <w:t xml:space="preserve">(Regulation </w:t>
      </w:r>
      <w:r w:rsidR="00A421BA">
        <w:t>5</w:t>
      </w:r>
      <w:r w:rsidRPr="006939DE">
        <w:t>)</w:t>
      </w:r>
    </w:p>
    <w:p w14:paraId="6285D162" w14:textId="77777777" w:rsidR="006939DE" w:rsidRDefault="006939DE" w:rsidP="006939DE">
      <w:pPr>
        <w:autoSpaceDE w:val="0"/>
        <w:autoSpaceDN w:val="0"/>
        <w:adjustRightInd w:val="0"/>
        <w:rPr>
          <w:rFonts w:ascii="TimesNewRomanPSMT" w:hAnsi="TimesNewRomanPSMT" w:cs="TimesNewRomanPSMT"/>
          <w:lang w:val="en-ZA"/>
        </w:rPr>
      </w:pPr>
    </w:p>
    <w:p w14:paraId="7011BD96" w14:textId="3002F9B1" w:rsidR="006939DE" w:rsidRDefault="006939DE" w:rsidP="006939DE">
      <w:pPr>
        <w:pStyle w:val="REG-P0"/>
        <w:jc w:val="center"/>
        <w:rPr>
          <w:lang w:val="en-ZA"/>
        </w:rPr>
      </w:pPr>
      <w:r>
        <w:rPr>
          <w:lang w:val="en-ZA"/>
        </w:rPr>
        <w:t>PART 1</w:t>
      </w:r>
    </w:p>
    <w:p w14:paraId="7D31C58D" w14:textId="77777777" w:rsidR="0057197F" w:rsidRDefault="0057197F" w:rsidP="006939DE">
      <w:pPr>
        <w:pStyle w:val="REG-P0"/>
        <w:jc w:val="center"/>
        <w:rPr>
          <w:lang w:val="en-ZA"/>
        </w:rPr>
      </w:pPr>
    </w:p>
    <w:p w14:paraId="73A31A7A" w14:textId="6CC7C47C" w:rsidR="006939DE" w:rsidRDefault="006939DE" w:rsidP="006939DE">
      <w:pPr>
        <w:pStyle w:val="REG-P0"/>
        <w:rPr>
          <w:lang w:val="en-ZA"/>
        </w:rPr>
      </w:pPr>
      <w:r>
        <w:rPr>
          <w:lang w:val="en-ZA"/>
        </w:rPr>
        <w:t xml:space="preserve">1. </w:t>
      </w:r>
      <w:r w:rsidR="00C81172">
        <w:rPr>
          <w:lang w:val="en-ZA"/>
        </w:rPr>
        <w:tab/>
      </w:r>
      <w:r>
        <w:rPr>
          <w:lang w:val="en-ZA"/>
        </w:rPr>
        <w:t>Ambulance services</w:t>
      </w:r>
    </w:p>
    <w:p w14:paraId="533BA53E" w14:textId="1F64E4C6" w:rsidR="006939DE" w:rsidRDefault="006939DE" w:rsidP="006939DE">
      <w:pPr>
        <w:pStyle w:val="REG-P0"/>
        <w:rPr>
          <w:lang w:val="en-ZA"/>
        </w:rPr>
      </w:pPr>
      <w:r>
        <w:rPr>
          <w:lang w:val="en-ZA"/>
        </w:rPr>
        <w:t xml:space="preserve">2. </w:t>
      </w:r>
      <w:r w:rsidR="00C81172">
        <w:rPr>
          <w:lang w:val="en-ZA"/>
        </w:rPr>
        <w:tab/>
      </w:r>
      <w:r>
        <w:rPr>
          <w:lang w:val="en-ZA"/>
        </w:rPr>
        <w:t>Casualties services</w:t>
      </w:r>
    </w:p>
    <w:p w14:paraId="323F1D28" w14:textId="5D1EDAC1" w:rsidR="006939DE" w:rsidRDefault="006939DE" w:rsidP="006939DE">
      <w:pPr>
        <w:pStyle w:val="REG-P0"/>
        <w:rPr>
          <w:lang w:val="en-ZA"/>
        </w:rPr>
      </w:pPr>
      <w:r>
        <w:rPr>
          <w:lang w:val="en-ZA"/>
        </w:rPr>
        <w:t xml:space="preserve">3. </w:t>
      </w:r>
      <w:r w:rsidR="00C81172">
        <w:rPr>
          <w:lang w:val="en-ZA"/>
        </w:rPr>
        <w:tab/>
      </w:r>
      <w:r>
        <w:rPr>
          <w:lang w:val="en-ZA"/>
        </w:rPr>
        <w:t>Theatre Services</w:t>
      </w:r>
    </w:p>
    <w:p w14:paraId="3A4E5502" w14:textId="15F81601" w:rsidR="006939DE" w:rsidRDefault="006939DE" w:rsidP="006939DE">
      <w:pPr>
        <w:pStyle w:val="REG-P0"/>
        <w:rPr>
          <w:lang w:val="en-ZA"/>
        </w:rPr>
      </w:pPr>
      <w:r>
        <w:rPr>
          <w:lang w:val="en-ZA"/>
        </w:rPr>
        <w:t xml:space="preserve">4. </w:t>
      </w:r>
      <w:r w:rsidR="00C81172">
        <w:rPr>
          <w:lang w:val="en-ZA"/>
        </w:rPr>
        <w:tab/>
      </w:r>
      <w:r>
        <w:rPr>
          <w:lang w:val="en-ZA"/>
        </w:rPr>
        <w:t>Intensive Care Unit (ICU) services</w:t>
      </w:r>
    </w:p>
    <w:p w14:paraId="6A200085" w14:textId="529E6F48" w:rsidR="006939DE" w:rsidRDefault="006939DE" w:rsidP="006939DE">
      <w:pPr>
        <w:pStyle w:val="REG-P0"/>
        <w:rPr>
          <w:lang w:val="en-ZA"/>
        </w:rPr>
      </w:pPr>
      <w:r>
        <w:rPr>
          <w:lang w:val="en-ZA"/>
        </w:rPr>
        <w:t xml:space="preserve">5. </w:t>
      </w:r>
      <w:r w:rsidR="00C81172">
        <w:rPr>
          <w:lang w:val="en-ZA"/>
        </w:rPr>
        <w:tab/>
      </w:r>
      <w:r>
        <w:rPr>
          <w:lang w:val="en-ZA"/>
        </w:rPr>
        <w:t>Hospital Wards</w:t>
      </w:r>
    </w:p>
    <w:p w14:paraId="68C0E381" w14:textId="7B14089A" w:rsidR="006939DE" w:rsidRDefault="006939DE" w:rsidP="006939DE">
      <w:pPr>
        <w:pStyle w:val="REG-P0"/>
        <w:rPr>
          <w:lang w:val="en-ZA"/>
        </w:rPr>
      </w:pPr>
      <w:r>
        <w:rPr>
          <w:lang w:val="en-ZA"/>
        </w:rPr>
        <w:t xml:space="preserve">6. </w:t>
      </w:r>
      <w:r w:rsidR="00C81172">
        <w:rPr>
          <w:lang w:val="en-ZA"/>
        </w:rPr>
        <w:tab/>
      </w:r>
      <w:r>
        <w:rPr>
          <w:lang w:val="en-ZA"/>
        </w:rPr>
        <w:t>Laboratory Services</w:t>
      </w:r>
    </w:p>
    <w:p w14:paraId="4AE4A900" w14:textId="00B92BEC" w:rsidR="006939DE" w:rsidRDefault="006939DE" w:rsidP="006939DE">
      <w:pPr>
        <w:pStyle w:val="REG-P0"/>
        <w:rPr>
          <w:lang w:val="en-ZA"/>
        </w:rPr>
      </w:pPr>
      <w:r>
        <w:rPr>
          <w:lang w:val="en-ZA"/>
        </w:rPr>
        <w:t xml:space="preserve">7. </w:t>
      </w:r>
      <w:r w:rsidR="00C81172">
        <w:rPr>
          <w:lang w:val="en-ZA"/>
        </w:rPr>
        <w:tab/>
      </w:r>
      <w:r>
        <w:rPr>
          <w:lang w:val="en-ZA"/>
        </w:rPr>
        <w:t>Pharmaceutical services</w:t>
      </w:r>
    </w:p>
    <w:p w14:paraId="4134365F" w14:textId="4B13C880" w:rsidR="006939DE" w:rsidRDefault="006939DE" w:rsidP="006939DE">
      <w:pPr>
        <w:pStyle w:val="REG-P0"/>
        <w:rPr>
          <w:lang w:val="en-ZA"/>
        </w:rPr>
      </w:pPr>
      <w:r>
        <w:rPr>
          <w:lang w:val="en-ZA"/>
        </w:rPr>
        <w:t xml:space="preserve">8. </w:t>
      </w:r>
      <w:r w:rsidR="00C81172">
        <w:rPr>
          <w:lang w:val="en-ZA"/>
        </w:rPr>
        <w:tab/>
      </w:r>
      <w:r>
        <w:rPr>
          <w:lang w:val="en-ZA"/>
        </w:rPr>
        <w:t>Dental Services</w:t>
      </w:r>
    </w:p>
    <w:p w14:paraId="0B16BE65" w14:textId="572A3386" w:rsidR="006939DE" w:rsidRDefault="006939DE" w:rsidP="006939DE">
      <w:pPr>
        <w:pStyle w:val="REG-P0"/>
        <w:rPr>
          <w:lang w:val="en-ZA"/>
        </w:rPr>
      </w:pPr>
      <w:r>
        <w:rPr>
          <w:lang w:val="en-ZA"/>
        </w:rPr>
        <w:t xml:space="preserve">9. </w:t>
      </w:r>
      <w:r w:rsidR="00C81172">
        <w:rPr>
          <w:lang w:val="en-ZA"/>
        </w:rPr>
        <w:tab/>
      </w:r>
      <w:r>
        <w:rPr>
          <w:lang w:val="en-ZA"/>
        </w:rPr>
        <w:t>Radiography services</w:t>
      </w:r>
    </w:p>
    <w:p w14:paraId="0292E10B" w14:textId="3410EFC2" w:rsidR="006939DE" w:rsidRDefault="006939DE" w:rsidP="006939DE">
      <w:pPr>
        <w:pStyle w:val="REG-P0"/>
        <w:rPr>
          <w:lang w:val="en-ZA"/>
        </w:rPr>
      </w:pPr>
      <w:r>
        <w:rPr>
          <w:lang w:val="en-ZA"/>
        </w:rPr>
        <w:t xml:space="preserve">10. </w:t>
      </w:r>
      <w:r w:rsidR="00C81172">
        <w:rPr>
          <w:lang w:val="en-ZA"/>
        </w:rPr>
        <w:tab/>
      </w:r>
      <w:r>
        <w:rPr>
          <w:lang w:val="en-ZA"/>
        </w:rPr>
        <w:t>Physiotherapy services</w:t>
      </w:r>
    </w:p>
    <w:p w14:paraId="57D006E3" w14:textId="285FA924" w:rsidR="006939DE" w:rsidRDefault="006939DE" w:rsidP="006939DE">
      <w:pPr>
        <w:pStyle w:val="REG-P0"/>
        <w:rPr>
          <w:lang w:val="en-ZA"/>
        </w:rPr>
      </w:pPr>
      <w:r>
        <w:rPr>
          <w:lang w:val="en-ZA"/>
        </w:rPr>
        <w:t xml:space="preserve">11. </w:t>
      </w:r>
      <w:r w:rsidR="00C81172">
        <w:rPr>
          <w:lang w:val="en-ZA"/>
        </w:rPr>
        <w:tab/>
      </w:r>
      <w:r>
        <w:rPr>
          <w:lang w:val="en-ZA"/>
        </w:rPr>
        <w:t>Mortuary services</w:t>
      </w:r>
    </w:p>
    <w:p w14:paraId="62A50C87" w14:textId="12E2F098" w:rsidR="006939DE" w:rsidRDefault="006939DE" w:rsidP="006939DE">
      <w:pPr>
        <w:pStyle w:val="REG-P0"/>
        <w:rPr>
          <w:lang w:val="en-ZA"/>
        </w:rPr>
      </w:pPr>
      <w:r>
        <w:rPr>
          <w:lang w:val="en-ZA"/>
        </w:rPr>
        <w:t xml:space="preserve">12. </w:t>
      </w:r>
      <w:r w:rsidR="00C81172">
        <w:rPr>
          <w:lang w:val="en-ZA"/>
        </w:rPr>
        <w:tab/>
      </w:r>
      <w:r>
        <w:rPr>
          <w:lang w:val="en-ZA"/>
        </w:rPr>
        <w:t>Medical services including medical specialised services</w:t>
      </w:r>
    </w:p>
    <w:p w14:paraId="70DE949F" w14:textId="77178524" w:rsidR="006939DE" w:rsidRDefault="006939DE" w:rsidP="006939DE">
      <w:pPr>
        <w:pStyle w:val="REG-P0"/>
        <w:rPr>
          <w:lang w:val="en-ZA"/>
        </w:rPr>
      </w:pPr>
      <w:r>
        <w:rPr>
          <w:lang w:val="en-ZA"/>
        </w:rPr>
        <w:t xml:space="preserve">13. </w:t>
      </w:r>
      <w:r w:rsidR="00C81172">
        <w:rPr>
          <w:lang w:val="en-ZA"/>
        </w:rPr>
        <w:tab/>
      </w:r>
      <w:r>
        <w:rPr>
          <w:lang w:val="en-ZA"/>
        </w:rPr>
        <w:t>Hospital Kitchen Services</w:t>
      </w:r>
    </w:p>
    <w:p w14:paraId="25F88216" w14:textId="26F863FB" w:rsidR="006939DE" w:rsidRDefault="006939DE" w:rsidP="006939DE">
      <w:pPr>
        <w:pStyle w:val="REG-P0"/>
        <w:rPr>
          <w:lang w:val="en-ZA"/>
        </w:rPr>
      </w:pPr>
      <w:r>
        <w:rPr>
          <w:lang w:val="en-ZA"/>
        </w:rPr>
        <w:t xml:space="preserve">14. </w:t>
      </w:r>
      <w:r w:rsidR="00C81172">
        <w:rPr>
          <w:lang w:val="en-ZA"/>
        </w:rPr>
        <w:tab/>
      </w:r>
      <w:r>
        <w:rPr>
          <w:lang w:val="en-ZA"/>
        </w:rPr>
        <w:t>Hospital laundry services</w:t>
      </w:r>
    </w:p>
    <w:p w14:paraId="49A3563D" w14:textId="566D2CCA" w:rsidR="006939DE" w:rsidRDefault="006939DE" w:rsidP="006939DE">
      <w:pPr>
        <w:pStyle w:val="REG-P0"/>
        <w:rPr>
          <w:lang w:val="en-ZA"/>
        </w:rPr>
      </w:pPr>
      <w:r>
        <w:rPr>
          <w:lang w:val="en-ZA"/>
        </w:rPr>
        <w:t xml:space="preserve">15. </w:t>
      </w:r>
      <w:r w:rsidR="00C81172">
        <w:rPr>
          <w:lang w:val="en-ZA"/>
        </w:rPr>
        <w:tab/>
      </w:r>
      <w:r>
        <w:rPr>
          <w:lang w:val="en-ZA"/>
        </w:rPr>
        <w:t>Emergency management services</w:t>
      </w:r>
    </w:p>
    <w:p w14:paraId="1A30509B" w14:textId="32CD4A4D" w:rsidR="006939DE" w:rsidRDefault="006939DE" w:rsidP="006939DE">
      <w:pPr>
        <w:pStyle w:val="REG-P0"/>
        <w:rPr>
          <w:lang w:val="en-ZA"/>
        </w:rPr>
      </w:pPr>
      <w:r>
        <w:rPr>
          <w:lang w:val="en-ZA"/>
        </w:rPr>
        <w:t xml:space="preserve">16. </w:t>
      </w:r>
      <w:r w:rsidR="00C81172">
        <w:rPr>
          <w:lang w:val="en-ZA"/>
        </w:rPr>
        <w:tab/>
      </w:r>
      <w:r>
        <w:rPr>
          <w:lang w:val="en-ZA"/>
        </w:rPr>
        <w:t>Disaster management services</w:t>
      </w:r>
    </w:p>
    <w:p w14:paraId="4A911A1B" w14:textId="7E142818" w:rsidR="006939DE" w:rsidRDefault="006939DE" w:rsidP="006939DE">
      <w:pPr>
        <w:pStyle w:val="REG-P0"/>
        <w:rPr>
          <w:lang w:val="en-ZA"/>
        </w:rPr>
      </w:pPr>
      <w:r>
        <w:rPr>
          <w:lang w:val="en-ZA"/>
        </w:rPr>
        <w:t xml:space="preserve">17. </w:t>
      </w:r>
      <w:r w:rsidR="00C81172">
        <w:rPr>
          <w:lang w:val="en-ZA"/>
        </w:rPr>
        <w:tab/>
      </w:r>
      <w:r>
        <w:rPr>
          <w:lang w:val="en-ZA"/>
        </w:rPr>
        <w:t>Potable water services</w:t>
      </w:r>
    </w:p>
    <w:p w14:paraId="3BA368CF" w14:textId="5A0FEF40" w:rsidR="006939DE" w:rsidRDefault="006939DE" w:rsidP="006939DE">
      <w:pPr>
        <w:pStyle w:val="REG-P0"/>
        <w:rPr>
          <w:lang w:val="en-ZA"/>
        </w:rPr>
      </w:pPr>
      <w:r>
        <w:rPr>
          <w:lang w:val="en-ZA"/>
        </w:rPr>
        <w:t xml:space="preserve">18. </w:t>
      </w:r>
      <w:r w:rsidR="00C81172">
        <w:rPr>
          <w:lang w:val="en-ZA"/>
        </w:rPr>
        <w:tab/>
      </w:r>
      <w:r>
        <w:rPr>
          <w:lang w:val="en-ZA"/>
        </w:rPr>
        <w:t>Waste water management services</w:t>
      </w:r>
    </w:p>
    <w:p w14:paraId="06F88F5D" w14:textId="511347AC" w:rsidR="006939DE" w:rsidRDefault="006939DE" w:rsidP="006939DE">
      <w:pPr>
        <w:pStyle w:val="REG-P0"/>
        <w:rPr>
          <w:lang w:val="en-ZA"/>
        </w:rPr>
      </w:pPr>
      <w:r>
        <w:rPr>
          <w:lang w:val="en-ZA"/>
        </w:rPr>
        <w:t xml:space="preserve">19. </w:t>
      </w:r>
      <w:r w:rsidR="00C81172">
        <w:rPr>
          <w:lang w:val="en-ZA"/>
        </w:rPr>
        <w:tab/>
      </w:r>
      <w:r>
        <w:rPr>
          <w:lang w:val="en-ZA"/>
        </w:rPr>
        <w:t>Scientific services</w:t>
      </w:r>
    </w:p>
    <w:p w14:paraId="08A0A52D" w14:textId="0E5A12F7" w:rsidR="006939DE" w:rsidRDefault="006939DE" w:rsidP="006939DE">
      <w:pPr>
        <w:pStyle w:val="REG-P0"/>
        <w:rPr>
          <w:lang w:val="en-ZA"/>
        </w:rPr>
      </w:pPr>
      <w:r>
        <w:rPr>
          <w:lang w:val="en-ZA"/>
        </w:rPr>
        <w:t xml:space="preserve">20. </w:t>
      </w:r>
      <w:r w:rsidR="00C81172">
        <w:rPr>
          <w:lang w:val="en-ZA"/>
        </w:rPr>
        <w:tab/>
      </w:r>
      <w:r>
        <w:rPr>
          <w:lang w:val="en-ZA"/>
        </w:rPr>
        <w:t>Electricity distribution services</w:t>
      </w:r>
    </w:p>
    <w:p w14:paraId="15ED6047" w14:textId="3CB71CD3" w:rsidR="006939DE" w:rsidRDefault="006939DE" w:rsidP="006939DE">
      <w:pPr>
        <w:pStyle w:val="REG-P0"/>
        <w:rPr>
          <w:lang w:val="en-ZA"/>
        </w:rPr>
      </w:pPr>
      <w:r>
        <w:rPr>
          <w:lang w:val="en-ZA"/>
        </w:rPr>
        <w:t xml:space="preserve">21. </w:t>
      </w:r>
      <w:r w:rsidR="00C81172">
        <w:rPr>
          <w:lang w:val="en-ZA"/>
        </w:rPr>
        <w:tab/>
      </w:r>
      <w:r>
        <w:rPr>
          <w:lang w:val="en-ZA"/>
        </w:rPr>
        <w:t>Electricity operation services</w:t>
      </w:r>
    </w:p>
    <w:p w14:paraId="4E934EB8" w14:textId="2CDD6CA1" w:rsidR="006939DE" w:rsidRDefault="006939DE" w:rsidP="006939DE">
      <w:pPr>
        <w:pStyle w:val="REG-P0"/>
        <w:rPr>
          <w:lang w:val="en-ZA"/>
        </w:rPr>
      </w:pPr>
      <w:r>
        <w:rPr>
          <w:lang w:val="en-ZA"/>
        </w:rPr>
        <w:t xml:space="preserve">22. </w:t>
      </w:r>
      <w:r w:rsidR="00C81172">
        <w:rPr>
          <w:lang w:val="en-ZA"/>
        </w:rPr>
        <w:tab/>
      </w:r>
      <w:r>
        <w:rPr>
          <w:lang w:val="en-ZA"/>
        </w:rPr>
        <w:t>Electricity maintenance services</w:t>
      </w:r>
    </w:p>
    <w:p w14:paraId="043FDB43" w14:textId="7A840E69" w:rsidR="006939DE" w:rsidRDefault="006939DE" w:rsidP="006939DE">
      <w:pPr>
        <w:pStyle w:val="REG-P0"/>
        <w:rPr>
          <w:lang w:val="en-ZA"/>
        </w:rPr>
      </w:pPr>
      <w:r>
        <w:rPr>
          <w:lang w:val="en-ZA"/>
        </w:rPr>
        <w:t xml:space="preserve">23. </w:t>
      </w:r>
      <w:r w:rsidR="00C81172">
        <w:rPr>
          <w:lang w:val="en-ZA"/>
        </w:rPr>
        <w:tab/>
      </w:r>
      <w:r>
        <w:rPr>
          <w:lang w:val="en-ZA"/>
        </w:rPr>
        <w:t>Electricity transmission services</w:t>
      </w:r>
    </w:p>
    <w:p w14:paraId="20CB5AD4" w14:textId="6D91AB8E" w:rsidR="006939DE" w:rsidRDefault="006939DE" w:rsidP="006939DE">
      <w:pPr>
        <w:pStyle w:val="REG-P0"/>
        <w:rPr>
          <w:lang w:val="en-ZA"/>
        </w:rPr>
      </w:pPr>
      <w:r>
        <w:rPr>
          <w:lang w:val="en-ZA"/>
        </w:rPr>
        <w:t xml:space="preserve">24. </w:t>
      </w:r>
      <w:r w:rsidR="00C81172">
        <w:rPr>
          <w:lang w:val="en-ZA"/>
        </w:rPr>
        <w:tab/>
      </w:r>
      <w:r>
        <w:rPr>
          <w:lang w:val="en-ZA"/>
        </w:rPr>
        <w:t>Electricity network operation services</w:t>
      </w:r>
    </w:p>
    <w:p w14:paraId="3468476A" w14:textId="7703A022" w:rsidR="006939DE" w:rsidRDefault="006939DE" w:rsidP="006939DE">
      <w:pPr>
        <w:pStyle w:val="REG-P0"/>
        <w:rPr>
          <w:lang w:val="en-ZA"/>
        </w:rPr>
      </w:pPr>
      <w:r>
        <w:rPr>
          <w:lang w:val="en-ZA"/>
        </w:rPr>
        <w:t xml:space="preserve">25. </w:t>
      </w:r>
      <w:r w:rsidR="00C81172">
        <w:rPr>
          <w:lang w:val="en-ZA"/>
        </w:rPr>
        <w:tab/>
      </w:r>
      <w:r>
        <w:rPr>
          <w:lang w:val="en-ZA"/>
        </w:rPr>
        <w:t>Electricity system operation services</w:t>
      </w:r>
    </w:p>
    <w:p w14:paraId="1F888387" w14:textId="6597229B" w:rsidR="006939DE" w:rsidRDefault="006939DE" w:rsidP="006939DE">
      <w:pPr>
        <w:pStyle w:val="REG-P0"/>
        <w:rPr>
          <w:lang w:val="en-ZA"/>
        </w:rPr>
      </w:pPr>
      <w:r>
        <w:rPr>
          <w:lang w:val="en-ZA"/>
        </w:rPr>
        <w:t xml:space="preserve">26. </w:t>
      </w:r>
      <w:r w:rsidR="00C81172">
        <w:rPr>
          <w:lang w:val="en-ZA"/>
        </w:rPr>
        <w:tab/>
      </w:r>
      <w:r>
        <w:rPr>
          <w:lang w:val="en-ZA"/>
        </w:rPr>
        <w:t>Electricity system security and planning services</w:t>
      </w:r>
    </w:p>
    <w:p w14:paraId="532A9999" w14:textId="5F2359DC" w:rsidR="006939DE" w:rsidRDefault="006939DE" w:rsidP="006939DE">
      <w:pPr>
        <w:pStyle w:val="REG-P0"/>
        <w:rPr>
          <w:lang w:val="en-ZA"/>
        </w:rPr>
      </w:pPr>
      <w:r>
        <w:rPr>
          <w:lang w:val="en-ZA"/>
        </w:rPr>
        <w:t xml:space="preserve">27. </w:t>
      </w:r>
      <w:r w:rsidR="00C81172">
        <w:rPr>
          <w:lang w:val="en-ZA"/>
        </w:rPr>
        <w:tab/>
      </w:r>
      <w:r>
        <w:rPr>
          <w:lang w:val="en-ZA"/>
        </w:rPr>
        <w:t>Electricity engineering services</w:t>
      </w:r>
    </w:p>
    <w:p w14:paraId="24536E55" w14:textId="74AF407F" w:rsidR="006939DE" w:rsidRDefault="006939DE" w:rsidP="006939DE">
      <w:pPr>
        <w:pStyle w:val="REG-P0"/>
        <w:rPr>
          <w:lang w:val="en-ZA"/>
        </w:rPr>
      </w:pPr>
      <w:r>
        <w:rPr>
          <w:lang w:val="en-ZA"/>
        </w:rPr>
        <w:t xml:space="preserve">28. </w:t>
      </w:r>
      <w:r w:rsidR="00C81172">
        <w:rPr>
          <w:lang w:val="en-ZA"/>
        </w:rPr>
        <w:tab/>
      </w:r>
      <w:r>
        <w:rPr>
          <w:lang w:val="en-ZA"/>
        </w:rPr>
        <w:t>Electricity energy trading services</w:t>
      </w:r>
    </w:p>
    <w:p w14:paraId="2FBC6E00" w14:textId="5BA54FBB" w:rsidR="006939DE" w:rsidRDefault="006939DE" w:rsidP="006939DE">
      <w:pPr>
        <w:pStyle w:val="REG-P0"/>
        <w:rPr>
          <w:lang w:val="en-ZA"/>
        </w:rPr>
      </w:pPr>
      <w:r>
        <w:rPr>
          <w:lang w:val="en-ZA"/>
        </w:rPr>
        <w:t xml:space="preserve">29. </w:t>
      </w:r>
      <w:r w:rsidR="00C81172">
        <w:rPr>
          <w:lang w:val="en-ZA"/>
        </w:rPr>
        <w:tab/>
      </w:r>
      <w:r>
        <w:rPr>
          <w:lang w:val="en-ZA"/>
        </w:rPr>
        <w:t>Air navigation services</w:t>
      </w:r>
    </w:p>
    <w:p w14:paraId="7D454A2B" w14:textId="4442A36A" w:rsidR="006939DE" w:rsidRDefault="006939DE" w:rsidP="006939DE">
      <w:pPr>
        <w:pStyle w:val="REG-P0"/>
        <w:rPr>
          <w:lang w:val="en-ZA"/>
        </w:rPr>
      </w:pPr>
      <w:r>
        <w:rPr>
          <w:lang w:val="en-ZA"/>
        </w:rPr>
        <w:t xml:space="preserve">30. </w:t>
      </w:r>
      <w:r w:rsidR="00C81172">
        <w:rPr>
          <w:lang w:val="en-ZA"/>
        </w:rPr>
        <w:tab/>
      </w:r>
      <w:r>
        <w:rPr>
          <w:lang w:val="en-ZA"/>
        </w:rPr>
        <w:t>Air traffic management services</w:t>
      </w:r>
    </w:p>
    <w:p w14:paraId="663B4822" w14:textId="55083322" w:rsidR="006939DE" w:rsidRDefault="006939DE" w:rsidP="006939DE">
      <w:pPr>
        <w:pStyle w:val="REG-P0"/>
        <w:rPr>
          <w:lang w:val="en-ZA"/>
        </w:rPr>
      </w:pPr>
      <w:r>
        <w:rPr>
          <w:lang w:val="en-ZA"/>
        </w:rPr>
        <w:t xml:space="preserve">31. </w:t>
      </w:r>
      <w:r w:rsidR="00C81172">
        <w:rPr>
          <w:lang w:val="en-ZA"/>
        </w:rPr>
        <w:tab/>
      </w:r>
      <w:r>
        <w:rPr>
          <w:lang w:val="en-ZA"/>
        </w:rPr>
        <w:t>Communication navigation and surveillance system services</w:t>
      </w:r>
    </w:p>
    <w:p w14:paraId="0B4B2B94" w14:textId="19570F47" w:rsidR="006939DE" w:rsidRDefault="006939DE" w:rsidP="006939DE">
      <w:pPr>
        <w:pStyle w:val="REG-P0"/>
        <w:rPr>
          <w:lang w:val="en-ZA"/>
        </w:rPr>
      </w:pPr>
      <w:r>
        <w:rPr>
          <w:lang w:val="en-ZA"/>
        </w:rPr>
        <w:t xml:space="preserve">32. </w:t>
      </w:r>
      <w:r w:rsidR="00C81172">
        <w:rPr>
          <w:lang w:val="en-ZA"/>
        </w:rPr>
        <w:tab/>
      </w:r>
      <w:r>
        <w:rPr>
          <w:lang w:val="en-ZA"/>
        </w:rPr>
        <w:t>Search and rescue services</w:t>
      </w:r>
    </w:p>
    <w:p w14:paraId="5DD37D78" w14:textId="62AA95F5" w:rsidR="006939DE" w:rsidRDefault="006939DE" w:rsidP="006939DE">
      <w:pPr>
        <w:pStyle w:val="REG-P0"/>
        <w:rPr>
          <w:lang w:val="en-ZA"/>
        </w:rPr>
      </w:pPr>
      <w:r>
        <w:rPr>
          <w:lang w:val="en-ZA"/>
        </w:rPr>
        <w:t xml:space="preserve">33. </w:t>
      </w:r>
      <w:r w:rsidR="00C81172">
        <w:rPr>
          <w:lang w:val="en-ZA"/>
        </w:rPr>
        <w:tab/>
      </w:r>
      <w:r>
        <w:rPr>
          <w:lang w:val="en-ZA"/>
        </w:rPr>
        <w:t>Aeronautical information services</w:t>
      </w:r>
    </w:p>
    <w:p w14:paraId="158140FC" w14:textId="5E73EC00" w:rsidR="006939DE" w:rsidRDefault="006939DE" w:rsidP="006939DE">
      <w:pPr>
        <w:pStyle w:val="REG-P0"/>
        <w:rPr>
          <w:lang w:val="en-ZA"/>
        </w:rPr>
      </w:pPr>
      <w:r>
        <w:rPr>
          <w:lang w:val="en-ZA"/>
        </w:rPr>
        <w:t xml:space="preserve">34. </w:t>
      </w:r>
      <w:r w:rsidR="00C81172">
        <w:rPr>
          <w:lang w:val="en-ZA"/>
        </w:rPr>
        <w:tab/>
      </w:r>
      <w:r>
        <w:rPr>
          <w:lang w:val="en-ZA"/>
        </w:rPr>
        <w:t>Meteorological services for air navigation services</w:t>
      </w:r>
    </w:p>
    <w:p w14:paraId="3F2BA8EE" w14:textId="14A5B682" w:rsidR="006939DE" w:rsidRDefault="006939DE" w:rsidP="006939DE">
      <w:pPr>
        <w:autoSpaceDE w:val="0"/>
        <w:autoSpaceDN w:val="0"/>
        <w:adjustRightInd w:val="0"/>
        <w:rPr>
          <w:rFonts w:ascii="TimesNewRomanPSMT" w:hAnsi="TimesNewRomanPSMT" w:cs="TimesNewRomanPSMT"/>
          <w:lang w:val="en-ZA"/>
        </w:rPr>
      </w:pPr>
    </w:p>
    <w:p w14:paraId="34574FED" w14:textId="77777777" w:rsidR="000B7003" w:rsidRDefault="000B7003" w:rsidP="006939DE">
      <w:pPr>
        <w:autoSpaceDE w:val="0"/>
        <w:autoSpaceDN w:val="0"/>
        <w:adjustRightInd w:val="0"/>
        <w:rPr>
          <w:rFonts w:ascii="TimesNewRomanPSMT" w:hAnsi="TimesNewRomanPSMT" w:cs="TimesNewRomanPSMT"/>
          <w:lang w:val="en-ZA"/>
        </w:rPr>
      </w:pPr>
    </w:p>
    <w:p w14:paraId="1AA6B59A" w14:textId="5E087B99" w:rsidR="006939DE" w:rsidRDefault="006939DE" w:rsidP="00C81172">
      <w:pPr>
        <w:pStyle w:val="REG-P0"/>
        <w:jc w:val="center"/>
        <w:rPr>
          <w:lang w:val="en-ZA"/>
        </w:rPr>
      </w:pPr>
      <w:r>
        <w:rPr>
          <w:lang w:val="en-ZA"/>
        </w:rPr>
        <w:t>PART 2</w:t>
      </w:r>
    </w:p>
    <w:p w14:paraId="187CFC20" w14:textId="77777777" w:rsidR="00C81172" w:rsidRDefault="00C81172" w:rsidP="006939DE">
      <w:pPr>
        <w:autoSpaceDE w:val="0"/>
        <w:autoSpaceDN w:val="0"/>
        <w:adjustRightInd w:val="0"/>
        <w:rPr>
          <w:rFonts w:ascii="TimesNewRomanPS-BoldMT" w:hAnsi="TimesNewRomanPS-BoldMT" w:cs="TimesNewRomanPS-BoldMT"/>
          <w:b/>
          <w:bCs/>
          <w:lang w:val="en-ZA"/>
        </w:rPr>
      </w:pPr>
    </w:p>
    <w:p w14:paraId="08919550" w14:textId="5DABB739" w:rsidR="006939DE" w:rsidRPr="00C81172" w:rsidRDefault="006939DE" w:rsidP="00C81172">
      <w:pPr>
        <w:pStyle w:val="REG-P0"/>
        <w:rPr>
          <w:b/>
          <w:lang w:val="en-ZA"/>
        </w:rPr>
      </w:pPr>
      <w:r w:rsidRPr="00C81172">
        <w:rPr>
          <w:b/>
          <w:lang w:val="en-ZA"/>
        </w:rPr>
        <w:t xml:space="preserve">1. </w:t>
      </w:r>
      <w:r w:rsidR="00C81172">
        <w:rPr>
          <w:b/>
          <w:lang w:val="en-ZA"/>
        </w:rPr>
        <w:tab/>
      </w:r>
      <w:r w:rsidRPr="00C81172">
        <w:rPr>
          <w:b/>
          <w:lang w:val="en-ZA"/>
        </w:rPr>
        <w:t>Agriculture and forestry</w:t>
      </w:r>
    </w:p>
    <w:p w14:paraId="1765AD7C" w14:textId="77777777" w:rsidR="00C81172" w:rsidRDefault="00C81172" w:rsidP="00C81172">
      <w:pPr>
        <w:pStyle w:val="REG-P0"/>
        <w:ind w:left="567"/>
        <w:rPr>
          <w:lang w:val="en-ZA"/>
        </w:rPr>
      </w:pPr>
    </w:p>
    <w:p w14:paraId="5F2F2D03" w14:textId="57594981" w:rsidR="00C81172" w:rsidRDefault="006939DE" w:rsidP="00C81172">
      <w:pPr>
        <w:pStyle w:val="REG-P0"/>
        <w:ind w:left="567"/>
        <w:rPr>
          <w:lang w:val="en-ZA"/>
        </w:rPr>
      </w:pPr>
      <w:r w:rsidRPr="00C81172">
        <w:rPr>
          <w:lang w:val="en-ZA"/>
        </w:rPr>
        <w:t>Agricultural production and value chains (animal husbandry, agronomic and horticulture)</w:t>
      </w:r>
      <w:r w:rsidR="00C81172">
        <w:rPr>
          <w:lang w:val="en-ZA"/>
        </w:rPr>
        <w:t xml:space="preserve"> </w:t>
      </w:r>
      <w:r w:rsidRPr="00C81172">
        <w:rPr>
          <w:lang w:val="en-ZA"/>
        </w:rPr>
        <w:t>supply related operations, including farming, veterinary and phyto-sanitary provider</w:t>
      </w:r>
      <w:r w:rsidR="00C81172">
        <w:rPr>
          <w:lang w:val="en-ZA"/>
        </w:rPr>
        <w:t xml:space="preserve"> </w:t>
      </w:r>
      <w:r w:rsidRPr="00C81172">
        <w:rPr>
          <w:lang w:val="en-ZA"/>
        </w:rPr>
        <w:t>services, pest control services, feed and chemical and fertilizer remedies providers. Millers</w:t>
      </w:r>
      <w:r w:rsidR="00C81172">
        <w:rPr>
          <w:lang w:val="en-ZA"/>
        </w:rPr>
        <w:t xml:space="preserve"> </w:t>
      </w:r>
      <w:r w:rsidRPr="00C81172">
        <w:rPr>
          <w:lang w:val="en-ZA"/>
        </w:rPr>
        <w:t>and logistics services.</w:t>
      </w:r>
      <w:r w:rsidR="00C81172">
        <w:rPr>
          <w:lang w:val="en-ZA"/>
        </w:rPr>
        <w:t xml:space="preserve"> </w:t>
      </w:r>
    </w:p>
    <w:p w14:paraId="1EC2A74B" w14:textId="77777777" w:rsidR="00C81172" w:rsidRDefault="00C81172" w:rsidP="00C81172">
      <w:pPr>
        <w:pStyle w:val="REG-P0"/>
        <w:ind w:left="567"/>
        <w:rPr>
          <w:lang w:val="en-ZA"/>
        </w:rPr>
      </w:pPr>
    </w:p>
    <w:p w14:paraId="766384F8" w14:textId="374629EC" w:rsidR="006939DE" w:rsidRPr="00C81172" w:rsidRDefault="006939DE" w:rsidP="00C81172">
      <w:pPr>
        <w:pStyle w:val="REG-P0"/>
        <w:rPr>
          <w:b/>
          <w:lang w:val="en-ZA"/>
        </w:rPr>
      </w:pPr>
      <w:r w:rsidRPr="00C81172">
        <w:rPr>
          <w:b/>
          <w:lang w:val="en-ZA"/>
        </w:rPr>
        <w:t xml:space="preserve">2. </w:t>
      </w:r>
      <w:r w:rsidR="00C81172">
        <w:rPr>
          <w:b/>
          <w:lang w:val="en-ZA"/>
        </w:rPr>
        <w:tab/>
      </w:r>
      <w:r w:rsidRPr="00C81172">
        <w:rPr>
          <w:b/>
          <w:lang w:val="en-ZA"/>
        </w:rPr>
        <w:t>Fishing</w:t>
      </w:r>
    </w:p>
    <w:p w14:paraId="4B45319D" w14:textId="77777777" w:rsidR="00C81172" w:rsidRDefault="00C81172" w:rsidP="00C81172">
      <w:pPr>
        <w:pStyle w:val="REG-P0"/>
        <w:ind w:left="567"/>
        <w:rPr>
          <w:lang w:val="en-ZA"/>
        </w:rPr>
      </w:pPr>
    </w:p>
    <w:p w14:paraId="7FF52583" w14:textId="66F4754E" w:rsidR="006939DE" w:rsidRDefault="006939DE" w:rsidP="00C81172">
      <w:pPr>
        <w:pStyle w:val="REG-P0"/>
        <w:ind w:left="567"/>
        <w:rPr>
          <w:lang w:val="en-ZA"/>
        </w:rPr>
      </w:pPr>
      <w:r w:rsidRPr="00C81172">
        <w:rPr>
          <w:lang w:val="en-ZA"/>
        </w:rPr>
        <w:t>Harvesting of fish (including artisanal fishing other than for leisure), cultivation of fish and</w:t>
      </w:r>
      <w:r w:rsidR="00C81172">
        <w:rPr>
          <w:lang w:val="en-ZA"/>
        </w:rPr>
        <w:t xml:space="preserve"> </w:t>
      </w:r>
      <w:r w:rsidRPr="00C81172">
        <w:rPr>
          <w:lang w:val="en-ZA"/>
        </w:rPr>
        <w:t>value chain activities relating to fish, as part of food production for Namibia and for export;</w:t>
      </w:r>
      <w:r w:rsidR="00C81172">
        <w:rPr>
          <w:lang w:val="en-ZA"/>
        </w:rPr>
        <w:t xml:space="preserve"> </w:t>
      </w:r>
      <w:r w:rsidRPr="00C81172">
        <w:rPr>
          <w:lang w:val="en-ZA"/>
        </w:rPr>
        <w:t>maintenance of fishing vessels and maintenance of fishing processing plants.</w:t>
      </w:r>
    </w:p>
    <w:p w14:paraId="53B51704" w14:textId="77777777" w:rsidR="00C81172" w:rsidRPr="00C81172" w:rsidRDefault="00C81172" w:rsidP="00C81172">
      <w:pPr>
        <w:pStyle w:val="REG-P0"/>
        <w:ind w:left="567"/>
        <w:rPr>
          <w:lang w:val="en-ZA"/>
        </w:rPr>
      </w:pPr>
    </w:p>
    <w:p w14:paraId="7AAD1E54" w14:textId="429010E8" w:rsidR="006939DE" w:rsidRPr="00C81172" w:rsidRDefault="006939DE" w:rsidP="00C81172">
      <w:pPr>
        <w:pStyle w:val="REG-P0"/>
        <w:rPr>
          <w:b/>
          <w:lang w:val="en-ZA"/>
        </w:rPr>
      </w:pPr>
      <w:r w:rsidRPr="00C81172">
        <w:rPr>
          <w:b/>
          <w:lang w:val="en-ZA"/>
        </w:rPr>
        <w:t xml:space="preserve">3. </w:t>
      </w:r>
      <w:r w:rsidR="00C81172">
        <w:rPr>
          <w:b/>
          <w:lang w:val="en-ZA"/>
        </w:rPr>
        <w:tab/>
      </w:r>
      <w:r w:rsidRPr="00C81172">
        <w:rPr>
          <w:b/>
          <w:lang w:val="en-ZA"/>
        </w:rPr>
        <w:t>Mining and quarrying</w:t>
      </w:r>
    </w:p>
    <w:p w14:paraId="171C9623" w14:textId="77777777" w:rsidR="00C81172" w:rsidRDefault="00C81172" w:rsidP="00C81172">
      <w:pPr>
        <w:pStyle w:val="REG-P0"/>
        <w:rPr>
          <w:lang w:val="en-ZA"/>
        </w:rPr>
      </w:pPr>
    </w:p>
    <w:p w14:paraId="5DBFBA8D" w14:textId="554A5210" w:rsidR="006939DE" w:rsidRPr="00C81172" w:rsidRDefault="006939DE" w:rsidP="00C81172">
      <w:pPr>
        <w:pStyle w:val="REG-P0"/>
        <w:ind w:left="567"/>
        <w:rPr>
          <w:lang w:val="en-ZA"/>
        </w:rPr>
      </w:pPr>
      <w:r w:rsidRPr="00C81172">
        <w:rPr>
          <w:lang w:val="en-ZA"/>
        </w:rPr>
        <w:t>Mining and related activities to maintain mining operations including critical maintenance</w:t>
      </w:r>
      <w:r w:rsidR="00C81172">
        <w:rPr>
          <w:lang w:val="en-ZA"/>
        </w:rPr>
        <w:t xml:space="preserve"> </w:t>
      </w:r>
      <w:r w:rsidRPr="00C81172">
        <w:rPr>
          <w:lang w:val="en-ZA"/>
        </w:rPr>
        <w:t>work on plant and equipment. Normal mining operations, including value chain activities</w:t>
      </w:r>
      <w:r w:rsidR="00C81172">
        <w:rPr>
          <w:lang w:val="en-ZA"/>
        </w:rPr>
        <w:t xml:space="preserve"> </w:t>
      </w:r>
      <w:r w:rsidRPr="00C81172">
        <w:rPr>
          <w:lang w:val="en-ZA"/>
        </w:rPr>
        <w:t>will be allowed.</w:t>
      </w:r>
    </w:p>
    <w:p w14:paraId="73B769BB" w14:textId="77777777" w:rsidR="00C81172" w:rsidRDefault="00C81172" w:rsidP="00C81172">
      <w:pPr>
        <w:pStyle w:val="REG-P0"/>
        <w:rPr>
          <w:b/>
          <w:lang w:val="en-ZA"/>
        </w:rPr>
      </w:pPr>
    </w:p>
    <w:p w14:paraId="1F649C59" w14:textId="5FFE7EEF" w:rsidR="006939DE" w:rsidRPr="00C81172" w:rsidRDefault="006939DE" w:rsidP="00C81172">
      <w:pPr>
        <w:pStyle w:val="REG-P0"/>
        <w:rPr>
          <w:b/>
          <w:lang w:val="en-ZA"/>
        </w:rPr>
      </w:pPr>
      <w:r w:rsidRPr="00C81172">
        <w:rPr>
          <w:b/>
          <w:lang w:val="en-ZA"/>
        </w:rPr>
        <w:t xml:space="preserve">4. </w:t>
      </w:r>
      <w:r w:rsidR="00C81172">
        <w:rPr>
          <w:b/>
          <w:lang w:val="en-ZA"/>
        </w:rPr>
        <w:tab/>
      </w:r>
      <w:r w:rsidRPr="00C81172">
        <w:rPr>
          <w:b/>
          <w:lang w:val="en-ZA"/>
        </w:rPr>
        <w:t>Manufacturing</w:t>
      </w:r>
    </w:p>
    <w:p w14:paraId="4BDB2B27" w14:textId="77777777" w:rsidR="00C81172" w:rsidRDefault="00C81172" w:rsidP="00C81172">
      <w:pPr>
        <w:pStyle w:val="REG-P0"/>
        <w:rPr>
          <w:lang w:val="en-ZA"/>
        </w:rPr>
      </w:pPr>
    </w:p>
    <w:p w14:paraId="304A5D27" w14:textId="6D74B823" w:rsidR="006939DE" w:rsidRPr="00C81172" w:rsidRDefault="006939DE" w:rsidP="00C81172">
      <w:pPr>
        <w:pStyle w:val="REG-P0"/>
        <w:ind w:left="567"/>
        <w:rPr>
          <w:lang w:val="en-ZA"/>
        </w:rPr>
      </w:pPr>
      <w:r w:rsidRPr="00C81172">
        <w:rPr>
          <w:lang w:val="en-ZA"/>
        </w:rPr>
        <w:t>Manufacturing of health related products, hygiene and sanitary related products, supplies,</w:t>
      </w:r>
      <w:r w:rsidR="00C81172">
        <w:rPr>
          <w:lang w:val="en-ZA"/>
        </w:rPr>
        <w:t xml:space="preserve"> </w:t>
      </w:r>
      <w:r w:rsidRPr="00C81172">
        <w:rPr>
          <w:lang w:val="en-ZA"/>
        </w:rPr>
        <w:t>devices, equipment, and medicines, including complementary health products and</w:t>
      </w:r>
      <w:r w:rsidR="00C81172">
        <w:rPr>
          <w:lang w:val="en-ZA"/>
        </w:rPr>
        <w:t xml:space="preserve"> </w:t>
      </w:r>
      <w:r w:rsidRPr="00C81172">
        <w:rPr>
          <w:lang w:val="en-ZA"/>
        </w:rPr>
        <w:t>supplements; food, non-alcoholic beverages and essential products, as well as essential inputs</w:t>
      </w:r>
      <w:r w:rsidR="00C81172">
        <w:rPr>
          <w:lang w:val="en-ZA"/>
        </w:rPr>
        <w:t xml:space="preserve"> </w:t>
      </w:r>
      <w:r w:rsidRPr="00C81172">
        <w:rPr>
          <w:lang w:val="en-ZA"/>
        </w:rPr>
        <w:t>thereto. This includes production for exporting the same product categories. Production for</w:t>
      </w:r>
      <w:r w:rsidR="00C81172">
        <w:rPr>
          <w:lang w:val="en-ZA"/>
        </w:rPr>
        <w:t xml:space="preserve"> </w:t>
      </w:r>
      <w:r w:rsidRPr="00C81172">
        <w:rPr>
          <w:lang w:val="en-ZA"/>
        </w:rPr>
        <w:t>disposable health and hygiene and sanitary related products, as well as for the production of</w:t>
      </w:r>
      <w:r w:rsidR="00C81172">
        <w:rPr>
          <w:lang w:val="en-ZA"/>
        </w:rPr>
        <w:t xml:space="preserve"> </w:t>
      </w:r>
      <w:r w:rsidRPr="00C81172">
        <w:rPr>
          <w:lang w:val="en-ZA"/>
        </w:rPr>
        <w:t>packaging for essential health and food supply chains. Food, beverages and essential goods</w:t>
      </w:r>
      <w:r w:rsidR="00C81172">
        <w:rPr>
          <w:lang w:val="en-ZA"/>
        </w:rPr>
        <w:t xml:space="preserve"> </w:t>
      </w:r>
      <w:r w:rsidRPr="00C81172">
        <w:rPr>
          <w:lang w:val="en-ZA"/>
        </w:rPr>
        <w:t>manufacturing and processing facilities, to the extent they are supporting essential or critical</w:t>
      </w:r>
      <w:r w:rsidR="00C81172">
        <w:rPr>
          <w:lang w:val="en-ZA"/>
        </w:rPr>
        <w:t xml:space="preserve"> </w:t>
      </w:r>
      <w:r w:rsidRPr="00C81172">
        <w:rPr>
          <w:lang w:val="en-ZA"/>
        </w:rPr>
        <w:t>business continuity services to fight COVID-19.</w:t>
      </w:r>
    </w:p>
    <w:p w14:paraId="49A2C940" w14:textId="77777777" w:rsidR="00C81172" w:rsidRDefault="00C81172" w:rsidP="00C81172">
      <w:pPr>
        <w:pStyle w:val="REG-P0"/>
        <w:rPr>
          <w:lang w:val="en-ZA"/>
        </w:rPr>
      </w:pPr>
    </w:p>
    <w:p w14:paraId="2FE466A1" w14:textId="7EE07E5A" w:rsidR="006939DE" w:rsidRPr="00C81172" w:rsidRDefault="006939DE" w:rsidP="00C81172">
      <w:pPr>
        <w:pStyle w:val="REG-P0"/>
        <w:rPr>
          <w:b/>
          <w:lang w:val="en-ZA"/>
        </w:rPr>
      </w:pPr>
      <w:r w:rsidRPr="00C81172">
        <w:rPr>
          <w:b/>
          <w:lang w:val="en-ZA"/>
        </w:rPr>
        <w:t xml:space="preserve">5. </w:t>
      </w:r>
      <w:r w:rsidR="00C81172" w:rsidRPr="00C81172">
        <w:rPr>
          <w:b/>
          <w:lang w:val="en-ZA"/>
        </w:rPr>
        <w:tab/>
      </w:r>
      <w:r w:rsidRPr="00C81172">
        <w:rPr>
          <w:b/>
          <w:lang w:val="en-ZA"/>
        </w:rPr>
        <w:t>Electricity, gas, steam and air conditioning supply</w:t>
      </w:r>
    </w:p>
    <w:p w14:paraId="4791E51E" w14:textId="77777777" w:rsidR="00C81172" w:rsidRDefault="00C81172" w:rsidP="00C81172">
      <w:pPr>
        <w:pStyle w:val="REG-P0"/>
        <w:rPr>
          <w:lang w:val="en-ZA"/>
        </w:rPr>
      </w:pPr>
    </w:p>
    <w:p w14:paraId="2EEC374E" w14:textId="3AA45392" w:rsidR="006939DE" w:rsidRPr="00C81172" w:rsidRDefault="006939DE" w:rsidP="00C81172">
      <w:pPr>
        <w:pStyle w:val="REG-P0"/>
        <w:ind w:left="567"/>
        <w:rPr>
          <w:lang w:val="en-ZA"/>
        </w:rPr>
      </w:pPr>
      <w:r w:rsidRPr="00C81172">
        <w:rPr>
          <w:lang w:val="en-ZA"/>
        </w:rPr>
        <w:t>Public and private organisations, their staff and service providers essential to the generation,</w:t>
      </w:r>
      <w:r w:rsidR="00C81172">
        <w:rPr>
          <w:lang w:val="en-ZA"/>
        </w:rPr>
        <w:t xml:space="preserve"> </w:t>
      </w:r>
      <w:r w:rsidRPr="00C81172">
        <w:rPr>
          <w:lang w:val="en-ZA"/>
        </w:rPr>
        <w:t>transmission and distribution of electricity, fuel, gas, steam and air conditioning will need to</w:t>
      </w:r>
      <w:r w:rsidR="00C81172">
        <w:rPr>
          <w:lang w:val="en-ZA"/>
        </w:rPr>
        <w:t xml:space="preserve"> </w:t>
      </w:r>
      <w:r w:rsidRPr="00C81172">
        <w:rPr>
          <w:lang w:val="en-ZA"/>
        </w:rPr>
        <w:t>continue to operate. This includes local authorities and regional councils, and the suppliers</w:t>
      </w:r>
      <w:r w:rsidR="00C81172">
        <w:rPr>
          <w:lang w:val="en-ZA"/>
        </w:rPr>
        <w:t xml:space="preserve"> </w:t>
      </w:r>
      <w:r w:rsidRPr="00C81172">
        <w:rPr>
          <w:lang w:val="en-ZA"/>
        </w:rPr>
        <w:t>of logistics, feedstock and maintenance will be required to continue to operate and provide</w:t>
      </w:r>
      <w:r w:rsidR="00C81172">
        <w:rPr>
          <w:lang w:val="en-ZA"/>
        </w:rPr>
        <w:t xml:space="preserve"> </w:t>
      </w:r>
      <w:r w:rsidRPr="00C81172">
        <w:rPr>
          <w:lang w:val="en-ZA"/>
        </w:rPr>
        <w:t>security of electricity supply.</w:t>
      </w:r>
    </w:p>
    <w:p w14:paraId="36E15DED" w14:textId="77777777" w:rsidR="00C81172" w:rsidRDefault="00C81172" w:rsidP="00C81172">
      <w:pPr>
        <w:pStyle w:val="REG-P0"/>
        <w:rPr>
          <w:lang w:val="en-ZA"/>
        </w:rPr>
      </w:pPr>
    </w:p>
    <w:p w14:paraId="5BFC277C" w14:textId="186C54AE" w:rsidR="006939DE" w:rsidRPr="00C81172" w:rsidRDefault="006939DE" w:rsidP="00C81172">
      <w:pPr>
        <w:pStyle w:val="REG-P0"/>
        <w:ind w:left="567" w:hanging="567"/>
        <w:rPr>
          <w:b/>
          <w:lang w:val="en-ZA"/>
        </w:rPr>
      </w:pPr>
      <w:r w:rsidRPr="00C81172">
        <w:rPr>
          <w:b/>
          <w:lang w:val="en-ZA"/>
        </w:rPr>
        <w:t xml:space="preserve">6. </w:t>
      </w:r>
      <w:r w:rsidR="00C81172" w:rsidRPr="00C81172">
        <w:rPr>
          <w:b/>
          <w:lang w:val="en-ZA"/>
        </w:rPr>
        <w:tab/>
      </w:r>
      <w:r w:rsidRPr="00C81172">
        <w:rPr>
          <w:b/>
          <w:lang w:val="en-ZA"/>
        </w:rPr>
        <w:t>Water supply, purification, desalination, sewerage, waste management and remediation</w:t>
      </w:r>
      <w:r w:rsidR="00C81172">
        <w:rPr>
          <w:b/>
          <w:lang w:val="en-ZA"/>
        </w:rPr>
        <w:t xml:space="preserve"> </w:t>
      </w:r>
      <w:r w:rsidRPr="00C81172">
        <w:rPr>
          <w:b/>
          <w:lang w:val="en-ZA"/>
        </w:rPr>
        <w:t>activities</w:t>
      </w:r>
    </w:p>
    <w:p w14:paraId="3A89067C" w14:textId="77777777" w:rsidR="00C81172" w:rsidRDefault="00C81172" w:rsidP="00C81172">
      <w:pPr>
        <w:pStyle w:val="REG-P0"/>
        <w:rPr>
          <w:lang w:val="en-ZA"/>
        </w:rPr>
      </w:pPr>
    </w:p>
    <w:p w14:paraId="40F0FA16" w14:textId="5FBD35DF" w:rsidR="006939DE" w:rsidRPr="00C81172" w:rsidRDefault="006939DE" w:rsidP="00C81172">
      <w:pPr>
        <w:pStyle w:val="REG-P0"/>
        <w:ind w:left="567"/>
        <w:rPr>
          <w:lang w:val="en-ZA"/>
        </w:rPr>
      </w:pPr>
      <w:r w:rsidRPr="00C81172">
        <w:rPr>
          <w:lang w:val="en-ZA"/>
        </w:rPr>
        <w:t>Public and private organisations, their staff and service providers essential to the security of</w:t>
      </w:r>
      <w:r w:rsidR="00C81172">
        <w:rPr>
          <w:lang w:val="en-ZA"/>
        </w:rPr>
        <w:t xml:space="preserve"> </w:t>
      </w:r>
      <w:r w:rsidRPr="00C81172">
        <w:rPr>
          <w:lang w:val="en-ZA"/>
        </w:rPr>
        <w:t>supply of bulk and potable water and sanitation must continue to operate and provide vital</w:t>
      </w:r>
      <w:r w:rsidR="00C81172">
        <w:rPr>
          <w:lang w:val="en-ZA"/>
        </w:rPr>
        <w:t xml:space="preserve"> </w:t>
      </w:r>
      <w:r w:rsidRPr="00C81172">
        <w:rPr>
          <w:lang w:val="en-ZA"/>
        </w:rPr>
        <w:t>water and sanitation services. This includes local authorities and regional councils and those</w:t>
      </w:r>
      <w:r w:rsidR="00C81172">
        <w:rPr>
          <w:lang w:val="en-ZA"/>
        </w:rPr>
        <w:t xml:space="preserve"> </w:t>
      </w:r>
      <w:r w:rsidRPr="00C81172">
        <w:rPr>
          <w:lang w:val="en-ZA"/>
        </w:rPr>
        <w:t>involved in the supply of materials, chemicals and related equipment.</w:t>
      </w:r>
    </w:p>
    <w:p w14:paraId="299763EB" w14:textId="77777777" w:rsidR="00C81172" w:rsidRDefault="00C81172" w:rsidP="00C81172">
      <w:pPr>
        <w:pStyle w:val="REG-P0"/>
        <w:rPr>
          <w:lang w:val="en-ZA"/>
        </w:rPr>
      </w:pPr>
    </w:p>
    <w:p w14:paraId="3E96D759" w14:textId="6C2704F8" w:rsidR="006939DE" w:rsidRPr="00C81172" w:rsidRDefault="006939DE" w:rsidP="00C81172">
      <w:pPr>
        <w:pStyle w:val="REG-P0"/>
        <w:rPr>
          <w:b/>
          <w:lang w:val="en-ZA"/>
        </w:rPr>
      </w:pPr>
      <w:r w:rsidRPr="00C81172">
        <w:rPr>
          <w:b/>
          <w:lang w:val="en-ZA"/>
        </w:rPr>
        <w:t xml:space="preserve">7. </w:t>
      </w:r>
      <w:r w:rsidR="00C81172" w:rsidRPr="00C81172">
        <w:rPr>
          <w:b/>
          <w:lang w:val="en-ZA"/>
        </w:rPr>
        <w:tab/>
      </w:r>
      <w:r w:rsidRPr="00C81172">
        <w:rPr>
          <w:b/>
          <w:lang w:val="en-ZA"/>
        </w:rPr>
        <w:t>Construction</w:t>
      </w:r>
    </w:p>
    <w:p w14:paraId="5103DB22" w14:textId="77777777" w:rsidR="00C81172" w:rsidRDefault="00C81172" w:rsidP="00C81172">
      <w:pPr>
        <w:pStyle w:val="REG-P0"/>
        <w:rPr>
          <w:lang w:val="en-ZA"/>
        </w:rPr>
      </w:pPr>
    </w:p>
    <w:p w14:paraId="2A19A6AB" w14:textId="5AF977AE" w:rsidR="006939DE" w:rsidRPr="00C81172" w:rsidRDefault="006939DE" w:rsidP="00C81172">
      <w:pPr>
        <w:pStyle w:val="REG-P0"/>
        <w:ind w:left="567"/>
        <w:rPr>
          <w:lang w:val="en-ZA"/>
        </w:rPr>
      </w:pPr>
      <w:r w:rsidRPr="00C81172">
        <w:rPr>
          <w:lang w:val="en-ZA"/>
        </w:rPr>
        <w:t>Any maintenance support requirements for retailers, manufacturers producing essential</w:t>
      </w:r>
      <w:r w:rsidR="00C81172">
        <w:rPr>
          <w:lang w:val="en-ZA"/>
        </w:rPr>
        <w:t xml:space="preserve"> </w:t>
      </w:r>
      <w:r w:rsidRPr="00C81172">
        <w:rPr>
          <w:lang w:val="en-ZA"/>
        </w:rPr>
        <w:t>goods, support to medical services; any construction that cannot be reasonably postponed;</w:t>
      </w:r>
      <w:r w:rsidR="00C81172">
        <w:rPr>
          <w:lang w:val="en-ZA"/>
        </w:rPr>
        <w:t xml:space="preserve"> </w:t>
      </w:r>
      <w:r w:rsidRPr="00C81172">
        <w:rPr>
          <w:lang w:val="en-ZA"/>
        </w:rPr>
        <w:t>plumbing and electrical services, security installations and maintenance, water treatment and</w:t>
      </w:r>
      <w:r w:rsidR="00C81172">
        <w:rPr>
          <w:lang w:val="en-ZA"/>
        </w:rPr>
        <w:t xml:space="preserve"> </w:t>
      </w:r>
      <w:r w:rsidRPr="00C81172">
        <w:rPr>
          <w:lang w:val="en-ZA"/>
        </w:rPr>
        <w:t>sewerage. Building of medical infrastructures and quarantine camps in support of essential</w:t>
      </w:r>
      <w:r w:rsidR="00C81172">
        <w:rPr>
          <w:lang w:val="en-ZA"/>
        </w:rPr>
        <w:t xml:space="preserve"> </w:t>
      </w:r>
      <w:r w:rsidRPr="00C81172">
        <w:rPr>
          <w:lang w:val="en-ZA"/>
        </w:rPr>
        <w:t>goods and critical services to fight COVID-19.</w:t>
      </w:r>
    </w:p>
    <w:p w14:paraId="19B6267E" w14:textId="77777777" w:rsidR="00C81172" w:rsidRDefault="00C81172" w:rsidP="00C81172">
      <w:pPr>
        <w:pStyle w:val="REG-P0"/>
        <w:rPr>
          <w:lang w:val="en-ZA"/>
        </w:rPr>
      </w:pPr>
    </w:p>
    <w:p w14:paraId="351BC57D" w14:textId="0CD50616" w:rsidR="006939DE" w:rsidRPr="00C81172" w:rsidRDefault="006939DE" w:rsidP="00C81172">
      <w:pPr>
        <w:pStyle w:val="REG-P0"/>
        <w:rPr>
          <w:b/>
          <w:lang w:val="en-ZA"/>
        </w:rPr>
      </w:pPr>
      <w:r w:rsidRPr="00C81172">
        <w:rPr>
          <w:b/>
          <w:lang w:val="en-ZA"/>
        </w:rPr>
        <w:t xml:space="preserve">8. </w:t>
      </w:r>
      <w:r w:rsidR="00C81172" w:rsidRPr="00C81172">
        <w:rPr>
          <w:b/>
          <w:lang w:val="en-ZA"/>
        </w:rPr>
        <w:tab/>
      </w:r>
      <w:r w:rsidRPr="00C81172">
        <w:rPr>
          <w:b/>
          <w:lang w:val="en-ZA"/>
        </w:rPr>
        <w:t>Wholesale and retail trade, repair of motor vehicles and motorcycles</w:t>
      </w:r>
    </w:p>
    <w:p w14:paraId="45581156" w14:textId="77777777" w:rsidR="00C81172" w:rsidRDefault="00C81172" w:rsidP="00C81172">
      <w:pPr>
        <w:pStyle w:val="REG-P0"/>
        <w:rPr>
          <w:lang w:val="en-ZA"/>
        </w:rPr>
      </w:pPr>
    </w:p>
    <w:p w14:paraId="7B2869E9" w14:textId="06756ECF" w:rsidR="006939DE" w:rsidRPr="00C81172" w:rsidRDefault="006939DE" w:rsidP="00C81172">
      <w:pPr>
        <w:pStyle w:val="REG-P0"/>
        <w:ind w:left="567"/>
        <w:rPr>
          <w:lang w:val="en-ZA"/>
        </w:rPr>
      </w:pPr>
      <w:r w:rsidRPr="00C81172">
        <w:rPr>
          <w:lang w:val="en-ZA"/>
        </w:rPr>
        <w:t>Retail, wholesale, supermarkets, the open markets and informal traders, home kiosks for</w:t>
      </w:r>
      <w:r w:rsidR="00C81172">
        <w:rPr>
          <w:lang w:val="en-ZA"/>
        </w:rPr>
        <w:t xml:space="preserve"> </w:t>
      </w:r>
      <w:r w:rsidRPr="00C81172">
        <w:rPr>
          <w:lang w:val="en-ZA"/>
        </w:rPr>
        <w:t>food and essential goods. Essential hygiene goods include: toilet paper, cleaners, sanitizers</w:t>
      </w:r>
      <w:r w:rsidR="00C81172">
        <w:rPr>
          <w:lang w:val="en-ZA"/>
        </w:rPr>
        <w:t xml:space="preserve"> </w:t>
      </w:r>
      <w:r w:rsidRPr="00C81172">
        <w:rPr>
          <w:lang w:val="en-ZA"/>
        </w:rPr>
        <w:t>and disinfectants, personal hygiene products, and essential supplies for those taking care</w:t>
      </w:r>
      <w:r w:rsidR="00C81172">
        <w:rPr>
          <w:lang w:val="en-ZA"/>
        </w:rPr>
        <w:t xml:space="preserve"> </w:t>
      </w:r>
      <w:r w:rsidRPr="00C81172">
        <w:rPr>
          <w:lang w:val="en-ZA"/>
        </w:rPr>
        <w:t>of the sick and elderly and in order for people to remain healthy. All services related to the</w:t>
      </w:r>
      <w:r w:rsidR="00C81172">
        <w:rPr>
          <w:lang w:val="en-ZA"/>
        </w:rPr>
        <w:t xml:space="preserve"> </w:t>
      </w:r>
      <w:r w:rsidRPr="00C81172">
        <w:rPr>
          <w:lang w:val="en-ZA"/>
        </w:rPr>
        <w:t>repair of motor vehicles and motorcycles to continue in as far as they are providing support</w:t>
      </w:r>
      <w:r w:rsidR="00C81172">
        <w:rPr>
          <w:lang w:val="en-ZA"/>
        </w:rPr>
        <w:t xml:space="preserve"> </w:t>
      </w:r>
      <w:r w:rsidRPr="00C81172">
        <w:rPr>
          <w:lang w:val="en-ZA"/>
        </w:rPr>
        <w:t>to the fight against COVID-19.</w:t>
      </w:r>
    </w:p>
    <w:p w14:paraId="7424AD61" w14:textId="77777777" w:rsidR="00C81172" w:rsidRDefault="00C81172" w:rsidP="00C81172">
      <w:pPr>
        <w:pStyle w:val="REG-P0"/>
        <w:rPr>
          <w:lang w:val="en-ZA"/>
        </w:rPr>
      </w:pPr>
    </w:p>
    <w:p w14:paraId="5874080E" w14:textId="771C2505" w:rsidR="006939DE" w:rsidRPr="00C81172" w:rsidRDefault="006939DE" w:rsidP="00C81172">
      <w:pPr>
        <w:pStyle w:val="REG-P0"/>
        <w:rPr>
          <w:b/>
          <w:lang w:val="en-ZA"/>
        </w:rPr>
      </w:pPr>
      <w:r w:rsidRPr="00C81172">
        <w:rPr>
          <w:b/>
          <w:lang w:val="en-ZA"/>
        </w:rPr>
        <w:t xml:space="preserve">9. </w:t>
      </w:r>
      <w:r w:rsidR="00C81172" w:rsidRPr="00C81172">
        <w:rPr>
          <w:b/>
          <w:lang w:val="en-ZA"/>
        </w:rPr>
        <w:tab/>
      </w:r>
      <w:r w:rsidRPr="00C81172">
        <w:rPr>
          <w:b/>
          <w:lang w:val="en-ZA"/>
        </w:rPr>
        <w:t>Transportation, logistics and storage</w:t>
      </w:r>
    </w:p>
    <w:p w14:paraId="4D67C8DD" w14:textId="77777777" w:rsidR="00C81172" w:rsidRDefault="00C81172" w:rsidP="00C81172">
      <w:pPr>
        <w:pStyle w:val="REG-P0"/>
        <w:rPr>
          <w:lang w:val="en-ZA"/>
        </w:rPr>
      </w:pPr>
    </w:p>
    <w:p w14:paraId="1B101F6E" w14:textId="37F66775" w:rsidR="006939DE" w:rsidRPr="00C81172" w:rsidRDefault="006939DE" w:rsidP="00C81172">
      <w:pPr>
        <w:pStyle w:val="REG-P0"/>
        <w:ind w:left="567"/>
        <w:rPr>
          <w:lang w:val="en-ZA"/>
        </w:rPr>
      </w:pPr>
      <w:r w:rsidRPr="00C81172">
        <w:rPr>
          <w:lang w:val="en-ZA"/>
        </w:rPr>
        <w:t>Warehousing, transport (including courier services), distribution, cold storage and logistics</w:t>
      </w:r>
      <w:r w:rsidR="00C81172">
        <w:rPr>
          <w:lang w:val="en-ZA"/>
        </w:rPr>
        <w:t xml:space="preserve"> </w:t>
      </w:r>
      <w:r w:rsidRPr="00C81172">
        <w:rPr>
          <w:lang w:val="en-ZA"/>
        </w:rPr>
        <w:t>for essential goods, production inputs and health related goods. This includes operations at</w:t>
      </w:r>
      <w:r w:rsidR="00C81172">
        <w:rPr>
          <w:lang w:val="en-ZA"/>
        </w:rPr>
        <w:t xml:space="preserve"> </w:t>
      </w:r>
      <w:r w:rsidRPr="00C81172">
        <w:rPr>
          <w:lang w:val="en-ZA"/>
        </w:rPr>
        <w:t>all entry points. Humanitarian and relief functions in the fight against COVID-19 will be</w:t>
      </w:r>
      <w:r w:rsidR="00C81172">
        <w:rPr>
          <w:lang w:val="en-ZA"/>
        </w:rPr>
        <w:t xml:space="preserve"> </w:t>
      </w:r>
      <w:r w:rsidRPr="00C81172">
        <w:rPr>
          <w:lang w:val="en-ZA"/>
        </w:rPr>
        <w:t>permitted.</w:t>
      </w:r>
    </w:p>
    <w:p w14:paraId="4CDA1E93" w14:textId="77777777" w:rsidR="00C81172" w:rsidRDefault="00C81172" w:rsidP="00C81172">
      <w:pPr>
        <w:pStyle w:val="REG-P0"/>
        <w:rPr>
          <w:lang w:val="en-ZA"/>
        </w:rPr>
      </w:pPr>
    </w:p>
    <w:p w14:paraId="549279C7" w14:textId="6E110961" w:rsidR="006939DE" w:rsidRPr="00C81172" w:rsidRDefault="006939DE" w:rsidP="00C81172">
      <w:pPr>
        <w:pStyle w:val="REG-P0"/>
        <w:rPr>
          <w:b/>
          <w:lang w:val="en-ZA"/>
        </w:rPr>
      </w:pPr>
      <w:r w:rsidRPr="00C81172">
        <w:rPr>
          <w:b/>
          <w:lang w:val="en-ZA"/>
        </w:rPr>
        <w:t xml:space="preserve">10. </w:t>
      </w:r>
      <w:r w:rsidR="00C81172">
        <w:rPr>
          <w:b/>
          <w:lang w:val="en-ZA"/>
        </w:rPr>
        <w:tab/>
      </w:r>
      <w:r w:rsidRPr="00C81172">
        <w:rPr>
          <w:b/>
          <w:lang w:val="en-ZA"/>
        </w:rPr>
        <w:t>Accommodation and food service activities</w:t>
      </w:r>
    </w:p>
    <w:p w14:paraId="62C99652" w14:textId="77777777" w:rsidR="00C81172" w:rsidRDefault="00C81172" w:rsidP="00C81172">
      <w:pPr>
        <w:pStyle w:val="REG-P0"/>
        <w:rPr>
          <w:lang w:val="en-ZA"/>
        </w:rPr>
      </w:pPr>
    </w:p>
    <w:p w14:paraId="23D1A019" w14:textId="26336A46" w:rsidR="006939DE" w:rsidRPr="00C81172" w:rsidRDefault="006939DE" w:rsidP="00C81172">
      <w:pPr>
        <w:pStyle w:val="REG-P0"/>
        <w:ind w:left="567"/>
        <w:rPr>
          <w:lang w:val="en-ZA"/>
        </w:rPr>
      </w:pPr>
      <w:r w:rsidRPr="00C81172">
        <w:rPr>
          <w:lang w:val="en-ZA"/>
        </w:rPr>
        <w:t>To the extent that they are supporting essential or critical business continuity services to the</w:t>
      </w:r>
      <w:r w:rsidR="00C81172">
        <w:rPr>
          <w:lang w:val="en-ZA"/>
        </w:rPr>
        <w:t xml:space="preserve"> </w:t>
      </w:r>
      <w:r w:rsidRPr="00C81172">
        <w:rPr>
          <w:lang w:val="en-ZA"/>
        </w:rPr>
        <w:t>fight of the COVID-19 subject to take away and not dining in restaurants.</w:t>
      </w:r>
    </w:p>
    <w:p w14:paraId="3FF1EC67" w14:textId="77777777" w:rsidR="00C81172" w:rsidRDefault="00C81172" w:rsidP="00C81172">
      <w:pPr>
        <w:pStyle w:val="REG-P0"/>
        <w:rPr>
          <w:lang w:val="en-ZA"/>
        </w:rPr>
      </w:pPr>
    </w:p>
    <w:p w14:paraId="3BF7ABA9" w14:textId="3E4DB191" w:rsidR="006939DE" w:rsidRPr="00C81172" w:rsidRDefault="006939DE" w:rsidP="00C81172">
      <w:pPr>
        <w:pStyle w:val="REG-P0"/>
        <w:rPr>
          <w:b/>
          <w:lang w:val="en-ZA"/>
        </w:rPr>
      </w:pPr>
      <w:r w:rsidRPr="00C81172">
        <w:rPr>
          <w:b/>
          <w:lang w:val="en-ZA"/>
        </w:rPr>
        <w:t xml:space="preserve">11. </w:t>
      </w:r>
      <w:r w:rsidR="00C81172">
        <w:rPr>
          <w:b/>
          <w:lang w:val="en-ZA"/>
        </w:rPr>
        <w:tab/>
      </w:r>
      <w:r w:rsidRPr="00C81172">
        <w:rPr>
          <w:b/>
          <w:lang w:val="en-ZA"/>
        </w:rPr>
        <w:t>Information and communication</w:t>
      </w:r>
    </w:p>
    <w:p w14:paraId="1143E1E2" w14:textId="77777777" w:rsidR="00C81172" w:rsidRDefault="00C81172" w:rsidP="00C81172">
      <w:pPr>
        <w:pStyle w:val="REG-P0"/>
        <w:rPr>
          <w:lang w:val="en-ZA"/>
        </w:rPr>
      </w:pPr>
    </w:p>
    <w:p w14:paraId="27813E4C" w14:textId="63D8DA84" w:rsidR="006939DE" w:rsidRPr="00C81172" w:rsidRDefault="006939DE" w:rsidP="00C81172">
      <w:pPr>
        <w:pStyle w:val="REG-P0"/>
        <w:ind w:left="567"/>
        <w:rPr>
          <w:lang w:val="en-ZA"/>
        </w:rPr>
      </w:pPr>
      <w:r w:rsidRPr="00C81172">
        <w:rPr>
          <w:lang w:val="en-ZA"/>
        </w:rPr>
        <w:t>Communication and media services on screen, television, radio, print, broadcast and online.</w:t>
      </w:r>
    </w:p>
    <w:p w14:paraId="39A31165" w14:textId="77777777" w:rsidR="00C81172" w:rsidRDefault="00C81172" w:rsidP="00C81172">
      <w:pPr>
        <w:pStyle w:val="REG-P0"/>
        <w:rPr>
          <w:lang w:val="en-ZA"/>
        </w:rPr>
      </w:pPr>
    </w:p>
    <w:p w14:paraId="243FC386" w14:textId="672727A5" w:rsidR="006939DE" w:rsidRPr="00C81172" w:rsidRDefault="006939DE" w:rsidP="00C81172">
      <w:pPr>
        <w:pStyle w:val="REG-P0"/>
        <w:rPr>
          <w:b/>
          <w:lang w:val="en-ZA"/>
        </w:rPr>
      </w:pPr>
      <w:r w:rsidRPr="00C81172">
        <w:rPr>
          <w:b/>
          <w:lang w:val="en-ZA"/>
        </w:rPr>
        <w:t>12.</w:t>
      </w:r>
      <w:r w:rsidR="00C81172">
        <w:rPr>
          <w:b/>
          <w:lang w:val="en-ZA"/>
        </w:rPr>
        <w:tab/>
      </w:r>
      <w:r w:rsidRPr="00C81172">
        <w:rPr>
          <w:b/>
          <w:lang w:val="en-ZA"/>
        </w:rPr>
        <w:t>Legal, financial, banking, social security and insurance activities</w:t>
      </w:r>
    </w:p>
    <w:p w14:paraId="44419166" w14:textId="77777777" w:rsidR="00C81172" w:rsidRDefault="00C81172" w:rsidP="00C81172">
      <w:pPr>
        <w:pStyle w:val="REG-P0"/>
        <w:rPr>
          <w:lang w:val="en-ZA"/>
        </w:rPr>
      </w:pPr>
    </w:p>
    <w:p w14:paraId="5B33350C" w14:textId="05801A10" w:rsidR="006939DE" w:rsidRPr="00C81172" w:rsidRDefault="006939DE" w:rsidP="00C81172">
      <w:pPr>
        <w:pStyle w:val="REG-P0"/>
        <w:ind w:left="567"/>
        <w:rPr>
          <w:lang w:val="en-ZA"/>
        </w:rPr>
      </w:pPr>
      <w:r w:rsidRPr="00C81172">
        <w:rPr>
          <w:lang w:val="en-ZA"/>
        </w:rPr>
        <w:t>Legal, court, financial, banking and insurance services and health funders required to finance</w:t>
      </w:r>
      <w:r w:rsidR="00C81172">
        <w:rPr>
          <w:lang w:val="en-ZA"/>
        </w:rPr>
        <w:t xml:space="preserve"> </w:t>
      </w:r>
      <w:r w:rsidRPr="00C81172">
        <w:rPr>
          <w:lang w:val="en-ZA"/>
        </w:rPr>
        <w:t>and support essential and critical business continuity and provide short term bridging finance</w:t>
      </w:r>
      <w:r w:rsidR="00C81172">
        <w:rPr>
          <w:lang w:val="en-ZA"/>
        </w:rPr>
        <w:t xml:space="preserve"> </w:t>
      </w:r>
      <w:r w:rsidRPr="00C81172">
        <w:rPr>
          <w:lang w:val="en-ZA"/>
        </w:rPr>
        <w:t>to people and businesses during the restricted period.</w:t>
      </w:r>
    </w:p>
    <w:p w14:paraId="381CAF4A" w14:textId="77777777" w:rsidR="00C81172" w:rsidRDefault="00C81172" w:rsidP="00C81172">
      <w:pPr>
        <w:pStyle w:val="REG-P0"/>
        <w:rPr>
          <w:lang w:val="en-ZA"/>
        </w:rPr>
      </w:pPr>
    </w:p>
    <w:p w14:paraId="5686FBF4" w14:textId="5AD2C9E4" w:rsidR="006939DE" w:rsidRPr="00C81172" w:rsidRDefault="006939DE" w:rsidP="00C81172">
      <w:pPr>
        <w:pStyle w:val="REG-P0"/>
        <w:rPr>
          <w:b/>
          <w:lang w:val="en-ZA"/>
        </w:rPr>
      </w:pPr>
      <w:r w:rsidRPr="00C81172">
        <w:rPr>
          <w:b/>
          <w:lang w:val="en-ZA"/>
        </w:rPr>
        <w:t>13.</w:t>
      </w:r>
      <w:r w:rsidR="00C81172">
        <w:rPr>
          <w:b/>
          <w:lang w:val="en-ZA"/>
        </w:rPr>
        <w:tab/>
      </w:r>
      <w:r w:rsidRPr="00C81172">
        <w:rPr>
          <w:b/>
          <w:lang w:val="en-ZA"/>
        </w:rPr>
        <w:t>Professional, scientific and technical activities</w:t>
      </w:r>
    </w:p>
    <w:p w14:paraId="3F99A37B" w14:textId="77777777" w:rsidR="00C81172" w:rsidRDefault="00C81172" w:rsidP="00C81172">
      <w:pPr>
        <w:pStyle w:val="REG-P0"/>
        <w:rPr>
          <w:lang w:val="en-ZA"/>
        </w:rPr>
      </w:pPr>
    </w:p>
    <w:p w14:paraId="2EAE4EA2" w14:textId="4F00762A" w:rsidR="006939DE" w:rsidRPr="00C81172" w:rsidRDefault="006939DE" w:rsidP="00C81172">
      <w:pPr>
        <w:pStyle w:val="REG-P0"/>
        <w:ind w:left="567"/>
        <w:rPr>
          <w:lang w:val="en-ZA"/>
        </w:rPr>
      </w:pPr>
      <w:r w:rsidRPr="00C81172">
        <w:rPr>
          <w:lang w:val="en-ZA"/>
        </w:rPr>
        <w:t>Professional, scientific and technical services, to the extent that they are providing support in</w:t>
      </w:r>
      <w:r w:rsidR="00C81172">
        <w:rPr>
          <w:lang w:val="en-ZA"/>
        </w:rPr>
        <w:t xml:space="preserve"> </w:t>
      </w:r>
      <w:r w:rsidRPr="00C81172">
        <w:rPr>
          <w:lang w:val="en-ZA"/>
        </w:rPr>
        <w:t>the COVID-19 response, essential and critical services.</w:t>
      </w:r>
    </w:p>
    <w:p w14:paraId="59234CD2" w14:textId="77777777" w:rsidR="00C81172" w:rsidRDefault="00C81172" w:rsidP="00C81172">
      <w:pPr>
        <w:pStyle w:val="REG-P0"/>
        <w:rPr>
          <w:lang w:val="en-ZA"/>
        </w:rPr>
      </w:pPr>
    </w:p>
    <w:p w14:paraId="700B5FC3" w14:textId="3492759A" w:rsidR="006939DE" w:rsidRPr="00C81172" w:rsidRDefault="006939DE" w:rsidP="00C81172">
      <w:pPr>
        <w:pStyle w:val="REG-P0"/>
        <w:rPr>
          <w:b/>
          <w:lang w:val="en-ZA"/>
        </w:rPr>
      </w:pPr>
      <w:r w:rsidRPr="00C81172">
        <w:rPr>
          <w:b/>
          <w:lang w:val="en-ZA"/>
        </w:rPr>
        <w:t xml:space="preserve">14. </w:t>
      </w:r>
      <w:r w:rsidR="00C81172">
        <w:rPr>
          <w:b/>
          <w:lang w:val="en-ZA"/>
        </w:rPr>
        <w:tab/>
      </w:r>
      <w:r w:rsidRPr="00C81172">
        <w:rPr>
          <w:b/>
          <w:lang w:val="en-ZA"/>
        </w:rPr>
        <w:t>Support service activities</w:t>
      </w:r>
    </w:p>
    <w:p w14:paraId="77E4EAFD" w14:textId="77777777" w:rsidR="00C81172" w:rsidRDefault="00C81172" w:rsidP="00C81172">
      <w:pPr>
        <w:pStyle w:val="REG-P0"/>
        <w:rPr>
          <w:lang w:val="en-ZA"/>
        </w:rPr>
      </w:pPr>
    </w:p>
    <w:p w14:paraId="7859D84D" w14:textId="29AB535C" w:rsidR="006939DE" w:rsidRPr="00C81172" w:rsidRDefault="006939DE" w:rsidP="00C81172">
      <w:pPr>
        <w:pStyle w:val="REG-P0"/>
        <w:ind w:left="567"/>
        <w:rPr>
          <w:lang w:val="en-ZA"/>
        </w:rPr>
      </w:pPr>
      <w:r w:rsidRPr="00C81172">
        <w:rPr>
          <w:lang w:val="en-ZA"/>
        </w:rPr>
        <w:t>Private services to the extent that they are providing support in the COVID-19 response,</w:t>
      </w:r>
      <w:r w:rsidR="00C81172">
        <w:rPr>
          <w:lang w:val="en-ZA"/>
        </w:rPr>
        <w:t xml:space="preserve"> </w:t>
      </w:r>
      <w:r w:rsidRPr="00C81172">
        <w:rPr>
          <w:lang w:val="en-ZA"/>
        </w:rPr>
        <w:t>essential and critical business continuity services.</w:t>
      </w:r>
    </w:p>
    <w:p w14:paraId="4E9AFA8F" w14:textId="77777777" w:rsidR="00C81172" w:rsidRDefault="00C81172" w:rsidP="00C81172">
      <w:pPr>
        <w:pStyle w:val="REG-P0"/>
        <w:rPr>
          <w:lang w:val="en-ZA"/>
        </w:rPr>
      </w:pPr>
    </w:p>
    <w:p w14:paraId="29CBF716" w14:textId="4C3B8C41" w:rsidR="006939DE" w:rsidRDefault="006939DE" w:rsidP="00C81172">
      <w:pPr>
        <w:pStyle w:val="REG-P0"/>
        <w:rPr>
          <w:b/>
          <w:lang w:val="en-ZA"/>
        </w:rPr>
      </w:pPr>
      <w:r w:rsidRPr="00C81172">
        <w:rPr>
          <w:b/>
          <w:lang w:val="en-ZA"/>
        </w:rPr>
        <w:t xml:space="preserve">15. </w:t>
      </w:r>
      <w:r w:rsidR="00C81172">
        <w:rPr>
          <w:b/>
          <w:lang w:val="en-ZA"/>
        </w:rPr>
        <w:tab/>
      </w:r>
      <w:r w:rsidRPr="00C81172">
        <w:rPr>
          <w:b/>
          <w:lang w:val="en-ZA"/>
        </w:rPr>
        <w:t>Public administration, defense, safety and security</w:t>
      </w:r>
    </w:p>
    <w:p w14:paraId="5A9E6C36" w14:textId="77777777" w:rsidR="00C81172" w:rsidRDefault="00C81172" w:rsidP="00C81172">
      <w:pPr>
        <w:pStyle w:val="REG-P0"/>
        <w:rPr>
          <w:lang w:val="en-ZA"/>
        </w:rPr>
      </w:pPr>
    </w:p>
    <w:p w14:paraId="761B7A5B" w14:textId="70216C8C" w:rsidR="006939DE" w:rsidRPr="00C81172" w:rsidRDefault="006939DE" w:rsidP="00C81172">
      <w:pPr>
        <w:pStyle w:val="REG-P0"/>
        <w:ind w:left="567"/>
        <w:rPr>
          <w:lang w:val="en-ZA"/>
        </w:rPr>
      </w:pPr>
      <w:r w:rsidRPr="00C81172">
        <w:rPr>
          <w:lang w:val="en-ZA"/>
        </w:rPr>
        <w:t>Public Office Bearers, personnel and functionaries at national, regional and local levels to</w:t>
      </w:r>
      <w:r w:rsidR="00C81172">
        <w:rPr>
          <w:lang w:val="en-ZA"/>
        </w:rPr>
        <w:t xml:space="preserve"> </w:t>
      </w:r>
      <w:r w:rsidRPr="00C81172">
        <w:rPr>
          <w:lang w:val="en-ZA"/>
        </w:rPr>
        <w:t>the extent that they are providing support in the COVID-19 response, essential and critical</w:t>
      </w:r>
      <w:r w:rsidR="00C81172">
        <w:rPr>
          <w:lang w:val="en-ZA"/>
        </w:rPr>
        <w:t xml:space="preserve"> </w:t>
      </w:r>
      <w:r w:rsidRPr="00C81172">
        <w:rPr>
          <w:lang w:val="en-ZA"/>
        </w:rPr>
        <w:t>business continuity services. Safety and security services protecting people and property.</w:t>
      </w:r>
    </w:p>
    <w:p w14:paraId="0EE35FD3" w14:textId="77777777" w:rsidR="00C81172" w:rsidRDefault="00C81172" w:rsidP="00C81172">
      <w:pPr>
        <w:pStyle w:val="REG-P0"/>
        <w:rPr>
          <w:lang w:val="en-ZA"/>
        </w:rPr>
      </w:pPr>
    </w:p>
    <w:p w14:paraId="73EB2DE1" w14:textId="26B8F054" w:rsidR="006939DE" w:rsidRPr="00C81172" w:rsidRDefault="006939DE" w:rsidP="00C81172">
      <w:pPr>
        <w:pStyle w:val="REG-P0"/>
        <w:rPr>
          <w:b/>
          <w:lang w:val="en-ZA"/>
        </w:rPr>
      </w:pPr>
      <w:r w:rsidRPr="00C81172">
        <w:rPr>
          <w:b/>
          <w:lang w:val="en-ZA"/>
        </w:rPr>
        <w:t>16.</w:t>
      </w:r>
      <w:r w:rsidR="00C81172">
        <w:rPr>
          <w:b/>
          <w:lang w:val="en-ZA"/>
        </w:rPr>
        <w:tab/>
      </w:r>
      <w:r w:rsidRPr="00C81172">
        <w:rPr>
          <w:b/>
          <w:lang w:val="en-ZA"/>
        </w:rPr>
        <w:t>Human health and social work activities</w:t>
      </w:r>
    </w:p>
    <w:p w14:paraId="23E11A38" w14:textId="77777777" w:rsidR="00C81172" w:rsidRDefault="00C81172" w:rsidP="00C81172">
      <w:pPr>
        <w:pStyle w:val="REG-P0"/>
        <w:rPr>
          <w:lang w:val="en-ZA"/>
        </w:rPr>
      </w:pPr>
    </w:p>
    <w:p w14:paraId="5D2DBB8C" w14:textId="5ADBB061" w:rsidR="00C81172" w:rsidRDefault="006939DE" w:rsidP="00C81172">
      <w:pPr>
        <w:pStyle w:val="REG-P0"/>
        <w:ind w:left="567"/>
        <w:rPr>
          <w:lang w:val="en-ZA"/>
        </w:rPr>
      </w:pPr>
      <w:r w:rsidRPr="00C81172">
        <w:rPr>
          <w:lang w:val="en-ZA"/>
        </w:rPr>
        <w:t>All centres providing life and health services, energy, food and water supply, social,</w:t>
      </w:r>
      <w:r w:rsidR="00C81172">
        <w:rPr>
          <w:lang w:val="en-ZA"/>
        </w:rPr>
        <w:t xml:space="preserve"> </w:t>
      </w:r>
      <w:r w:rsidRPr="00C81172">
        <w:rPr>
          <w:lang w:val="en-ZA"/>
        </w:rPr>
        <w:t>transactional, communications, law and order and international critical business continuity</w:t>
      </w:r>
      <w:r w:rsidR="00C81172">
        <w:rPr>
          <w:lang w:val="en-ZA"/>
        </w:rPr>
        <w:t xml:space="preserve"> </w:t>
      </w:r>
      <w:r w:rsidRPr="00C81172">
        <w:rPr>
          <w:lang w:val="en-ZA"/>
        </w:rPr>
        <w:t>services. Care services relating to the sick, frail, children, or other vulnerable persons, in a</w:t>
      </w:r>
      <w:r w:rsidR="00C81172">
        <w:rPr>
          <w:lang w:val="en-ZA"/>
        </w:rPr>
        <w:t xml:space="preserve"> </w:t>
      </w:r>
      <w:r w:rsidRPr="00C81172">
        <w:rPr>
          <w:lang w:val="en-ZA"/>
        </w:rPr>
        <w:t>home or homestead and care facilities for children of critical service work</w:t>
      </w:r>
      <w:r w:rsidR="00C81172">
        <w:rPr>
          <w:lang w:val="en-ZA"/>
        </w:rPr>
        <w:t xml:space="preserve"> </w:t>
      </w:r>
    </w:p>
    <w:p w14:paraId="390A71F3" w14:textId="77777777" w:rsidR="00C81172" w:rsidRDefault="00C81172" w:rsidP="00C81172">
      <w:pPr>
        <w:pStyle w:val="REG-P0"/>
        <w:ind w:left="567"/>
        <w:rPr>
          <w:lang w:val="en-ZA"/>
        </w:rPr>
      </w:pPr>
    </w:p>
    <w:p w14:paraId="1DDDDE45" w14:textId="1F594E77" w:rsidR="006939DE" w:rsidRDefault="006939DE" w:rsidP="00C81172">
      <w:pPr>
        <w:pStyle w:val="REG-P0"/>
        <w:rPr>
          <w:b/>
          <w:lang w:val="en-ZA"/>
        </w:rPr>
      </w:pPr>
      <w:r w:rsidRPr="00C81172">
        <w:rPr>
          <w:b/>
          <w:lang w:val="en-ZA"/>
        </w:rPr>
        <w:t xml:space="preserve">17. </w:t>
      </w:r>
      <w:r w:rsidR="00C81172">
        <w:rPr>
          <w:b/>
          <w:lang w:val="en-ZA"/>
        </w:rPr>
        <w:tab/>
      </w:r>
      <w:r w:rsidRPr="00C81172">
        <w:rPr>
          <w:b/>
          <w:lang w:val="en-ZA"/>
        </w:rPr>
        <w:t>Information communications technology</w:t>
      </w:r>
    </w:p>
    <w:p w14:paraId="7ED4137F" w14:textId="77777777" w:rsidR="007C7B45" w:rsidRDefault="007C7B45" w:rsidP="00C81172">
      <w:pPr>
        <w:pStyle w:val="REG-P0"/>
        <w:rPr>
          <w:lang w:val="en-ZA"/>
        </w:rPr>
      </w:pPr>
    </w:p>
    <w:p w14:paraId="3FF317B8" w14:textId="7FADE741" w:rsidR="006939DE" w:rsidRPr="00C81172" w:rsidRDefault="006939DE" w:rsidP="007C7B45">
      <w:pPr>
        <w:pStyle w:val="REG-P0"/>
        <w:ind w:left="567"/>
        <w:rPr>
          <w:lang w:val="en-ZA"/>
        </w:rPr>
      </w:pPr>
      <w:r w:rsidRPr="00C81172">
        <w:rPr>
          <w:lang w:val="en-ZA"/>
        </w:rPr>
        <w:t>Data centres, fiber optic infrastructure, towers and antennae needed to operate at high</w:t>
      </w:r>
      <w:r w:rsidR="007C7B45">
        <w:rPr>
          <w:lang w:val="en-ZA"/>
        </w:rPr>
        <w:t xml:space="preserve"> </w:t>
      </w:r>
      <w:r w:rsidRPr="00C81172">
        <w:rPr>
          <w:lang w:val="en-ZA"/>
        </w:rPr>
        <w:t>efficiency to ensure connectivity remains stable.</w:t>
      </w:r>
    </w:p>
    <w:p w14:paraId="62B50724" w14:textId="77777777" w:rsidR="00C81172" w:rsidRDefault="00C81172" w:rsidP="00C81172">
      <w:pPr>
        <w:pStyle w:val="REG-P0"/>
        <w:rPr>
          <w:lang w:val="en-ZA"/>
        </w:rPr>
      </w:pPr>
    </w:p>
    <w:p w14:paraId="6BE1D252" w14:textId="7310E30B" w:rsidR="006939DE" w:rsidRPr="00C81172" w:rsidRDefault="006939DE" w:rsidP="00C81172">
      <w:pPr>
        <w:pStyle w:val="REG-P0"/>
        <w:rPr>
          <w:b/>
          <w:lang w:val="en-ZA"/>
        </w:rPr>
      </w:pPr>
      <w:r w:rsidRPr="00C81172">
        <w:rPr>
          <w:b/>
          <w:lang w:val="en-ZA"/>
        </w:rPr>
        <w:t xml:space="preserve">18. </w:t>
      </w:r>
      <w:r w:rsidR="00C81172" w:rsidRPr="00C81172">
        <w:rPr>
          <w:b/>
          <w:lang w:val="en-ZA"/>
        </w:rPr>
        <w:tab/>
      </w:r>
      <w:r w:rsidRPr="00C81172">
        <w:rPr>
          <w:b/>
          <w:lang w:val="en-ZA"/>
        </w:rPr>
        <w:t>Tourism</w:t>
      </w:r>
    </w:p>
    <w:p w14:paraId="1FEE1948" w14:textId="77777777" w:rsidR="007C7B45" w:rsidRDefault="007C7B45" w:rsidP="00C81172">
      <w:pPr>
        <w:pStyle w:val="REG-P0"/>
        <w:rPr>
          <w:lang w:val="en-ZA"/>
        </w:rPr>
      </w:pPr>
    </w:p>
    <w:p w14:paraId="4C2644C0" w14:textId="14709B61" w:rsidR="006939DE" w:rsidRPr="00C81172" w:rsidRDefault="006939DE" w:rsidP="007C7B45">
      <w:pPr>
        <w:pStyle w:val="REG-P0"/>
        <w:ind w:left="567"/>
        <w:rPr>
          <w:lang w:val="en-ZA"/>
        </w:rPr>
      </w:pPr>
      <w:r w:rsidRPr="00C81172">
        <w:rPr>
          <w:lang w:val="en-ZA"/>
        </w:rPr>
        <w:t>Tourism activities for foreign visitors in accordance with the government tourism initiative</w:t>
      </w:r>
      <w:r w:rsidR="007C7B45">
        <w:rPr>
          <w:lang w:val="en-ZA"/>
        </w:rPr>
        <w:t xml:space="preserve"> </w:t>
      </w:r>
      <w:r w:rsidRPr="00C81172">
        <w:rPr>
          <w:lang w:val="en-ZA"/>
        </w:rPr>
        <w:t>plan.</w:t>
      </w:r>
    </w:p>
    <w:p w14:paraId="336F9678" w14:textId="551FB4CB" w:rsidR="006939DE" w:rsidRDefault="006939DE" w:rsidP="006939DE">
      <w:pPr>
        <w:autoSpaceDE w:val="0"/>
        <w:autoSpaceDN w:val="0"/>
        <w:adjustRightInd w:val="0"/>
        <w:rPr>
          <w:rFonts w:ascii="TimesNewRomanPS-BoldMT" w:hAnsi="TimesNewRomanPS-BoldMT" w:cs="TimesNewRomanPS-BoldMT"/>
          <w:b/>
          <w:bCs/>
          <w:lang w:val="en-ZA"/>
        </w:rPr>
      </w:pPr>
    </w:p>
    <w:p w14:paraId="3C67BA98" w14:textId="77777777" w:rsidR="000B7003" w:rsidRDefault="000B7003" w:rsidP="006939DE">
      <w:pPr>
        <w:autoSpaceDE w:val="0"/>
        <w:autoSpaceDN w:val="0"/>
        <w:adjustRightInd w:val="0"/>
        <w:rPr>
          <w:rFonts w:ascii="TimesNewRomanPS-BoldMT" w:hAnsi="TimesNewRomanPS-BoldMT" w:cs="TimesNewRomanPS-BoldMT"/>
          <w:b/>
          <w:bCs/>
          <w:lang w:val="en-ZA"/>
        </w:rPr>
      </w:pPr>
    </w:p>
    <w:p w14:paraId="732856CF" w14:textId="0785CF55" w:rsidR="006939DE" w:rsidRPr="007C7B45" w:rsidRDefault="006939DE" w:rsidP="007C7B45">
      <w:pPr>
        <w:pStyle w:val="REG-P0"/>
        <w:jc w:val="center"/>
        <w:rPr>
          <w:b/>
        </w:rPr>
      </w:pPr>
      <w:r w:rsidRPr="007C7B45">
        <w:rPr>
          <w:b/>
        </w:rPr>
        <w:t>ANNEXURE B</w:t>
      </w:r>
    </w:p>
    <w:p w14:paraId="712D8766" w14:textId="77777777" w:rsidR="000F2446" w:rsidRDefault="000F2446" w:rsidP="007C7B45">
      <w:pPr>
        <w:pStyle w:val="REG-P0"/>
        <w:jc w:val="center"/>
        <w:rPr>
          <w:b/>
        </w:rPr>
      </w:pPr>
    </w:p>
    <w:p w14:paraId="6D9733F7" w14:textId="4E0A034D" w:rsidR="006939DE" w:rsidRPr="007C7B45" w:rsidRDefault="006939DE" w:rsidP="007C7B45">
      <w:pPr>
        <w:pStyle w:val="REG-P0"/>
        <w:jc w:val="center"/>
        <w:rPr>
          <w:b/>
        </w:rPr>
      </w:pPr>
      <w:r w:rsidRPr="007C7B45">
        <w:rPr>
          <w:b/>
        </w:rPr>
        <w:t>ESSENTIAL GOODS</w:t>
      </w:r>
    </w:p>
    <w:p w14:paraId="5CB172CE" w14:textId="0C7F621A" w:rsidR="006939DE" w:rsidRPr="007C7B45" w:rsidRDefault="006939DE" w:rsidP="007C7B45">
      <w:pPr>
        <w:pStyle w:val="REG-P0"/>
        <w:jc w:val="center"/>
      </w:pPr>
      <w:r w:rsidRPr="007C7B45">
        <w:t xml:space="preserve">(Regulation </w:t>
      </w:r>
      <w:r w:rsidR="000F2446">
        <w:t>5</w:t>
      </w:r>
      <w:r w:rsidRPr="007C7B45">
        <w:t>)</w:t>
      </w:r>
    </w:p>
    <w:p w14:paraId="279E0D5C" w14:textId="77777777" w:rsidR="006939DE" w:rsidRDefault="006939DE" w:rsidP="006939DE">
      <w:pPr>
        <w:autoSpaceDE w:val="0"/>
        <w:autoSpaceDN w:val="0"/>
        <w:adjustRightInd w:val="0"/>
        <w:rPr>
          <w:rFonts w:ascii="TimesNewRomanPSMT" w:hAnsi="TimesNewRomanPSMT" w:cs="TimesNewRomanPSMT"/>
          <w:lang w:val="en-ZA"/>
        </w:rPr>
      </w:pPr>
    </w:p>
    <w:p w14:paraId="1E8E2E37" w14:textId="3BAFAF04" w:rsidR="006939DE" w:rsidRPr="007C7B45" w:rsidRDefault="006939DE" w:rsidP="007C7B45">
      <w:pPr>
        <w:pStyle w:val="REG-P0"/>
      </w:pPr>
      <w:r w:rsidRPr="007C7B45">
        <w:t xml:space="preserve">1. </w:t>
      </w:r>
      <w:r w:rsidR="007C7B45">
        <w:tab/>
      </w:r>
      <w:r w:rsidRPr="007C7B45">
        <w:t>Food:</w:t>
      </w:r>
    </w:p>
    <w:p w14:paraId="2F181245" w14:textId="77777777" w:rsidR="007C7B45" w:rsidRDefault="007C7B45" w:rsidP="007C7B45">
      <w:pPr>
        <w:pStyle w:val="REG-Pa"/>
      </w:pPr>
    </w:p>
    <w:p w14:paraId="4F8FC49A" w14:textId="14B32CAC" w:rsidR="006939DE" w:rsidRPr="007C7B45" w:rsidRDefault="006939DE" w:rsidP="007C7B45">
      <w:pPr>
        <w:pStyle w:val="REG-Pa"/>
      </w:pPr>
      <w:r w:rsidRPr="007C7B45">
        <w:t xml:space="preserve">(a) </w:t>
      </w:r>
      <w:r w:rsidR="007C7B45">
        <w:tab/>
      </w:r>
      <w:r w:rsidRPr="007C7B45">
        <w:t>any food product, including water and non-alcoholic beverages;</w:t>
      </w:r>
    </w:p>
    <w:p w14:paraId="5DD319FA" w14:textId="77777777" w:rsidR="007C7B45" w:rsidRDefault="007C7B45" w:rsidP="007C7B45">
      <w:pPr>
        <w:pStyle w:val="REG-Pa"/>
      </w:pPr>
    </w:p>
    <w:p w14:paraId="643BE2C6" w14:textId="4763E19D" w:rsidR="007C7B45" w:rsidRDefault="006939DE" w:rsidP="007C7B45">
      <w:pPr>
        <w:pStyle w:val="REG-Pa"/>
      </w:pPr>
      <w:r w:rsidRPr="007C7B45">
        <w:t xml:space="preserve">(b) </w:t>
      </w:r>
      <w:r w:rsidR="007C7B45">
        <w:tab/>
      </w:r>
      <w:r w:rsidRPr="007C7B45">
        <w:t>animal food; and</w:t>
      </w:r>
      <w:r w:rsidR="007C7B45">
        <w:t xml:space="preserve"> </w:t>
      </w:r>
    </w:p>
    <w:p w14:paraId="5F766FB3" w14:textId="77777777" w:rsidR="007C7B45" w:rsidRDefault="007C7B45" w:rsidP="007C7B45">
      <w:pPr>
        <w:pStyle w:val="REG-Pa"/>
      </w:pPr>
    </w:p>
    <w:p w14:paraId="2333C7C3" w14:textId="6B5EAA40" w:rsidR="006939DE" w:rsidRDefault="006939DE" w:rsidP="007C7B45">
      <w:pPr>
        <w:pStyle w:val="REG-Pa"/>
      </w:pPr>
      <w:r w:rsidRPr="007C7B45">
        <w:t xml:space="preserve">(c) </w:t>
      </w:r>
      <w:r w:rsidR="007C7B45">
        <w:tab/>
      </w:r>
      <w:r w:rsidRPr="007C7B45">
        <w:t>chemicals, packaging and ancillary products used in the production of any food</w:t>
      </w:r>
      <w:r w:rsidR="007C7B45">
        <w:t xml:space="preserve"> </w:t>
      </w:r>
      <w:r w:rsidRPr="007C7B45">
        <w:t>product.</w:t>
      </w:r>
    </w:p>
    <w:p w14:paraId="29B64EAA" w14:textId="77777777" w:rsidR="007C7B45" w:rsidRPr="007C7B45" w:rsidRDefault="007C7B45" w:rsidP="007C7B45">
      <w:pPr>
        <w:pStyle w:val="REG-Pa"/>
      </w:pPr>
    </w:p>
    <w:p w14:paraId="14835AC2" w14:textId="524E3DBE" w:rsidR="006939DE" w:rsidRPr="007C7B45" w:rsidRDefault="006939DE" w:rsidP="007C7B45">
      <w:pPr>
        <w:pStyle w:val="REG-P0"/>
      </w:pPr>
      <w:r w:rsidRPr="007C7B45">
        <w:t xml:space="preserve">2. </w:t>
      </w:r>
      <w:r w:rsidR="007C7B45">
        <w:tab/>
      </w:r>
      <w:r w:rsidRPr="007C7B45">
        <w:t>Cleaning and hygiene products:</w:t>
      </w:r>
    </w:p>
    <w:p w14:paraId="2E21EA3D" w14:textId="77777777" w:rsidR="007C7B45" w:rsidRDefault="007C7B45" w:rsidP="007C7B45">
      <w:pPr>
        <w:pStyle w:val="REG-Pa"/>
      </w:pPr>
    </w:p>
    <w:p w14:paraId="0E3D92EE" w14:textId="236DC61F" w:rsidR="006939DE" w:rsidRDefault="006939DE" w:rsidP="007C7B45">
      <w:pPr>
        <w:pStyle w:val="REG-Pa"/>
      </w:pPr>
      <w:r w:rsidRPr="007C7B45">
        <w:t xml:space="preserve">(a) </w:t>
      </w:r>
      <w:r w:rsidR="007C7B45">
        <w:tab/>
      </w:r>
      <w:r w:rsidRPr="007C7B45">
        <w:t>toilet paper, sanitary pads, sanitary tampons;</w:t>
      </w:r>
    </w:p>
    <w:p w14:paraId="4556604A" w14:textId="77777777" w:rsidR="007C7B45" w:rsidRPr="007C7B45" w:rsidRDefault="007C7B45" w:rsidP="007C7B45">
      <w:pPr>
        <w:pStyle w:val="REG-Pa"/>
      </w:pPr>
    </w:p>
    <w:p w14:paraId="3BB7C817" w14:textId="15736097" w:rsidR="006939DE" w:rsidRDefault="006939DE" w:rsidP="007C7B45">
      <w:pPr>
        <w:pStyle w:val="REG-Pa"/>
      </w:pPr>
      <w:r w:rsidRPr="007C7B45">
        <w:t xml:space="preserve">(b) </w:t>
      </w:r>
      <w:r w:rsidR="007C7B45">
        <w:tab/>
      </w:r>
      <w:r w:rsidRPr="007C7B45">
        <w:t>hand sanitiser, disinfectants, soap, alcohol for industrial use, household cleaning</w:t>
      </w:r>
      <w:r w:rsidR="007C7B45">
        <w:t xml:space="preserve"> </w:t>
      </w:r>
      <w:r w:rsidRPr="007C7B45">
        <w:t>products, and personal protective equipment;</w:t>
      </w:r>
    </w:p>
    <w:p w14:paraId="064D47E4" w14:textId="77777777" w:rsidR="007C7B45" w:rsidRPr="007C7B45" w:rsidRDefault="007C7B45" w:rsidP="007C7B45">
      <w:pPr>
        <w:pStyle w:val="REG-Pa"/>
      </w:pPr>
    </w:p>
    <w:p w14:paraId="2678259D" w14:textId="2FA2420E" w:rsidR="006939DE" w:rsidRDefault="006939DE" w:rsidP="007C7B45">
      <w:pPr>
        <w:pStyle w:val="REG-Pa"/>
      </w:pPr>
      <w:r w:rsidRPr="007C7B45">
        <w:t xml:space="preserve">(c) </w:t>
      </w:r>
      <w:r w:rsidR="007C7B45">
        <w:tab/>
      </w:r>
      <w:r w:rsidRPr="007C7B45">
        <w:t>chemicals, packaging and ancillary products used in the production or preservation</w:t>
      </w:r>
      <w:r w:rsidR="007C7B45">
        <w:t xml:space="preserve"> </w:t>
      </w:r>
      <w:r w:rsidRPr="007C7B45">
        <w:t>of</w:t>
      </w:r>
      <w:r w:rsidR="007C7B45">
        <w:t xml:space="preserve"> </w:t>
      </w:r>
      <w:r w:rsidRPr="007C7B45">
        <w:t>any of the above;</w:t>
      </w:r>
    </w:p>
    <w:p w14:paraId="7ECCD2B3" w14:textId="77777777" w:rsidR="007C7B45" w:rsidRPr="007C7B45" w:rsidRDefault="007C7B45" w:rsidP="007C7B45">
      <w:pPr>
        <w:pStyle w:val="REG-Pa"/>
      </w:pPr>
    </w:p>
    <w:p w14:paraId="6A47B21A" w14:textId="7A43A13C" w:rsidR="006939DE" w:rsidRDefault="006939DE" w:rsidP="007C7B45">
      <w:pPr>
        <w:pStyle w:val="REG-Pa"/>
      </w:pPr>
      <w:r w:rsidRPr="007C7B45">
        <w:t xml:space="preserve">(d) </w:t>
      </w:r>
      <w:r w:rsidR="007C7B45">
        <w:tab/>
      </w:r>
      <w:r w:rsidRPr="007C7B45">
        <w:t>products for the care of children;</w:t>
      </w:r>
    </w:p>
    <w:p w14:paraId="0F8D7FB9" w14:textId="77777777" w:rsidR="007C7B45" w:rsidRPr="007C7B45" w:rsidRDefault="007C7B45" w:rsidP="007C7B45">
      <w:pPr>
        <w:pStyle w:val="REG-Pa"/>
      </w:pPr>
    </w:p>
    <w:p w14:paraId="1FAB541C" w14:textId="4313F47A" w:rsidR="006939DE" w:rsidRDefault="006939DE" w:rsidP="007C7B45">
      <w:pPr>
        <w:pStyle w:val="REG-Pa"/>
      </w:pPr>
      <w:r w:rsidRPr="007C7B45">
        <w:t xml:space="preserve">(e) </w:t>
      </w:r>
      <w:r w:rsidR="007C7B45">
        <w:tab/>
      </w:r>
      <w:r w:rsidRPr="007C7B45">
        <w:t xml:space="preserve">personal care including but not limited to, body and face washes, roll-ons, </w:t>
      </w:r>
      <w:r w:rsidR="007C7B45">
        <w:t xml:space="preserve"> d</w:t>
      </w:r>
      <w:r w:rsidRPr="007C7B45">
        <w:t>eodorants,</w:t>
      </w:r>
      <w:r w:rsidR="007C7B45">
        <w:t xml:space="preserve"> </w:t>
      </w:r>
      <w:r w:rsidRPr="007C7B45">
        <w:t>toothpaste and any other products ordinarily used for hygiene purposes.</w:t>
      </w:r>
    </w:p>
    <w:p w14:paraId="6F96B73F" w14:textId="77777777" w:rsidR="007C7B45" w:rsidRPr="007C7B45" w:rsidRDefault="007C7B45" w:rsidP="007C7B45">
      <w:pPr>
        <w:pStyle w:val="REG-Pa"/>
      </w:pPr>
    </w:p>
    <w:p w14:paraId="0AC67F01" w14:textId="43733947" w:rsidR="006939DE" w:rsidRPr="007C7B45" w:rsidRDefault="006939DE" w:rsidP="007C7B45">
      <w:pPr>
        <w:pStyle w:val="REG-P0"/>
      </w:pPr>
      <w:r w:rsidRPr="007C7B45">
        <w:t xml:space="preserve">3. </w:t>
      </w:r>
      <w:r w:rsidR="007C7B45">
        <w:tab/>
      </w:r>
      <w:r w:rsidRPr="007C7B45">
        <w:t>Medical:</w:t>
      </w:r>
    </w:p>
    <w:p w14:paraId="7107F65C" w14:textId="77777777" w:rsidR="007C7B45" w:rsidRDefault="007C7B45" w:rsidP="007C7B45">
      <w:pPr>
        <w:pStyle w:val="REG-Pa"/>
      </w:pPr>
    </w:p>
    <w:p w14:paraId="7C03121E" w14:textId="48DFC15F" w:rsidR="006939DE" w:rsidRDefault="006939DE" w:rsidP="007C7B45">
      <w:pPr>
        <w:pStyle w:val="REG-Pa"/>
      </w:pPr>
      <w:r w:rsidRPr="007C7B45">
        <w:t xml:space="preserve">(a) </w:t>
      </w:r>
      <w:r w:rsidR="007C7B45">
        <w:tab/>
      </w:r>
      <w:r w:rsidRPr="007C7B45">
        <w:t>medical and hospital supplies, equipment and personal protective equipment;</w:t>
      </w:r>
    </w:p>
    <w:p w14:paraId="4B0A305A" w14:textId="77777777" w:rsidR="007C7B45" w:rsidRPr="007C7B45" w:rsidRDefault="007C7B45" w:rsidP="007C7B45">
      <w:pPr>
        <w:pStyle w:val="REG-Pa"/>
      </w:pPr>
    </w:p>
    <w:p w14:paraId="165E45C9" w14:textId="42B93AC8" w:rsidR="006939DE" w:rsidRDefault="006939DE" w:rsidP="007C7B45">
      <w:pPr>
        <w:pStyle w:val="REG-Pa"/>
      </w:pPr>
      <w:r w:rsidRPr="007C7B45">
        <w:t xml:space="preserve">(b) </w:t>
      </w:r>
      <w:r w:rsidR="007C7B45">
        <w:tab/>
      </w:r>
      <w:r w:rsidRPr="007C7B45">
        <w:t xml:space="preserve">chemicals, packaging and ancillary products used in the production or preservation </w:t>
      </w:r>
      <w:r w:rsidR="007C7B45">
        <w:t xml:space="preserve"> </w:t>
      </w:r>
      <w:r w:rsidRPr="007C7B45">
        <w:t>of</w:t>
      </w:r>
      <w:r w:rsidR="007C7B45">
        <w:t xml:space="preserve"> </w:t>
      </w:r>
      <w:r w:rsidRPr="007C7B45">
        <w:t>any of the above;</w:t>
      </w:r>
    </w:p>
    <w:p w14:paraId="5710D7C2" w14:textId="77777777" w:rsidR="007C7B45" w:rsidRPr="007C7B45" w:rsidRDefault="007C7B45" w:rsidP="007C7B45">
      <w:pPr>
        <w:pStyle w:val="REG-Pa"/>
      </w:pPr>
    </w:p>
    <w:p w14:paraId="39A7DD21" w14:textId="4C542537" w:rsidR="006939DE" w:rsidRDefault="006939DE" w:rsidP="007C7B45">
      <w:pPr>
        <w:pStyle w:val="REG-Pa"/>
      </w:pPr>
      <w:r w:rsidRPr="007C7B45">
        <w:t xml:space="preserve">(c) </w:t>
      </w:r>
      <w:r w:rsidR="007C7B45">
        <w:tab/>
      </w:r>
      <w:r w:rsidRPr="007C7B45">
        <w:t>pharmaceutical supplies, including but not limited to prescribed medication; and</w:t>
      </w:r>
    </w:p>
    <w:p w14:paraId="532495A2" w14:textId="77777777" w:rsidR="007C7B45" w:rsidRPr="007C7B45" w:rsidRDefault="007C7B45" w:rsidP="007C7B45">
      <w:pPr>
        <w:pStyle w:val="REG-Pa"/>
      </w:pPr>
    </w:p>
    <w:p w14:paraId="77DAFBCC" w14:textId="5D445DEE" w:rsidR="006939DE" w:rsidRDefault="006939DE" w:rsidP="007C7B45">
      <w:pPr>
        <w:pStyle w:val="REG-Pa"/>
      </w:pPr>
      <w:r w:rsidRPr="007C7B45">
        <w:t xml:space="preserve">(d) </w:t>
      </w:r>
      <w:r w:rsidR="007C7B45">
        <w:tab/>
      </w:r>
      <w:r w:rsidRPr="007C7B45">
        <w:t>contraceptives including condoms.</w:t>
      </w:r>
    </w:p>
    <w:p w14:paraId="22D46AF9" w14:textId="77777777" w:rsidR="007C7B45" w:rsidRPr="007C7B45" w:rsidRDefault="007C7B45" w:rsidP="007C7B45">
      <w:pPr>
        <w:pStyle w:val="REG-Pa"/>
      </w:pPr>
    </w:p>
    <w:p w14:paraId="7D8643D8" w14:textId="1D464347" w:rsidR="006939DE" w:rsidRDefault="006939DE" w:rsidP="007C7B45">
      <w:pPr>
        <w:pStyle w:val="REG-P0"/>
      </w:pPr>
      <w:r w:rsidRPr="007C7B45">
        <w:t xml:space="preserve">4. </w:t>
      </w:r>
      <w:r w:rsidR="007C7B45">
        <w:tab/>
      </w:r>
      <w:r w:rsidRPr="007C7B45">
        <w:t>Fuel, including coal and gas.</w:t>
      </w:r>
    </w:p>
    <w:p w14:paraId="2B8FBB9C" w14:textId="77777777" w:rsidR="007C7B45" w:rsidRPr="007C7B45" w:rsidRDefault="007C7B45" w:rsidP="007C7B45">
      <w:pPr>
        <w:pStyle w:val="REG-P0"/>
      </w:pPr>
    </w:p>
    <w:p w14:paraId="22E5A005" w14:textId="2B665CA5" w:rsidR="006939DE" w:rsidRDefault="006939DE" w:rsidP="007C7B45">
      <w:pPr>
        <w:pStyle w:val="REG-P0"/>
      </w:pPr>
      <w:r w:rsidRPr="007C7B45">
        <w:t xml:space="preserve">5. </w:t>
      </w:r>
      <w:r w:rsidR="007C7B45">
        <w:tab/>
      </w:r>
      <w:r w:rsidRPr="007C7B45">
        <w:t>Wood for cooking purposes.</w:t>
      </w:r>
    </w:p>
    <w:p w14:paraId="10FCFD29" w14:textId="77777777" w:rsidR="007C7B45" w:rsidRPr="007C7B45" w:rsidRDefault="007C7B45" w:rsidP="007C7B45">
      <w:pPr>
        <w:pStyle w:val="REG-P0"/>
      </w:pPr>
    </w:p>
    <w:p w14:paraId="5E389EAE" w14:textId="04704D2E" w:rsidR="006939DE" w:rsidRDefault="006939DE" w:rsidP="007C7B45">
      <w:pPr>
        <w:pStyle w:val="REG-P0"/>
      </w:pPr>
      <w:r w:rsidRPr="007C7B45">
        <w:t xml:space="preserve">6. </w:t>
      </w:r>
      <w:r w:rsidR="007C7B45">
        <w:tab/>
      </w:r>
      <w:r w:rsidRPr="007C7B45">
        <w:t>Basic goods, including airtime and electricity.</w:t>
      </w:r>
    </w:p>
    <w:p w14:paraId="634DA198" w14:textId="77777777" w:rsidR="007C7B45" w:rsidRPr="007C7B45" w:rsidRDefault="007C7B45" w:rsidP="007C7B45">
      <w:pPr>
        <w:pStyle w:val="REG-P0"/>
      </w:pPr>
    </w:p>
    <w:p w14:paraId="3D2C6243" w14:textId="299E3741" w:rsidR="006939DE" w:rsidRDefault="006939DE" w:rsidP="007C7B45">
      <w:pPr>
        <w:pStyle w:val="REG-P0"/>
      </w:pPr>
      <w:r w:rsidRPr="007C7B45">
        <w:t xml:space="preserve">7. </w:t>
      </w:r>
      <w:r w:rsidR="007C7B45">
        <w:tab/>
      </w:r>
      <w:r w:rsidRPr="007C7B45">
        <w:t>Fish and fish products.</w:t>
      </w:r>
    </w:p>
    <w:p w14:paraId="35BA8335" w14:textId="77777777" w:rsidR="007C7B45" w:rsidRPr="007C7B45" w:rsidRDefault="007C7B45" w:rsidP="007C7B45">
      <w:pPr>
        <w:pStyle w:val="REG-P0"/>
      </w:pPr>
    </w:p>
    <w:p w14:paraId="6AC27124" w14:textId="79F7A99F" w:rsidR="006939DE" w:rsidRDefault="006939DE" w:rsidP="007C7B45">
      <w:pPr>
        <w:pStyle w:val="REG-P0"/>
      </w:pPr>
      <w:r w:rsidRPr="007C7B45">
        <w:t xml:space="preserve">8. </w:t>
      </w:r>
      <w:r w:rsidR="007C7B45">
        <w:tab/>
      </w:r>
      <w:r w:rsidRPr="007C7B45">
        <w:t>Mining products.</w:t>
      </w:r>
    </w:p>
    <w:p w14:paraId="2D333871" w14:textId="77777777" w:rsidR="007C7B45" w:rsidRPr="007C7B45" w:rsidRDefault="007C7B45" w:rsidP="007C7B45">
      <w:pPr>
        <w:pStyle w:val="REG-P0"/>
      </w:pPr>
    </w:p>
    <w:p w14:paraId="407B52E3" w14:textId="7EAA6127" w:rsidR="006939DE" w:rsidRDefault="006939DE" w:rsidP="007C7B45">
      <w:pPr>
        <w:pStyle w:val="REG-P0"/>
      </w:pPr>
      <w:r w:rsidRPr="007C7B45">
        <w:t>9.</w:t>
      </w:r>
      <w:r w:rsidR="007C7B45">
        <w:tab/>
      </w:r>
      <w:r w:rsidRPr="007C7B45">
        <w:t>Coffins and related services.</w:t>
      </w:r>
    </w:p>
    <w:p w14:paraId="695DFE97" w14:textId="77777777" w:rsidR="007C7B45" w:rsidRPr="007C7B45" w:rsidRDefault="007C7B45" w:rsidP="007C7B45">
      <w:pPr>
        <w:pStyle w:val="REG-P0"/>
      </w:pPr>
    </w:p>
    <w:p w14:paraId="56279C04" w14:textId="17F7A1C7" w:rsidR="006939DE" w:rsidRDefault="006939DE" w:rsidP="007C7B45">
      <w:pPr>
        <w:pStyle w:val="REG-P0"/>
      </w:pPr>
      <w:r w:rsidRPr="007C7B45">
        <w:t xml:space="preserve">10. </w:t>
      </w:r>
      <w:r w:rsidR="007C7B45">
        <w:tab/>
      </w:r>
      <w:r w:rsidRPr="007C7B45">
        <w:t>Plumbing and electrical supplies.</w:t>
      </w:r>
    </w:p>
    <w:p w14:paraId="120603F8" w14:textId="77777777" w:rsidR="007C7B45" w:rsidRPr="007C7B45" w:rsidRDefault="007C7B45" w:rsidP="007C7B45">
      <w:pPr>
        <w:pStyle w:val="REG-P0"/>
      </w:pPr>
    </w:p>
    <w:p w14:paraId="48991F38" w14:textId="7C02DA23" w:rsidR="006939DE" w:rsidRDefault="006939DE" w:rsidP="007C7B45">
      <w:pPr>
        <w:pStyle w:val="REG-P0"/>
      </w:pPr>
      <w:r w:rsidRPr="007C7B45">
        <w:t xml:space="preserve">11. </w:t>
      </w:r>
      <w:r w:rsidR="007C7B45">
        <w:tab/>
      </w:r>
      <w:r w:rsidRPr="007C7B45">
        <w:t>Educational materials.</w:t>
      </w:r>
    </w:p>
    <w:p w14:paraId="14776262" w14:textId="77777777" w:rsidR="007C7B45" w:rsidRPr="007C7B45" w:rsidRDefault="007C7B45" w:rsidP="007C7B45">
      <w:pPr>
        <w:pStyle w:val="REG-P0"/>
      </w:pPr>
    </w:p>
    <w:p w14:paraId="6F0A9E43" w14:textId="689C55E1" w:rsidR="006939DE" w:rsidRDefault="006939DE" w:rsidP="00B02DF7">
      <w:pPr>
        <w:pStyle w:val="REG-P0"/>
        <w:ind w:left="567" w:hanging="567"/>
      </w:pPr>
      <w:r w:rsidRPr="007C7B45">
        <w:t xml:space="preserve">12. </w:t>
      </w:r>
      <w:r w:rsidR="007C7B45">
        <w:tab/>
      </w:r>
      <w:r w:rsidRPr="007C7B45">
        <w:t>Goods necessary for the effective provision of critical services specified in Part 1 and 2 of</w:t>
      </w:r>
      <w:r w:rsidR="007C7B45">
        <w:t xml:space="preserve"> </w:t>
      </w:r>
      <w:r w:rsidRPr="007C7B45">
        <w:t>Annexure A.</w:t>
      </w:r>
    </w:p>
    <w:p w14:paraId="50977BCB" w14:textId="26904D5D" w:rsidR="00BA6E3E" w:rsidRDefault="00BA6E3E" w:rsidP="00B02DF7">
      <w:pPr>
        <w:pStyle w:val="REG-P0"/>
        <w:ind w:left="567" w:hanging="567"/>
      </w:pPr>
    </w:p>
    <w:p w14:paraId="08F4AB66" w14:textId="77777777" w:rsidR="004E5C9E" w:rsidRDefault="004E5C9E" w:rsidP="00B02DF7">
      <w:pPr>
        <w:pStyle w:val="REG-P0"/>
        <w:ind w:left="567" w:hanging="567"/>
      </w:pPr>
    </w:p>
    <w:p w14:paraId="304CA16F" w14:textId="7E10656A" w:rsidR="00BA6E3E" w:rsidRPr="004E5C9E" w:rsidRDefault="00BA6E3E" w:rsidP="00BA6E3E">
      <w:pPr>
        <w:pStyle w:val="REG-P0"/>
        <w:jc w:val="center"/>
        <w:rPr>
          <w:b/>
        </w:rPr>
      </w:pPr>
      <w:r w:rsidRPr="004E5C9E">
        <w:rPr>
          <w:b/>
        </w:rPr>
        <w:t>ANNEXURE C</w:t>
      </w:r>
    </w:p>
    <w:p w14:paraId="2161145B" w14:textId="2456A088" w:rsidR="00BA6E3E" w:rsidRPr="004E5C9E" w:rsidRDefault="00BA6E3E" w:rsidP="00BA6E3E">
      <w:pPr>
        <w:pStyle w:val="REG-P0"/>
        <w:jc w:val="center"/>
      </w:pPr>
      <w:r w:rsidRPr="004E5C9E">
        <w:t>(Regulation 5A)</w:t>
      </w:r>
    </w:p>
    <w:p w14:paraId="06D9DFEB" w14:textId="05B83758" w:rsidR="00BA6E3E" w:rsidRPr="004E5C9E" w:rsidRDefault="00BA6E3E" w:rsidP="00BA6E3E">
      <w:pPr>
        <w:pStyle w:val="REG-P0"/>
        <w:jc w:val="center"/>
        <w:rPr>
          <w:b/>
        </w:rPr>
      </w:pPr>
    </w:p>
    <w:p w14:paraId="04BE53F2" w14:textId="7F328C9F" w:rsidR="004E5C9E" w:rsidRPr="004E5C9E" w:rsidRDefault="004E5C9E" w:rsidP="004E5C9E">
      <w:pPr>
        <w:pStyle w:val="REG-Amend"/>
      </w:pPr>
      <w:r w:rsidRPr="004E5C9E">
        <w:t>[Annexure C inserted by GN 138/</w:t>
      </w:r>
      <w:r w:rsidRPr="00F00015">
        <w:t>2021</w:t>
      </w:r>
      <w:r w:rsidR="00C059C3" w:rsidRPr="00F00015">
        <w:t xml:space="preserve"> and </w:t>
      </w:r>
      <w:r w:rsidR="00F00015" w:rsidRPr="00F00015">
        <w:t xml:space="preserve">deleted </w:t>
      </w:r>
      <w:r w:rsidR="00C059C3" w:rsidRPr="00F00015">
        <w:t>by GN 160/2021</w:t>
      </w:r>
      <w:r w:rsidRPr="00F00015">
        <w:t>]</w:t>
      </w:r>
    </w:p>
    <w:p w14:paraId="14A71A1F" w14:textId="77777777" w:rsidR="004E5C9E" w:rsidRPr="004E5C9E" w:rsidRDefault="004E5C9E" w:rsidP="004E5C9E">
      <w:pPr>
        <w:autoSpaceDE w:val="0"/>
        <w:autoSpaceDN w:val="0"/>
        <w:adjustRightInd w:val="0"/>
        <w:rPr>
          <w:rFonts w:ascii="TimesNewRomanPSMT" w:hAnsi="TimesNewRomanPSMT" w:cs="TimesNewRomanPSMT"/>
          <w:lang w:val="en-ZA"/>
        </w:rPr>
      </w:pPr>
    </w:p>
    <w:sectPr w:rsidR="004E5C9E" w:rsidRPr="004E5C9E" w:rsidSect="0074665A">
      <w:headerReference w:type="even" r:id="rId9"/>
      <w:headerReference w:type="default" r:id="rId10"/>
      <w:footerReference w:type="even" r:id="rId11"/>
      <w:footerReference w:type="default" r:id="rId12"/>
      <w:headerReference w:type="first" r:id="rId13"/>
      <w:footerReference w:type="first" r:id="rId14"/>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45762" w14:textId="77777777" w:rsidR="00615DD7" w:rsidRDefault="00615DD7">
      <w:r>
        <w:separator/>
      </w:r>
    </w:p>
  </w:endnote>
  <w:endnote w:type="continuationSeparator" w:id="0">
    <w:p w14:paraId="242C7659" w14:textId="77777777" w:rsidR="00615DD7" w:rsidRDefault="0061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615B" w14:textId="77777777" w:rsidR="00F35828" w:rsidRDefault="00F35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C51F2" w14:textId="77777777" w:rsidR="00F35828" w:rsidRDefault="00F35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46894" w14:textId="77777777" w:rsidR="00F35828" w:rsidRDefault="00F3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47EA4" w14:textId="77777777" w:rsidR="00615DD7" w:rsidRDefault="00615DD7">
      <w:r>
        <w:separator/>
      </w:r>
    </w:p>
  </w:footnote>
  <w:footnote w:type="continuationSeparator" w:id="0">
    <w:p w14:paraId="59A589F3" w14:textId="77777777" w:rsidR="00615DD7" w:rsidRDefault="00615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B0CAF" w14:textId="77777777" w:rsidR="00F35828" w:rsidRDefault="00F35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8D41" w14:textId="7FBD1831" w:rsidR="00F2215E" w:rsidRPr="000073EE" w:rsidRDefault="00F2215E"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0584726" wp14:editId="1F77C351">
              <wp:simplePos x="0" y="0"/>
              <wp:positionH relativeFrom="column">
                <wp:posOffset>-963930</wp:posOffset>
              </wp:positionH>
              <wp:positionV relativeFrom="page">
                <wp:posOffset>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227716"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615DD7">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48A9D70C" w14:textId="77777777" w:rsidR="00F2215E" w:rsidRPr="00F25922" w:rsidRDefault="00F2215E" w:rsidP="00F25922">
    <w:pPr>
      <w:pStyle w:val="REG-PHA"/>
    </w:pPr>
    <w:r w:rsidRPr="00F25922">
      <w:t>REGULATIONS</w:t>
    </w:r>
  </w:p>
  <w:p w14:paraId="36ABB86F" w14:textId="3F426C9F" w:rsidR="00F2215E" w:rsidRDefault="00F2215E" w:rsidP="00690C2C">
    <w:pPr>
      <w:pStyle w:val="REG-PHb"/>
      <w:spacing w:after="120"/>
    </w:pPr>
    <w:r>
      <w:t xml:space="preserve">Public and Environmental Health </w:t>
    </w:r>
    <w:r w:rsidRPr="00690C2C">
      <w:t>Act 1 of 201</w:t>
    </w:r>
    <w:r>
      <w:t>5</w:t>
    </w:r>
  </w:p>
  <w:p w14:paraId="4E307FB5" w14:textId="1F828C82" w:rsidR="00F2215E" w:rsidRDefault="00F2215E" w:rsidP="00F25922">
    <w:pPr>
      <w:pStyle w:val="REG-PHb"/>
    </w:pPr>
    <w:r w:rsidRPr="00EE3501">
      <w:t>Public Health Covid-19 General Regulations</w:t>
    </w:r>
  </w:p>
  <w:p w14:paraId="03662458" w14:textId="77777777" w:rsidR="00F35828" w:rsidRPr="00F35828" w:rsidRDefault="00F35828" w:rsidP="00F35828">
    <w:pPr>
      <w:pStyle w:val="REG-H1b"/>
      <w:rPr>
        <w:sz w:val="16"/>
      </w:rPr>
    </w:pPr>
    <w:r w:rsidRPr="00F35828">
      <w:rPr>
        <w:sz w:val="16"/>
      </w:rPr>
      <w:t>[17</w:t>
    </w:r>
    <w:r w:rsidRPr="00F35828">
      <w:rPr>
        <w:sz w:val="16"/>
        <w:vertAlign w:val="superscript"/>
      </w:rPr>
      <w:t>th</w:t>
    </w:r>
    <w:r w:rsidRPr="00F35828">
      <w:rPr>
        <w:sz w:val="16"/>
      </w:rPr>
      <w:t xml:space="preserve"> set of post-emergency Covid regulations]</w:t>
    </w:r>
  </w:p>
  <w:p w14:paraId="6E551BB5" w14:textId="77777777" w:rsidR="00F35828" w:rsidRDefault="00F35828" w:rsidP="00F25922">
    <w:pPr>
      <w:pStyle w:val="REG-PHb"/>
    </w:pPr>
  </w:p>
  <w:p w14:paraId="35A031E0" w14:textId="77777777" w:rsidR="00F2215E" w:rsidRPr="00F25922" w:rsidRDefault="00F2215E" w:rsidP="00F25922">
    <w:pPr>
      <w:pStyle w:val="REG-P0"/>
      <w:pBdr>
        <w:bottom w:val="single" w:sz="24" w:space="1" w:color="BFBFBF" w:themeColor="accent5" w:themeTint="66"/>
      </w:pBdr>
      <w:rPr>
        <w:strike/>
        <w:sz w:val="12"/>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B12A" w14:textId="77777777" w:rsidR="00F2215E" w:rsidRPr="00BA6B35" w:rsidRDefault="00F2215E"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265C0"/>
    <w:multiLevelType w:val="hybridMultilevel"/>
    <w:tmpl w:val="6ADE4B32"/>
    <w:lvl w:ilvl="0" w:tplc="15523DDE">
      <w:start w:val="2"/>
      <w:numFmt w:val="decimal"/>
      <w:lvlText w:val="(%1)"/>
      <w:lvlJc w:val="left"/>
      <w:pPr>
        <w:ind w:left="117" w:hanging="721"/>
      </w:pPr>
      <w:rPr>
        <w:rFonts w:ascii="Times New Roman" w:eastAsia="Times New Roman" w:hAnsi="Times New Roman" w:cs="Times New Roman" w:hint="default"/>
        <w:w w:val="100"/>
        <w:sz w:val="22"/>
        <w:szCs w:val="22"/>
      </w:rPr>
    </w:lvl>
    <w:lvl w:ilvl="1" w:tplc="0186E420">
      <w:numFmt w:val="bullet"/>
      <w:lvlText w:val="•"/>
      <w:lvlJc w:val="left"/>
      <w:pPr>
        <w:ind w:left="1038" w:hanging="721"/>
      </w:pPr>
      <w:rPr>
        <w:rFonts w:hint="default"/>
      </w:rPr>
    </w:lvl>
    <w:lvl w:ilvl="2" w:tplc="5CA221BE">
      <w:numFmt w:val="bullet"/>
      <w:lvlText w:val="•"/>
      <w:lvlJc w:val="left"/>
      <w:pPr>
        <w:ind w:left="1957" w:hanging="721"/>
      </w:pPr>
      <w:rPr>
        <w:rFonts w:hint="default"/>
      </w:rPr>
    </w:lvl>
    <w:lvl w:ilvl="3" w:tplc="C0B446F0">
      <w:numFmt w:val="bullet"/>
      <w:lvlText w:val="•"/>
      <w:lvlJc w:val="left"/>
      <w:pPr>
        <w:ind w:left="2875" w:hanging="721"/>
      </w:pPr>
      <w:rPr>
        <w:rFonts w:hint="default"/>
      </w:rPr>
    </w:lvl>
    <w:lvl w:ilvl="4" w:tplc="FB1AB552">
      <w:numFmt w:val="bullet"/>
      <w:lvlText w:val="•"/>
      <w:lvlJc w:val="left"/>
      <w:pPr>
        <w:ind w:left="3794" w:hanging="721"/>
      </w:pPr>
      <w:rPr>
        <w:rFonts w:hint="default"/>
      </w:rPr>
    </w:lvl>
    <w:lvl w:ilvl="5" w:tplc="9F32C8DC">
      <w:numFmt w:val="bullet"/>
      <w:lvlText w:val="•"/>
      <w:lvlJc w:val="left"/>
      <w:pPr>
        <w:ind w:left="4712" w:hanging="721"/>
      </w:pPr>
      <w:rPr>
        <w:rFonts w:hint="default"/>
      </w:rPr>
    </w:lvl>
    <w:lvl w:ilvl="6" w:tplc="4C00FB6E">
      <w:numFmt w:val="bullet"/>
      <w:lvlText w:val="•"/>
      <w:lvlJc w:val="left"/>
      <w:pPr>
        <w:ind w:left="5631" w:hanging="721"/>
      </w:pPr>
      <w:rPr>
        <w:rFonts w:hint="default"/>
      </w:rPr>
    </w:lvl>
    <w:lvl w:ilvl="7" w:tplc="4E98B3E0">
      <w:numFmt w:val="bullet"/>
      <w:lvlText w:val="•"/>
      <w:lvlJc w:val="left"/>
      <w:pPr>
        <w:ind w:left="6549" w:hanging="721"/>
      </w:pPr>
      <w:rPr>
        <w:rFonts w:hint="default"/>
      </w:rPr>
    </w:lvl>
    <w:lvl w:ilvl="8" w:tplc="06FEC244">
      <w:numFmt w:val="bullet"/>
      <w:lvlText w:val="•"/>
      <w:lvlJc w:val="left"/>
      <w:pPr>
        <w:ind w:left="7468" w:hanging="721"/>
      </w:pPr>
      <w:rPr>
        <w:rFonts w:hint="default"/>
      </w:rPr>
    </w:lvl>
  </w:abstractNum>
  <w:abstractNum w:abstractNumId="2" w15:restartNumberingAfterBreak="0">
    <w:nsid w:val="0AB9094C"/>
    <w:multiLevelType w:val="hybridMultilevel"/>
    <w:tmpl w:val="C13EE53E"/>
    <w:lvl w:ilvl="0" w:tplc="35C4EE8E">
      <w:start w:val="2"/>
      <w:numFmt w:val="decimal"/>
      <w:lvlText w:val="(%1)"/>
      <w:lvlJc w:val="left"/>
      <w:pPr>
        <w:ind w:left="117" w:hanging="721"/>
      </w:pPr>
      <w:rPr>
        <w:rFonts w:ascii="Times New Roman" w:eastAsia="Times New Roman" w:hAnsi="Times New Roman" w:cs="Times New Roman" w:hint="default"/>
        <w:w w:val="100"/>
        <w:sz w:val="22"/>
        <w:szCs w:val="22"/>
      </w:rPr>
    </w:lvl>
    <w:lvl w:ilvl="1" w:tplc="6D1C45B2">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2F9AA9BE">
      <w:numFmt w:val="bullet"/>
      <w:lvlText w:val="•"/>
      <w:lvlJc w:val="left"/>
      <w:pPr>
        <w:ind w:left="2420" w:hanging="721"/>
      </w:pPr>
      <w:rPr>
        <w:rFonts w:hint="default"/>
      </w:rPr>
    </w:lvl>
    <w:lvl w:ilvl="3" w:tplc="699C22DC">
      <w:numFmt w:val="bullet"/>
      <w:lvlText w:val="•"/>
      <w:lvlJc w:val="left"/>
      <w:pPr>
        <w:ind w:left="3281" w:hanging="721"/>
      </w:pPr>
      <w:rPr>
        <w:rFonts w:hint="default"/>
      </w:rPr>
    </w:lvl>
    <w:lvl w:ilvl="4" w:tplc="C78CD624">
      <w:numFmt w:val="bullet"/>
      <w:lvlText w:val="•"/>
      <w:lvlJc w:val="left"/>
      <w:pPr>
        <w:ind w:left="4141" w:hanging="721"/>
      </w:pPr>
      <w:rPr>
        <w:rFonts w:hint="default"/>
      </w:rPr>
    </w:lvl>
    <w:lvl w:ilvl="5" w:tplc="D716DF90">
      <w:numFmt w:val="bullet"/>
      <w:lvlText w:val="•"/>
      <w:lvlJc w:val="left"/>
      <w:pPr>
        <w:ind w:left="5002" w:hanging="721"/>
      </w:pPr>
      <w:rPr>
        <w:rFonts w:hint="default"/>
      </w:rPr>
    </w:lvl>
    <w:lvl w:ilvl="6" w:tplc="5B7E58A6">
      <w:numFmt w:val="bullet"/>
      <w:lvlText w:val="•"/>
      <w:lvlJc w:val="left"/>
      <w:pPr>
        <w:ind w:left="5863" w:hanging="721"/>
      </w:pPr>
      <w:rPr>
        <w:rFonts w:hint="default"/>
      </w:rPr>
    </w:lvl>
    <w:lvl w:ilvl="7" w:tplc="5E647E96">
      <w:numFmt w:val="bullet"/>
      <w:lvlText w:val="•"/>
      <w:lvlJc w:val="left"/>
      <w:pPr>
        <w:ind w:left="6723" w:hanging="721"/>
      </w:pPr>
      <w:rPr>
        <w:rFonts w:hint="default"/>
      </w:rPr>
    </w:lvl>
    <w:lvl w:ilvl="8" w:tplc="A7A4E79E">
      <w:numFmt w:val="bullet"/>
      <w:lvlText w:val="•"/>
      <w:lvlJc w:val="left"/>
      <w:pPr>
        <w:ind w:left="7584" w:hanging="721"/>
      </w:pPr>
      <w:rPr>
        <w:rFonts w:hint="default"/>
      </w:rPr>
    </w:lvl>
  </w:abstractNum>
  <w:abstractNum w:abstractNumId="3" w15:restartNumberingAfterBreak="0">
    <w:nsid w:val="0E1873E8"/>
    <w:multiLevelType w:val="hybridMultilevel"/>
    <w:tmpl w:val="DA1AC9CA"/>
    <w:lvl w:ilvl="0" w:tplc="F56A8B16">
      <w:start w:val="2"/>
      <w:numFmt w:val="decimal"/>
      <w:lvlText w:val="(%1)"/>
      <w:lvlJc w:val="left"/>
      <w:pPr>
        <w:ind w:left="118" w:hanging="721"/>
      </w:pPr>
      <w:rPr>
        <w:rFonts w:ascii="Times New Roman" w:eastAsia="Times New Roman" w:hAnsi="Times New Roman" w:cs="Times New Roman" w:hint="default"/>
        <w:w w:val="100"/>
        <w:sz w:val="22"/>
        <w:szCs w:val="22"/>
      </w:rPr>
    </w:lvl>
    <w:lvl w:ilvl="1" w:tplc="2E3881A4">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FF726CFA">
      <w:numFmt w:val="bullet"/>
      <w:lvlText w:val="•"/>
      <w:lvlJc w:val="left"/>
      <w:pPr>
        <w:ind w:left="2420" w:hanging="721"/>
      </w:pPr>
      <w:rPr>
        <w:rFonts w:hint="default"/>
      </w:rPr>
    </w:lvl>
    <w:lvl w:ilvl="3" w:tplc="232A846A">
      <w:numFmt w:val="bullet"/>
      <w:lvlText w:val="•"/>
      <w:lvlJc w:val="left"/>
      <w:pPr>
        <w:ind w:left="3281" w:hanging="721"/>
      </w:pPr>
      <w:rPr>
        <w:rFonts w:hint="default"/>
      </w:rPr>
    </w:lvl>
    <w:lvl w:ilvl="4" w:tplc="61849BF8">
      <w:numFmt w:val="bullet"/>
      <w:lvlText w:val="•"/>
      <w:lvlJc w:val="left"/>
      <w:pPr>
        <w:ind w:left="4141" w:hanging="721"/>
      </w:pPr>
      <w:rPr>
        <w:rFonts w:hint="default"/>
      </w:rPr>
    </w:lvl>
    <w:lvl w:ilvl="5" w:tplc="274C032C">
      <w:numFmt w:val="bullet"/>
      <w:lvlText w:val="•"/>
      <w:lvlJc w:val="left"/>
      <w:pPr>
        <w:ind w:left="5002" w:hanging="721"/>
      </w:pPr>
      <w:rPr>
        <w:rFonts w:hint="default"/>
      </w:rPr>
    </w:lvl>
    <w:lvl w:ilvl="6" w:tplc="0A0CAA1E">
      <w:numFmt w:val="bullet"/>
      <w:lvlText w:val="•"/>
      <w:lvlJc w:val="left"/>
      <w:pPr>
        <w:ind w:left="5863" w:hanging="721"/>
      </w:pPr>
      <w:rPr>
        <w:rFonts w:hint="default"/>
      </w:rPr>
    </w:lvl>
    <w:lvl w:ilvl="7" w:tplc="EE086410">
      <w:numFmt w:val="bullet"/>
      <w:lvlText w:val="•"/>
      <w:lvlJc w:val="left"/>
      <w:pPr>
        <w:ind w:left="6723" w:hanging="721"/>
      </w:pPr>
      <w:rPr>
        <w:rFonts w:hint="default"/>
      </w:rPr>
    </w:lvl>
    <w:lvl w:ilvl="8" w:tplc="3BB4E034">
      <w:numFmt w:val="bullet"/>
      <w:lvlText w:val="•"/>
      <w:lvlJc w:val="left"/>
      <w:pPr>
        <w:ind w:left="7584" w:hanging="721"/>
      </w:pPr>
      <w:rPr>
        <w:rFonts w:hint="default"/>
      </w:rPr>
    </w:lvl>
  </w:abstractNum>
  <w:abstractNum w:abstractNumId="4" w15:restartNumberingAfterBreak="0">
    <w:nsid w:val="0E3A00F2"/>
    <w:multiLevelType w:val="hybridMultilevel"/>
    <w:tmpl w:val="BF64CF08"/>
    <w:lvl w:ilvl="0" w:tplc="F698D68C">
      <w:start w:val="1"/>
      <w:numFmt w:val="lowerLetter"/>
      <w:lvlText w:val="(%1)"/>
      <w:lvlJc w:val="left"/>
      <w:pPr>
        <w:ind w:left="1121" w:hanging="721"/>
        <w:jc w:val="right"/>
      </w:pPr>
      <w:rPr>
        <w:rFonts w:ascii="Times New Roman" w:eastAsia="Times New Roman" w:hAnsi="Times New Roman" w:cs="Times New Roman" w:hint="default"/>
        <w:w w:val="100"/>
        <w:sz w:val="22"/>
        <w:szCs w:val="22"/>
      </w:rPr>
    </w:lvl>
    <w:lvl w:ilvl="1" w:tplc="491C0708">
      <w:numFmt w:val="bullet"/>
      <w:lvlText w:val="•"/>
      <w:lvlJc w:val="left"/>
      <w:pPr>
        <w:ind w:left="1938" w:hanging="721"/>
      </w:pPr>
      <w:rPr>
        <w:rFonts w:hint="default"/>
      </w:rPr>
    </w:lvl>
    <w:lvl w:ilvl="2" w:tplc="2F5C6C5C">
      <w:numFmt w:val="bullet"/>
      <w:lvlText w:val="•"/>
      <w:lvlJc w:val="left"/>
      <w:pPr>
        <w:ind w:left="2757" w:hanging="721"/>
      </w:pPr>
      <w:rPr>
        <w:rFonts w:hint="default"/>
      </w:rPr>
    </w:lvl>
    <w:lvl w:ilvl="3" w:tplc="A19694E8">
      <w:numFmt w:val="bullet"/>
      <w:lvlText w:val="•"/>
      <w:lvlJc w:val="left"/>
      <w:pPr>
        <w:ind w:left="3575" w:hanging="721"/>
      </w:pPr>
      <w:rPr>
        <w:rFonts w:hint="default"/>
      </w:rPr>
    </w:lvl>
    <w:lvl w:ilvl="4" w:tplc="F8C09928">
      <w:numFmt w:val="bullet"/>
      <w:lvlText w:val="•"/>
      <w:lvlJc w:val="left"/>
      <w:pPr>
        <w:ind w:left="4394" w:hanging="721"/>
      </w:pPr>
      <w:rPr>
        <w:rFonts w:hint="default"/>
      </w:rPr>
    </w:lvl>
    <w:lvl w:ilvl="5" w:tplc="2F8430C0">
      <w:numFmt w:val="bullet"/>
      <w:lvlText w:val="•"/>
      <w:lvlJc w:val="left"/>
      <w:pPr>
        <w:ind w:left="5212" w:hanging="721"/>
      </w:pPr>
      <w:rPr>
        <w:rFonts w:hint="default"/>
      </w:rPr>
    </w:lvl>
    <w:lvl w:ilvl="6" w:tplc="8DFA4E08">
      <w:numFmt w:val="bullet"/>
      <w:lvlText w:val="•"/>
      <w:lvlJc w:val="left"/>
      <w:pPr>
        <w:ind w:left="6031" w:hanging="721"/>
      </w:pPr>
      <w:rPr>
        <w:rFonts w:hint="default"/>
      </w:rPr>
    </w:lvl>
    <w:lvl w:ilvl="7" w:tplc="152EF06A">
      <w:numFmt w:val="bullet"/>
      <w:lvlText w:val="•"/>
      <w:lvlJc w:val="left"/>
      <w:pPr>
        <w:ind w:left="6849" w:hanging="721"/>
      </w:pPr>
      <w:rPr>
        <w:rFonts w:hint="default"/>
      </w:rPr>
    </w:lvl>
    <w:lvl w:ilvl="8" w:tplc="B7EEC3AC">
      <w:numFmt w:val="bullet"/>
      <w:lvlText w:val="•"/>
      <w:lvlJc w:val="left"/>
      <w:pPr>
        <w:ind w:left="7668" w:hanging="721"/>
      </w:pPr>
      <w:rPr>
        <w:rFonts w:hint="default"/>
      </w:rPr>
    </w:lvl>
  </w:abstractNum>
  <w:abstractNum w:abstractNumId="5" w15:restartNumberingAfterBreak="0">
    <w:nsid w:val="0EC956E1"/>
    <w:multiLevelType w:val="hybridMultilevel"/>
    <w:tmpl w:val="71D6ACE0"/>
    <w:lvl w:ilvl="0" w:tplc="85440D8C">
      <w:start w:val="2"/>
      <w:numFmt w:val="decimal"/>
      <w:lvlText w:val="(%1)"/>
      <w:lvlJc w:val="left"/>
      <w:pPr>
        <w:ind w:left="116" w:hanging="720"/>
      </w:pPr>
      <w:rPr>
        <w:rFonts w:ascii="Times New Roman" w:eastAsia="Times New Roman" w:hAnsi="Times New Roman" w:cs="Times New Roman" w:hint="default"/>
        <w:w w:val="100"/>
        <w:sz w:val="22"/>
        <w:szCs w:val="22"/>
      </w:rPr>
    </w:lvl>
    <w:lvl w:ilvl="1" w:tplc="F97CC3B6">
      <w:start w:val="1"/>
      <w:numFmt w:val="lowerLetter"/>
      <w:lvlText w:val="(%2)"/>
      <w:lvlJc w:val="left"/>
      <w:pPr>
        <w:ind w:left="1840" w:hanging="720"/>
      </w:pPr>
      <w:rPr>
        <w:rFonts w:ascii="Times New Roman" w:eastAsia="Times New Roman" w:hAnsi="Times New Roman" w:cs="Times New Roman" w:hint="default"/>
        <w:w w:val="100"/>
        <w:sz w:val="22"/>
        <w:szCs w:val="22"/>
      </w:rPr>
    </w:lvl>
    <w:lvl w:ilvl="2" w:tplc="9E0E0ED4">
      <w:numFmt w:val="bullet"/>
      <w:lvlText w:val="•"/>
      <w:lvlJc w:val="left"/>
      <w:pPr>
        <w:ind w:left="2669" w:hanging="720"/>
      </w:pPr>
      <w:rPr>
        <w:rFonts w:hint="default"/>
      </w:rPr>
    </w:lvl>
    <w:lvl w:ilvl="3" w:tplc="4D82C208">
      <w:numFmt w:val="bullet"/>
      <w:lvlText w:val="•"/>
      <w:lvlJc w:val="left"/>
      <w:pPr>
        <w:ind w:left="3499" w:hanging="720"/>
      </w:pPr>
      <w:rPr>
        <w:rFonts w:hint="default"/>
      </w:rPr>
    </w:lvl>
    <w:lvl w:ilvl="4" w:tplc="4D52999A">
      <w:numFmt w:val="bullet"/>
      <w:lvlText w:val="•"/>
      <w:lvlJc w:val="left"/>
      <w:pPr>
        <w:ind w:left="4328" w:hanging="720"/>
      </w:pPr>
      <w:rPr>
        <w:rFonts w:hint="default"/>
      </w:rPr>
    </w:lvl>
    <w:lvl w:ilvl="5" w:tplc="54A0F576">
      <w:numFmt w:val="bullet"/>
      <w:lvlText w:val="•"/>
      <w:lvlJc w:val="left"/>
      <w:pPr>
        <w:ind w:left="5158" w:hanging="720"/>
      </w:pPr>
      <w:rPr>
        <w:rFonts w:hint="default"/>
      </w:rPr>
    </w:lvl>
    <w:lvl w:ilvl="6" w:tplc="65C24A4C">
      <w:numFmt w:val="bullet"/>
      <w:lvlText w:val="•"/>
      <w:lvlJc w:val="left"/>
      <w:pPr>
        <w:ind w:left="5987" w:hanging="720"/>
      </w:pPr>
      <w:rPr>
        <w:rFonts w:hint="default"/>
      </w:rPr>
    </w:lvl>
    <w:lvl w:ilvl="7" w:tplc="D7242ED0">
      <w:numFmt w:val="bullet"/>
      <w:lvlText w:val="•"/>
      <w:lvlJc w:val="left"/>
      <w:pPr>
        <w:ind w:left="6817" w:hanging="720"/>
      </w:pPr>
      <w:rPr>
        <w:rFonts w:hint="default"/>
      </w:rPr>
    </w:lvl>
    <w:lvl w:ilvl="8" w:tplc="2714A726">
      <w:numFmt w:val="bullet"/>
      <w:lvlText w:val="•"/>
      <w:lvlJc w:val="left"/>
      <w:pPr>
        <w:ind w:left="7646" w:hanging="720"/>
      </w:pPr>
      <w:rPr>
        <w:rFonts w:hint="default"/>
      </w:rPr>
    </w:lvl>
  </w:abstractNum>
  <w:abstractNum w:abstractNumId="6" w15:restartNumberingAfterBreak="0">
    <w:nsid w:val="120B5476"/>
    <w:multiLevelType w:val="hybridMultilevel"/>
    <w:tmpl w:val="11DC9918"/>
    <w:lvl w:ilvl="0" w:tplc="9BD60F48">
      <w:start w:val="2"/>
      <w:numFmt w:val="decimal"/>
      <w:lvlText w:val="(%1)"/>
      <w:lvlJc w:val="left"/>
      <w:pPr>
        <w:ind w:left="402" w:hanging="307"/>
      </w:pPr>
      <w:rPr>
        <w:rFonts w:ascii="Times New Roman" w:eastAsia="Times New Roman" w:hAnsi="Times New Roman" w:cs="Times New Roman" w:hint="default"/>
        <w:w w:val="100"/>
        <w:sz w:val="22"/>
        <w:szCs w:val="22"/>
      </w:rPr>
    </w:lvl>
    <w:lvl w:ilvl="1" w:tplc="9156127A">
      <w:start w:val="2"/>
      <w:numFmt w:val="decimal"/>
      <w:lvlText w:val="(%2)"/>
      <w:lvlJc w:val="left"/>
      <w:pPr>
        <w:ind w:left="402" w:hanging="721"/>
      </w:pPr>
      <w:rPr>
        <w:rFonts w:ascii="Times New Roman" w:eastAsia="Times New Roman" w:hAnsi="Times New Roman" w:cs="Times New Roman" w:hint="default"/>
        <w:w w:val="100"/>
        <w:sz w:val="22"/>
        <w:szCs w:val="22"/>
      </w:rPr>
    </w:lvl>
    <w:lvl w:ilvl="2" w:tplc="2A6CE2AE">
      <w:numFmt w:val="bullet"/>
      <w:lvlText w:val="•"/>
      <w:lvlJc w:val="left"/>
      <w:pPr>
        <w:ind w:left="2181" w:hanging="721"/>
      </w:pPr>
      <w:rPr>
        <w:rFonts w:hint="default"/>
      </w:rPr>
    </w:lvl>
    <w:lvl w:ilvl="3" w:tplc="B9522950">
      <w:numFmt w:val="bullet"/>
      <w:lvlText w:val="•"/>
      <w:lvlJc w:val="left"/>
      <w:pPr>
        <w:ind w:left="3071" w:hanging="721"/>
      </w:pPr>
      <w:rPr>
        <w:rFonts w:hint="default"/>
      </w:rPr>
    </w:lvl>
    <w:lvl w:ilvl="4" w:tplc="4908261C">
      <w:numFmt w:val="bullet"/>
      <w:lvlText w:val="•"/>
      <w:lvlJc w:val="left"/>
      <w:pPr>
        <w:ind w:left="3962" w:hanging="721"/>
      </w:pPr>
      <w:rPr>
        <w:rFonts w:hint="default"/>
      </w:rPr>
    </w:lvl>
    <w:lvl w:ilvl="5" w:tplc="7968E5B8">
      <w:numFmt w:val="bullet"/>
      <w:lvlText w:val="•"/>
      <w:lvlJc w:val="left"/>
      <w:pPr>
        <w:ind w:left="4852" w:hanging="721"/>
      </w:pPr>
      <w:rPr>
        <w:rFonts w:hint="default"/>
      </w:rPr>
    </w:lvl>
    <w:lvl w:ilvl="6" w:tplc="7AEE8A46">
      <w:numFmt w:val="bullet"/>
      <w:lvlText w:val="•"/>
      <w:lvlJc w:val="left"/>
      <w:pPr>
        <w:ind w:left="5743" w:hanging="721"/>
      </w:pPr>
      <w:rPr>
        <w:rFonts w:hint="default"/>
      </w:rPr>
    </w:lvl>
    <w:lvl w:ilvl="7" w:tplc="023AE2FC">
      <w:numFmt w:val="bullet"/>
      <w:lvlText w:val="•"/>
      <w:lvlJc w:val="left"/>
      <w:pPr>
        <w:ind w:left="6633" w:hanging="721"/>
      </w:pPr>
      <w:rPr>
        <w:rFonts w:hint="default"/>
      </w:rPr>
    </w:lvl>
    <w:lvl w:ilvl="8" w:tplc="7A4C4D12">
      <w:numFmt w:val="bullet"/>
      <w:lvlText w:val="•"/>
      <w:lvlJc w:val="left"/>
      <w:pPr>
        <w:ind w:left="7524" w:hanging="721"/>
      </w:pPr>
      <w:rPr>
        <w:rFonts w:hint="default"/>
      </w:rPr>
    </w:lvl>
  </w:abstractNum>
  <w:abstractNum w:abstractNumId="7" w15:restartNumberingAfterBreak="0">
    <w:nsid w:val="125E5E28"/>
    <w:multiLevelType w:val="hybridMultilevel"/>
    <w:tmpl w:val="D64A7BD0"/>
    <w:lvl w:ilvl="0" w:tplc="68E0F38A">
      <w:start w:val="2"/>
      <w:numFmt w:val="decimal"/>
      <w:lvlText w:val="(%1)"/>
      <w:lvlJc w:val="left"/>
      <w:pPr>
        <w:ind w:left="1557" w:hanging="721"/>
        <w:jc w:val="right"/>
      </w:pPr>
      <w:rPr>
        <w:rFonts w:ascii="Times New Roman" w:eastAsia="Times New Roman" w:hAnsi="Times New Roman" w:cs="Times New Roman" w:hint="default"/>
        <w:w w:val="100"/>
        <w:sz w:val="22"/>
        <w:szCs w:val="22"/>
      </w:rPr>
    </w:lvl>
    <w:lvl w:ilvl="1" w:tplc="835CCCCA">
      <w:start w:val="1"/>
      <w:numFmt w:val="lowerLetter"/>
      <w:lvlText w:val="(%2)"/>
      <w:lvlJc w:val="left"/>
      <w:pPr>
        <w:ind w:left="1557" w:hanging="721"/>
        <w:jc w:val="right"/>
      </w:pPr>
      <w:rPr>
        <w:rFonts w:ascii="Times New Roman" w:eastAsia="Times New Roman" w:hAnsi="Times New Roman" w:cs="Times New Roman" w:hint="default"/>
        <w:w w:val="100"/>
        <w:sz w:val="22"/>
        <w:szCs w:val="22"/>
      </w:rPr>
    </w:lvl>
    <w:lvl w:ilvl="2" w:tplc="DDB053A6">
      <w:start w:val="1"/>
      <w:numFmt w:val="lowerRoman"/>
      <w:lvlText w:val="(%3)"/>
      <w:lvlJc w:val="left"/>
      <w:pPr>
        <w:ind w:left="2560" w:hanging="721"/>
      </w:pPr>
      <w:rPr>
        <w:rFonts w:ascii="Times New Roman" w:eastAsia="Times New Roman" w:hAnsi="Times New Roman" w:cs="Times New Roman" w:hint="default"/>
        <w:w w:val="100"/>
        <w:sz w:val="22"/>
        <w:szCs w:val="22"/>
      </w:rPr>
    </w:lvl>
    <w:lvl w:ilvl="3" w:tplc="8F8A4EDC">
      <w:numFmt w:val="bullet"/>
      <w:lvlText w:val="•"/>
      <w:lvlJc w:val="left"/>
      <w:pPr>
        <w:ind w:left="4059" w:hanging="721"/>
      </w:pPr>
      <w:rPr>
        <w:rFonts w:hint="default"/>
      </w:rPr>
    </w:lvl>
    <w:lvl w:ilvl="4" w:tplc="D3448204">
      <w:numFmt w:val="bullet"/>
      <w:lvlText w:val="•"/>
      <w:lvlJc w:val="left"/>
      <w:pPr>
        <w:ind w:left="4808" w:hanging="721"/>
      </w:pPr>
      <w:rPr>
        <w:rFonts w:hint="default"/>
      </w:rPr>
    </w:lvl>
    <w:lvl w:ilvl="5" w:tplc="7AF20612">
      <w:numFmt w:val="bullet"/>
      <w:lvlText w:val="•"/>
      <w:lvlJc w:val="left"/>
      <w:pPr>
        <w:ind w:left="5558" w:hanging="721"/>
      </w:pPr>
      <w:rPr>
        <w:rFonts w:hint="default"/>
      </w:rPr>
    </w:lvl>
    <w:lvl w:ilvl="6" w:tplc="26D07C98">
      <w:numFmt w:val="bullet"/>
      <w:lvlText w:val="•"/>
      <w:lvlJc w:val="left"/>
      <w:pPr>
        <w:ind w:left="6307" w:hanging="721"/>
      </w:pPr>
      <w:rPr>
        <w:rFonts w:hint="default"/>
      </w:rPr>
    </w:lvl>
    <w:lvl w:ilvl="7" w:tplc="4860FD10">
      <w:numFmt w:val="bullet"/>
      <w:lvlText w:val="•"/>
      <w:lvlJc w:val="left"/>
      <w:pPr>
        <w:ind w:left="7057" w:hanging="721"/>
      </w:pPr>
      <w:rPr>
        <w:rFonts w:hint="default"/>
      </w:rPr>
    </w:lvl>
    <w:lvl w:ilvl="8" w:tplc="14FA3D08">
      <w:numFmt w:val="bullet"/>
      <w:lvlText w:val="•"/>
      <w:lvlJc w:val="left"/>
      <w:pPr>
        <w:ind w:left="7806" w:hanging="721"/>
      </w:pPr>
      <w:rPr>
        <w:rFonts w:hint="default"/>
      </w:rPr>
    </w:lvl>
  </w:abstractNum>
  <w:abstractNum w:abstractNumId="8" w15:restartNumberingAfterBreak="0">
    <w:nsid w:val="129A3F41"/>
    <w:multiLevelType w:val="hybridMultilevel"/>
    <w:tmpl w:val="E91A477C"/>
    <w:lvl w:ilvl="0" w:tplc="ABD22C18">
      <w:start w:val="1"/>
      <w:numFmt w:val="lowerLetter"/>
      <w:lvlText w:val="(%1)"/>
      <w:lvlJc w:val="left"/>
      <w:pPr>
        <w:ind w:left="1120" w:hanging="721"/>
      </w:pPr>
      <w:rPr>
        <w:rFonts w:ascii="Times New Roman" w:eastAsia="Times New Roman" w:hAnsi="Times New Roman" w:cs="Times New Roman" w:hint="default"/>
        <w:w w:val="100"/>
        <w:sz w:val="22"/>
        <w:szCs w:val="22"/>
      </w:rPr>
    </w:lvl>
    <w:lvl w:ilvl="1" w:tplc="F6A6F9A0">
      <w:numFmt w:val="bullet"/>
      <w:lvlText w:val="•"/>
      <w:lvlJc w:val="left"/>
      <w:pPr>
        <w:ind w:left="1938" w:hanging="721"/>
      </w:pPr>
      <w:rPr>
        <w:rFonts w:hint="default"/>
      </w:rPr>
    </w:lvl>
    <w:lvl w:ilvl="2" w:tplc="1AC6878A">
      <w:numFmt w:val="bullet"/>
      <w:lvlText w:val="•"/>
      <w:lvlJc w:val="left"/>
      <w:pPr>
        <w:ind w:left="2757" w:hanging="721"/>
      </w:pPr>
      <w:rPr>
        <w:rFonts w:hint="default"/>
      </w:rPr>
    </w:lvl>
    <w:lvl w:ilvl="3" w:tplc="1F7A113E">
      <w:numFmt w:val="bullet"/>
      <w:lvlText w:val="•"/>
      <w:lvlJc w:val="left"/>
      <w:pPr>
        <w:ind w:left="3575" w:hanging="721"/>
      </w:pPr>
      <w:rPr>
        <w:rFonts w:hint="default"/>
      </w:rPr>
    </w:lvl>
    <w:lvl w:ilvl="4" w:tplc="CDEEB12A">
      <w:numFmt w:val="bullet"/>
      <w:lvlText w:val="•"/>
      <w:lvlJc w:val="left"/>
      <w:pPr>
        <w:ind w:left="4394" w:hanging="721"/>
      </w:pPr>
      <w:rPr>
        <w:rFonts w:hint="default"/>
      </w:rPr>
    </w:lvl>
    <w:lvl w:ilvl="5" w:tplc="1D1C2B42">
      <w:numFmt w:val="bullet"/>
      <w:lvlText w:val="•"/>
      <w:lvlJc w:val="left"/>
      <w:pPr>
        <w:ind w:left="5212" w:hanging="721"/>
      </w:pPr>
      <w:rPr>
        <w:rFonts w:hint="default"/>
      </w:rPr>
    </w:lvl>
    <w:lvl w:ilvl="6" w:tplc="D7CEBCA8">
      <w:numFmt w:val="bullet"/>
      <w:lvlText w:val="•"/>
      <w:lvlJc w:val="left"/>
      <w:pPr>
        <w:ind w:left="6031" w:hanging="721"/>
      </w:pPr>
      <w:rPr>
        <w:rFonts w:hint="default"/>
      </w:rPr>
    </w:lvl>
    <w:lvl w:ilvl="7" w:tplc="FA8432FE">
      <w:numFmt w:val="bullet"/>
      <w:lvlText w:val="•"/>
      <w:lvlJc w:val="left"/>
      <w:pPr>
        <w:ind w:left="6849" w:hanging="721"/>
      </w:pPr>
      <w:rPr>
        <w:rFonts w:hint="default"/>
      </w:rPr>
    </w:lvl>
    <w:lvl w:ilvl="8" w:tplc="AA8C604A">
      <w:numFmt w:val="bullet"/>
      <w:lvlText w:val="•"/>
      <w:lvlJc w:val="left"/>
      <w:pPr>
        <w:ind w:left="7668" w:hanging="721"/>
      </w:pPr>
      <w:rPr>
        <w:rFonts w:hint="default"/>
      </w:rPr>
    </w:lvl>
  </w:abstractNum>
  <w:abstractNum w:abstractNumId="9" w15:restartNumberingAfterBreak="0">
    <w:nsid w:val="14390595"/>
    <w:multiLevelType w:val="hybridMultilevel"/>
    <w:tmpl w:val="989C45E2"/>
    <w:lvl w:ilvl="0" w:tplc="6406CA6C">
      <w:start w:val="2"/>
      <w:numFmt w:val="decimal"/>
      <w:lvlText w:val="(%1)"/>
      <w:lvlJc w:val="left"/>
      <w:pPr>
        <w:ind w:left="402" w:hanging="721"/>
        <w:jc w:val="right"/>
      </w:pPr>
      <w:rPr>
        <w:rFonts w:ascii="Times New Roman" w:eastAsia="Times New Roman" w:hAnsi="Times New Roman" w:cs="Times New Roman" w:hint="default"/>
        <w:w w:val="100"/>
        <w:sz w:val="22"/>
        <w:szCs w:val="22"/>
      </w:rPr>
    </w:lvl>
    <w:lvl w:ilvl="1" w:tplc="12A6D116">
      <w:numFmt w:val="bullet"/>
      <w:lvlText w:val="•"/>
      <w:lvlJc w:val="left"/>
      <w:pPr>
        <w:ind w:left="1290" w:hanging="721"/>
      </w:pPr>
      <w:rPr>
        <w:rFonts w:hint="default"/>
      </w:rPr>
    </w:lvl>
    <w:lvl w:ilvl="2" w:tplc="F902847C">
      <w:numFmt w:val="bullet"/>
      <w:lvlText w:val="•"/>
      <w:lvlJc w:val="left"/>
      <w:pPr>
        <w:ind w:left="2181" w:hanging="721"/>
      </w:pPr>
      <w:rPr>
        <w:rFonts w:hint="default"/>
      </w:rPr>
    </w:lvl>
    <w:lvl w:ilvl="3" w:tplc="11E028D4">
      <w:numFmt w:val="bullet"/>
      <w:lvlText w:val="•"/>
      <w:lvlJc w:val="left"/>
      <w:pPr>
        <w:ind w:left="3071" w:hanging="721"/>
      </w:pPr>
      <w:rPr>
        <w:rFonts w:hint="default"/>
      </w:rPr>
    </w:lvl>
    <w:lvl w:ilvl="4" w:tplc="D916D662">
      <w:numFmt w:val="bullet"/>
      <w:lvlText w:val="•"/>
      <w:lvlJc w:val="left"/>
      <w:pPr>
        <w:ind w:left="3962" w:hanging="721"/>
      </w:pPr>
      <w:rPr>
        <w:rFonts w:hint="default"/>
      </w:rPr>
    </w:lvl>
    <w:lvl w:ilvl="5" w:tplc="E88249CC">
      <w:numFmt w:val="bullet"/>
      <w:lvlText w:val="•"/>
      <w:lvlJc w:val="left"/>
      <w:pPr>
        <w:ind w:left="4852" w:hanging="721"/>
      </w:pPr>
      <w:rPr>
        <w:rFonts w:hint="default"/>
      </w:rPr>
    </w:lvl>
    <w:lvl w:ilvl="6" w:tplc="70AAB178">
      <w:numFmt w:val="bullet"/>
      <w:lvlText w:val="•"/>
      <w:lvlJc w:val="left"/>
      <w:pPr>
        <w:ind w:left="5743" w:hanging="721"/>
      </w:pPr>
      <w:rPr>
        <w:rFonts w:hint="default"/>
      </w:rPr>
    </w:lvl>
    <w:lvl w:ilvl="7" w:tplc="B52E1682">
      <w:numFmt w:val="bullet"/>
      <w:lvlText w:val="•"/>
      <w:lvlJc w:val="left"/>
      <w:pPr>
        <w:ind w:left="6633" w:hanging="721"/>
      </w:pPr>
      <w:rPr>
        <w:rFonts w:hint="default"/>
      </w:rPr>
    </w:lvl>
    <w:lvl w:ilvl="8" w:tplc="D1EE31CC">
      <w:numFmt w:val="bullet"/>
      <w:lvlText w:val="•"/>
      <w:lvlJc w:val="left"/>
      <w:pPr>
        <w:ind w:left="7524" w:hanging="721"/>
      </w:pPr>
      <w:rPr>
        <w:rFonts w:hint="default"/>
      </w:rPr>
    </w:lvl>
  </w:abstractNum>
  <w:abstractNum w:abstractNumId="10" w15:restartNumberingAfterBreak="0">
    <w:nsid w:val="16CE1695"/>
    <w:multiLevelType w:val="hybridMultilevel"/>
    <w:tmpl w:val="02E45A96"/>
    <w:lvl w:ilvl="0" w:tplc="C98CB38A">
      <w:start w:val="2"/>
      <w:numFmt w:val="decimal"/>
      <w:lvlText w:val="(%1)"/>
      <w:lvlJc w:val="left"/>
      <w:pPr>
        <w:ind w:left="119" w:hanging="721"/>
        <w:jc w:val="right"/>
      </w:pPr>
      <w:rPr>
        <w:rFonts w:ascii="Times New Roman" w:eastAsia="Times New Roman" w:hAnsi="Times New Roman" w:cs="Times New Roman" w:hint="default"/>
        <w:w w:val="100"/>
        <w:sz w:val="22"/>
        <w:szCs w:val="22"/>
      </w:rPr>
    </w:lvl>
    <w:lvl w:ilvl="1" w:tplc="3B220896">
      <w:start w:val="1"/>
      <w:numFmt w:val="lowerLetter"/>
      <w:lvlText w:val="(%2)"/>
      <w:lvlJc w:val="left"/>
      <w:pPr>
        <w:ind w:left="1560" w:hanging="721"/>
        <w:jc w:val="right"/>
      </w:pPr>
      <w:rPr>
        <w:rFonts w:ascii="Times New Roman" w:eastAsia="Times New Roman" w:hAnsi="Times New Roman" w:cs="Times New Roman" w:hint="default"/>
        <w:w w:val="100"/>
        <w:sz w:val="22"/>
        <w:szCs w:val="22"/>
      </w:rPr>
    </w:lvl>
    <w:lvl w:ilvl="2" w:tplc="D578E6CE">
      <w:numFmt w:val="bullet"/>
      <w:lvlText w:val="•"/>
      <w:lvlJc w:val="left"/>
      <w:pPr>
        <w:ind w:left="2420" w:hanging="721"/>
      </w:pPr>
      <w:rPr>
        <w:rFonts w:hint="default"/>
      </w:rPr>
    </w:lvl>
    <w:lvl w:ilvl="3" w:tplc="FA68F0B2">
      <w:numFmt w:val="bullet"/>
      <w:lvlText w:val="•"/>
      <w:lvlJc w:val="left"/>
      <w:pPr>
        <w:ind w:left="3281" w:hanging="721"/>
      </w:pPr>
      <w:rPr>
        <w:rFonts w:hint="default"/>
      </w:rPr>
    </w:lvl>
    <w:lvl w:ilvl="4" w:tplc="8FF41960">
      <w:numFmt w:val="bullet"/>
      <w:lvlText w:val="•"/>
      <w:lvlJc w:val="left"/>
      <w:pPr>
        <w:ind w:left="4141" w:hanging="721"/>
      </w:pPr>
      <w:rPr>
        <w:rFonts w:hint="default"/>
      </w:rPr>
    </w:lvl>
    <w:lvl w:ilvl="5" w:tplc="DCFC63F8">
      <w:numFmt w:val="bullet"/>
      <w:lvlText w:val="•"/>
      <w:lvlJc w:val="left"/>
      <w:pPr>
        <w:ind w:left="5002" w:hanging="721"/>
      </w:pPr>
      <w:rPr>
        <w:rFonts w:hint="default"/>
      </w:rPr>
    </w:lvl>
    <w:lvl w:ilvl="6" w:tplc="AA3AEC72">
      <w:numFmt w:val="bullet"/>
      <w:lvlText w:val="•"/>
      <w:lvlJc w:val="left"/>
      <w:pPr>
        <w:ind w:left="5863" w:hanging="721"/>
      </w:pPr>
      <w:rPr>
        <w:rFonts w:hint="default"/>
      </w:rPr>
    </w:lvl>
    <w:lvl w:ilvl="7" w:tplc="78609CA0">
      <w:numFmt w:val="bullet"/>
      <w:lvlText w:val="•"/>
      <w:lvlJc w:val="left"/>
      <w:pPr>
        <w:ind w:left="6723" w:hanging="721"/>
      </w:pPr>
      <w:rPr>
        <w:rFonts w:hint="default"/>
      </w:rPr>
    </w:lvl>
    <w:lvl w:ilvl="8" w:tplc="4C7821F6">
      <w:numFmt w:val="bullet"/>
      <w:lvlText w:val="•"/>
      <w:lvlJc w:val="left"/>
      <w:pPr>
        <w:ind w:left="7584" w:hanging="721"/>
      </w:pPr>
      <w:rPr>
        <w:rFonts w:hint="default"/>
      </w:rPr>
    </w:lvl>
  </w:abstractNum>
  <w:abstractNum w:abstractNumId="11" w15:restartNumberingAfterBreak="0">
    <w:nsid w:val="19796779"/>
    <w:multiLevelType w:val="hybridMultilevel"/>
    <w:tmpl w:val="B314B282"/>
    <w:lvl w:ilvl="0" w:tplc="CB4C995E">
      <w:start w:val="2"/>
      <w:numFmt w:val="decimal"/>
      <w:lvlText w:val="(%1)"/>
      <w:lvlJc w:val="left"/>
      <w:pPr>
        <w:ind w:left="117" w:hanging="721"/>
      </w:pPr>
      <w:rPr>
        <w:rFonts w:ascii="Times New Roman" w:eastAsia="Times New Roman" w:hAnsi="Times New Roman" w:cs="Times New Roman" w:hint="default"/>
        <w:w w:val="100"/>
        <w:sz w:val="22"/>
        <w:szCs w:val="22"/>
      </w:rPr>
    </w:lvl>
    <w:lvl w:ilvl="1" w:tplc="33384290">
      <w:numFmt w:val="bullet"/>
      <w:lvlText w:val="•"/>
      <w:lvlJc w:val="left"/>
      <w:pPr>
        <w:ind w:left="1038" w:hanging="721"/>
      </w:pPr>
      <w:rPr>
        <w:rFonts w:hint="default"/>
      </w:rPr>
    </w:lvl>
    <w:lvl w:ilvl="2" w:tplc="DF427E1A">
      <w:numFmt w:val="bullet"/>
      <w:lvlText w:val="•"/>
      <w:lvlJc w:val="left"/>
      <w:pPr>
        <w:ind w:left="1957" w:hanging="721"/>
      </w:pPr>
      <w:rPr>
        <w:rFonts w:hint="default"/>
      </w:rPr>
    </w:lvl>
    <w:lvl w:ilvl="3" w:tplc="4426D624">
      <w:numFmt w:val="bullet"/>
      <w:lvlText w:val="•"/>
      <w:lvlJc w:val="left"/>
      <w:pPr>
        <w:ind w:left="2875" w:hanging="721"/>
      </w:pPr>
      <w:rPr>
        <w:rFonts w:hint="default"/>
      </w:rPr>
    </w:lvl>
    <w:lvl w:ilvl="4" w:tplc="CD78FB74">
      <w:numFmt w:val="bullet"/>
      <w:lvlText w:val="•"/>
      <w:lvlJc w:val="left"/>
      <w:pPr>
        <w:ind w:left="3794" w:hanging="721"/>
      </w:pPr>
      <w:rPr>
        <w:rFonts w:hint="default"/>
      </w:rPr>
    </w:lvl>
    <w:lvl w:ilvl="5" w:tplc="1C1A61A6">
      <w:numFmt w:val="bullet"/>
      <w:lvlText w:val="•"/>
      <w:lvlJc w:val="left"/>
      <w:pPr>
        <w:ind w:left="4712" w:hanging="721"/>
      </w:pPr>
      <w:rPr>
        <w:rFonts w:hint="default"/>
      </w:rPr>
    </w:lvl>
    <w:lvl w:ilvl="6" w:tplc="AAD2C478">
      <w:numFmt w:val="bullet"/>
      <w:lvlText w:val="•"/>
      <w:lvlJc w:val="left"/>
      <w:pPr>
        <w:ind w:left="5631" w:hanging="721"/>
      </w:pPr>
      <w:rPr>
        <w:rFonts w:hint="default"/>
      </w:rPr>
    </w:lvl>
    <w:lvl w:ilvl="7" w:tplc="C096C950">
      <w:numFmt w:val="bullet"/>
      <w:lvlText w:val="•"/>
      <w:lvlJc w:val="left"/>
      <w:pPr>
        <w:ind w:left="6549" w:hanging="721"/>
      </w:pPr>
      <w:rPr>
        <w:rFonts w:hint="default"/>
      </w:rPr>
    </w:lvl>
    <w:lvl w:ilvl="8" w:tplc="BF5E2F40">
      <w:numFmt w:val="bullet"/>
      <w:lvlText w:val="•"/>
      <w:lvlJc w:val="left"/>
      <w:pPr>
        <w:ind w:left="7468" w:hanging="721"/>
      </w:pPr>
      <w:rPr>
        <w:rFonts w:hint="default"/>
      </w:rPr>
    </w:lvl>
  </w:abstractNum>
  <w:abstractNum w:abstractNumId="12" w15:restartNumberingAfterBreak="0">
    <w:nsid w:val="1A2B10B8"/>
    <w:multiLevelType w:val="hybridMultilevel"/>
    <w:tmpl w:val="2C3A03C4"/>
    <w:lvl w:ilvl="0" w:tplc="C5E6865A">
      <w:start w:val="2"/>
      <w:numFmt w:val="decimal"/>
      <w:lvlText w:val="(%1)"/>
      <w:lvlJc w:val="left"/>
      <w:pPr>
        <w:ind w:left="1557" w:hanging="721"/>
      </w:pPr>
      <w:rPr>
        <w:rFonts w:ascii="Times New Roman" w:eastAsia="Times New Roman" w:hAnsi="Times New Roman" w:cs="Times New Roman" w:hint="default"/>
        <w:w w:val="100"/>
        <w:sz w:val="22"/>
        <w:szCs w:val="22"/>
      </w:rPr>
    </w:lvl>
    <w:lvl w:ilvl="1" w:tplc="AE9C18F8">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509CFA1C">
      <w:start w:val="1"/>
      <w:numFmt w:val="lowerRoman"/>
      <w:lvlText w:val="(%3)"/>
      <w:lvlJc w:val="left"/>
      <w:pPr>
        <w:ind w:left="2278" w:hanging="721"/>
      </w:pPr>
      <w:rPr>
        <w:rFonts w:ascii="Times New Roman" w:eastAsia="Times New Roman" w:hAnsi="Times New Roman" w:cs="Times New Roman" w:hint="default"/>
        <w:w w:val="100"/>
        <w:sz w:val="22"/>
        <w:szCs w:val="22"/>
      </w:rPr>
    </w:lvl>
    <w:lvl w:ilvl="3" w:tplc="C658BF12">
      <w:numFmt w:val="bullet"/>
      <w:lvlText w:val="•"/>
      <w:lvlJc w:val="left"/>
      <w:pPr>
        <w:ind w:left="3841" w:hanging="721"/>
      </w:pPr>
      <w:rPr>
        <w:rFonts w:hint="default"/>
      </w:rPr>
    </w:lvl>
    <w:lvl w:ilvl="4" w:tplc="9EF48D28">
      <w:numFmt w:val="bullet"/>
      <w:lvlText w:val="•"/>
      <w:lvlJc w:val="left"/>
      <w:pPr>
        <w:ind w:left="4621" w:hanging="721"/>
      </w:pPr>
      <w:rPr>
        <w:rFonts w:hint="default"/>
      </w:rPr>
    </w:lvl>
    <w:lvl w:ilvl="5" w:tplc="AB60153E">
      <w:numFmt w:val="bullet"/>
      <w:lvlText w:val="•"/>
      <w:lvlJc w:val="left"/>
      <w:pPr>
        <w:ind w:left="5402" w:hanging="721"/>
      </w:pPr>
      <w:rPr>
        <w:rFonts w:hint="default"/>
      </w:rPr>
    </w:lvl>
    <w:lvl w:ilvl="6" w:tplc="29342050">
      <w:numFmt w:val="bullet"/>
      <w:lvlText w:val="•"/>
      <w:lvlJc w:val="left"/>
      <w:pPr>
        <w:ind w:left="6183" w:hanging="721"/>
      </w:pPr>
      <w:rPr>
        <w:rFonts w:hint="default"/>
      </w:rPr>
    </w:lvl>
    <w:lvl w:ilvl="7" w:tplc="1CD8DF46">
      <w:numFmt w:val="bullet"/>
      <w:lvlText w:val="•"/>
      <w:lvlJc w:val="left"/>
      <w:pPr>
        <w:ind w:left="6963" w:hanging="721"/>
      </w:pPr>
      <w:rPr>
        <w:rFonts w:hint="default"/>
      </w:rPr>
    </w:lvl>
    <w:lvl w:ilvl="8" w:tplc="37D2BFDA">
      <w:numFmt w:val="bullet"/>
      <w:lvlText w:val="•"/>
      <w:lvlJc w:val="left"/>
      <w:pPr>
        <w:ind w:left="7744" w:hanging="721"/>
      </w:pPr>
      <w:rPr>
        <w:rFonts w:hint="default"/>
      </w:rPr>
    </w:lvl>
  </w:abstractNum>
  <w:abstractNum w:abstractNumId="1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4C37B27"/>
    <w:multiLevelType w:val="hybridMultilevel"/>
    <w:tmpl w:val="C0FC00DA"/>
    <w:lvl w:ilvl="0" w:tplc="2026D2E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647A02D0">
      <w:numFmt w:val="bullet"/>
      <w:lvlText w:val="•"/>
      <w:lvlJc w:val="left"/>
      <w:pPr>
        <w:ind w:left="2334" w:hanging="721"/>
      </w:pPr>
      <w:rPr>
        <w:rFonts w:hint="default"/>
      </w:rPr>
    </w:lvl>
    <w:lvl w:ilvl="2" w:tplc="346ED878">
      <w:numFmt w:val="bullet"/>
      <w:lvlText w:val="•"/>
      <w:lvlJc w:val="left"/>
      <w:pPr>
        <w:ind w:left="3109" w:hanging="721"/>
      </w:pPr>
      <w:rPr>
        <w:rFonts w:hint="default"/>
      </w:rPr>
    </w:lvl>
    <w:lvl w:ilvl="3" w:tplc="19FE854A">
      <w:numFmt w:val="bullet"/>
      <w:lvlText w:val="•"/>
      <w:lvlJc w:val="left"/>
      <w:pPr>
        <w:ind w:left="3883" w:hanging="721"/>
      </w:pPr>
      <w:rPr>
        <w:rFonts w:hint="default"/>
      </w:rPr>
    </w:lvl>
    <w:lvl w:ilvl="4" w:tplc="ECB45522">
      <w:numFmt w:val="bullet"/>
      <w:lvlText w:val="•"/>
      <w:lvlJc w:val="left"/>
      <w:pPr>
        <w:ind w:left="4658" w:hanging="721"/>
      </w:pPr>
      <w:rPr>
        <w:rFonts w:hint="default"/>
      </w:rPr>
    </w:lvl>
    <w:lvl w:ilvl="5" w:tplc="8E02584C">
      <w:numFmt w:val="bullet"/>
      <w:lvlText w:val="•"/>
      <w:lvlJc w:val="left"/>
      <w:pPr>
        <w:ind w:left="5432" w:hanging="721"/>
      </w:pPr>
      <w:rPr>
        <w:rFonts w:hint="default"/>
      </w:rPr>
    </w:lvl>
    <w:lvl w:ilvl="6" w:tplc="EED069FE">
      <w:numFmt w:val="bullet"/>
      <w:lvlText w:val="•"/>
      <w:lvlJc w:val="left"/>
      <w:pPr>
        <w:ind w:left="6207" w:hanging="721"/>
      </w:pPr>
      <w:rPr>
        <w:rFonts w:hint="default"/>
      </w:rPr>
    </w:lvl>
    <w:lvl w:ilvl="7" w:tplc="C270BCE0">
      <w:numFmt w:val="bullet"/>
      <w:lvlText w:val="•"/>
      <w:lvlJc w:val="left"/>
      <w:pPr>
        <w:ind w:left="6981" w:hanging="721"/>
      </w:pPr>
      <w:rPr>
        <w:rFonts w:hint="default"/>
      </w:rPr>
    </w:lvl>
    <w:lvl w:ilvl="8" w:tplc="8D662714">
      <w:numFmt w:val="bullet"/>
      <w:lvlText w:val="•"/>
      <w:lvlJc w:val="left"/>
      <w:pPr>
        <w:ind w:left="7756" w:hanging="721"/>
      </w:pPr>
      <w:rPr>
        <w:rFonts w:hint="default"/>
      </w:rPr>
    </w:lvl>
  </w:abstractNum>
  <w:abstractNum w:abstractNumId="16" w15:restartNumberingAfterBreak="0">
    <w:nsid w:val="258A5FDD"/>
    <w:multiLevelType w:val="hybridMultilevel"/>
    <w:tmpl w:val="CFA202DE"/>
    <w:lvl w:ilvl="0" w:tplc="439E5A58">
      <w:start w:val="1"/>
      <w:numFmt w:val="decimal"/>
      <w:lvlText w:val="%1."/>
      <w:lvlJc w:val="left"/>
      <w:pPr>
        <w:ind w:left="1121" w:hanging="721"/>
        <w:jc w:val="right"/>
      </w:pPr>
      <w:rPr>
        <w:rFonts w:ascii="Times New Roman" w:eastAsia="Times New Roman" w:hAnsi="Times New Roman" w:cs="Times New Roman" w:hint="default"/>
        <w:w w:val="100"/>
        <w:sz w:val="22"/>
        <w:szCs w:val="22"/>
      </w:rPr>
    </w:lvl>
    <w:lvl w:ilvl="1" w:tplc="445E1D5A">
      <w:start w:val="1"/>
      <w:numFmt w:val="decimal"/>
      <w:lvlText w:val="%2."/>
      <w:lvlJc w:val="left"/>
      <w:pPr>
        <w:ind w:left="118" w:hanging="721"/>
        <w:jc w:val="right"/>
      </w:pPr>
      <w:rPr>
        <w:rFonts w:ascii="Times New Roman" w:eastAsia="Times New Roman" w:hAnsi="Times New Roman" w:cs="Times New Roman" w:hint="default"/>
        <w:b/>
        <w:bCs/>
        <w:w w:val="100"/>
        <w:sz w:val="22"/>
        <w:szCs w:val="22"/>
      </w:rPr>
    </w:lvl>
    <w:lvl w:ilvl="2" w:tplc="7F1614A4">
      <w:numFmt w:val="bullet"/>
      <w:lvlText w:val="•"/>
      <w:lvlJc w:val="left"/>
      <w:pPr>
        <w:ind w:left="2029" w:hanging="721"/>
      </w:pPr>
      <w:rPr>
        <w:rFonts w:hint="default"/>
      </w:rPr>
    </w:lvl>
    <w:lvl w:ilvl="3" w:tplc="40F43780">
      <w:numFmt w:val="bullet"/>
      <w:lvlText w:val="•"/>
      <w:lvlJc w:val="left"/>
      <w:pPr>
        <w:ind w:left="2939" w:hanging="721"/>
      </w:pPr>
      <w:rPr>
        <w:rFonts w:hint="default"/>
      </w:rPr>
    </w:lvl>
    <w:lvl w:ilvl="4" w:tplc="BA68B4D2">
      <w:numFmt w:val="bullet"/>
      <w:lvlText w:val="•"/>
      <w:lvlJc w:val="left"/>
      <w:pPr>
        <w:ind w:left="3848" w:hanging="721"/>
      </w:pPr>
      <w:rPr>
        <w:rFonts w:hint="default"/>
      </w:rPr>
    </w:lvl>
    <w:lvl w:ilvl="5" w:tplc="886AE6C8">
      <w:numFmt w:val="bullet"/>
      <w:lvlText w:val="•"/>
      <w:lvlJc w:val="left"/>
      <w:pPr>
        <w:ind w:left="4758" w:hanging="721"/>
      </w:pPr>
      <w:rPr>
        <w:rFonts w:hint="default"/>
      </w:rPr>
    </w:lvl>
    <w:lvl w:ilvl="6" w:tplc="35D454DC">
      <w:numFmt w:val="bullet"/>
      <w:lvlText w:val="•"/>
      <w:lvlJc w:val="left"/>
      <w:pPr>
        <w:ind w:left="5667" w:hanging="721"/>
      </w:pPr>
      <w:rPr>
        <w:rFonts w:hint="default"/>
      </w:rPr>
    </w:lvl>
    <w:lvl w:ilvl="7" w:tplc="F98C07E8">
      <w:numFmt w:val="bullet"/>
      <w:lvlText w:val="•"/>
      <w:lvlJc w:val="left"/>
      <w:pPr>
        <w:ind w:left="6577" w:hanging="721"/>
      </w:pPr>
      <w:rPr>
        <w:rFonts w:hint="default"/>
      </w:rPr>
    </w:lvl>
    <w:lvl w:ilvl="8" w:tplc="8904DF96">
      <w:numFmt w:val="bullet"/>
      <w:lvlText w:val="•"/>
      <w:lvlJc w:val="left"/>
      <w:pPr>
        <w:ind w:left="7486" w:hanging="721"/>
      </w:pPr>
      <w:rPr>
        <w:rFonts w:hint="default"/>
      </w:rPr>
    </w:lvl>
  </w:abstractNum>
  <w:abstractNum w:abstractNumId="17" w15:restartNumberingAfterBreak="0">
    <w:nsid w:val="270F3618"/>
    <w:multiLevelType w:val="hybridMultilevel"/>
    <w:tmpl w:val="E814C56A"/>
    <w:lvl w:ilvl="0" w:tplc="2CCE39D4">
      <w:start w:val="1"/>
      <w:numFmt w:val="lowerLetter"/>
      <w:lvlText w:val="(%1)"/>
      <w:lvlJc w:val="left"/>
      <w:pPr>
        <w:ind w:left="1840" w:hanging="721"/>
      </w:pPr>
      <w:rPr>
        <w:rFonts w:ascii="Times New Roman" w:eastAsia="Times New Roman" w:hAnsi="Times New Roman" w:cs="Times New Roman" w:hint="default"/>
        <w:w w:val="100"/>
        <w:sz w:val="22"/>
        <w:szCs w:val="22"/>
      </w:rPr>
    </w:lvl>
    <w:lvl w:ilvl="1" w:tplc="DA962966">
      <w:numFmt w:val="bullet"/>
      <w:lvlText w:val="•"/>
      <w:lvlJc w:val="left"/>
      <w:pPr>
        <w:ind w:left="2586" w:hanging="721"/>
      </w:pPr>
      <w:rPr>
        <w:rFonts w:hint="default"/>
      </w:rPr>
    </w:lvl>
    <w:lvl w:ilvl="2" w:tplc="9E6AF046">
      <w:numFmt w:val="bullet"/>
      <w:lvlText w:val="•"/>
      <w:lvlJc w:val="left"/>
      <w:pPr>
        <w:ind w:left="3333" w:hanging="721"/>
      </w:pPr>
      <w:rPr>
        <w:rFonts w:hint="default"/>
      </w:rPr>
    </w:lvl>
    <w:lvl w:ilvl="3" w:tplc="47F01C98">
      <w:numFmt w:val="bullet"/>
      <w:lvlText w:val="•"/>
      <w:lvlJc w:val="left"/>
      <w:pPr>
        <w:ind w:left="4079" w:hanging="721"/>
      </w:pPr>
      <w:rPr>
        <w:rFonts w:hint="default"/>
      </w:rPr>
    </w:lvl>
    <w:lvl w:ilvl="4" w:tplc="7A385374">
      <w:numFmt w:val="bullet"/>
      <w:lvlText w:val="•"/>
      <w:lvlJc w:val="left"/>
      <w:pPr>
        <w:ind w:left="4826" w:hanging="721"/>
      </w:pPr>
      <w:rPr>
        <w:rFonts w:hint="default"/>
      </w:rPr>
    </w:lvl>
    <w:lvl w:ilvl="5" w:tplc="E4C2913A">
      <w:numFmt w:val="bullet"/>
      <w:lvlText w:val="•"/>
      <w:lvlJc w:val="left"/>
      <w:pPr>
        <w:ind w:left="5572" w:hanging="721"/>
      </w:pPr>
      <w:rPr>
        <w:rFonts w:hint="default"/>
      </w:rPr>
    </w:lvl>
    <w:lvl w:ilvl="6" w:tplc="FE5C9CD8">
      <w:numFmt w:val="bullet"/>
      <w:lvlText w:val="•"/>
      <w:lvlJc w:val="left"/>
      <w:pPr>
        <w:ind w:left="6319" w:hanging="721"/>
      </w:pPr>
      <w:rPr>
        <w:rFonts w:hint="default"/>
      </w:rPr>
    </w:lvl>
    <w:lvl w:ilvl="7" w:tplc="9A565980">
      <w:numFmt w:val="bullet"/>
      <w:lvlText w:val="•"/>
      <w:lvlJc w:val="left"/>
      <w:pPr>
        <w:ind w:left="7065" w:hanging="721"/>
      </w:pPr>
      <w:rPr>
        <w:rFonts w:hint="default"/>
      </w:rPr>
    </w:lvl>
    <w:lvl w:ilvl="8" w:tplc="133E8390">
      <w:numFmt w:val="bullet"/>
      <w:lvlText w:val="•"/>
      <w:lvlJc w:val="left"/>
      <w:pPr>
        <w:ind w:left="7812" w:hanging="721"/>
      </w:pPr>
      <w:rPr>
        <w:rFonts w:hint="default"/>
      </w:rPr>
    </w:lvl>
  </w:abstractNum>
  <w:abstractNum w:abstractNumId="18" w15:restartNumberingAfterBreak="0">
    <w:nsid w:val="2D177B15"/>
    <w:multiLevelType w:val="hybridMultilevel"/>
    <w:tmpl w:val="584E30D2"/>
    <w:lvl w:ilvl="0" w:tplc="4E72C10E">
      <w:start w:val="2"/>
      <w:numFmt w:val="decimal"/>
      <w:lvlText w:val="(%1)"/>
      <w:lvlJc w:val="left"/>
      <w:pPr>
        <w:ind w:left="401" w:hanging="721"/>
      </w:pPr>
      <w:rPr>
        <w:rFonts w:ascii="Times New Roman" w:eastAsia="Times New Roman" w:hAnsi="Times New Roman" w:cs="Times New Roman" w:hint="default"/>
        <w:w w:val="100"/>
        <w:sz w:val="22"/>
        <w:szCs w:val="22"/>
      </w:rPr>
    </w:lvl>
    <w:lvl w:ilvl="1" w:tplc="D9F8AC1C">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3AB4580E">
      <w:numFmt w:val="bullet"/>
      <w:lvlText w:val="•"/>
      <w:lvlJc w:val="left"/>
      <w:pPr>
        <w:ind w:left="2669" w:hanging="721"/>
      </w:pPr>
      <w:rPr>
        <w:rFonts w:hint="default"/>
      </w:rPr>
    </w:lvl>
    <w:lvl w:ilvl="3" w:tplc="8DB04060">
      <w:numFmt w:val="bullet"/>
      <w:lvlText w:val="•"/>
      <w:lvlJc w:val="left"/>
      <w:pPr>
        <w:ind w:left="3499" w:hanging="721"/>
      </w:pPr>
      <w:rPr>
        <w:rFonts w:hint="default"/>
      </w:rPr>
    </w:lvl>
    <w:lvl w:ilvl="4" w:tplc="2070E13C">
      <w:numFmt w:val="bullet"/>
      <w:lvlText w:val="•"/>
      <w:lvlJc w:val="left"/>
      <w:pPr>
        <w:ind w:left="4328" w:hanging="721"/>
      </w:pPr>
      <w:rPr>
        <w:rFonts w:hint="default"/>
      </w:rPr>
    </w:lvl>
    <w:lvl w:ilvl="5" w:tplc="5F48DC96">
      <w:numFmt w:val="bullet"/>
      <w:lvlText w:val="•"/>
      <w:lvlJc w:val="left"/>
      <w:pPr>
        <w:ind w:left="5158" w:hanging="721"/>
      </w:pPr>
      <w:rPr>
        <w:rFonts w:hint="default"/>
      </w:rPr>
    </w:lvl>
    <w:lvl w:ilvl="6" w:tplc="240E9F6A">
      <w:numFmt w:val="bullet"/>
      <w:lvlText w:val="•"/>
      <w:lvlJc w:val="left"/>
      <w:pPr>
        <w:ind w:left="5987" w:hanging="721"/>
      </w:pPr>
      <w:rPr>
        <w:rFonts w:hint="default"/>
      </w:rPr>
    </w:lvl>
    <w:lvl w:ilvl="7" w:tplc="300240CC">
      <w:numFmt w:val="bullet"/>
      <w:lvlText w:val="•"/>
      <w:lvlJc w:val="left"/>
      <w:pPr>
        <w:ind w:left="6817" w:hanging="721"/>
      </w:pPr>
      <w:rPr>
        <w:rFonts w:hint="default"/>
      </w:rPr>
    </w:lvl>
    <w:lvl w:ilvl="8" w:tplc="32E62204">
      <w:numFmt w:val="bullet"/>
      <w:lvlText w:val="•"/>
      <w:lvlJc w:val="left"/>
      <w:pPr>
        <w:ind w:left="7646" w:hanging="721"/>
      </w:pPr>
      <w:rPr>
        <w:rFonts w:hint="default"/>
      </w:rPr>
    </w:lvl>
  </w:abstractNum>
  <w:abstractNum w:abstractNumId="19" w15:restartNumberingAfterBreak="0">
    <w:nsid w:val="2EEA77FB"/>
    <w:multiLevelType w:val="hybridMultilevel"/>
    <w:tmpl w:val="4DB69BEE"/>
    <w:lvl w:ilvl="0" w:tplc="6FF6A83C">
      <w:start w:val="2"/>
      <w:numFmt w:val="decimal"/>
      <w:lvlText w:val="(%1)"/>
      <w:lvlJc w:val="left"/>
      <w:pPr>
        <w:ind w:left="117" w:hanging="721"/>
      </w:pPr>
      <w:rPr>
        <w:rFonts w:ascii="Times New Roman" w:eastAsia="Times New Roman" w:hAnsi="Times New Roman" w:cs="Times New Roman" w:hint="default"/>
        <w:w w:val="100"/>
        <w:sz w:val="22"/>
        <w:szCs w:val="22"/>
      </w:rPr>
    </w:lvl>
    <w:lvl w:ilvl="1" w:tplc="A5AEB192">
      <w:numFmt w:val="bullet"/>
      <w:lvlText w:val="•"/>
      <w:lvlJc w:val="left"/>
      <w:pPr>
        <w:ind w:left="1038" w:hanging="721"/>
      </w:pPr>
      <w:rPr>
        <w:rFonts w:hint="default"/>
      </w:rPr>
    </w:lvl>
    <w:lvl w:ilvl="2" w:tplc="CA0CD7AC">
      <w:numFmt w:val="bullet"/>
      <w:lvlText w:val="•"/>
      <w:lvlJc w:val="left"/>
      <w:pPr>
        <w:ind w:left="1957" w:hanging="721"/>
      </w:pPr>
      <w:rPr>
        <w:rFonts w:hint="default"/>
      </w:rPr>
    </w:lvl>
    <w:lvl w:ilvl="3" w:tplc="787CD0DA">
      <w:numFmt w:val="bullet"/>
      <w:lvlText w:val="•"/>
      <w:lvlJc w:val="left"/>
      <w:pPr>
        <w:ind w:left="2875" w:hanging="721"/>
      </w:pPr>
      <w:rPr>
        <w:rFonts w:hint="default"/>
      </w:rPr>
    </w:lvl>
    <w:lvl w:ilvl="4" w:tplc="E45E9AD6">
      <w:numFmt w:val="bullet"/>
      <w:lvlText w:val="•"/>
      <w:lvlJc w:val="left"/>
      <w:pPr>
        <w:ind w:left="3794" w:hanging="721"/>
      </w:pPr>
      <w:rPr>
        <w:rFonts w:hint="default"/>
      </w:rPr>
    </w:lvl>
    <w:lvl w:ilvl="5" w:tplc="9D323312">
      <w:numFmt w:val="bullet"/>
      <w:lvlText w:val="•"/>
      <w:lvlJc w:val="left"/>
      <w:pPr>
        <w:ind w:left="4712" w:hanging="721"/>
      </w:pPr>
      <w:rPr>
        <w:rFonts w:hint="default"/>
      </w:rPr>
    </w:lvl>
    <w:lvl w:ilvl="6" w:tplc="A7AAA34A">
      <w:numFmt w:val="bullet"/>
      <w:lvlText w:val="•"/>
      <w:lvlJc w:val="left"/>
      <w:pPr>
        <w:ind w:left="5631" w:hanging="721"/>
      </w:pPr>
      <w:rPr>
        <w:rFonts w:hint="default"/>
      </w:rPr>
    </w:lvl>
    <w:lvl w:ilvl="7" w:tplc="C6CE521C">
      <w:numFmt w:val="bullet"/>
      <w:lvlText w:val="•"/>
      <w:lvlJc w:val="left"/>
      <w:pPr>
        <w:ind w:left="6549" w:hanging="721"/>
      </w:pPr>
      <w:rPr>
        <w:rFonts w:hint="default"/>
      </w:rPr>
    </w:lvl>
    <w:lvl w:ilvl="8" w:tplc="8A0679E8">
      <w:numFmt w:val="bullet"/>
      <w:lvlText w:val="•"/>
      <w:lvlJc w:val="left"/>
      <w:pPr>
        <w:ind w:left="7468" w:hanging="721"/>
      </w:pPr>
      <w:rPr>
        <w:rFonts w:hint="default"/>
      </w:rPr>
    </w:lvl>
  </w:abstractNum>
  <w:abstractNum w:abstractNumId="20" w15:restartNumberingAfterBreak="0">
    <w:nsid w:val="30697928"/>
    <w:multiLevelType w:val="hybridMultilevel"/>
    <w:tmpl w:val="68E449DC"/>
    <w:lvl w:ilvl="0" w:tplc="D3A03BA8">
      <w:start w:val="2"/>
      <w:numFmt w:val="decimal"/>
      <w:lvlText w:val="(%1)"/>
      <w:lvlJc w:val="left"/>
      <w:pPr>
        <w:ind w:left="400" w:hanging="721"/>
      </w:pPr>
      <w:rPr>
        <w:rFonts w:ascii="Times New Roman" w:eastAsia="Times New Roman" w:hAnsi="Times New Roman" w:cs="Times New Roman" w:hint="default"/>
        <w:w w:val="100"/>
        <w:sz w:val="22"/>
        <w:szCs w:val="22"/>
      </w:rPr>
    </w:lvl>
    <w:lvl w:ilvl="1" w:tplc="1730F39A">
      <w:start w:val="1"/>
      <w:numFmt w:val="lowerLetter"/>
      <w:lvlText w:val="(%2)"/>
      <w:lvlJc w:val="left"/>
      <w:pPr>
        <w:ind w:left="1840" w:hanging="721"/>
      </w:pPr>
      <w:rPr>
        <w:rFonts w:ascii="Times New Roman" w:eastAsia="Times New Roman" w:hAnsi="Times New Roman" w:cs="Times New Roman" w:hint="default"/>
        <w:w w:val="100"/>
        <w:sz w:val="22"/>
        <w:szCs w:val="22"/>
      </w:rPr>
    </w:lvl>
    <w:lvl w:ilvl="2" w:tplc="F5A8B870">
      <w:numFmt w:val="bullet"/>
      <w:lvlText w:val="•"/>
      <w:lvlJc w:val="left"/>
      <w:pPr>
        <w:ind w:left="1900" w:hanging="721"/>
      </w:pPr>
      <w:rPr>
        <w:rFonts w:hint="default"/>
      </w:rPr>
    </w:lvl>
    <w:lvl w:ilvl="3" w:tplc="2188A518">
      <w:numFmt w:val="bullet"/>
      <w:lvlText w:val="•"/>
      <w:lvlJc w:val="left"/>
      <w:pPr>
        <w:ind w:left="2825" w:hanging="721"/>
      </w:pPr>
      <w:rPr>
        <w:rFonts w:hint="default"/>
      </w:rPr>
    </w:lvl>
    <w:lvl w:ilvl="4" w:tplc="3DD22CF4">
      <w:numFmt w:val="bullet"/>
      <w:lvlText w:val="•"/>
      <w:lvlJc w:val="left"/>
      <w:pPr>
        <w:ind w:left="3751" w:hanging="721"/>
      </w:pPr>
      <w:rPr>
        <w:rFonts w:hint="default"/>
      </w:rPr>
    </w:lvl>
    <w:lvl w:ilvl="5" w:tplc="EFA8C61A">
      <w:numFmt w:val="bullet"/>
      <w:lvlText w:val="•"/>
      <w:lvlJc w:val="left"/>
      <w:pPr>
        <w:ind w:left="4677" w:hanging="721"/>
      </w:pPr>
      <w:rPr>
        <w:rFonts w:hint="default"/>
      </w:rPr>
    </w:lvl>
    <w:lvl w:ilvl="6" w:tplc="6002BB2E">
      <w:numFmt w:val="bullet"/>
      <w:lvlText w:val="•"/>
      <w:lvlJc w:val="left"/>
      <w:pPr>
        <w:ind w:left="5602" w:hanging="721"/>
      </w:pPr>
      <w:rPr>
        <w:rFonts w:hint="default"/>
      </w:rPr>
    </w:lvl>
    <w:lvl w:ilvl="7" w:tplc="5938493E">
      <w:numFmt w:val="bullet"/>
      <w:lvlText w:val="•"/>
      <w:lvlJc w:val="left"/>
      <w:pPr>
        <w:ind w:left="6528" w:hanging="721"/>
      </w:pPr>
      <w:rPr>
        <w:rFonts w:hint="default"/>
      </w:rPr>
    </w:lvl>
    <w:lvl w:ilvl="8" w:tplc="1EAAD5DE">
      <w:numFmt w:val="bullet"/>
      <w:lvlText w:val="•"/>
      <w:lvlJc w:val="left"/>
      <w:pPr>
        <w:ind w:left="7454" w:hanging="721"/>
      </w:pPr>
      <w:rPr>
        <w:rFonts w:hint="default"/>
      </w:rPr>
    </w:lvl>
  </w:abstractNum>
  <w:abstractNum w:abstractNumId="21" w15:restartNumberingAfterBreak="0">
    <w:nsid w:val="36161AEC"/>
    <w:multiLevelType w:val="hybridMultilevel"/>
    <w:tmpl w:val="1AD480AE"/>
    <w:lvl w:ilvl="0" w:tplc="30D24FA6">
      <w:start w:val="2"/>
      <w:numFmt w:val="decimal"/>
      <w:lvlText w:val="(%1)"/>
      <w:lvlJc w:val="left"/>
      <w:pPr>
        <w:ind w:left="401" w:hanging="721"/>
      </w:pPr>
      <w:rPr>
        <w:rFonts w:ascii="Times New Roman" w:eastAsia="Times New Roman" w:hAnsi="Times New Roman" w:cs="Times New Roman" w:hint="default"/>
        <w:w w:val="100"/>
        <w:sz w:val="22"/>
        <w:szCs w:val="22"/>
      </w:rPr>
    </w:lvl>
    <w:lvl w:ilvl="1" w:tplc="FCA25A44">
      <w:numFmt w:val="bullet"/>
      <w:lvlText w:val="•"/>
      <w:lvlJc w:val="left"/>
      <w:pPr>
        <w:ind w:left="1290" w:hanging="721"/>
      </w:pPr>
      <w:rPr>
        <w:rFonts w:hint="default"/>
      </w:rPr>
    </w:lvl>
    <w:lvl w:ilvl="2" w:tplc="69EAD5EA">
      <w:numFmt w:val="bullet"/>
      <w:lvlText w:val="•"/>
      <w:lvlJc w:val="left"/>
      <w:pPr>
        <w:ind w:left="2181" w:hanging="721"/>
      </w:pPr>
      <w:rPr>
        <w:rFonts w:hint="default"/>
      </w:rPr>
    </w:lvl>
    <w:lvl w:ilvl="3" w:tplc="041E3D36">
      <w:numFmt w:val="bullet"/>
      <w:lvlText w:val="•"/>
      <w:lvlJc w:val="left"/>
      <w:pPr>
        <w:ind w:left="3071" w:hanging="721"/>
      </w:pPr>
      <w:rPr>
        <w:rFonts w:hint="default"/>
      </w:rPr>
    </w:lvl>
    <w:lvl w:ilvl="4" w:tplc="CBFE5584">
      <w:numFmt w:val="bullet"/>
      <w:lvlText w:val="•"/>
      <w:lvlJc w:val="left"/>
      <w:pPr>
        <w:ind w:left="3962" w:hanging="721"/>
      </w:pPr>
      <w:rPr>
        <w:rFonts w:hint="default"/>
      </w:rPr>
    </w:lvl>
    <w:lvl w:ilvl="5" w:tplc="1B5AC4A6">
      <w:numFmt w:val="bullet"/>
      <w:lvlText w:val="•"/>
      <w:lvlJc w:val="left"/>
      <w:pPr>
        <w:ind w:left="4852" w:hanging="721"/>
      </w:pPr>
      <w:rPr>
        <w:rFonts w:hint="default"/>
      </w:rPr>
    </w:lvl>
    <w:lvl w:ilvl="6" w:tplc="8DB03916">
      <w:numFmt w:val="bullet"/>
      <w:lvlText w:val="•"/>
      <w:lvlJc w:val="left"/>
      <w:pPr>
        <w:ind w:left="5743" w:hanging="721"/>
      </w:pPr>
      <w:rPr>
        <w:rFonts w:hint="default"/>
      </w:rPr>
    </w:lvl>
    <w:lvl w:ilvl="7" w:tplc="6D388894">
      <w:numFmt w:val="bullet"/>
      <w:lvlText w:val="•"/>
      <w:lvlJc w:val="left"/>
      <w:pPr>
        <w:ind w:left="6633" w:hanging="721"/>
      </w:pPr>
      <w:rPr>
        <w:rFonts w:hint="default"/>
      </w:rPr>
    </w:lvl>
    <w:lvl w:ilvl="8" w:tplc="3F1A4950">
      <w:numFmt w:val="bullet"/>
      <w:lvlText w:val="•"/>
      <w:lvlJc w:val="left"/>
      <w:pPr>
        <w:ind w:left="7524" w:hanging="721"/>
      </w:pPr>
      <w:rPr>
        <w:rFonts w:hint="default"/>
      </w:rPr>
    </w:lvl>
  </w:abstractNum>
  <w:abstractNum w:abstractNumId="22" w15:restartNumberingAfterBreak="0">
    <w:nsid w:val="38B07D74"/>
    <w:multiLevelType w:val="hybridMultilevel"/>
    <w:tmpl w:val="3DB48046"/>
    <w:lvl w:ilvl="0" w:tplc="5C42A6F2">
      <w:start w:val="2"/>
      <w:numFmt w:val="decimal"/>
      <w:lvlText w:val="(%1)"/>
      <w:lvlJc w:val="left"/>
      <w:pPr>
        <w:ind w:left="1843" w:hanging="721"/>
        <w:jc w:val="right"/>
      </w:pPr>
      <w:rPr>
        <w:rFonts w:ascii="Times New Roman" w:eastAsia="Times New Roman" w:hAnsi="Times New Roman" w:cs="Times New Roman" w:hint="default"/>
        <w:w w:val="100"/>
        <w:sz w:val="22"/>
        <w:szCs w:val="22"/>
      </w:rPr>
    </w:lvl>
    <w:lvl w:ilvl="1" w:tplc="3242543A">
      <w:start w:val="1"/>
      <w:numFmt w:val="lowerLetter"/>
      <w:lvlText w:val="(%2)"/>
      <w:lvlJc w:val="left"/>
      <w:pPr>
        <w:ind w:left="1843" w:hanging="721"/>
        <w:jc w:val="right"/>
      </w:pPr>
      <w:rPr>
        <w:rFonts w:ascii="Times New Roman" w:eastAsia="Times New Roman" w:hAnsi="Times New Roman" w:cs="Times New Roman" w:hint="default"/>
        <w:w w:val="100"/>
        <w:sz w:val="22"/>
        <w:szCs w:val="22"/>
      </w:rPr>
    </w:lvl>
    <w:lvl w:ilvl="2" w:tplc="CFFCB008">
      <w:numFmt w:val="bullet"/>
      <w:lvlText w:val="•"/>
      <w:lvlJc w:val="left"/>
      <w:pPr>
        <w:ind w:left="2669" w:hanging="721"/>
      </w:pPr>
      <w:rPr>
        <w:rFonts w:hint="default"/>
      </w:rPr>
    </w:lvl>
    <w:lvl w:ilvl="3" w:tplc="A8B011A8">
      <w:numFmt w:val="bullet"/>
      <w:lvlText w:val="•"/>
      <w:lvlJc w:val="left"/>
      <w:pPr>
        <w:ind w:left="3499" w:hanging="721"/>
      </w:pPr>
      <w:rPr>
        <w:rFonts w:hint="default"/>
      </w:rPr>
    </w:lvl>
    <w:lvl w:ilvl="4" w:tplc="D9D43F60">
      <w:numFmt w:val="bullet"/>
      <w:lvlText w:val="•"/>
      <w:lvlJc w:val="left"/>
      <w:pPr>
        <w:ind w:left="4328" w:hanging="721"/>
      </w:pPr>
      <w:rPr>
        <w:rFonts w:hint="default"/>
      </w:rPr>
    </w:lvl>
    <w:lvl w:ilvl="5" w:tplc="C2A4AD18">
      <w:numFmt w:val="bullet"/>
      <w:lvlText w:val="•"/>
      <w:lvlJc w:val="left"/>
      <w:pPr>
        <w:ind w:left="5158" w:hanging="721"/>
      </w:pPr>
      <w:rPr>
        <w:rFonts w:hint="default"/>
      </w:rPr>
    </w:lvl>
    <w:lvl w:ilvl="6" w:tplc="1072574E">
      <w:numFmt w:val="bullet"/>
      <w:lvlText w:val="•"/>
      <w:lvlJc w:val="left"/>
      <w:pPr>
        <w:ind w:left="5987" w:hanging="721"/>
      </w:pPr>
      <w:rPr>
        <w:rFonts w:hint="default"/>
      </w:rPr>
    </w:lvl>
    <w:lvl w:ilvl="7" w:tplc="E0722312">
      <w:numFmt w:val="bullet"/>
      <w:lvlText w:val="•"/>
      <w:lvlJc w:val="left"/>
      <w:pPr>
        <w:ind w:left="6817" w:hanging="721"/>
      </w:pPr>
      <w:rPr>
        <w:rFonts w:hint="default"/>
      </w:rPr>
    </w:lvl>
    <w:lvl w:ilvl="8" w:tplc="BA0E2CEE">
      <w:numFmt w:val="bullet"/>
      <w:lvlText w:val="•"/>
      <w:lvlJc w:val="left"/>
      <w:pPr>
        <w:ind w:left="7646" w:hanging="721"/>
      </w:pPr>
      <w:rPr>
        <w:rFonts w:hint="default"/>
      </w:rPr>
    </w:lvl>
  </w:abstractNum>
  <w:abstractNum w:abstractNumId="2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EAC01F6"/>
    <w:multiLevelType w:val="hybridMultilevel"/>
    <w:tmpl w:val="EB10429E"/>
    <w:lvl w:ilvl="0" w:tplc="1E1EE30E">
      <w:start w:val="2"/>
      <w:numFmt w:val="decimal"/>
      <w:lvlText w:val="(%1)"/>
      <w:lvlJc w:val="left"/>
      <w:pPr>
        <w:ind w:left="117" w:hanging="721"/>
      </w:pPr>
      <w:rPr>
        <w:rFonts w:ascii="Times New Roman" w:eastAsia="Times New Roman" w:hAnsi="Times New Roman" w:cs="Times New Roman" w:hint="default"/>
        <w:w w:val="100"/>
        <w:sz w:val="22"/>
        <w:szCs w:val="22"/>
      </w:rPr>
    </w:lvl>
    <w:lvl w:ilvl="1" w:tplc="4F18BF70">
      <w:numFmt w:val="bullet"/>
      <w:lvlText w:val="•"/>
      <w:lvlJc w:val="left"/>
      <w:pPr>
        <w:ind w:left="1038" w:hanging="721"/>
      </w:pPr>
      <w:rPr>
        <w:rFonts w:hint="default"/>
      </w:rPr>
    </w:lvl>
    <w:lvl w:ilvl="2" w:tplc="B8DC777C">
      <w:numFmt w:val="bullet"/>
      <w:lvlText w:val="•"/>
      <w:lvlJc w:val="left"/>
      <w:pPr>
        <w:ind w:left="1957" w:hanging="721"/>
      </w:pPr>
      <w:rPr>
        <w:rFonts w:hint="default"/>
      </w:rPr>
    </w:lvl>
    <w:lvl w:ilvl="3" w:tplc="638EDEAC">
      <w:numFmt w:val="bullet"/>
      <w:lvlText w:val="•"/>
      <w:lvlJc w:val="left"/>
      <w:pPr>
        <w:ind w:left="2875" w:hanging="721"/>
      </w:pPr>
      <w:rPr>
        <w:rFonts w:hint="default"/>
      </w:rPr>
    </w:lvl>
    <w:lvl w:ilvl="4" w:tplc="0A6E87CA">
      <w:numFmt w:val="bullet"/>
      <w:lvlText w:val="•"/>
      <w:lvlJc w:val="left"/>
      <w:pPr>
        <w:ind w:left="3794" w:hanging="721"/>
      </w:pPr>
      <w:rPr>
        <w:rFonts w:hint="default"/>
      </w:rPr>
    </w:lvl>
    <w:lvl w:ilvl="5" w:tplc="F1748FFC">
      <w:numFmt w:val="bullet"/>
      <w:lvlText w:val="•"/>
      <w:lvlJc w:val="left"/>
      <w:pPr>
        <w:ind w:left="4712" w:hanging="721"/>
      </w:pPr>
      <w:rPr>
        <w:rFonts w:hint="default"/>
      </w:rPr>
    </w:lvl>
    <w:lvl w:ilvl="6" w:tplc="606437AC">
      <w:numFmt w:val="bullet"/>
      <w:lvlText w:val="•"/>
      <w:lvlJc w:val="left"/>
      <w:pPr>
        <w:ind w:left="5631" w:hanging="721"/>
      </w:pPr>
      <w:rPr>
        <w:rFonts w:hint="default"/>
      </w:rPr>
    </w:lvl>
    <w:lvl w:ilvl="7" w:tplc="169CDF34">
      <w:numFmt w:val="bullet"/>
      <w:lvlText w:val="•"/>
      <w:lvlJc w:val="left"/>
      <w:pPr>
        <w:ind w:left="6549" w:hanging="721"/>
      </w:pPr>
      <w:rPr>
        <w:rFonts w:hint="default"/>
      </w:rPr>
    </w:lvl>
    <w:lvl w:ilvl="8" w:tplc="518E3276">
      <w:numFmt w:val="bullet"/>
      <w:lvlText w:val="•"/>
      <w:lvlJc w:val="left"/>
      <w:pPr>
        <w:ind w:left="7468" w:hanging="721"/>
      </w:pPr>
      <w:rPr>
        <w:rFonts w:hint="default"/>
      </w:rPr>
    </w:lvl>
  </w:abstractNum>
  <w:abstractNum w:abstractNumId="25" w15:restartNumberingAfterBreak="0">
    <w:nsid w:val="47F83D34"/>
    <w:multiLevelType w:val="hybridMultilevel"/>
    <w:tmpl w:val="4DC015D8"/>
    <w:lvl w:ilvl="0" w:tplc="617AF4B6">
      <w:start w:val="3"/>
      <w:numFmt w:val="decimal"/>
      <w:lvlText w:val="(%1)"/>
      <w:lvlJc w:val="left"/>
      <w:pPr>
        <w:ind w:left="117" w:hanging="321"/>
      </w:pPr>
      <w:rPr>
        <w:rFonts w:ascii="Times New Roman" w:eastAsia="Times New Roman" w:hAnsi="Times New Roman" w:cs="Times New Roman" w:hint="default"/>
        <w:w w:val="100"/>
        <w:sz w:val="22"/>
        <w:szCs w:val="22"/>
      </w:rPr>
    </w:lvl>
    <w:lvl w:ilvl="1" w:tplc="AE8CD53A">
      <w:start w:val="2"/>
      <w:numFmt w:val="decimal"/>
      <w:lvlText w:val="(%2)"/>
      <w:lvlJc w:val="left"/>
      <w:pPr>
        <w:ind w:left="1840" w:hanging="721"/>
      </w:pPr>
      <w:rPr>
        <w:rFonts w:ascii="Times New Roman" w:eastAsia="Times New Roman" w:hAnsi="Times New Roman" w:cs="Times New Roman" w:hint="default"/>
        <w:w w:val="100"/>
        <w:sz w:val="22"/>
        <w:szCs w:val="22"/>
      </w:rPr>
    </w:lvl>
    <w:lvl w:ilvl="2" w:tplc="ADCAAB18">
      <w:start w:val="1"/>
      <w:numFmt w:val="lowerLetter"/>
      <w:lvlText w:val="(%3)"/>
      <w:lvlJc w:val="left"/>
      <w:pPr>
        <w:ind w:left="1840" w:hanging="721"/>
      </w:pPr>
      <w:rPr>
        <w:rFonts w:ascii="Times New Roman" w:eastAsia="Times New Roman" w:hAnsi="Times New Roman" w:cs="Times New Roman" w:hint="default"/>
        <w:w w:val="100"/>
        <w:sz w:val="22"/>
        <w:szCs w:val="22"/>
      </w:rPr>
    </w:lvl>
    <w:lvl w:ilvl="3" w:tplc="28C475BC">
      <w:numFmt w:val="bullet"/>
      <w:lvlText w:val="•"/>
      <w:lvlJc w:val="left"/>
      <w:pPr>
        <w:ind w:left="3499" w:hanging="721"/>
      </w:pPr>
      <w:rPr>
        <w:rFonts w:hint="default"/>
      </w:rPr>
    </w:lvl>
    <w:lvl w:ilvl="4" w:tplc="25AC9A28">
      <w:numFmt w:val="bullet"/>
      <w:lvlText w:val="•"/>
      <w:lvlJc w:val="left"/>
      <w:pPr>
        <w:ind w:left="4328" w:hanging="721"/>
      </w:pPr>
      <w:rPr>
        <w:rFonts w:hint="default"/>
      </w:rPr>
    </w:lvl>
    <w:lvl w:ilvl="5" w:tplc="55F61A6E">
      <w:numFmt w:val="bullet"/>
      <w:lvlText w:val="•"/>
      <w:lvlJc w:val="left"/>
      <w:pPr>
        <w:ind w:left="5158" w:hanging="721"/>
      </w:pPr>
      <w:rPr>
        <w:rFonts w:hint="default"/>
      </w:rPr>
    </w:lvl>
    <w:lvl w:ilvl="6" w:tplc="74F085A0">
      <w:numFmt w:val="bullet"/>
      <w:lvlText w:val="•"/>
      <w:lvlJc w:val="left"/>
      <w:pPr>
        <w:ind w:left="5987" w:hanging="721"/>
      </w:pPr>
      <w:rPr>
        <w:rFonts w:hint="default"/>
      </w:rPr>
    </w:lvl>
    <w:lvl w:ilvl="7" w:tplc="D24EAAE4">
      <w:numFmt w:val="bullet"/>
      <w:lvlText w:val="•"/>
      <w:lvlJc w:val="left"/>
      <w:pPr>
        <w:ind w:left="6817" w:hanging="721"/>
      </w:pPr>
      <w:rPr>
        <w:rFonts w:hint="default"/>
      </w:rPr>
    </w:lvl>
    <w:lvl w:ilvl="8" w:tplc="8AC89F78">
      <w:numFmt w:val="bullet"/>
      <w:lvlText w:val="•"/>
      <w:lvlJc w:val="left"/>
      <w:pPr>
        <w:ind w:left="7646" w:hanging="721"/>
      </w:pPr>
      <w:rPr>
        <w:rFonts w:hint="default"/>
      </w:rPr>
    </w:lvl>
  </w:abstractNum>
  <w:abstractNum w:abstractNumId="26" w15:restartNumberingAfterBreak="0">
    <w:nsid w:val="4A2E7BF0"/>
    <w:multiLevelType w:val="hybridMultilevel"/>
    <w:tmpl w:val="0666F052"/>
    <w:lvl w:ilvl="0" w:tplc="0B96F6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85C08640">
      <w:numFmt w:val="bullet"/>
      <w:lvlText w:val="•"/>
      <w:lvlJc w:val="left"/>
      <w:pPr>
        <w:ind w:left="2334" w:hanging="721"/>
      </w:pPr>
      <w:rPr>
        <w:rFonts w:hint="default"/>
      </w:rPr>
    </w:lvl>
    <w:lvl w:ilvl="2" w:tplc="B68A46CC">
      <w:numFmt w:val="bullet"/>
      <w:lvlText w:val="•"/>
      <w:lvlJc w:val="left"/>
      <w:pPr>
        <w:ind w:left="3109" w:hanging="721"/>
      </w:pPr>
      <w:rPr>
        <w:rFonts w:hint="default"/>
      </w:rPr>
    </w:lvl>
    <w:lvl w:ilvl="3" w:tplc="8724DC70">
      <w:numFmt w:val="bullet"/>
      <w:lvlText w:val="•"/>
      <w:lvlJc w:val="left"/>
      <w:pPr>
        <w:ind w:left="3883" w:hanging="721"/>
      </w:pPr>
      <w:rPr>
        <w:rFonts w:hint="default"/>
      </w:rPr>
    </w:lvl>
    <w:lvl w:ilvl="4" w:tplc="6BCE2792">
      <w:numFmt w:val="bullet"/>
      <w:lvlText w:val="•"/>
      <w:lvlJc w:val="left"/>
      <w:pPr>
        <w:ind w:left="4658" w:hanging="721"/>
      </w:pPr>
      <w:rPr>
        <w:rFonts w:hint="default"/>
      </w:rPr>
    </w:lvl>
    <w:lvl w:ilvl="5" w:tplc="8E1A155A">
      <w:numFmt w:val="bullet"/>
      <w:lvlText w:val="•"/>
      <w:lvlJc w:val="left"/>
      <w:pPr>
        <w:ind w:left="5432" w:hanging="721"/>
      </w:pPr>
      <w:rPr>
        <w:rFonts w:hint="default"/>
      </w:rPr>
    </w:lvl>
    <w:lvl w:ilvl="6" w:tplc="84E847FA">
      <w:numFmt w:val="bullet"/>
      <w:lvlText w:val="•"/>
      <w:lvlJc w:val="left"/>
      <w:pPr>
        <w:ind w:left="6207" w:hanging="721"/>
      </w:pPr>
      <w:rPr>
        <w:rFonts w:hint="default"/>
      </w:rPr>
    </w:lvl>
    <w:lvl w:ilvl="7" w:tplc="BA561718">
      <w:numFmt w:val="bullet"/>
      <w:lvlText w:val="•"/>
      <w:lvlJc w:val="left"/>
      <w:pPr>
        <w:ind w:left="6981" w:hanging="721"/>
      </w:pPr>
      <w:rPr>
        <w:rFonts w:hint="default"/>
      </w:rPr>
    </w:lvl>
    <w:lvl w:ilvl="8" w:tplc="33A0C7B4">
      <w:numFmt w:val="bullet"/>
      <w:lvlText w:val="•"/>
      <w:lvlJc w:val="left"/>
      <w:pPr>
        <w:ind w:left="7756" w:hanging="721"/>
      </w:pPr>
      <w:rPr>
        <w:rFonts w:hint="default"/>
      </w:rPr>
    </w:lvl>
  </w:abstractNum>
  <w:abstractNum w:abstractNumId="2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5F323FA"/>
    <w:multiLevelType w:val="hybridMultilevel"/>
    <w:tmpl w:val="B1B04B74"/>
    <w:lvl w:ilvl="0" w:tplc="1DC0CF98">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6F8261DC">
      <w:numFmt w:val="bullet"/>
      <w:lvlText w:val="•"/>
      <w:lvlJc w:val="left"/>
      <w:pPr>
        <w:ind w:left="2586" w:hanging="721"/>
      </w:pPr>
      <w:rPr>
        <w:rFonts w:hint="default"/>
      </w:rPr>
    </w:lvl>
    <w:lvl w:ilvl="2" w:tplc="8A60EE1C">
      <w:numFmt w:val="bullet"/>
      <w:lvlText w:val="•"/>
      <w:lvlJc w:val="left"/>
      <w:pPr>
        <w:ind w:left="3333" w:hanging="721"/>
      </w:pPr>
      <w:rPr>
        <w:rFonts w:hint="default"/>
      </w:rPr>
    </w:lvl>
    <w:lvl w:ilvl="3" w:tplc="54ACA1F6">
      <w:numFmt w:val="bullet"/>
      <w:lvlText w:val="•"/>
      <w:lvlJc w:val="left"/>
      <w:pPr>
        <w:ind w:left="4079" w:hanging="721"/>
      </w:pPr>
      <w:rPr>
        <w:rFonts w:hint="default"/>
      </w:rPr>
    </w:lvl>
    <w:lvl w:ilvl="4" w:tplc="C29666B0">
      <w:numFmt w:val="bullet"/>
      <w:lvlText w:val="•"/>
      <w:lvlJc w:val="left"/>
      <w:pPr>
        <w:ind w:left="4826" w:hanging="721"/>
      </w:pPr>
      <w:rPr>
        <w:rFonts w:hint="default"/>
      </w:rPr>
    </w:lvl>
    <w:lvl w:ilvl="5" w:tplc="0D9A205E">
      <w:numFmt w:val="bullet"/>
      <w:lvlText w:val="•"/>
      <w:lvlJc w:val="left"/>
      <w:pPr>
        <w:ind w:left="5572" w:hanging="721"/>
      </w:pPr>
      <w:rPr>
        <w:rFonts w:hint="default"/>
      </w:rPr>
    </w:lvl>
    <w:lvl w:ilvl="6" w:tplc="0D34DD5C">
      <w:numFmt w:val="bullet"/>
      <w:lvlText w:val="•"/>
      <w:lvlJc w:val="left"/>
      <w:pPr>
        <w:ind w:left="6319" w:hanging="721"/>
      </w:pPr>
      <w:rPr>
        <w:rFonts w:hint="default"/>
      </w:rPr>
    </w:lvl>
    <w:lvl w:ilvl="7" w:tplc="B74A3E26">
      <w:numFmt w:val="bullet"/>
      <w:lvlText w:val="•"/>
      <w:lvlJc w:val="left"/>
      <w:pPr>
        <w:ind w:left="7065" w:hanging="721"/>
      </w:pPr>
      <w:rPr>
        <w:rFonts w:hint="default"/>
      </w:rPr>
    </w:lvl>
    <w:lvl w:ilvl="8" w:tplc="8E06E8D6">
      <w:numFmt w:val="bullet"/>
      <w:lvlText w:val="•"/>
      <w:lvlJc w:val="left"/>
      <w:pPr>
        <w:ind w:left="7812" w:hanging="721"/>
      </w:pPr>
      <w:rPr>
        <w:rFonts w:hint="default"/>
      </w:rPr>
    </w:lvl>
  </w:abstractNum>
  <w:abstractNum w:abstractNumId="29" w15:restartNumberingAfterBreak="0">
    <w:nsid w:val="574110D0"/>
    <w:multiLevelType w:val="hybridMultilevel"/>
    <w:tmpl w:val="5776A910"/>
    <w:lvl w:ilvl="0" w:tplc="40CC29FE">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792C2F2C">
      <w:numFmt w:val="bullet"/>
      <w:lvlText w:val="•"/>
      <w:lvlJc w:val="left"/>
      <w:pPr>
        <w:ind w:left="2334" w:hanging="721"/>
      </w:pPr>
      <w:rPr>
        <w:rFonts w:hint="default"/>
      </w:rPr>
    </w:lvl>
    <w:lvl w:ilvl="2" w:tplc="351615CA">
      <w:numFmt w:val="bullet"/>
      <w:lvlText w:val="•"/>
      <w:lvlJc w:val="left"/>
      <w:pPr>
        <w:ind w:left="3109" w:hanging="721"/>
      </w:pPr>
      <w:rPr>
        <w:rFonts w:hint="default"/>
      </w:rPr>
    </w:lvl>
    <w:lvl w:ilvl="3" w:tplc="675A458E">
      <w:numFmt w:val="bullet"/>
      <w:lvlText w:val="•"/>
      <w:lvlJc w:val="left"/>
      <w:pPr>
        <w:ind w:left="3883" w:hanging="721"/>
      </w:pPr>
      <w:rPr>
        <w:rFonts w:hint="default"/>
      </w:rPr>
    </w:lvl>
    <w:lvl w:ilvl="4" w:tplc="ABDCB5D8">
      <w:numFmt w:val="bullet"/>
      <w:lvlText w:val="•"/>
      <w:lvlJc w:val="left"/>
      <w:pPr>
        <w:ind w:left="4658" w:hanging="721"/>
      </w:pPr>
      <w:rPr>
        <w:rFonts w:hint="default"/>
      </w:rPr>
    </w:lvl>
    <w:lvl w:ilvl="5" w:tplc="A34E652A">
      <w:numFmt w:val="bullet"/>
      <w:lvlText w:val="•"/>
      <w:lvlJc w:val="left"/>
      <w:pPr>
        <w:ind w:left="5432" w:hanging="721"/>
      </w:pPr>
      <w:rPr>
        <w:rFonts w:hint="default"/>
      </w:rPr>
    </w:lvl>
    <w:lvl w:ilvl="6" w:tplc="69AAFBA6">
      <w:numFmt w:val="bullet"/>
      <w:lvlText w:val="•"/>
      <w:lvlJc w:val="left"/>
      <w:pPr>
        <w:ind w:left="6207" w:hanging="721"/>
      </w:pPr>
      <w:rPr>
        <w:rFonts w:hint="default"/>
      </w:rPr>
    </w:lvl>
    <w:lvl w:ilvl="7" w:tplc="BBE0339A">
      <w:numFmt w:val="bullet"/>
      <w:lvlText w:val="•"/>
      <w:lvlJc w:val="left"/>
      <w:pPr>
        <w:ind w:left="6981" w:hanging="721"/>
      </w:pPr>
      <w:rPr>
        <w:rFonts w:hint="default"/>
      </w:rPr>
    </w:lvl>
    <w:lvl w:ilvl="8" w:tplc="0538B058">
      <w:numFmt w:val="bullet"/>
      <w:lvlText w:val="•"/>
      <w:lvlJc w:val="left"/>
      <w:pPr>
        <w:ind w:left="7756" w:hanging="721"/>
      </w:pPr>
      <w:rPr>
        <w:rFonts w:hint="default"/>
      </w:rPr>
    </w:lvl>
  </w:abstractNum>
  <w:abstractNum w:abstractNumId="30" w15:restartNumberingAfterBreak="0">
    <w:nsid w:val="591D7B70"/>
    <w:multiLevelType w:val="hybridMultilevel"/>
    <w:tmpl w:val="9B6CF3D0"/>
    <w:lvl w:ilvl="0" w:tplc="355A05E8">
      <w:start w:val="2"/>
      <w:numFmt w:val="decimal"/>
      <w:lvlText w:val="(%1)"/>
      <w:lvlJc w:val="left"/>
      <w:pPr>
        <w:ind w:left="401" w:hanging="721"/>
      </w:pPr>
      <w:rPr>
        <w:rFonts w:ascii="Times New Roman" w:eastAsia="Times New Roman" w:hAnsi="Times New Roman" w:cs="Times New Roman" w:hint="default"/>
        <w:w w:val="100"/>
        <w:sz w:val="22"/>
        <w:szCs w:val="22"/>
      </w:rPr>
    </w:lvl>
    <w:lvl w:ilvl="1" w:tplc="F9F85832">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06DA564A">
      <w:start w:val="1"/>
      <w:numFmt w:val="lowerRoman"/>
      <w:lvlText w:val="(%3)"/>
      <w:lvlJc w:val="left"/>
      <w:pPr>
        <w:ind w:left="2561" w:hanging="721"/>
      </w:pPr>
      <w:rPr>
        <w:rFonts w:ascii="Times New Roman" w:eastAsia="Times New Roman" w:hAnsi="Times New Roman" w:cs="Times New Roman" w:hint="default"/>
        <w:w w:val="100"/>
        <w:sz w:val="22"/>
        <w:szCs w:val="22"/>
      </w:rPr>
    </w:lvl>
    <w:lvl w:ilvl="3" w:tplc="DF60F990">
      <w:numFmt w:val="bullet"/>
      <w:lvlText w:val="•"/>
      <w:lvlJc w:val="left"/>
      <w:pPr>
        <w:ind w:left="3403" w:hanging="721"/>
      </w:pPr>
      <w:rPr>
        <w:rFonts w:hint="default"/>
      </w:rPr>
    </w:lvl>
    <w:lvl w:ilvl="4" w:tplc="906E72A2">
      <w:numFmt w:val="bullet"/>
      <w:lvlText w:val="•"/>
      <w:lvlJc w:val="left"/>
      <w:pPr>
        <w:ind w:left="4246" w:hanging="721"/>
      </w:pPr>
      <w:rPr>
        <w:rFonts w:hint="default"/>
      </w:rPr>
    </w:lvl>
    <w:lvl w:ilvl="5" w:tplc="346216C4">
      <w:numFmt w:val="bullet"/>
      <w:lvlText w:val="•"/>
      <w:lvlJc w:val="left"/>
      <w:pPr>
        <w:ind w:left="5089" w:hanging="721"/>
      </w:pPr>
      <w:rPr>
        <w:rFonts w:hint="default"/>
      </w:rPr>
    </w:lvl>
    <w:lvl w:ilvl="6" w:tplc="9FF03254">
      <w:numFmt w:val="bullet"/>
      <w:lvlText w:val="•"/>
      <w:lvlJc w:val="left"/>
      <w:pPr>
        <w:ind w:left="5932" w:hanging="721"/>
      </w:pPr>
      <w:rPr>
        <w:rFonts w:hint="default"/>
      </w:rPr>
    </w:lvl>
    <w:lvl w:ilvl="7" w:tplc="222E8B66">
      <w:numFmt w:val="bullet"/>
      <w:lvlText w:val="•"/>
      <w:lvlJc w:val="left"/>
      <w:pPr>
        <w:ind w:left="6775" w:hanging="721"/>
      </w:pPr>
      <w:rPr>
        <w:rFonts w:hint="default"/>
      </w:rPr>
    </w:lvl>
    <w:lvl w:ilvl="8" w:tplc="50FEAE5C">
      <w:numFmt w:val="bullet"/>
      <w:lvlText w:val="•"/>
      <w:lvlJc w:val="left"/>
      <w:pPr>
        <w:ind w:left="7619" w:hanging="721"/>
      </w:pPr>
      <w:rPr>
        <w:rFonts w:hint="default"/>
      </w:rPr>
    </w:lvl>
  </w:abstractNum>
  <w:abstractNum w:abstractNumId="31" w15:restartNumberingAfterBreak="0">
    <w:nsid w:val="59317757"/>
    <w:multiLevelType w:val="hybridMultilevel"/>
    <w:tmpl w:val="3844F5CA"/>
    <w:lvl w:ilvl="0" w:tplc="0D96801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9A508810">
      <w:numFmt w:val="bullet"/>
      <w:lvlText w:val="•"/>
      <w:lvlJc w:val="left"/>
      <w:pPr>
        <w:ind w:left="2334" w:hanging="721"/>
      </w:pPr>
      <w:rPr>
        <w:rFonts w:hint="default"/>
      </w:rPr>
    </w:lvl>
    <w:lvl w:ilvl="2" w:tplc="68168274">
      <w:numFmt w:val="bullet"/>
      <w:lvlText w:val="•"/>
      <w:lvlJc w:val="left"/>
      <w:pPr>
        <w:ind w:left="3109" w:hanging="721"/>
      </w:pPr>
      <w:rPr>
        <w:rFonts w:hint="default"/>
      </w:rPr>
    </w:lvl>
    <w:lvl w:ilvl="3" w:tplc="1F92AA28">
      <w:numFmt w:val="bullet"/>
      <w:lvlText w:val="•"/>
      <w:lvlJc w:val="left"/>
      <w:pPr>
        <w:ind w:left="3883" w:hanging="721"/>
      </w:pPr>
      <w:rPr>
        <w:rFonts w:hint="default"/>
      </w:rPr>
    </w:lvl>
    <w:lvl w:ilvl="4" w:tplc="462090C2">
      <w:numFmt w:val="bullet"/>
      <w:lvlText w:val="•"/>
      <w:lvlJc w:val="left"/>
      <w:pPr>
        <w:ind w:left="4658" w:hanging="721"/>
      </w:pPr>
      <w:rPr>
        <w:rFonts w:hint="default"/>
      </w:rPr>
    </w:lvl>
    <w:lvl w:ilvl="5" w:tplc="D188C3AC">
      <w:numFmt w:val="bullet"/>
      <w:lvlText w:val="•"/>
      <w:lvlJc w:val="left"/>
      <w:pPr>
        <w:ind w:left="5432" w:hanging="721"/>
      </w:pPr>
      <w:rPr>
        <w:rFonts w:hint="default"/>
      </w:rPr>
    </w:lvl>
    <w:lvl w:ilvl="6" w:tplc="382AFA32">
      <w:numFmt w:val="bullet"/>
      <w:lvlText w:val="•"/>
      <w:lvlJc w:val="left"/>
      <w:pPr>
        <w:ind w:left="6207" w:hanging="721"/>
      </w:pPr>
      <w:rPr>
        <w:rFonts w:hint="default"/>
      </w:rPr>
    </w:lvl>
    <w:lvl w:ilvl="7" w:tplc="0F3CDA8C">
      <w:numFmt w:val="bullet"/>
      <w:lvlText w:val="•"/>
      <w:lvlJc w:val="left"/>
      <w:pPr>
        <w:ind w:left="6981" w:hanging="721"/>
      </w:pPr>
      <w:rPr>
        <w:rFonts w:hint="default"/>
      </w:rPr>
    </w:lvl>
    <w:lvl w:ilvl="8" w:tplc="D0668996">
      <w:numFmt w:val="bullet"/>
      <w:lvlText w:val="•"/>
      <w:lvlJc w:val="left"/>
      <w:pPr>
        <w:ind w:left="7756" w:hanging="721"/>
      </w:pPr>
      <w:rPr>
        <w:rFonts w:hint="default"/>
      </w:rPr>
    </w:lvl>
  </w:abstractNum>
  <w:abstractNum w:abstractNumId="32" w15:restartNumberingAfterBreak="0">
    <w:nsid w:val="5E1F187B"/>
    <w:multiLevelType w:val="hybridMultilevel"/>
    <w:tmpl w:val="BBE2472A"/>
    <w:lvl w:ilvl="0" w:tplc="897CE1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E454F526">
      <w:numFmt w:val="bullet"/>
      <w:lvlText w:val="•"/>
      <w:lvlJc w:val="left"/>
      <w:pPr>
        <w:ind w:left="2334" w:hanging="721"/>
      </w:pPr>
      <w:rPr>
        <w:rFonts w:hint="default"/>
      </w:rPr>
    </w:lvl>
    <w:lvl w:ilvl="2" w:tplc="519E75F4">
      <w:numFmt w:val="bullet"/>
      <w:lvlText w:val="•"/>
      <w:lvlJc w:val="left"/>
      <w:pPr>
        <w:ind w:left="3109" w:hanging="721"/>
      </w:pPr>
      <w:rPr>
        <w:rFonts w:hint="default"/>
      </w:rPr>
    </w:lvl>
    <w:lvl w:ilvl="3" w:tplc="A80A32BA">
      <w:numFmt w:val="bullet"/>
      <w:lvlText w:val="•"/>
      <w:lvlJc w:val="left"/>
      <w:pPr>
        <w:ind w:left="3883" w:hanging="721"/>
      </w:pPr>
      <w:rPr>
        <w:rFonts w:hint="default"/>
      </w:rPr>
    </w:lvl>
    <w:lvl w:ilvl="4" w:tplc="65169250">
      <w:numFmt w:val="bullet"/>
      <w:lvlText w:val="•"/>
      <w:lvlJc w:val="left"/>
      <w:pPr>
        <w:ind w:left="4658" w:hanging="721"/>
      </w:pPr>
      <w:rPr>
        <w:rFonts w:hint="default"/>
      </w:rPr>
    </w:lvl>
    <w:lvl w:ilvl="5" w:tplc="B464097E">
      <w:numFmt w:val="bullet"/>
      <w:lvlText w:val="•"/>
      <w:lvlJc w:val="left"/>
      <w:pPr>
        <w:ind w:left="5432" w:hanging="721"/>
      </w:pPr>
      <w:rPr>
        <w:rFonts w:hint="default"/>
      </w:rPr>
    </w:lvl>
    <w:lvl w:ilvl="6" w:tplc="6EE6C9E2">
      <w:numFmt w:val="bullet"/>
      <w:lvlText w:val="•"/>
      <w:lvlJc w:val="left"/>
      <w:pPr>
        <w:ind w:left="6207" w:hanging="721"/>
      </w:pPr>
      <w:rPr>
        <w:rFonts w:hint="default"/>
      </w:rPr>
    </w:lvl>
    <w:lvl w:ilvl="7" w:tplc="799CBD90">
      <w:numFmt w:val="bullet"/>
      <w:lvlText w:val="•"/>
      <w:lvlJc w:val="left"/>
      <w:pPr>
        <w:ind w:left="6981" w:hanging="721"/>
      </w:pPr>
      <w:rPr>
        <w:rFonts w:hint="default"/>
      </w:rPr>
    </w:lvl>
    <w:lvl w:ilvl="8" w:tplc="B3823720">
      <w:numFmt w:val="bullet"/>
      <w:lvlText w:val="•"/>
      <w:lvlJc w:val="left"/>
      <w:pPr>
        <w:ind w:left="7756" w:hanging="721"/>
      </w:pPr>
      <w:rPr>
        <w:rFonts w:hint="default"/>
      </w:rPr>
    </w:lvl>
  </w:abstractNum>
  <w:abstractNum w:abstractNumId="33" w15:restartNumberingAfterBreak="0">
    <w:nsid w:val="62CE43B5"/>
    <w:multiLevelType w:val="hybridMultilevel"/>
    <w:tmpl w:val="8B221C0A"/>
    <w:lvl w:ilvl="0" w:tplc="EF9E3434">
      <w:start w:val="2"/>
      <w:numFmt w:val="decimal"/>
      <w:lvlText w:val="(%1)"/>
      <w:lvlJc w:val="left"/>
      <w:pPr>
        <w:ind w:left="400" w:hanging="721"/>
        <w:jc w:val="right"/>
      </w:pPr>
      <w:rPr>
        <w:rFonts w:ascii="Times New Roman" w:eastAsia="Times New Roman" w:hAnsi="Times New Roman" w:cs="Times New Roman" w:hint="default"/>
        <w:w w:val="100"/>
        <w:sz w:val="22"/>
        <w:szCs w:val="22"/>
      </w:rPr>
    </w:lvl>
    <w:lvl w:ilvl="1" w:tplc="2D36D4A2">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26EE996">
      <w:numFmt w:val="bullet"/>
      <w:lvlText w:val="•"/>
      <w:lvlJc w:val="left"/>
      <w:pPr>
        <w:ind w:left="2420" w:hanging="721"/>
      </w:pPr>
      <w:rPr>
        <w:rFonts w:hint="default"/>
      </w:rPr>
    </w:lvl>
    <w:lvl w:ilvl="3" w:tplc="CB7E3962">
      <w:numFmt w:val="bullet"/>
      <w:lvlText w:val="•"/>
      <w:lvlJc w:val="left"/>
      <w:pPr>
        <w:ind w:left="3281" w:hanging="721"/>
      </w:pPr>
      <w:rPr>
        <w:rFonts w:hint="default"/>
      </w:rPr>
    </w:lvl>
    <w:lvl w:ilvl="4" w:tplc="DFE26282">
      <w:numFmt w:val="bullet"/>
      <w:lvlText w:val="•"/>
      <w:lvlJc w:val="left"/>
      <w:pPr>
        <w:ind w:left="4141" w:hanging="721"/>
      </w:pPr>
      <w:rPr>
        <w:rFonts w:hint="default"/>
      </w:rPr>
    </w:lvl>
    <w:lvl w:ilvl="5" w:tplc="8CF05768">
      <w:numFmt w:val="bullet"/>
      <w:lvlText w:val="•"/>
      <w:lvlJc w:val="left"/>
      <w:pPr>
        <w:ind w:left="5002" w:hanging="721"/>
      </w:pPr>
      <w:rPr>
        <w:rFonts w:hint="default"/>
      </w:rPr>
    </w:lvl>
    <w:lvl w:ilvl="6" w:tplc="C2B2B874">
      <w:numFmt w:val="bullet"/>
      <w:lvlText w:val="•"/>
      <w:lvlJc w:val="left"/>
      <w:pPr>
        <w:ind w:left="5863" w:hanging="721"/>
      </w:pPr>
      <w:rPr>
        <w:rFonts w:hint="default"/>
      </w:rPr>
    </w:lvl>
    <w:lvl w:ilvl="7" w:tplc="EF121050">
      <w:numFmt w:val="bullet"/>
      <w:lvlText w:val="•"/>
      <w:lvlJc w:val="left"/>
      <w:pPr>
        <w:ind w:left="6723" w:hanging="721"/>
      </w:pPr>
      <w:rPr>
        <w:rFonts w:hint="default"/>
      </w:rPr>
    </w:lvl>
    <w:lvl w:ilvl="8" w:tplc="350A1F4A">
      <w:numFmt w:val="bullet"/>
      <w:lvlText w:val="•"/>
      <w:lvlJc w:val="left"/>
      <w:pPr>
        <w:ind w:left="7584" w:hanging="721"/>
      </w:pPr>
      <w:rPr>
        <w:rFonts w:hint="default"/>
      </w:rPr>
    </w:lvl>
  </w:abstractNum>
  <w:abstractNum w:abstractNumId="34" w15:restartNumberingAfterBreak="0">
    <w:nsid w:val="643B75EC"/>
    <w:multiLevelType w:val="hybridMultilevel"/>
    <w:tmpl w:val="86DC23EE"/>
    <w:lvl w:ilvl="0" w:tplc="E88E3738">
      <w:start w:val="2"/>
      <w:numFmt w:val="decimal"/>
      <w:lvlText w:val="(%1)"/>
      <w:lvlJc w:val="left"/>
      <w:pPr>
        <w:ind w:left="117" w:hanging="721"/>
      </w:pPr>
      <w:rPr>
        <w:rFonts w:ascii="Times New Roman" w:eastAsia="Times New Roman" w:hAnsi="Times New Roman" w:cs="Times New Roman" w:hint="default"/>
        <w:w w:val="100"/>
        <w:sz w:val="22"/>
        <w:szCs w:val="22"/>
      </w:rPr>
    </w:lvl>
    <w:lvl w:ilvl="1" w:tplc="E542A396">
      <w:numFmt w:val="bullet"/>
      <w:lvlText w:val="•"/>
      <w:lvlJc w:val="left"/>
      <w:pPr>
        <w:ind w:left="1038" w:hanging="721"/>
      </w:pPr>
      <w:rPr>
        <w:rFonts w:hint="default"/>
      </w:rPr>
    </w:lvl>
    <w:lvl w:ilvl="2" w:tplc="29146458">
      <w:numFmt w:val="bullet"/>
      <w:lvlText w:val="•"/>
      <w:lvlJc w:val="left"/>
      <w:pPr>
        <w:ind w:left="1957" w:hanging="721"/>
      </w:pPr>
      <w:rPr>
        <w:rFonts w:hint="default"/>
      </w:rPr>
    </w:lvl>
    <w:lvl w:ilvl="3" w:tplc="12C09C58">
      <w:numFmt w:val="bullet"/>
      <w:lvlText w:val="•"/>
      <w:lvlJc w:val="left"/>
      <w:pPr>
        <w:ind w:left="2875" w:hanging="721"/>
      </w:pPr>
      <w:rPr>
        <w:rFonts w:hint="default"/>
      </w:rPr>
    </w:lvl>
    <w:lvl w:ilvl="4" w:tplc="8B965EAE">
      <w:numFmt w:val="bullet"/>
      <w:lvlText w:val="•"/>
      <w:lvlJc w:val="left"/>
      <w:pPr>
        <w:ind w:left="3794" w:hanging="721"/>
      </w:pPr>
      <w:rPr>
        <w:rFonts w:hint="default"/>
      </w:rPr>
    </w:lvl>
    <w:lvl w:ilvl="5" w:tplc="8FB803AE">
      <w:numFmt w:val="bullet"/>
      <w:lvlText w:val="•"/>
      <w:lvlJc w:val="left"/>
      <w:pPr>
        <w:ind w:left="4712" w:hanging="721"/>
      </w:pPr>
      <w:rPr>
        <w:rFonts w:hint="default"/>
      </w:rPr>
    </w:lvl>
    <w:lvl w:ilvl="6" w:tplc="78E6ACE4">
      <w:numFmt w:val="bullet"/>
      <w:lvlText w:val="•"/>
      <w:lvlJc w:val="left"/>
      <w:pPr>
        <w:ind w:left="5631" w:hanging="721"/>
      </w:pPr>
      <w:rPr>
        <w:rFonts w:hint="default"/>
      </w:rPr>
    </w:lvl>
    <w:lvl w:ilvl="7" w:tplc="30080B58">
      <w:numFmt w:val="bullet"/>
      <w:lvlText w:val="•"/>
      <w:lvlJc w:val="left"/>
      <w:pPr>
        <w:ind w:left="6549" w:hanging="721"/>
      </w:pPr>
      <w:rPr>
        <w:rFonts w:hint="default"/>
      </w:rPr>
    </w:lvl>
    <w:lvl w:ilvl="8" w:tplc="AD6EF63E">
      <w:numFmt w:val="bullet"/>
      <w:lvlText w:val="•"/>
      <w:lvlJc w:val="left"/>
      <w:pPr>
        <w:ind w:left="7468" w:hanging="721"/>
      </w:pPr>
      <w:rPr>
        <w:rFonts w:hint="default"/>
      </w:rPr>
    </w:lvl>
  </w:abstractNum>
  <w:abstractNum w:abstractNumId="35" w15:restartNumberingAfterBreak="0">
    <w:nsid w:val="64A14B6F"/>
    <w:multiLevelType w:val="hybridMultilevel"/>
    <w:tmpl w:val="5E766250"/>
    <w:lvl w:ilvl="0" w:tplc="1CF2C7C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A22E5054">
      <w:numFmt w:val="bullet"/>
      <w:lvlText w:val="•"/>
      <w:lvlJc w:val="left"/>
      <w:pPr>
        <w:ind w:left="2334" w:hanging="721"/>
      </w:pPr>
      <w:rPr>
        <w:rFonts w:hint="default"/>
      </w:rPr>
    </w:lvl>
    <w:lvl w:ilvl="2" w:tplc="0048138C">
      <w:numFmt w:val="bullet"/>
      <w:lvlText w:val="•"/>
      <w:lvlJc w:val="left"/>
      <w:pPr>
        <w:ind w:left="3109" w:hanging="721"/>
      </w:pPr>
      <w:rPr>
        <w:rFonts w:hint="default"/>
      </w:rPr>
    </w:lvl>
    <w:lvl w:ilvl="3" w:tplc="35848920">
      <w:numFmt w:val="bullet"/>
      <w:lvlText w:val="•"/>
      <w:lvlJc w:val="left"/>
      <w:pPr>
        <w:ind w:left="3883" w:hanging="721"/>
      </w:pPr>
      <w:rPr>
        <w:rFonts w:hint="default"/>
      </w:rPr>
    </w:lvl>
    <w:lvl w:ilvl="4" w:tplc="FB766C9E">
      <w:numFmt w:val="bullet"/>
      <w:lvlText w:val="•"/>
      <w:lvlJc w:val="left"/>
      <w:pPr>
        <w:ind w:left="4658" w:hanging="721"/>
      </w:pPr>
      <w:rPr>
        <w:rFonts w:hint="default"/>
      </w:rPr>
    </w:lvl>
    <w:lvl w:ilvl="5" w:tplc="695EA78C">
      <w:numFmt w:val="bullet"/>
      <w:lvlText w:val="•"/>
      <w:lvlJc w:val="left"/>
      <w:pPr>
        <w:ind w:left="5432" w:hanging="721"/>
      </w:pPr>
      <w:rPr>
        <w:rFonts w:hint="default"/>
      </w:rPr>
    </w:lvl>
    <w:lvl w:ilvl="6" w:tplc="57224D26">
      <w:numFmt w:val="bullet"/>
      <w:lvlText w:val="•"/>
      <w:lvlJc w:val="left"/>
      <w:pPr>
        <w:ind w:left="6207" w:hanging="721"/>
      </w:pPr>
      <w:rPr>
        <w:rFonts w:hint="default"/>
      </w:rPr>
    </w:lvl>
    <w:lvl w:ilvl="7" w:tplc="0D408B44">
      <w:numFmt w:val="bullet"/>
      <w:lvlText w:val="•"/>
      <w:lvlJc w:val="left"/>
      <w:pPr>
        <w:ind w:left="6981" w:hanging="721"/>
      </w:pPr>
      <w:rPr>
        <w:rFonts w:hint="default"/>
      </w:rPr>
    </w:lvl>
    <w:lvl w:ilvl="8" w:tplc="1F902378">
      <w:numFmt w:val="bullet"/>
      <w:lvlText w:val="•"/>
      <w:lvlJc w:val="left"/>
      <w:pPr>
        <w:ind w:left="7756" w:hanging="721"/>
      </w:pPr>
      <w:rPr>
        <w:rFonts w:hint="default"/>
      </w:rPr>
    </w:lvl>
  </w:abstractNum>
  <w:abstractNum w:abstractNumId="36" w15:restartNumberingAfterBreak="0">
    <w:nsid w:val="67032DBF"/>
    <w:multiLevelType w:val="hybridMultilevel"/>
    <w:tmpl w:val="5CBC147C"/>
    <w:lvl w:ilvl="0" w:tplc="CEDC5ABC">
      <w:start w:val="1"/>
      <w:numFmt w:val="decimal"/>
      <w:lvlText w:val="%1."/>
      <w:lvlJc w:val="left"/>
      <w:pPr>
        <w:ind w:left="1137" w:hanging="57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7" w15:restartNumberingAfterBreak="0">
    <w:nsid w:val="6B462F0C"/>
    <w:multiLevelType w:val="hybridMultilevel"/>
    <w:tmpl w:val="16FE52AA"/>
    <w:lvl w:ilvl="0" w:tplc="DCA6828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BFD86F64">
      <w:numFmt w:val="bullet"/>
      <w:lvlText w:val="•"/>
      <w:lvlJc w:val="left"/>
      <w:pPr>
        <w:ind w:left="2334" w:hanging="721"/>
      </w:pPr>
      <w:rPr>
        <w:rFonts w:hint="default"/>
      </w:rPr>
    </w:lvl>
    <w:lvl w:ilvl="2" w:tplc="F04642FA">
      <w:numFmt w:val="bullet"/>
      <w:lvlText w:val="•"/>
      <w:lvlJc w:val="left"/>
      <w:pPr>
        <w:ind w:left="3109" w:hanging="721"/>
      </w:pPr>
      <w:rPr>
        <w:rFonts w:hint="default"/>
      </w:rPr>
    </w:lvl>
    <w:lvl w:ilvl="3" w:tplc="CD90C0BE">
      <w:numFmt w:val="bullet"/>
      <w:lvlText w:val="•"/>
      <w:lvlJc w:val="left"/>
      <w:pPr>
        <w:ind w:left="3883" w:hanging="721"/>
      </w:pPr>
      <w:rPr>
        <w:rFonts w:hint="default"/>
      </w:rPr>
    </w:lvl>
    <w:lvl w:ilvl="4" w:tplc="E3C6DB34">
      <w:numFmt w:val="bullet"/>
      <w:lvlText w:val="•"/>
      <w:lvlJc w:val="left"/>
      <w:pPr>
        <w:ind w:left="4658" w:hanging="721"/>
      </w:pPr>
      <w:rPr>
        <w:rFonts w:hint="default"/>
      </w:rPr>
    </w:lvl>
    <w:lvl w:ilvl="5" w:tplc="E4423F42">
      <w:numFmt w:val="bullet"/>
      <w:lvlText w:val="•"/>
      <w:lvlJc w:val="left"/>
      <w:pPr>
        <w:ind w:left="5432" w:hanging="721"/>
      </w:pPr>
      <w:rPr>
        <w:rFonts w:hint="default"/>
      </w:rPr>
    </w:lvl>
    <w:lvl w:ilvl="6" w:tplc="593E3368">
      <w:numFmt w:val="bullet"/>
      <w:lvlText w:val="•"/>
      <w:lvlJc w:val="left"/>
      <w:pPr>
        <w:ind w:left="6207" w:hanging="721"/>
      </w:pPr>
      <w:rPr>
        <w:rFonts w:hint="default"/>
      </w:rPr>
    </w:lvl>
    <w:lvl w:ilvl="7" w:tplc="9AB8F652">
      <w:numFmt w:val="bullet"/>
      <w:lvlText w:val="•"/>
      <w:lvlJc w:val="left"/>
      <w:pPr>
        <w:ind w:left="6981" w:hanging="721"/>
      </w:pPr>
      <w:rPr>
        <w:rFonts w:hint="default"/>
      </w:rPr>
    </w:lvl>
    <w:lvl w:ilvl="8" w:tplc="50FAFCF0">
      <w:numFmt w:val="bullet"/>
      <w:lvlText w:val="•"/>
      <w:lvlJc w:val="left"/>
      <w:pPr>
        <w:ind w:left="7756" w:hanging="721"/>
      </w:pPr>
      <w:rPr>
        <w:rFonts w:hint="default"/>
      </w:rPr>
    </w:lvl>
  </w:abstractNum>
  <w:abstractNum w:abstractNumId="38" w15:restartNumberingAfterBreak="0">
    <w:nsid w:val="6C1F3A06"/>
    <w:multiLevelType w:val="hybridMultilevel"/>
    <w:tmpl w:val="6C7C41C0"/>
    <w:lvl w:ilvl="0" w:tplc="CE701558">
      <w:start w:val="2"/>
      <w:numFmt w:val="decimal"/>
      <w:lvlText w:val="(%1)"/>
      <w:lvlJc w:val="left"/>
      <w:pPr>
        <w:ind w:left="118" w:hanging="721"/>
      </w:pPr>
      <w:rPr>
        <w:rFonts w:ascii="Times New Roman" w:eastAsia="Times New Roman" w:hAnsi="Times New Roman" w:cs="Times New Roman" w:hint="default"/>
        <w:w w:val="100"/>
        <w:sz w:val="22"/>
        <w:szCs w:val="22"/>
      </w:rPr>
    </w:lvl>
    <w:lvl w:ilvl="1" w:tplc="451CD4C8">
      <w:start w:val="2"/>
      <w:numFmt w:val="decimal"/>
      <w:lvlText w:val="(%2)"/>
      <w:lvlJc w:val="left"/>
      <w:pPr>
        <w:ind w:left="400" w:hanging="721"/>
      </w:pPr>
      <w:rPr>
        <w:rFonts w:ascii="Times New Roman" w:eastAsia="Times New Roman" w:hAnsi="Times New Roman" w:cs="Times New Roman" w:hint="default"/>
        <w:w w:val="100"/>
        <w:sz w:val="22"/>
        <w:szCs w:val="22"/>
      </w:rPr>
    </w:lvl>
    <w:lvl w:ilvl="2" w:tplc="A01CE3EC">
      <w:numFmt w:val="bullet"/>
      <w:lvlText w:val="•"/>
      <w:lvlJc w:val="left"/>
      <w:pPr>
        <w:ind w:left="1389" w:hanging="721"/>
      </w:pPr>
      <w:rPr>
        <w:rFonts w:hint="default"/>
      </w:rPr>
    </w:lvl>
    <w:lvl w:ilvl="3" w:tplc="815629D2">
      <w:numFmt w:val="bullet"/>
      <w:lvlText w:val="•"/>
      <w:lvlJc w:val="left"/>
      <w:pPr>
        <w:ind w:left="2379" w:hanging="721"/>
      </w:pPr>
      <w:rPr>
        <w:rFonts w:hint="default"/>
      </w:rPr>
    </w:lvl>
    <w:lvl w:ilvl="4" w:tplc="E490FAC0">
      <w:numFmt w:val="bullet"/>
      <w:lvlText w:val="•"/>
      <w:lvlJc w:val="left"/>
      <w:pPr>
        <w:ind w:left="3368" w:hanging="721"/>
      </w:pPr>
      <w:rPr>
        <w:rFonts w:hint="default"/>
      </w:rPr>
    </w:lvl>
    <w:lvl w:ilvl="5" w:tplc="1FE2A250">
      <w:numFmt w:val="bullet"/>
      <w:lvlText w:val="•"/>
      <w:lvlJc w:val="left"/>
      <w:pPr>
        <w:ind w:left="4358" w:hanging="721"/>
      </w:pPr>
      <w:rPr>
        <w:rFonts w:hint="default"/>
      </w:rPr>
    </w:lvl>
    <w:lvl w:ilvl="6" w:tplc="6AF6BE6C">
      <w:numFmt w:val="bullet"/>
      <w:lvlText w:val="•"/>
      <w:lvlJc w:val="left"/>
      <w:pPr>
        <w:ind w:left="5347" w:hanging="721"/>
      </w:pPr>
      <w:rPr>
        <w:rFonts w:hint="default"/>
      </w:rPr>
    </w:lvl>
    <w:lvl w:ilvl="7" w:tplc="A628D8B6">
      <w:numFmt w:val="bullet"/>
      <w:lvlText w:val="•"/>
      <w:lvlJc w:val="left"/>
      <w:pPr>
        <w:ind w:left="6337" w:hanging="721"/>
      </w:pPr>
      <w:rPr>
        <w:rFonts w:hint="default"/>
      </w:rPr>
    </w:lvl>
    <w:lvl w:ilvl="8" w:tplc="7CFAF3FC">
      <w:numFmt w:val="bullet"/>
      <w:lvlText w:val="•"/>
      <w:lvlJc w:val="left"/>
      <w:pPr>
        <w:ind w:left="7326" w:hanging="721"/>
      </w:pPr>
      <w:rPr>
        <w:rFonts w:hint="default"/>
      </w:rPr>
    </w:lvl>
  </w:abstractNum>
  <w:abstractNum w:abstractNumId="39" w15:restartNumberingAfterBreak="0">
    <w:nsid w:val="6E1314FF"/>
    <w:multiLevelType w:val="hybridMultilevel"/>
    <w:tmpl w:val="4934B20E"/>
    <w:lvl w:ilvl="0" w:tplc="5ABA0F06">
      <w:start w:val="1"/>
      <w:numFmt w:val="lowerLetter"/>
      <w:lvlText w:val="(%1)"/>
      <w:lvlJc w:val="left"/>
      <w:pPr>
        <w:ind w:left="1842" w:hanging="721"/>
      </w:pPr>
      <w:rPr>
        <w:rFonts w:ascii="Times New Roman" w:eastAsia="Times New Roman" w:hAnsi="Times New Roman" w:cs="Times New Roman" w:hint="default"/>
        <w:w w:val="100"/>
        <w:sz w:val="22"/>
        <w:szCs w:val="22"/>
      </w:rPr>
    </w:lvl>
    <w:lvl w:ilvl="1" w:tplc="9F180DDC">
      <w:numFmt w:val="bullet"/>
      <w:lvlText w:val="•"/>
      <w:lvlJc w:val="left"/>
      <w:pPr>
        <w:ind w:left="2586" w:hanging="721"/>
      </w:pPr>
      <w:rPr>
        <w:rFonts w:hint="default"/>
      </w:rPr>
    </w:lvl>
    <w:lvl w:ilvl="2" w:tplc="0652F366">
      <w:numFmt w:val="bullet"/>
      <w:lvlText w:val="•"/>
      <w:lvlJc w:val="left"/>
      <w:pPr>
        <w:ind w:left="3333" w:hanging="721"/>
      </w:pPr>
      <w:rPr>
        <w:rFonts w:hint="default"/>
      </w:rPr>
    </w:lvl>
    <w:lvl w:ilvl="3" w:tplc="3650E6FC">
      <w:numFmt w:val="bullet"/>
      <w:lvlText w:val="•"/>
      <w:lvlJc w:val="left"/>
      <w:pPr>
        <w:ind w:left="4079" w:hanging="721"/>
      </w:pPr>
      <w:rPr>
        <w:rFonts w:hint="default"/>
      </w:rPr>
    </w:lvl>
    <w:lvl w:ilvl="4" w:tplc="ED241DA6">
      <w:numFmt w:val="bullet"/>
      <w:lvlText w:val="•"/>
      <w:lvlJc w:val="left"/>
      <w:pPr>
        <w:ind w:left="4826" w:hanging="721"/>
      </w:pPr>
      <w:rPr>
        <w:rFonts w:hint="default"/>
      </w:rPr>
    </w:lvl>
    <w:lvl w:ilvl="5" w:tplc="AF861C36">
      <w:numFmt w:val="bullet"/>
      <w:lvlText w:val="•"/>
      <w:lvlJc w:val="left"/>
      <w:pPr>
        <w:ind w:left="5572" w:hanging="721"/>
      </w:pPr>
      <w:rPr>
        <w:rFonts w:hint="default"/>
      </w:rPr>
    </w:lvl>
    <w:lvl w:ilvl="6" w:tplc="9E8CE232">
      <w:numFmt w:val="bullet"/>
      <w:lvlText w:val="•"/>
      <w:lvlJc w:val="left"/>
      <w:pPr>
        <w:ind w:left="6319" w:hanging="721"/>
      </w:pPr>
      <w:rPr>
        <w:rFonts w:hint="default"/>
      </w:rPr>
    </w:lvl>
    <w:lvl w:ilvl="7" w:tplc="342E1A74">
      <w:numFmt w:val="bullet"/>
      <w:lvlText w:val="•"/>
      <w:lvlJc w:val="left"/>
      <w:pPr>
        <w:ind w:left="7065" w:hanging="721"/>
      </w:pPr>
      <w:rPr>
        <w:rFonts w:hint="default"/>
      </w:rPr>
    </w:lvl>
    <w:lvl w:ilvl="8" w:tplc="4DF04E12">
      <w:numFmt w:val="bullet"/>
      <w:lvlText w:val="•"/>
      <w:lvlJc w:val="left"/>
      <w:pPr>
        <w:ind w:left="7812" w:hanging="721"/>
      </w:pPr>
      <w:rPr>
        <w:rFonts w:hint="default"/>
      </w:rPr>
    </w:lvl>
  </w:abstractNum>
  <w:abstractNum w:abstractNumId="40" w15:restartNumberingAfterBreak="0">
    <w:nsid w:val="73C64250"/>
    <w:multiLevelType w:val="hybridMultilevel"/>
    <w:tmpl w:val="5942BCA0"/>
    <w:lvl w:ilvl="0" w:tplc="CDB415D8">
      <w:start w:val="2"/>
      <w:numFmt w:val="decimal"/>
      <w:lvlText w:val="(%1)"/>
      <w:lvlJc w:val="left"/>
      <w:pPr>
        <w:ind w:left="117" w:hanging="721"/>
      </w:pPr>
      <w:rPr>
        <w:rFonts w:ascii="Times New Roman" w:eastAsia="Times New Roman" w:hAnsi="Times New Roman" w:cs="Times New Roman" w:hint="default"/>
        <w:w w:val="100"/>
        <w:sz w:val="22"/>
        <w:szCs w:val="22"/>
      </w:rPr>
    </w:lvl>
    <w:lvl w:ilvl="1" w:tplc="6EEE31EE">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E18943E">
      <w:numFmt w:val="bullet"/>
      <w:lvlText w:val="•"/>
      <w:lvlJc w:val="left"/>
      <w:pPr>
        <w:ind w:left="2420" w:hanging="721"/>
      </w:pPr>
      <w:rPr>
        <w:rFonts w:hint="default"/>
      </w:rPr>
    </w:lvl>
    <w:lvl w:ilvl="3" w:tplc="794E0726">
      <w:numFmt w:val="bullet"/>
      <w:lvlText w:val="•"/>
      <w:lvlJc w:val="left"/>
      <w:pPr>
        <w:ind w:left="3281" w:hanging="721"/>
      </w:pPr>
      <w:rPr>
        <w:rFonts w:hint="default"/>
      </w:rPr>
    </w:lvl>
    <w:lvl w:ilvl="4" w:tplc="858E11C6">
      <w:numFmt w:val="bullet"/>
      <w:lvlText w:val="•"/>
      <w:lvlJc w:val="left"/>
      <w:pPr>
        <w:ind w:left="4141" w:hanging="721"/>
      </w:pPr>
      <w:rPr>
        <w:rFonts w:hint="default"/>
      </w:rPr>
    </w:lvl>
    <w:lvl w:ilvl="5" w:tplc="544A3554">
      <w:numFmt w:val="bullet"/>
      <w:lvlText w:val="•"/>
      <w:lvlJc w:val="left"/>
      <w:pPr>
        <w:ind w:left="5002" w:hanging="721"/>
      </w:pPr>
      <w:rPr>
        <w:rFonts w:hint="default"/>
      </w:rPr>
    </w:lvl>
    <w:lvl w:ilvl="6" w:tplc="53344D7A">
      <w:numFmt w:val="bullet"/>
      <w:lvlText w:val="•"/>
      <w:lvlJc w:val="left"/>
      <w:pPr>
        <w:ind w:left="5863" w:hanging="721"/>
      </w:pPr>
      <w:rPr>
        <w:rFonts w:hint="default"/>
      </w:rPr>
    </w:lvl>
    <w:lvl w:ilvl="7" w:tplc="A3DCBE36">
      <w:numFmt w:val="bullet"/>
      <w:lvlText w:val="•"/>
      <w:lvlJc w:val="left"/>
      <w:pPr>
        <w:ind w:left="6723" w:hanging="721"/>
      </w:pPr>
      <w:rPr>
        <w:rFonts w:hint="default"/>
      </w:rPr>
    </w:lvl>
    <w:lvl w:ilvl="8" w:tplc="AB904D14">
      <w:numFmt w:val="bullet"/>
      <w:lvlText w:val="•"/>
      <w:lvlJc w:val="left"/>
      <w:pPr>
        <w:ind w:left="7584" w:hanging="721"/>
      </w:pPr>
      <w:rPr>
        <w:rFonts w:hint="default"/>
      </w:rPr>
    </w:lvl>
  </w:abstractNum>
  <w:abstractNum w:abstractNumId="41" w15:restartNumberingAfterBreak="0">
    <w:nsid w:val="768350CF"/>
    <w:multiLevelType w:val="hybridMultilevel"/>
    <w:tmpl w:val="BD46C7DA"/>
    <w:lvl w:ilvl="0" w:tplc="B2DE6E9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342A8502">
      <w:numFmt w:val="bullet"/>
      <w:lvlText w:val="•"/>
      <w:lvlJc w:val="left"/>
      <w:pPr>
        <w:ind w:left="2334" w:hanging="721"/>
      </w:pPr>
      <w:rPr>
        <w:rFonts w:hint="default"/>
      </w:rPr>
    </w:lvl>
    <w:lvl w:ilvl="2" w:tplc="1EA4ECE2">
      <w:numFmt w:val="bullet"/>
      <w:lvlText w:val="•"/>
      <w:lvlJc w:val="left"/>
      <w:pPr>
        <w:ind w:left="3109" w:hanging="721"/>
      </w:pPr>
      <w:rPr>
        <w:rFonts w:hint="default"/>
      </w:rPr>
    </w:lvl>
    <w:lvl w:ilvl="3" w:tplc="24F66B46">
      <w:numFmt w:val="bullet"/>
      <w:lvlText w:val="•"/>
      <w:lvlJc w:val="left"/>
      <w:pPr>
        <w:ind w:left="3883" w:hanging="721"/>
      </w:pPr>
      <w:rPr>
        <w:rFonts w:hint="default"/>
      </w:rPr>
    </w:lvl>
    <w:lvl w:ilvl="4" w:tplc="BA026640">
      <w:numFmt w:val="bullet"/>
      <w:lvlText w:val="•"/>
      <w:lvlJc w:val="left"/>
      <w:pPr>
        <w:ind w:left="4658" w:hanging="721"/>
      </w:pPr>
      <w:rPr>
        <w:rFonts w:hint="default"/>
      </w:rPr>
    </w:lvl>
    <w:lvl w:ilvl="5" w:tplc="378C8938">
      <w:numFmt w:val="bullet"/>
      <w:lvlText w:val="•"/>
      <w:lvlJc w:val="left"/>
      <w:pPr>
        <w:ind w:left="5432" w:hanging="721"/>
      </w:pPr>
      <w:rPr>
        <w:rFonts w:hint="default"/>
      </w:rPr>
    </w:lvl>
    <w:lvl w:ilvl="6" w:tplc="92C8859E">
      <w:numFmt w:val="bullet"/>
      <w:lvlText w:val="•"/>
      <w:lvlJc w:val="left"/>
      <w:pPr>
        <w:ind w:left="6207" w:hanging="721"/>
      </w:pPr>
      <w:rPr>
        <w:rFonts w:hint="default"/>
      </w:rPr>
    </w:lvl>
    <w:lvl w:ilvl="7" w:tplc="6D8CEF5C">
      <w:numFmt w:val="bullet"/>
      <w:lvlText w:val="•"/>
      <w:lvlJc w:val="left"/>
      <w:pPr>
        <w:ind w:left="6981" w:hanging="721"/>
      </w:pPr>
      <w:rPr>
        <w:rFonts w:hint="default"/>
      </w:rPr>
    </w:lvl>
    <w:lvl w:ilvl="8" w:tplc="534E3D7A">
      <w:numFmt w:val="bullet"/>
      <w:lvlText w:val="•"/>
      <w:lvlJc w:val="left"/>
      <w:pPr>
        <w:ind w:left="7756" w:hanging="721"/>
      </w:pPr>
      <w:rPr>
        <w:rFonts w:hint="default"/>
      </w:rPr>
    </w:lvl>
  </w:abstractNum>
  <w:abstractNum w:abstractNumId="42" w15:restartNumberingAfterBreak="0">
    <w:nsid w:val="78D96E4A"/>
    <w:multiLevelType w:val="hybridMultilevel"/>
    <w:tmpl w:val="97A2A1B0"/>
    <w:lvl w:ilvl="0" w:tplc="8326D6E6">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C9AC6A1E">
      <w:numFmt w:val="bullet"/>
      <w:lvlText w:val="•"/>
      <w:lvlJc w:val="left"/>
      <w:pPr>
        <w:ind w:left="2586" w:hanging="721"/>
      </w:pPr>
      <w:rPr>
        <w:rFonts w:hint="default"/>
      </w:rPr>
    </w:lvl>
    <w:lvl w:ilvl="2" w:tplc="84620442">
      <w:numFmt w:val="bullet"/>
      <w:lvlText w:val="•"/>
      <w:lvlJc w:val="left"/>
      <w:pPr>
        <w:ind w:left="3333" w:hanging="721"/>
      </w:pPr>
      <w:rPr>
        <w:rFonts w:hint="default"/>
      </w:rPr>
    </w:lvl>
    <w:lvl w:ilvl="3" w:tplc="CB3658C0">
      <w:numFmt w:val="bullet"/>
      <w:lvlText w:val="•"/>
      <w:lvlJc w:val="left"/>
      <w:pPr>
        <w:ind w:left="4079" w:hanging="721"/>
      </w:pPr>
      <w:rPr>
        <w:rFonts w:hint="default"/>
      </w:rPr>
    </w:lvl>
    <w:lvl w:ilvl="4" w:tplc="36247878">
      <w:numFmt w:val="bullet"/>
      <w:lvlText w:val="•"/>
      <w:lvlJc w:val="left"/>
      <w:pPr>
        <w:ind w:left="4826" w:hanging="721"/>
      </w:pPr>
      <w:rPr>
        <w:rFonts w:hint="default"/>
      </w:rPr>
    </w:lvl>
    <w:lvl w:ilvl="5" w:tplc="32B499BE">
      <w:numFmt w:val="bullet"/>
      <w:lvlText w:val="•"/>
      <w:lvlJc w:val="left"/>
      <w:pPr>
        <w:ind w:left="5572" w:hanging="721"/>
      </w:pPr>
      <w:rPr>
        <w:rFonts w:hint="default"/>
      </w:rPr>
    </w:lvl>
    <w:lvl w:ilvl="6" w:tplc="95C88E50">
      <w:numFmt w:val="bullet"/>
      <w:lvlText w:val="•"/>
      <w:lvlJc w:val="left"/>
      <w:pPr>
        <w:ind w:left="6319" w:hanging="721"/>
      </w:pPr>
      <w:rPr>
        <w:rFonts w:hint="default"/>
      </w:rPr>
    </w:lvl>
    <w:lvl w:ilvl="7" w:tplc="0A92DD58">
      <w:numFmt w:val="bullet"/>
      <w:lvlText w:val="•"/>
      <w:lvlJc w:val="left"/>
      <w:pPr>
        <w:ind w:left="7065" w:hanging="721"/>
      </w:pPr>
      <w:rPr>
        <w:rFonts w:hint="default"/>
      </w:rPr>
    </w:lvl>
    <w:lvl w:ilvl="8" w:tplc="102A67B6">
      <w:numFmt w:val="bullet"/>
      <w:lvlText w:val="•"/>
      <w:lvlJc w:val="left"/>
      <w:pPr>
        <w:ind w:left="7812" w:hanging="721"/>
      </w:pPr>
      <w:rPr>
        <w:rFonts w:hint="default"/>
      </w:rPr>
    </w:lvl>
  </w:abstractNum>
  <w:abstractNum w:abstractNumId="43" w15:restartNumberingAfterBreak="0">
    <w:nsid w:val="7A8214E4"/>
    <w:multiLevelType w:val="hybridMultilevel"/>
    <w:tmpl w:val="5FBACD52"/>
    <w:lvl w:ilvl="0" w:tplc="6074BF40">
      <w:start w:val="1"/>
      <w:numFmt w:val="lowerLetter"/>
      <w:lvlText w:val="(%1)"/>
      <w:lvlJc w:val="left"/>
      <w:pPr>
        <w:ind w:left="1843" w:hanging="721"/>
      </w:pPr>
      <w:rPr>
        <w:rFonts w:ascii="Times New Roman" w:eastAsia="Times New Roman" w:hAnsi="Times New Roman" w:cs="Times New Roman" w:hint="default"/>
        <w:w w:val="100"/>
        <w:sz w:val="22"/>
        <w:szCs w:val="22"/>
      </w:rPr>
    </w:lvl>
    <w:lvl w:ilvl="1" w:tplc="A13C1A8A">
      <w:numFmt w:val="bullet"/>
      <w:lvlText w:val="•"/>
      <w:lvlJc w:val="left"/>
      <w:pPr>
        <w:ind w:left="2586" w:hanging="721"/>
      </w:pPr>
      <w:rPr>
        <w:rFonts w:hint="default"/>
      </w:rPr>
    </w:lvl>
    <w:lvl w:ilvl="2" w:tplc="6F8E0AF6">
      <w:numFmt w:val="bullet"/>
      <w:lvlText w:val="•"/>
      <w:lvlJc w:val="left"/>
      <w:pPr>
        <w:ind w:left="3333" w:hanging="721"/>
      </w:pPr>
      <w:rPr>
        <w:rFonts w:hint="default"/>
      </w:rPr>
    </w:lvl>
    <w:lvl w:ilvl="3" w:tplc="BD38BF4A">
      <w:numFmt w:val="bullet"/>
      <w:lvlText w:val="•"/>
      <w:lvlJc w:val="left"/>
      <w:pPr>
        <w:ind w:left="4079" w:hanging="721"/>
      </w:pPr>
      <w:rPr>
        <w:rFonts w:hint="default"/>
      </w:rPr>
    </w:lvl>
    <w:lvl w:ilvl="4" w:tplc="07686D66">
      <w:numFmt w:val="bullet"/>
      <w:lvlText w:val="•"/>
      <w:lvlJc w:val="left"/>
      <w:pPr>
        <w:ind w:left="4826" w:hanging="721"/>
      </w:pPr>
      <w:rPr>
        <w:rFonts w:hint="default"/>
      </w:rPr>
    </w:lvl>
    <w:lvl w:ilvl="5" w:tplc="3C1E9CA4">
      <w:numFmt w:val="bullet"/>
      <w:lvlText w:val="•"/>
      <w:lvlJc w:val="left"/>
      <w:pPr>
        <w:ind w:left="5572" w:hanging="721"/>
      </w:pPr>
      <w:rPr>
        <w:rFonts w:hint="default"/>
      </w:rPr>
    </w:lvl>
    <w:lvl w:ilvl="6" w:tplc="D4625F88">
      <w:numFmt w:val="bullet"/>
      <w:lvlText w:val="•"/>
      <w:lvlJc w:val="left"/>
      <w:pPr>
        <w:ind w:left="6319" w:hanging="721"/>
      </w:pPr>
      <w:rPr>
        <w:rFonts w:hint="default"/>
      </w:rPr>
    </w:lvl>
    <w:lvl w:ilvl="7" w:tplc="76541AB0">
      <w:numFmt w:val="bullet"/>
      <w:lvlText w:val="•"/>
      <w:lvlJc w:val="left"/>
      <w:pPr>
        <w:ind w:left="7065" w:hanging="721"/>
      </w:pPr>
      <w:rPr>
        <w:rFonts w:hint="default"/>
      </w:rPr>
    </w:lvl>
    <w:lvl w:ilvl="8" w:tplc="525CFC64">
      <w:numFmt w:val="bullet"/>
      <w:lvlText w:val="•"/>
      <w:lvlJc w:val="left"/>
      <w:pPr>
        <w:ind w:left="7812" w:hanging="721"/>
      </w:pPr>
      <w:rPr>
        <w:rFonts w:hint="default"/>
      </w:rPr>
    </w:lvl>
  </w:abstractNum>
  <w:abstractNum w:abstractNumId="44" w15:restartNumberingAfterBreak="0">
    <w:nsid w:val="7DEA513C"/>
    <w:multiLevelType w:val="hybridMultilevel"/>
    <w:tmpl w:val="4EFA4754"/>
    <w:lvl w:ilvl="0" w:tplc="E856EFCC">
      <w:start w:val="1"/>
      <w:numFmt w:val="lowerLetter"/>
      <w:lvlText w:val="(%1)"/>
      <w:lvlJc w:val="left"/>
      <w:pPr>
        <w:ind w:left="1841" w:hanging="721"/>
        <w:jc w:val="right"/>
      </w:pPr>
      <w:rPr>
        <w:rFonts w:ascii="Times New Roman" w:eastAsia="Times New Roman" w:hAnsi="Times New Roman" w:cs="Times New Roman" w:hint="default"/>
        <w:w w:val="100"/>
        <w:sz w:val="22"/>
        <w:szCs w:val="22"/>
      </w:rPr>
    </w:lvl>
    <w:lvl w:ilvl="1" w:tplc="088097E0">
      <w:numFmt w:val="bullet"/>
      <w:lvlText w:val="•"/>
      <w:lvlJc w:val="left"/>
      <w:pPr>
        <w:ind w:left="2586" w:hanging="721"/>
      </w:pPr>
      <w:rPr>
        <w:rFonts w:hint="default"/>
      </w:rPr>
    </w:lvl>
    <w:lvl w:ilvl="2" w:tplc="135AA224">
      <w:numFmt w:val="bullet"/>
      <w:lvlText w:val="•"/>
      <w:lvlJc w:val="left"/>
      <w:pPr>
        <w:ind w:left="3333" w:hanging="721"/>
      </w:pPr>
      <w:rPr>
        <w:rFonts w:hint="default"/>
      </w:rPr>
    </w:lvl>
    <w:lvl w:ilvl="3" w:tplc="B7E69BA4">
      <w:numFmt w:val="bullet"/>
      <w:lvlText w:val="•"/>
      <w:lvlJc w:val="left"/>
      <w:pPr>
        <w:ind w:left="4079" w:hanging="721"/>
      </w:pPr>
      <w:rPr>
        <w:rFonts w:hint="default"/>
      </w:rPr>
    </w:lvl>
    <w:lvl w:ilvl="4" w:tplc="842AE81C">
      <w:numFmt w:val="bullet"/>
      <w:lvlText w:val="•"/>
      <w:lvlJc w:val="left"/>
      <w:pPr>
        <w:ind w:left="4826" w:hanging="721"/>
      </w:pPr>
      <w:rPr>
        <w:rFonts w:hint="default"/>
      </w:rPr>
    </w:lvl>
    <w:lvl w:ilvl="5" w:tplc="F64C870A">
      <w:numFmt w:val="bullet"/>
      <w:lvlText w:val="•"/>
      <w:lvlJc w:val="left"/>
      <w:pPr>
        <w:ind w:left="5572" w:hanging="721"/>
      </w:pPr>
      <w:rPr>
        <w:rFonts w:hint="default"/>
      </w:rPr>
    </w:lvl>
    <w:lvl w:ilvl="6" w:tplc="1A4E7DE2">
      <w:numFmt w:val="bullet"/>
      <w:lvlText w:val="•"/>
      <w:lvlJc w:val="left"/>
      <w:pPr>
        <w:ind w:left="6319" w:hanging="721"/>
      </w:pPr>
      <w:rPr>
        <w:rFonts w:hint="default"/>
      </w:rPr>
    </w:lvl>
    <w:lvl w:ilvl="7" w:tplc="B5864742">
      <w:numFmt w:val="bullet"/>
      <w:lvlText w:val="•"/>
      <w:lvlJc w:val="left"/>
      <w:pPr>
        <w:ind w:left="7065" w:hanging="721"/>
      </w:pPr>
      <w:rPr>
        <w:rFonts w:hint="default"/>
      </w:rPr>
    </w:lvl>
    <w:lvl w:ilvl="8" w:tplc="24567ED8">
      <w:numFmt w:val="bullet"/>
      <w:lvlText w:val="•"/>
      <w:lvlJc w:val="left"/>
      <w:pPr>
        <w:ind w:left="7812" w:hanging="721"/>
      </w:pPr>
      <w:rPr>
        <w:rFonts w:hint="default"/>
      </w:rPr>
    </w:lvl>
  </w:abstractNum>
  <w:num w:numId="1">
    <w:abstractNumId w:val="0"/>
  </w:num>
  <w:num w:numId="2">
    <w:abstractNumId w:val="27"/>
  </w:num>
  <w:num w:numId="3">
    <w:abstractNumId w:val="13"/>
  </w:num>
  <w:num w:numId="4">
    <w:abstractNumId w:val="14"/>
  </w:num>
  <w:num w:numId="5">
    <w:abstractNumId w:val="23"/>
  </w:num>
  <w:num w:numId="6">
    <w:abstractNumId w:val="36"/>
  </w:num>
  <w:num w:numId="7">
    <w:abstractNumId w:val="35"/>
  </w:num>
  <w:num w:numId="8">
    <w:abstractNumId w:val="2"/>
  </w:num>
  <w:num w:numId="9">
    <w:abstractNumId w:val="15"/>
  </w:num>
  <w:num w:numId="10">
    <w:abstractNumId w:val="28"/>
  </w:num>
  <w:num w:numId="11">
    <w:abstractNumId w:val="38"/>
  </w:num>
  <w:num w:numId="12">
    <w:abstractNumId w:val="32"/>
  </w:num>
  <w:num w:numId="13">
    <w:abstractNumId w:val="9"/>
  </w:num>
  <w:num w:numId="14">
    <w:abstractNumId w:val="39"/>
  </w:num>
  <w:num w:numId="15">
    <w:abstractNumId w:val="21"/>
  </w:num>
  <w:num w:numId="16">
    <w:abstractNumId w:val="42"/>
  </w:num>
  <w:num w:numId="17">
    <w:abstractNumId w:val="3"/>
  </w:num>
  <w:num w:numId="18">
    <w:abstractNumId w:val="40"/>
  </w:num>
  <w:num w:numId="19">
    <w:abstractNumId w:val="24"/>
  </w:num>
  <w:num w:numId="20">
    <w:abstractNumId w:val="20"/>
  </w:num>
  <w:num w:numId="21">
    <w:abstractNumId w:val="5"/>
  </w:num>
  <w:num w:numId="22">
    <w:abstractNumId w:val="37"/>
  </w:num>
  <w:num w:numId="23">
    <w:abstractNumId w:val="1"/>
  </w:num>
  <w:num w:numId="24">
    <w:abstractNumId w:val="7"/>
  </w:num>
  <w:num w:numId="25">
    <w:abstractNumId w:val="31"/>
  </w:num>
  <w:num w:numId="26">
    <w:abstractNumId w:val="29"/>
  </w:num>
  <w:num w:numId="27">
    <w:abstractNumId w:val="34"/>
  </w:num>
  <w:num w:numId="28">
    <w:abstractNumId w:val="19"/>
  </w:num>
  <w:num w:numId="29">
    <w:abstractNumId w:val="18"/>
  </w:num>
  <w:num w:numId="30">
    <w:abstractNumId w:val="17"/>
  </w:num>
  <w:num w:numId="31">
    <w:abstractNumId w:val="26"/>
  </w:num>
  <w:num w:numId="32">
    <w:abstractNumId w:val="41"/>
  </w:num>
  <w:num w:numId="33">
    <w:abstractNumId w:val="44"/>
  </w:num>
  <w:num w:numId="34">
    <w:abstractNumId w:val="33"/>
  </w:num>
  <w:num w:numId="35">
    <w:abstractNumId w:val="30"/>
  </w:num>
  <w:num w:numId="36">
    <w:abstractNumId w:val="22"/>
  </w:num>
  <w:num w:numId="37">
    <w:abstractNumId w:val="43"/>
  </w:num>
  <w:num w:numId="38">
    <w:abstractNumId w:val="6"/>
  </w:num>
  <w:num w:numId="39">
    <w:abstractNumId w:val="10"/>
  </w:num>
  <w:num w:numId="40">
    <w:abstractNumId w:val="12"/>
  </w:num>
  <w:num w:numId="41">
    <w:abstractNumId w:val="25"/>
  </w:num>
  <w:num w:numId="42">
    <w:abstractNumId w:val="11"/>
  </w:num>
  <w:num w:numId="43">
    <w:abstractNumId w:val="4"/>
  </w:num>
  <w:num w:numId="44">
    <w:abstractNumId w:val="8"/>
  </w:num>
  <w:num w:numId="4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wNTW1MLG0MDc0sTBW0lEKTi0uzszPAykwMakFAGWKYK0tAAAA"/>
  </w:docVars>
  <w:rsids>
    <w:rsidRoot w:val="00AF68F7"/>
    <w:rsid w:val="00000812"/>
    <w:rsid w:val="00003730"/>
    <w:rsid w:val="00003DCF"/>
    <w:rsid w:val="00004F6B"/>
    <w:rsid w:val="000052A2"/>
    <w:rsid w:val="00005680"/>
    <w:rsid w:val="00005AB6"/>
    <w:rsid w:val="00005EE8"/>
    <w:rsid w:val="000073EE"/>
    <w:rsid w:val="0001088D"/>
    <w:rsid w:val="00010B81"/>
    <w:rsid w:val="00012B80"/>
    <w:rsid w:val="000133A8"/>
    <w:rsid w:val="00023D2F"/>
    <w:rsid w:val="00023FE0"/>
    <w:rsid w:val="000242FF"/>
    <w:rsid w:val="00024D3E"/>
    <w:rsid w:val="00026A1F"/>
    <w:rsid w:val="0003342F"/>
    <w:rsid w:val="00034949"/>
    <w:rsid w:val="00034B64"/>
    <w:rsid w:val="000420FF"/>
    <w:rsid w:val="00044972"/>
    <w:rsid w:val="00045A94"/>
    <w:rsid w:val="00045D96"/>
    <w:rsid w:val="00050A3F"/>
    <w:rsid w:val="00055A4D"/>
    <w:rsid w:val="00055D23"/>
    <w:rsid w:val="000572E7"/>
    <w:rsid w:val="000608EE"/>
    <w:rsid w:val="000614EF"/>
    <w:rsid w:val="00061AE4"/>
    <w:rsid w:val="00061E20"/>
    <w:rsid w:val="000622BB"/>
    <w:rsid w:val="00063883"/>
    <w:rsid w:val="0006674F"/>
    <w:rsid w:val="000668CD"/>
    <w:rsid w:val="00066DEF"/>
    <w:rsid w:val="00067277"/>
    <w:rsid w:val="0007067C"/>
    <w:rsid w:val="000710ED"/>
    <w:rsid w:val="000744EC"/>
    <w:rsid w:val="00074AFC"/>
    <w:rsid w:val="0007513F"/>
    <w:rsid w:val="000757E1"/>
    <w:rsid w:val="00077C38"/>
    <w:rsid w:val="00077CC8"/>
    <w:rsid w:val="00080C29"/>
    <w:rsid w:val="00080C45"/>
    <w:rsid w:val="000814D8"/>
    <w:rsid w:val="00082153"/>
    <w:rsid w:val="00082CEB"/>
    <w:rsid w:val="000835C8"/>
    <w:rsid w:val="00084A4D"/>
    <w:rsid w:val="000857C6"/>
    <w:rsid w:val="000878E9"/>
    <w:rsid w:val="000903F9"/>
    <w:rsid w:val="0009692D"/>
    <w:rsid w:val="000A2439"/>
    <w:rsid w:val="000A4059"/>
    <w:rsid w:val="000A4D98"/>
    <w:rsid w:val="000A6259"/>
    <w:rsid w:val="000A7FD9"/>
    <w:rsid w:val="000B03C6"/>
    <w:rsid w:val="000B10E1"/>
    <w:rsid w:val="000B26CE"/>
    <w:rsid w:val="000B4FB6"/>
    <w:rsid w:val="000B54B9"/>
    <w:rsid w:val="000B54EB"/>
    <w:rsid w:val="000B60FA"/>
    <w:rsid w:val="000B7003"/>
    <w:rsid w:val="000B72BF"/>
    <w:rsid w:val="000C01AC"/>
    <w:rsid w:val="000C1A6A"/>
    <w:rsid w:val="000C2363"/>
    <w:rsid w:val="000C2C80"/>
    <w:rsid w:val="000C416E"/>
    <w:rsid w:val="000C4D97"/>
    <w:rsid w:val="000C5263"/>
    <w:rsid w:val="000C5C26"/>
    <w:rsid w:val="000C6D4C"/>
    <w:rsid w:val="000D3B3A"/>
    <w:rsid w:val="000D59A0"/>
    <w:rsid w:val="000D61EB"/>
    <w:rsid w:val="000D6902"/>
    <w:rsid w:val="000E21FC"/>
    <w:rsid w:val="000E427F"/>
    <w:rsid w:val="000E5C90"/>
    <w:rsid w:val="000F103A"/>
    <w:rsid w:val="000F1E72"/>
    <w:rsid w:val="000F2446"/>
    <w:rsid w:val="000F260D"/>
    <w:rsid w:val="000F277A"/>
    <w:rsid w:val="000F4429"/>
    <w:rsid w:val="000F7993"/>
    <w:rsid w:val="001048C7"/>
    <w:rsid w:val="0010747B"/>
    <w:rsid w:val="001121EE"/>
    <w:rsid w:val="001128C3"/>
    <w:rsid w:val="00116F85"/>
    <w:rsid w:val="0012043A"/>
    <w:rsid w:val="00121135"/>
    <w:rsid w:val="00122730"/>
    <w:rsid w:val="0012406C"/>
    <w:rsid w:val="0012414A"/>
    <w:rsid w:val="0012543A"/>
    <w:rsid w:val="00133055"/>
    <w:rsid w:val="00133371"/>
    <w:rsid w:val="00142743"/>
    <w:rsid w:val="00143A60"/>
    <w:rsid w:val="00143E17"/>
    <w:rsid w:val="00145284"/>
    <w:rsid w:val="00146ACD"/>
    <w:rsid w:val="001506AF"/>
    <w:rsid w:val="00150D0E"/>
    <w:rsid w:val="0015104F"/>
    <w:rsid w:val="0015147E"/>
    <w:rsid w:val="00152AB1"/>
    <w:rsid w:val="001540EB"/>
    <w:rsid w:val="001558B4"/>
    <w:rsid w:val="001565F4"/>
    <w:rsid w:val="00157469"/>
    <w:rsid w:val="0015761F"/>
    <w:rsid w:val="001636EC"/>
    <w:rsid w:val="00164718"/>
    <w:rsid w:val="00165401"/>
    <w:rsid w:val="00167A40"/>
    <w:rsid w:val="00171025"/>
    <w:rsid w:val="0017226D"/>
    <w:rsid w:val="001723EC"/>
    <w:rsid w:val="001732AA"/>
    <w:rsid w:val="0017543D"/>
    <w:rsid w:val="00176110"/>
    <w:rsid w:val="001761C1"/>
    <w:rsid w:val="001771F9"/>
    <w:rsid w:val="00181A7A"/>
    <w:rsid w:val="00184C1D"/>
    <w:rsid w:val="00185A96"/>
    <w:rsid w:val="00186652"/>
    <w:rsid w:val="001975B1"/>
    <w:rsid w:val="001A262E"/>
    <w:rsid w:val="001A3A47"/>
    <w:rsid w:val="001A3BFB"/>
    <w:rsid w:val="001A4A2C"/>
    <w:rsid w:val="001A6F3A"/>
    <w:rsid w:val="001A7379"/>
    <w:rsid w:val="001A7518"/>
    <w:rsid w:val="001B032A"/>
    <w:rsid w:val="001B0E17"/>
    <w:rsid w:val="001B2C14"/>
    <w:rsid w:val="001B2CCD"/>
    <w:rsid w:val="001B30B5"/>
    <w:rsid w:val="001B3B1D"/>
    <w:rsid w:val="001B3D40"/>
    <w:rsid w:val="001B4103"/>
    <w:rsid w:val="001B66AB"/>
    <w:rsid w:val="001B73EC"/>
    <w:rsid w:val="001C0B26"/>
    <w:rsid w:val="001C163D"/>
    <w:rsid w:val="001C1B1A"/>
    <w:rsid w:val="001C2C10"/>
    <w:rsid w:val="001C3895"/>
    <w:rsid w:val="001C6AFC"/>
    <w:rsid w:val="001D1ACA"/>
    <w:rsid w:val="001D22A0"/>
    <w:rsid w:val="001D269F"/>
    <w:rsid w:val="001D6485"/>
    <w:rsid w:val="001D6D65"/>
    <w:rsid w:val="001E2B1C"/>
    <w:rsid w:val="001E2B91"/>
    <w:rsid w:val="001E39DF"/>
    <w:rsid w:val="001E402E"/>
    <w:rsid w:val="001E42D4"/>
    <w:rsid w:val="001F00D8"/>
    <w:rsid w:val="001F2A4A"/>
    <w:rsid w:val="001F2B07"/>
    <w:rsid w:val="001F58C9"/>
    <w:rsid w:val="001F7A03"/>
    <w:rsid w:val="002009ED"/>
    <w:rsid w:val="0020301E"/>
    <w:rsid w:val="00203302"/>
    <w:rsid w:val="0020735F"/>
    <w:rsid w:val="002075A8"/>
    <w:rsid w:val="0021001A"/>
    <w:rsid w:val="00211A76"/>
    <w:rsid w:val="00215715"/>
    <w:rsid w:val="0021692C"/>
    <w:rsid w:val="002208C6"/>
    <w:rsid w:val="00221C58"/>
    <w:rsid w:val="002243A7"/>
    <w:rsid w:val="002252DD"/>
    <w:rsid w:val="0023567D"/>
    <w:rsid w:val="002370FA"/>
    <w:rsid w:val="00237477"/>
    <w:rsid w:val="002436F5"/>
    <w:rsid w:val="00243F90"/>
    <w:rsid w:val="00245404"/>
    <w:rsid w:val="00245C98"/>
    <w:rsid w:val="002461C0"/>
    <w:rsid w:val="00250CAB"/>
    <w:rsid w:val="00251136"/>
    <w:rsid w:val="00255B09"/>
    <w:rsid w:val="0025672B"/>
    <w:rsid w:val="002572F0"/>
    <w:rsid w:val="00257780"/>
    <w:rsid w:val="00261EC4"/>
    <w:rsid w:val="002635A9"/>
    <w:rsid w:val="00265308"/>
    <w:rsid w:val="002655B6"/>
    <w:rsid w:val="002677F0"/>
    <w:rsid w:val="00267B91"/>
    <w:rsid w:val="00270E80"/>
    <w:rsid w:val="00272E5E"/>
    <w:rsid w:val="00275EF6"/>
    <w:rsid w:val="00275F60"/>
    <w:rsid w:val="002765CA"/>
    <w:rsid w:val="002807F9"/>
    <w:rsid w:val="00280DCD"/>
    <w:rsid w:val="0028271E"/>
    <w:rsid w:val="002831B8"/>
    <w:rsid w:val="00284D60"/>
    <w:rsid w:val="0028646D"/>
    <w:rsid w:val="00286A4D"/>
    <w:rsid w:val="00286E57"/>
    <w:rsid w:val="002907F0"/>
    <w:rsid w:val="002911AA"/>
    <w:rsid w:val="00295E85"/>
    <w:rsid w:val="002964E7"/>
    <w:rsid w:val="00296CB1"/>
    <w:rsid w:val="002A044B"/>
    <w:rsid w:val="002A22D1"/>
    <w:rsid w:val="002A2928"/>
    <w:rsid w:val="002A4D82"/>
    <w:rsid w:val="002A531B"/>
    <w:rsid w:val="002A6CF2"/>
    <w:rsid w:val="002B1AD6"/>
    <w:rsid w:val="002B1C39"/>
    <w:rsid w:val="002B2784"/>
    <w:rsid w:val="002B2B3D"/>
    <w:rsid w:val="002B4E1F"/>
    <w:rsid w:val="002C22F7"/>
    <w:rsid w:val="002C28EE"/>
    <w:rsid w:val="002C3C11"/>
    <w:rsid w:val="002C4ECA"/>
    <w:rsid w:val="002D1D4C"/>
    <w:rsid w:val="002D4ED3"/>
    <w:rsid w:val="002D5B3A"/>
    <w:rsid w:val="002E0631"/>
    <w:rsid w:val="002E3094"/>
    <w:rsid w:val="002E62C7"/>
    <w:rsid w:val="002E7E62"/>
    <w:rsid w:val="002F4347"/>
    <w:rsid w:val="002F49B4"/>
    <w:rsid w:val="002F51DB"/>
    <w:rsid w:val="003013D8"/>
    <w:rsid w:val="00302DF8"/>
    <w:rsid w:val="00303D74"/>
    <w:rsid w:val="00304858"/>
    <w:rsid w:val="003054FB"/>
    <w:rsid w:val="0030698E"/>
    <w:rsid w:val="00310B6E"/>
    <w:rsid w:val="003111AA"/>
    <w:rsid w:val="00312523"/>
    <w:rsid w:val="00313440"/>
    <w:rsid w:val="00313EBE"/>
    <w:rsid w:val="00314566"/>
    <w:rsid w:val="003205C3"/>
    <w:rsid w:val="00322283"/>
    <w:rsid w:val="00323BA2"/>
    <w:rsid w:val="0032744E"/>
    <w:rsid w:val="003300A3"/>
    <w:rsid w:val="0033083E"/>
    <w:rsid w:val="00330CD3"/>
    <w:rsid w:val="00330E75"/>
    <w:rsid w:val="0033299D"/>
    <w:rsid w:val="00332A15"/>
    <w:rsid w:val="00333DEF"/>
    <w:rsid w:val="003358C5"/>
    <w:rsid w:val="00336B1F"/>
    <w:rsid w:val="00336DF0"/>
    <w:rsid w:val="00337B69"/>
    <w:rsid w:val="003407C1"/>
    <w:rsid w:val="00342579"/>
    <w:rsid w:val="00342850"/>
    <w:rsid w:val="00343EFA"/>
    <w:rsid w:val="003449A3"/>
    <w:rsid w:val="00347E75"/>
    <w:rsid w:val="00354DC2"/>
    <w:rsid w:val="0035589F"/>
    <w:rsid w:val="00355F3D"/>
    <w:rsid w:val="00356A4A"/>
    <w:rsid w:val="00363299"/>
    <w:rsid w:val="00363E94"/>
    <w:rsid w:val="003657F5"/>
    <w:rsid w:val="00366718"/>
    <w:rsid w:val="0036723C"/>
    <w:rsid w:val="0037116E"/>
    <w:rsid w:val="0037191A"/>
    <w:rsid w:val="0037208D"/>
    <w:rsid w:val="00372E5D"/>
    <w:rsid w:val="00375EFE"/>
    <w:rsid w:val="003778DA"/>
    <w:rsid w:val="00377FBD"/>
    <w:rsid w:val="00380973"/>
    <w:rsid w:val="003837C6"/>
    <w:rsid w:val="003849A8"/>
    <w:rsid w:val="0038785E"/>
    <w:rsid w:val="00390261"/>
    <w:rsid w:val="003905F1"/>
    <w:rsid w:val="00394930"/>
    <w:rsid w:val="00394B3B"/>
    <w:rsid w:val="003A00BD"/>
    <w:rsid w:val="003A0C9A"/>
    <w:rsid w:val="003A368C"/>
    <w:rsid w:val="003A43E2"/>
    <w:rsid w:val="003A48CA"/>
    <w:rsid w:val="003A5DAC"/>
    <w:rsid w:val="003A77F0"/>
    <w:rsid w:val="003B440D"/>
    <w:rsid w:val="003B6581"/>
    <w:rsid w:val="003C20AF"/>
    <w:rsid w:val="003C37A0"/>
    <w:rsid w:val="003C45A8"/>
    <w:rsid w:val="003C5F5A"/>
    <w:rsid w:val="003C7232"/>
    <w:rsid w:val="003D233B"/>
    <w:rsid w:val="003D2B64"/>
    <w:rsid w:val="003D2CBD"/>
    <w:rsid w:val="003D4EAA"/>
    <w:rsid w:val="003D76EF"/>
    <w:rsid w:val="003E2DE5"/>
    <w:rsid w:val="003E6206"/>
    <w:rsid w:val="003E76D6"/>
    <w:rsid w:val="003F1EA2"/>
    <w:rsid w:val="003F259B"/>
    <w:rsid w:val="003F3547"/>
    <w:rsid w:val="003F4903"/>
    <w:rsid w:val="003F6D96"/>
    <w:rsid w:val="004007DE"/>
    <w:rsid w:val="00401FBB"/>
    <w:rsid w:val="004042CD"/>
    <w:rsid w:val="00404C91"/>
    <w:rsid w:val="0040592F"/>
    <w:rsid w:val="00406360"/>
    <w:rsid w:val="00413961"/>
    <w:rsid w:val="00416A53"/>
    <w:rsid w:val="00420493"/>
    <w:rsid w:val="00423963"/>
    <w:rsid w:val="00424C03"/>
    <w:rsid w:val="00426221"/>
    <w:rsid w:val="00426239"/>
    <w:rsid w:val="00426B27"/>
    <w:rsid w:val="00430A27"/>
    <w:rsid w:val="004347BA"/>
    <w:rsid w:val="0043486A"/>
    <w:rsid w:val="00441B15"/>
    <w:rsid w:val="00443021"/>
    <w:rsid w:val="00445C4F"/>
    <w:rsid w:val="00446AE2"/>
    <w:rsid w:val="004525C6"/>
    <w:rsid w:val="00453046"/>
    <w:rsid w:val="00453682"/>
    <w:rsid w:val="00456986"/>
    <w:rsid w:val="0045732F"/>
    <w:rsid w:val="00457DF9"/>
    <w:rsid w:val="00457E11"/>
    <w:rsid w:val="00466077"/>
    <w:rsid w:val="004664DC"/>
    <w:rsid w:val="00471321"/>
    <w:rsid w:val="00473022"/>
    <w:rsid w:val="00474655"/>
    <w:rsid w:val="00474D22"/>
    <w:rsid w:val="00474E9C"/>
    <w:rsid w:val="00481E77"/>
    <w:rsid w:val="00484E43"/>
    <w:rsid w:val="00490DB4"/>
    <w:rsid w:val="00491B66"/>
    <w:rsid w:val="00491FC6"/>
    <w:rsid w:val="004920DB"/>
    <w:rsid w:val="0049262B"/>
    <w:rsid w:val="00494F0F"/>
    <w:rsid w:val="0049507E"/>
    <w:rsid w:val="004951B3"/>
    <w:rsid w:val="004A01D1"/>
    <w:rsid w:val="004A47EE"/>
    <w:rsid w:val="004A4F78"/>
    <w:rsid w:val="004B0AB3"/>
    <w:rsid w:val="004B13C6"/>
    <w:rsid w:val="004B1C2A"/>
    <w:rsid w:val="004B437B"/>
    <w:rsid w:val="004B5A3C"/>
    <w:rsid w:val="004C19D4"/>
    <w:rsid w:val="004C1DA0"/>
    <w:rsid w:val="004C716C"/>
    <w:rsid w:val="004D0854"/>
    <w:rsid w:val="004D2FFC"/>
    <w:rsid w:val="004D3215"/>
    <w:rsid w:val="004D4FAA"/>
    <w:rsid w:val="004D61D6"/>
    <w:rsid w:val="004D67C8"/>
    <w:rsid w:val="004E2029"/>
    <w:rsid w:val="004E33FE"/>
    <w:rsid w:val="004E4868"/>
    <w:rsid w:val="004E5244"/>
    <w:rsid w:val="004E552E"/>
    <w:rsid w:val="004E5C9E"/>
    <w:rsid w:val="004E7243"/>
    <w:rsid w:val="004F7202"/>
    <w:rsid w:val="004F72F4"/>
    <w:rsid w:val="00501CAB"/>
    <w:rsid w:val="0050232A"/>
    <w:rsid w:val="00503297"/>
    <w:rsid w:val="005101FF"/>
    <w:rsid w:val="00512242"/>
    <w:rsid w:val="00512DA3"/>
    <w:rsid w:val="005135F8"/>
    <w:rsid w:val="00514000"/>
    <w:rsid w:val="00515D04"/>
    <w:rsid w:val="00524C69"/>
    <w:rsid w:val="00524ECC"/>
    <w:rsid w:val="00527ABE"/>
    <w:rsid w:val="005322A1"/>
    <w:rsid w:val="00532451"/>
    <w:rsid w:val="00534B88"/>
    <w:rsid w:val="00536E76"/>
    <w:rsid w:val="00540D85"/>
    <w:rsid w:val="00540F05"/>
    <w:rsid w:val="0054104F"/>
    <w:rsid w:val="0054288F"/>
    <w:rsid w:val="00542D73"/>
    <w:rsid w:val="005438C8"/>
    <w:rsid w:val="00547702"/>
    <w:rsid w:val="0055059F"/>
    <w:rsid w:val="005506E3"/>
    <w:rsid w:val="00551408"/>
    <w:rsid w:val="00551F0F"/>
    <w:rsid w:val="00553956"/>
    <w:rsid w:val="0055440A"/>
    <w:rsid w:val="00555BF8"/>
    <w:rsid w:val="00555D88"/>
    <w:rsid w:val="00557EBC"/>
    <w:rsid w:val="00560457"/>
    <w:rsid w:val="0056066A"/>
    <w:rsid w:val="005611AE"/>
    <w:rsid w:val="00562627"/>
    <w:rsid w:val="00563108"/>
    <w:rsid w:val="005646F3"/>
    <w:rsid w:val="005648BF"/>
    <w:rsid w:val="00566187"/>
    <w:rsid w:val="005709A6"/>
    <w:rsid w:val="0057197F"/>
    <w:rsid w:val="00571FC0"/>
    <w:rsid w:val="00572B50"/>
    <w:rsid w:val="00572BC6"/>
    <w:rsid w:val="00574AEC"/>
    <w:rsid w:val="00576FA2"/>
    <w:rsid w:val="005773E7"/>
    <w:rsid w:val="00577B02"/>
    <w:rsid w:val="00577E65"/>
    <w:rsid w:val="00582A2E"/>
    <w:rsid w:val="00583761"/>
    <w:rsid w:val="0058749F"/>
    <w:rsid w:val="00587BDE"/>
    <w:rsid w:val="00590524"/>
    <w:rsid w:val="00591AA3"/>
    <w:rsid w:val="005922F9"/>
    <w:rsid w:val="00593AE8"/>
    <w:rsid w:val="00594065"/>
    <w:rsid w:val="005955EA"/>
    <w:rsid w:val="00597B78"/>
    <w:rsid w:val="005A2789"/>
    <w:rsid w:val="005A3880"/>
    <w:rsid w:val="005A3E64"/>
    <w:rsid w:val="005A7331"/>
    <w:rsid w:val="005A7790"/>
    <w:rsid w:val="005B1A38"/>
    <w:rsid w:val="005B23AF"/>
    <w:rsid w:val="005B4215"/>
    <w:rsid w:val="005B4386"/>
    <w:rsid w:val="005B4838"/>
    <w:rsid w:val="005B5656"/>
    <w:rsid w:val="005B6409"/>
    <w:rsid w:val="005C0A11"/>
    <w:rsid w:val="005C0F01"/>
    <w:rsid w:val="005C16B3"/>
    <w:rsid w:val="005C25CF"/>
    <w:rsid w:val="005C2C1F"/>
    <w:rsid w:val="005C303C"/>
    <w:rsid w:val="005C3C3E"/>
    <w:rsid w:val="005C7F82"/>
    <w:rsid w:val="005D0866"/>
    <w:rsid w:val="005D3520"/>
    <w:rsid w:val="005D4157"/>
    <w:rsid w:val="005D537D"/>
    <w:rsid w:val="005D5858"/>
    <w:rsid w:val="005D5C82"/>
    <w:rsid w:val="005D5CAF"/>
    <w:rsid w:val="005E0DE1"/>
    <w:rsid w:val="005E18E7"/>
    <w:rsid w:val="005E4ED5"/>
    <w:rsid w:val="005E7103"/>
    <w:rsid w:val="005E75FD"/>
    <w:rsid w:val="005F4FEA"/>
    <w:rsid w:val="005F68B9"/>
    <w:rsid w:val="005F6FD5"/>
    <w:rsid w:val="00601274"/>
    <w:rsid w:val="00602A57"/>
    <w:rsid w:val="00604AAC"/>
    <w:rsid w:val="00604F4B"/>
    <w:rsid w:val="00607455"/>
    <w:rsid w:val="006075F7"/>
    <w:rsid w:val="00607964"/>
    <w:rsid w:val="00610F5D"/>
    <w:rsid w:val="00613086"/>
    <w:rsid w:val="00615DD7"/>
    <w:rsid w:val="0062075A"/>
    <w:rsid w:val="00620947"/>
    <w:rsid w:val="00621018"/>
    <w:rsid w:val="00623419"/>
    <w:rsid w:val="00625ED8"/>
    <w:rsid w:val="006271AA"/>
    <w:rsid w:val="00631F72"/>
    <w:rsid w:val="006330EC"/>
    <w:rsid w:val="00633A75"/>
    <w:rsid w:val="00634DA7"/>
    <w:rsid w:val="00634DAD"/>
    <w:rsid w:val="006350C4"/>
    <w:rsid w:val="00640077"/>
    <w:rsid w:val="00642844"/>
    <w:rsid w:val="0064409B"/>
    <w:rsid w:val="006441C2"/>
    <w:rsid w:val="00644875"/>
    <w:rsid w:val="00644FCB"/>
    <w:rsid w:val="00645C44"/>
    <w:rsid w:val="006463DD"/>
    <w:rsid w:val="00646F13"/>
    <w:rsid w:val="00651EA5"/>
    <w:rsid w:val="006559CC"/>
    <w:rsid w:val="00655E3F"/>
    <w:rsid w:val="0065745C"/>
    <w:rsid w:val="00660511"/>
    <w:rsid w:val="0066496F"/>
    <w:rsid w:val="0066632F"/>
    <w:rsid w:val="00667BB6"/>
    <w:rsid w:val="00670133"/>
    <w:rsid w:val="006705EE"/>
    <w:rsid w:val="00672978"/>
    <w:rsid w:val="006734AB"/>
    <w:rsid w:val="006737D3"/>
    <w:rsid w:val="00674007"/>
    <w:rsid w:val="0067435B"/>
    <w:rsid w:val="006774D5"/>
    <w:rsid w:val="00677EF9"/>
    <w:rsid w:val="00681B6E"/>
    <w:rsid w:val="00682D07"/>
    <w:rsid w:val="00683064"/>
    <w:rsid w:val="006840B4"/>
    <w:rsid w:val="0068420F"/>
    <w:rsid w:val="006844BB"/>
    <w:rsid w:val="00684AFE"/>
    <w:rsid w:val="00687058"/>
    <w:rsid w:val="00690C2C"/>
    <w:rsid w:val="00691304"/>
    <w:rsid w:val="0069177E"/>
    <w:rsid w:val="00691B77"/>
    <w:rsid w:val="006939DE"/>
    <w:rsid w:val="00694430"/>
    <w:rsid w:val="00694677"/>
    <w:rsid w:val="00696275"/>
    <w:rsid w:val="00697E27"/>
    <w:rsid w:val="00697FAC"/>
    <w:rsid w:val="006A00CA"/>
    <w:rsid w:val="006A03A3"/>
    <w:rsid w:val="006A11C3"/>
    <w:rsid w:val="006A230F"/>
    <w:rsid w:val="006A4375"/>
    <w:rsid w:val="006A4E23"/>
    <w:rsid w:val="006A5E6B"/>
    <w:rsid w:val="006A6EA7"/>
    <w:rsid w:val="006A74BC"/>
    <w:rsid w:val="006B0878"/>
    <w:rsid w:val="006B3D84"/>
    <w:rsid w:val="006B503F"/>
    <w:rsid w:val="006B64A8"/>
    <w:rsid w:val="006B707C"/>
    <w:rsid w:val="006C2007"/>
    <w:rsid w:val="006C24CB"/>
    <w:rsid w:val="006C31E0"/>
    <w:rsid w:val="006C6020"/>
    <w:rsid w:val="006D0225"/>
    <w:rsid w:val="006D0BC6"/>
    <w:rsid w:val="006D15F6"/>
    <w:rsid w:val="006D1681"/>
    <w:rsid w:val="006D2E1F"/>
    <w:rsid w:val="006D3A1B"/>
    <w:rsid w:val="006D3B55"/>
    <w:rsid w:val="006E05AC"/>
    <w:rsid w:val="006E15C2"/>
    <w:rsid w:val="006E221C"/>
    <w:rsid w:val="006E2254"/>
    <w:rsid w:val="006E2A17"/>
    <w:rsid w:val="006E3151"/>
    <w:rsid w:val="006E3515"/>
    <w:rsid w:val="006E6F29"/>
    <w:rsid w:val="006E7157"/>
    <w:rsid w:val="006F594C"/>
    <w:rsid w:val="006F5E34"/>
    <w:rsid w:val="006F7F2A"/>
    <w:rsid w:val="00701118"/>
    <w:rsid w:val="0070344F"/>
    <w:rsid w:val="00704C6B"/>
    <w:rsid w:val="00705BD4"/>
    <w:rsid w:val="00706159"/>
    <w:rsid w:val="0070672E"/>
    <w:rsid w:val="00707446"/>
    <w:rsid w:val="007102D9"/>
    <w:rsid w:val="007105C0"/>
    <w:rsid w:val="007107EE"/>
    <w:rsid w:val="007118A0"/>
    <w:rsid w:val="00712B55"/>
    <w:rsid w:val="00714280"/>
    <w:rsid w:val="00714BA2"/>
    <w:rsid w:val="007166C4"/>
    <w:rsid w:val="00717088"/>
    <w:rsid w:val="007211A4"/>
    <w:rsid w:val="0072237A"/>
    <w:rsid w:val="007241DB"/>
    <w:rsid w:val="00725EDA"/>
    <w:rsid w:val="00726A0F"/>
    <w:rsid w:val="00726D6D"/>
    <w:rsid w:val="00727E48"/>
    <w:rsid w:val="00730440"/>
    <w:rsid w:val="00731CFE"/>
    <w:rsid w:val="00732D8B"/>
    <w:rsid w:val="007353E8"/>
    <w:rsid w:val="00735A40"/>
    <w:rsid w:val="00737805"/>
    <w:rsid w:val="0074001E"/>
    <w:rsid w:val="00740FDE"/>
    <w:rsid w:val="00742B0F"/>
    <w:rsid w:val="0074665A"/>
    <w:rsid w:val="00746B11"/>
    <w:rsid w:val="007472C3"/>
    <w:rsid w:val="00747E7E"/>
    <w:rsid w:val="0075097C"/>
    <w:rsid w:val="00750F66"/>
    <w:rsid w:val="00752131"/>
    <w:rsid w:val="0075395F"/>
    <w:rsid w:val="00755FC4"/>
    <w:rsid w:val="00760524"/>
    <w:rsid w:val="00760A63"/>
    <w:rsid w:val="00760B40"/>
    <w:rsid w:val="007617DF"/>
    <w:rsid w:val="00761E12"/>
    <w:rsid w:val="00762ACE"/>
    <w:rsid w:val="00764B2A"/>
    <w:rsid w:val="0076529F"/>
    <w:rsid w:val="00765C53"/>
    <w:rsid w:val="00771350"/>
    <w:rsid w:val="007717D2"/>
    <w:rsid w:val="00771A91"/>
    <w:rsid w:val="00772C52"/>
    <w:rsid w:val="007748CE"/>
    <w:rsid w:val="007826D3"/>
    <w:rsid w:val="00782DBF"/>
    <w:rsid w:val="00785227"/>
    <w:rsid w:val="0078543A"/>
    <w:rsid w:val="0078669D"/>
    <w:rsid w:val="00786F05"/>
    <w:rsid w:val="00791A83"/>
    <w:rsid w:val="00792B65"/>
    <w:rsid w:val="00793315"/>
    <w:rsid w:val="00795079"/>
    <w:rsid w:val="007960A5"/>
    <w:rsid w:val="007A0311"/>
    <w:rsid w:val="007A07BE"/>
    <w:rsid w:val="007A4003"/>
    <w:rsid w:val="007A5F9C"/>
    <w:rsid w:val="007B066A"/>
    <w:rsid w:val="007B1DDE"/>
    <w:rsid w:val="007B3A1A"/>
    <w:rsid w:val="007B43E6"/>
    <w:rsid w:val="007C01FC"/>
    <w:rsid w:val="007C2592"/>
    <w:rsid w:val="007C276C"/>
    <w:rsid w:val="007C2B58"/>
    <w:rsid w:val="007C2DE7"/>
    <w:rsid w:val="007C3CA2"/>
    <w:rsid w:val="007C4355"/>
    <w:rsid w:val="007C6418"/>
    <w:rsid w:val="007C74D0"/>
    <w:rsid w:val="007C7B45"/>
    <w:rsid w:val="007D1C33"/>
    <w:rsid w:val="007D4551"/>
    <w:rsid w:val="007D490A"/>
    <w:rsid w:val="007E0AE1"/>
    <w:rsid w:val="007E0E68"/>
    <w:rsid w:val="007E1918"/>
    <w:rsid w:val="007E2B35"/>
    <w:rsid w:val="007E30CA"/>
    <w:rsid w:val="007E4016"/>
    <w:rsid w:val="007E461E"/>
    <w:rsid w:val="007E4620"/>
    <w:rsid w:val="007E4BAC"/>
    <w:rsid w:val="007E4FEC"/>
    <w:rsid w:val="007E5CEF"/>
    <w:rsid w:val="007E6312"/>
    <w:rsid w:val="007E720E"/>
    <w:rsid w:val="007F010C"/>
    <w:rsid w:val="007F1473"/>
    <w:rsid w:val="007F365E"/>
    <w:rsid w:val="007F45A7"/>
    <w:rsid w:val="007F5CA5"/>
    <w:rsid w:val="007F628D"/>
    <w:rsid w:val="007F70D8"/>
    <w:rsid w:val="00800777"/>
    <w:rsid w:val="00800A2F"/>
    <w:rsid w:val="008013C6"/>
    <w:rsid w:val="0080664B"/>
    <w:rsid w:val="00806ACE"/>
    <w:rsid w:val="008074B1"/>
    <w:rsid w:val="00807638"/>
    <w:rsid w:val="00807FB6"/>
    <w:rsid w:val="0081198A"/>
    <w:rsid w:val="00811C3A"/>
    <w:rsid w:val="00811F4D"/>
    <w:rsid w:val="00813EDC"/>
    <w:rsid w:val="00815AC4"/>
    <w:rsid w:val="00817768"/>
    <w:rsid w:val="00817B5C"/>
    <w:rsid w:val="008207CD"/>
    <w:rsid w:val="00821A2C"/>
    <w:rsid w:val="00823112"/>
    <w:rsid w:val="0082405B"/>
    <w:rsid w:val="00825C43"/>
    <w:rsid w:val="00826461"/>
    <w:rsid w:val="008311B3"/>
    <w:rsid w:val="008312A9"/>
    <w:rsid w:val="0083145E"/>
    <w:rsid w:val="008332B7"/>
    <w:rsid w:val="008351B0"/>
    <w:rsid w:val="00835900"/>
    <w:rsid w:val="00835EAA"/>
    <w:rsid w:val="00836052"/>
    <w:rsid w:val="00836F34"/>
    <w:rsid w:val="00840A44"/>
    <w:rsid w:val="008420D5"/>
    <w:rsid w:val="0084469D"/>
    <w:rsid w:val="00844B2D"/>
    <w:rsid w:val="0084511D"/>
    <w:rsid w:val="0085306C"/>
    <w:rsid w:val="008535C5"/>
    <w:rsid w:val="008604B2"/>
    <w:rsid w:val="00861DFE"/>
    <w:rsid w:val="00862825"/>
    <w:rsid w:val="00864AAA"/>
    <w:rsid w:val="00870275"/>
    <w:rsid w:val="008735C1"/>
    <w:rsid w:val="0087487C"/>
    <w:rsid w:val="00874F6F"/>
    <w:rsid w:val="00874F9A"/>
    <w:rsid w:val="00875062"/>
    <w:rsid w:val="008754D1"/>
    <w:rsid w:val="0087687F"/>
    <w:rsid w:val="00877030"/>
    <w:rsid w:val="00877635"/>
    <w:rsid w:val="00881642"/>
    <w:rsid w:val="008816EC"/>
    <w:rsid w:val="00884EA8"/>
    <w:rsid w:val="00885319"/>
    <w:rsid w:val="00886238"/>
    <w:rsid w:val="0089092E"/>
    <w:rsid w:val="008916EC"/>
    <w:rsid w:val="00892211"/>
    <w:rsid w:val="008938F7"/>
    <w:rsid w:val="008956EA"/>
    <w:rsid w:val="008972AF"/>
    <w:rsid w:val="00897861"/>
    <w:rsid w:val="008A0204"/>
    <w:rsid w:val="008A053C"/>
    <w:rsid w:val="008A16A2"/>
    <w:rsid w:val="008A1878"/>
    <w:rsid w:val="008A3EF5"/>
    <w:rsid w:val="008A523D"/>
    <w:rsid w:val="008A54FC"/>
    <w:rsid w:val="008A6BB2"/>
    <w:rsid w:val="008B015E"/>
    <w:rsid w:val="008B0746"/>
    <w:rsid w:val="008B13F1"/>
    <w:rsid w:val="008B3137"/>
    <w:rsid w:val="008B459B"/>
    <w:rsid w:val="008B568D"/>
    <w:rsid w:val="008B5FE3"/>
    <w:rsid w:val="008C2C1A"/>
    <w:rsid w:val="008C3983"/>
    <w:rsid w:val="008C449E"/>
    <w:rsid w:val="008C4F88"/>
    <w:rsid w:val="008D093F"/>
    <w:rsid w:val="008D20C3"/>
    <w:rsid w:val="008D2216"/>
    <w:rsid w:val="008D3142"/>
    <w:rsid w:val="008D4080"/>
    <w:rsid w:val="008D4BE2"/>
    <w:rsid w:val="008D5AB5"/>
    <w:rsid w:val="008D7F66"/>
    <w:rsid w:val="008E0937"/>
    <w:rsid w:val="008E14F7"/>
    <w:rsid w:val="008E7EB6"/>
    <w:rsid w:val="00901BEF"/>
    <w:rsid w:val="009026ED"/>
    <w:rsid w:val="009030BF"/>
    <w:rsid w:val="009054E7"/>
    <w:rsid w:val="009055B3"/>
    <w:rsid w:val="00905B0F"/>
    <w:rsid w:val="00906749"/>
    <w:rsid w:val="00906B6E"/>
    <w:rsid w:val="009111D4"/>
    <w:rsid w:val="00911C6C"/>
    <w:rsid w:val="009139B7"/>
    <w:rsid w:val="00914263"/>
    <w:rsid w:val="00914280"/>
    <w:rsid w:val="009201D0"/>
    <w:rsid w:val="009202D3"/>
    <w:rsid w:val="00922786"/>
    <w:rsid w:val="009256FC"/>
    <w:rsid w:val="00930C8C"/>
    <w:rsid w:val="00931725"/>
    <w:rsid w:val="0093242F"/>
    <w:rsid w:val="00932620"/>
    <w:rsid w:val="00932736"/>
    <w:rsid w:val="00933C53"/>
    <w:rsid w:val="00935726"/>
    <w:rsid w:val="00937FEA"/>
    <w:rsid w:val="0094096A"/>
    <w:rsid w:val="00940A34"/>
    <w:rsid w:val="00940A79"/>
    <w:rsid w:val="0094272F"/>
    <w:rsid w:val="009440A2"/>
    <w:rsid w:val="0094500C"/>
    <w:rsid w:val="0094582D"/>
    <w:rsid w:val="00946D77"/>
    <w:rsid w:val="00947F4B"/>
    <w:rsid w:val="009519EC"/>
    <w:rsid w:val="009600BB"/>
    <w:rsid w:val="0096040C"/>
    <w:rsid w:val="009604CA"/>
    <w:rsid w:val="00960A33"/>
    <w:rsid w:val="00961AC0"/>
    <w:rsid w:val="00963D1F"/>
    <w:rsid w:val="00964F88"/>
    <w:rsid w:val="00965A50"/>
    <w:rsid w:val="00965D02"/>
    <w:rsid w:val="00966695"/>
    <w:rsid w:val="009674A5"/>
    <w:rsid w:val="00971042"/>
    <w:rsid w:val="00972A38"/>
    <w:rsid w:val="00973F3E"/>
    <w:rsid w:val="009750DF"/>
    <w:rsid w:val="0097618B"/>
    <w:rsid w:val="0097625C"/>
    <w:rsid w:val="009774F9"/>
    <w:rsid w:val="00981EC4"/>
    <w:rsid w:val="009830C2"/>
    <w:rsid w:val="00983466"/>
    <w:rsid w:val="00990DAA"/>
    <w:rsid w:val="0099219B"/>
    <w:rsid w:val="009924F3"/>
    <w:rsid w:val="00992BA2"/>
    <w:rsid w:val="00993997"/>
    <w:rsid w:val="00994E53"/>
    <w:rsid w:val="009958CC"/>
    <w:rsid w:val="00995FFE"/>
    <w:rsid w:val="00996296"/>
    <w:rsid w:val="009963D4"/>
    <w:rsid w:val="009968F2"/>
    <w:rsid w:val="0099796B"/>
    <w:rsid w:val="009A3313"/>
    <w:rsid w:val="009A393E"/>
    <w:rsid w:val="009A5A90"/>
    <w:rsid w:val="009A61B6"/>
    <w:rsid w:val="009A73DE"/>
    <w:rsid w:val="009B0E42"/>
    <w:rsid w:val="009B15E4"/>
    <w:rsid w:val="009B1FB5"/>
    <w:rsid w:val="009C6841"/>
    <w:rsid w:val="009C72E8"/>
    <w:rsid w:val="009D0EED"/>
    <w:rsid w:val="009D3443"/>
    <w:rsid w:val="009D3DBD"/>
    <w:rsid w:val="009D61CD"/>
    <w:rsid w:val="009E4448"/>
    <w:rsid w:val="009E5663"/>
    <w:rsid w:val="009E66C3"/>
    <w:rsid w:val="009E79BE"/>
    <w:rsid w:val="009F0F2B"/>
    <w:rsid w:val="009F251D"/>
    <w:rsid w:val="009F33C9"/>
    <w:rsid w:val="009F461D"/>
    <w:rsid w:val="009F4A96"/>
    <w:rsid w:val="009F735A"/>
    <w:rsid w:val="009F7600"/>
    <w:rsid w:val="009F7D4A"/>
    <w:rsid w:val="00A03365"/>
    <w:rsid w:val="00A04FB1"/>
    <w:rsid w:val="00A05A51"/>
    <w:rsid w:val="00A07879"/>
    <w:rsid w:val="00A102B4"/>
    <w:rsid w:val="00A1356D"/>
    <w:rsid w:val="00A1384B"/>
    <w:rsid w:val="00A1474E"/>
    <w:rsid w:val="00A14F00"/>
    <w:rsid w:val="00A156A1"/>
    <w:rsid w:val="00A1618E"/>
    <w:rsid w:val="00A17E51"/>
    <w:rsid w:val="00A20C48"/>
    <w:rsid w:val="00A219F3"/>
    <w:rsid w:val="00A23E01"/>
    <w:rsid w:val="00A24135"/>
    <w:rsid w:val="00A25C8D"/>
    <w:rsid w:val="00A25F51"/>
    <w:rsid w:val="00A27DD5"/>
    <w:rsid w:val="00A313D5"/>
    <w:rsid w:val="00A31F3D"/>
    <w:rsid w:val="00A342AA"/>
    <w:rsid w:val="00A373A6"/>
    <w:rsid w:val="00A40900"/>
    <w:rsid w:val="00A41854"/>
    <w:rsid w:val="00A41A02"/>
    <w:rsid w:val="00A41F86"/>
    <w:rsid w:val="00A421BA"/>
    <w:rsid w:val="00A428F9"/>
    <w:rsid w:val="00A42FE7"/>
    <w:rsid w:val="00A43EBA"/>
    <w:rsid w:val="00A46482"/>
    <w:rsid w:val="00A5056C"/>
    <w:rsid w:val="00A50D6A"/>
    <w:rsid w:val="00A50FFE"/>
    <w:rsid w:val="00A53541"/>
    <w:rsid w:val="00A53EB4"/>
    <w:rsid w:val="00A55213"/>
    <w:rsid w:val="00A57B24"/>
    <w:rsid w:val="00A60798"/>
    <w:rsid w:val="00A60BC7"/>
    <w:rsid w:val="00A6177F"/>
    <w:rsid w:val="00A62193"/>
    <w:rsid w:val="00A62552"/>
    <w:rsid w:val="00A64424"/>
    <w:rsid w:val="00A65C80"/>
    <w:rsid w:val="00A7060B"/>
    <w:rsid w:val="00A70D02"/>
    <w:rsid w:val="00A727E7"/>
    <w:rsid w:val="00A7322D"/>
    <w:rsid w:val="00A770AC"/>
    <w:rsid w:val="00A8079D"/>
    <w:rsid w:val="00A80D6D"/>
    <w:rsid w:val="00A81C7A"/>
    <w:rsid w:val="00A83578"/>
    <w:rsid w:val="00A86E94"/>
    <w:rsid w:val="00A87878"/>
    <w:rsid w:val="00A87E55"/>
    <w:rsid w:val="00A9019A"/>
    <w:rsid w:val="00A927B8"/>
    <w:rsid w:val="00A92C42"/>
    <w:rsid w:val="00A93B18"/>
    <w:rsid w:val="00A9696C"/>
    <w:rsid w:val="00A96B49"/>
    <w:rsid w:val="00A96D72"/>
    <w:rsid w:val="00A96E3A"/>
    <w:rsid w:val="00AA12F7"/>
    <w:rsid w:val="00AA24D4"/>
    <w:rsid w:val="00AA41AD"/>
    <w:rsid w:val="00AB1C82"/>
    <w:rsid w:val="00AB3AEC"/>
    <w:rsid w:val="00AB49F7"/>
    <w:rsid w:val="00AB4E72"/>
    <w:rsid w:val="00AB5B30"/>
    <w:rsid w:val="00AB6C2C"/>
    <w:rsid w:val="00AB7337"/>
    <w:rsid w:val="00AB7D0E"/>
    <w:rsid w:val="00AC0484"/>
    <w:rsid w:val="00AC09C0"/>
    <w:rsid w:val="00AC188A"/>
    <w:rsid w:val="00AC2203"/>
    <w:rsid w:val="00AC2903"/>
    <w:rsid w:val="00AC3B61"/>
    <w:rsid w:val="00AC4341"/>
    <w:rsid w:val="00AC48A2"/>
    <w:rsid w:val="00AC4FD6"/>
    <w:rsid w:val="00AC571E"/>
    <w:rsid w:val="00AC6D99"/>
    <w:rsid w:val="00AD04DA"/>
    <w:rsid w:val="00AD1DAD"/>
    <w:rsid w:val="00AD2FDB"/>
    <w:rsid w:val="00AD385C"/>
    <w:rsid w:val="00AD3F22"/>
    <w:rsid w:val="00AD52CD"/>
    <w:rsid w:val="00AD5960"/>
    <w:rsid w:val="00AD5EAF"/>
    <w:rsid w:val="00AD5FCA"/>
    <w:rsid w:val="00AD6680"/>
    <w:rsid w:val="00AE40D5"/>
    <w:rsid w:val="00AE6B19"/>
    <w:rsid w:val="00AF17B2"/>
    <w:rsid w:val="00AF2AC5"/>
    <w:rsid w:val="00AF321A"/>
    <w:rsid w:val="00AF43EC"/>
    <w:rsid w:val="00AF49C0"/>
    <w:rsid w:val="00AF4B41"/>
    <w:rsid w:val="00AF5241"/>
    <w:rsid w:val="00AF52B1"/>
    <w:rsid w:val="00AF68F7"/>
    <w:rsid w:val="00B00711"/>
    <w:rsid w:val="00B00B6D"/>
    <w:rsid w:val="00B02147"/>
    <w:rsid w:val="00B0228B"/>
    <w:rsid w:val="00B02718"/>
    <w:rsid w:val="00B029A1"/>
    <w:rsid w:val="00B02DF7"/>
    <w:rsid w:val="00B0347D"/>
    <w:rsid w:val="00B05653"/>
    <w:rsid w:val="00B06949"/>
    <w:rsid w:val="00B070E3"/>
    <w:rsid w:val="00B07C5E"/>
    <w:rsid w:val="00B10A58"/>
    <w:rsid w:val="00B1289B"/>
    <w:rsid w:val="00B12C91"/>
    <w:rsid w:val="00B13906"/>
    <w:rsid w:val="00B15262"/>
    <w:rsid w:val="00B173DC"/>
    <w:rsid w:val="00B17A2C"/>
    <w:rsid w:val="00B21824"/>
    <w:rsid w:val="00B2275A"/>
    <w:rsid w:val="00B2295F"/>
    <w:rsid w:val="00B23AC8"/>
    <w:rsid w:val="00B23CAE"/>
    <w:rsid w:val="00B26C33"/>
    <w:rsid w:val="00B31365"/>
    <w:rsid w:val="00B3383E"/>
    <w:rsid w:val="00B34C80"/>
    <w:rsid w:val="00B4106D"/>
    <w:rsid w:val="00B41DEB"/>
    <w:rsid w:val="00B424A3"/>
    <w:rsid w:val="00B429B9"/>
    <w:rsid w:val="00B44C4A"/>
    <w:rsid w:val="00B45E45"/>
    <w:rsid w:val="00B45EF8"/>
    <w:rsid w:val="00B47524"/>
    <w:rsid w:val="00B47878"/>
    <w:rsid w:val="00B479BC"/>
    <w:rsid w:val="00B508CA"/>
    <w:rsid w:val="00B5180D"/>
    <w:rsid w:val="00B53DD4"/>
    <w:rsid w:val="00B55602"/>
    <w:rsid w:val="00B60108"/>
    <w:rsid w:val="00B61338"/>
    <w:rsid w:val="00B6179B"/>
    <w:rsid w:val="00B617E1"/>
    <w:rsid w:val="00B61E7F"/>
    <w:rsid w:val="00B63C0C"/>
    <w:rsid w:val="00B6632C"/>
    <w:rsid w:val="00B71081"/>
    <w:rsid w:val="00B72DA9"/>
    <w:rsid w:val="00B74526"/>
    <w:rsid w:val="00B74BEC"/>
    <w:rsid w:val="00B75D21"/>
    <w:rsid w:val="00B77B26"/>
    <w:rsid w:val="00B80356"/>
    <w:rsid w:val="00B819F9"/>
    <w:rsid w:val="00B85C8E"/>
    <w:rsid w:val="00B8758B"/>
    <w:rsid w:val="00B8798B"/>
    <w:rsid w:val="00B87FDA"/>
    <w:rsid w:val="00B90602"/>
    <w:rsid w:val="00B93FA9"/>
    <w:rsid w:val="00B94F2F"/>
    <w:rsid w:val="00B95DEE"/>
    <w:rsid w:val="00B9777D"/>
    <w:rsid w:val="00BA4B65"/>
    <w:rsid w:val="00BA6B35"/>
    <w:rsid w:val="00BA6E3E"/>
    <w:rsid w:val="00BA79C4"/>
    <w:rsid w:val="00BB0F85"/>
    <w:rsid w:val="00BB535C"/>
    <w:rsid w:val="00BB6831"/>
    <w:rsid w:val="00BC1199"/>
    <w:rsid w:val="00BC3E37"/>
    <w:rsid w:val="00BC6658"/>
    <w:rsid w:val="00BC697F"/>
    <w:rsid w:val="00BD2B69"/>
    <w:rsid w:val="00BD4143"/>
    <w:rsid w:val="00BD5386"/>
    <w:rsid w:val="00BD6A64"/>
    <w:rsid w:val="00BE17CD"/>
    <w:rsid w:val="00BE1E9C"/>
    <w:rsid w:val="00BE2F23"/>
    <w:rsid w:val="00BE634B"/>
    <w:rsid w:val="00BE6884"/>
    <w:rsid w:val="00BE6AA6"/>
    <w:rsid w:val="00BE7044"/>
    <w:rsid w:val="00BE7CAB"/>
    <w:rsid w:val="00BE7D34"/>
    <w:rsid w:val="00BF0042"/>
    <w:rsid w:val="00BF04C0"/>
    <w:rsid w:val="00BF0967"/>
    <w:rsid w:val="00BF39A3"/>
    <w:rsid w:val="00BF3A69"/>
    <w:rsid w:val="00BF4FD3"/>
    <w:rsid w:val="00BF51D0"/>
    <w:rsid w:val="00BF5B36"/>
    <w:rsid w:val="00BF7852"/>
    <w:rsid w:val="00C01EBF"/>
    <w:rsid w:val="00C020A0"/>
    <w:rsid w:val="00C03960"/>
    <w:rsid w:val="00C049C7"/>
    <w:rsid w:val="00C059C3"/>
    <w:rsid w:val="00C06D8A"/>
    <w:rsid w:val="00C07D1F"/>
    <w:rsid w:val="00C11092"/>
    <w:rsid w:val="00C124FD"/>
    <w:rsid w:val="00C12F2A"/>
    <w:rsid w:val="00C12F53"/>
    <w:rsid w:val="00C147C6"/>
    <w:rsid w:val="00C16E48"/>
    <w:rsid w:val="00C21D9F"/>
    <w:rsid w:val="00C2525F"/>
    <w:rsid w:val="00C27873"/>
    <w:rsid w:val="00C30331"/>
    <w:rsid w:val="00C3239E"/>
    <w:rsid w:val="00C328BD"/>
    <w:rsid w:val="00C32E20"/>
    <w:rsid w:val="00C332FE"/>
    <w:rsid w:val="00C35013"/>
    <w:rsid w:val="00C361C3"/>
    <w:rsid w:val="00C36331"/>
    <w:rsid w:val="00C36B55"/>
    <w:rsid w:val="00C37708"/>
    <w:rsid w:val="00C37B31"/>
    <w:rsid w:val="00C37B81"/>
    <w:rsid w:val="00C416B8"/>
    <w:rsid w:val="00C47B71"/>
    <w:rsid w:val="00C52C3B"/>
    <w:rsid w:val="00C5376E"/>
    <w:rsid w:val="00C53D33"/>
    <w:rsid w:val="00C542A2"/>
    <w:rsid w:val="00C546CA"/>
    <w:rsid w:val="00C55D36"/>
    <w:rsid w:val="00C56FD0"/>
    <w:rsid w:val="00C57C16"/>
    <w:rsid w:val="00C63501"/>
    <w:rsid w:val="00C66D68"/>
    <w:rsid w:val="00C700C6"/>
    <w:rsid w:val="00C7074F"/>
    <w:rsid w:val="00C73D61"/>
    <w:rsid w:val="00C74183"/>
    <w:rsid w:val="00C7443B"/>
    <w:rsid w:val="00C74CDA"/>
    <w:rsid w:val="00C778D1"/>
    <w:rsid w:val="00C81172"/>
    <w:rsid w:val="00C8191B"/>
    <w:rsid w:val="00C82530"/>
    <w:rsid w:val="00C8256D"/>
    <w:rsid w:val="00C838EC"/>
    <w:rsid w:val="00C840AC"/>
    <w:rsid w:val="00C84969"/>
    <w:rsid w:val="00C85453"/>
    <w:rsid w:val="00C863E3"/>
    <w:rsid w:val="00C86AAC"/>
    <w:rsid w:val="00C87A41"/>
    <w:rsid w:val="00C87AAC"/>
    <w:rsid w:val="00C87EEE"/>
    <w:rsid w:val="00C92631"/>
    <w:rsid w:val="00C94584"/>
    <w:rsid w:val="00CA0961"/>
    <w:rsid w:val="00CA0A96"/>
    <w:rsid w:val="00CA12A3"/>
    <w:rsid w:val="00CA1547"/>
    <w:rsid w:val="00CA1AEE"/>
    <w:rsid w:val="00CA242D"/>
    <w:rsid w:val="00CA31B8"/>
    <w:rsid w:val="00CA3703"/>
    <w:rsid w:val="00CA44C2"/>
    <w:rsid w:val="00CA67D0"/>
    <w:rsid w:val="00CA764F"/>
    <w:rsid w:val="00CB2BFD"/>
    <w:rsid w:val="00CB5A9E"/>
    <w:rsid w:val="00CB68BA"/>
    <w:rsid w:val="00CB6BDD"/>
    <w:rsid w:val="00CC205C"/>
    <w:rsid w:val="00CC2710"/>
    <w:rsid w:val="00CC2809"/>
    <w:rsid w:val="00CC46AE"/>
    <w:rsid w:val="00CC553E"/>
    <w:rsid w:val="00CC5C89"/>
    <w:rsid w:val="00CC767B"/>
    <w:rsid w:val="00CD2A5C"/>
    <w:rsid w:val="00CD342C"/>
    <w:rsid w:val="00CD6501"/>
    <w:rsid w:val="00CD68CE"/>
    <w:rsid w:val="00CE0E28"/>
    <w:rsid w:val="00CE157C"/>
    <w:rsid w:val="00CE2314"/>
    <w:rsid w:val="00CE2639"/>
    <w:rsid w:val="00CE2D05"/>
    <w:rsid w:val="00CE6236"/>
    <w:rsid w:val="00CE6415"/>
    <w:rsid w:val="00CE661D"/>
    <w:rsid w:val="00CE6E4F"/>
    <w:rsid w:val="00CE7759"/>
    <w:rsid w:val="00CF091B"/>
    <w:rsid w:val="00CF1986"/>
    <w:rsid w:val="00CF6B09"/>
    <w:rsid w:val="00D006C4"/>
    <w:rsid w:val="00D01789"/>
    <w:rsid w:val="00D024F2"/>
    <w:rsid w:val="00D0656E"/>
    <w:rsid w:val="00D116B8"/>
    <w:rsid w:val="00D11B54"/>
    <w:rsid w:val="00D12C01"/>
    <w:rsid w:val="00D131D5"/>
    <w:rsid w:val="00D160A0"/>
    <w:rsid w:val="00D16B53"/>
    <w:rsid w:val="00D17C4F"/>
    <w:rsid w:val="00D2019F"/>
    <w:rsid w:val="00D21F00"/>
    <w:rsid w:val="00D23074"/>
    <w:rsid w:val="00D23821"/>
    <w:rsid w:val="00D25F10"/>
    <w:rsid w:val="00D263A2"/>
    <w:rsid w:val="00D30695"/>
    <w:rsid w:val="00D31166"/>
    <w:rsid w:val="00D3653E"/>
    <w:rsid w:val="00D400F5"/>
    <w:rsid w:val="00D41174"/>
    <w:rsid w:val="00D42DAB"/>
    <w:rsid w:val="00D42F80"/>
    <w:rsid w:val="00D43726"/>
    <w:rsid w:val="00D45D02"/>
    <w:rsid w:val="00D51089"/>
    <w:rsid w:val="00D51B92"/>
    <w:rsid w:val="00D51DDE"/>
    <w:rsid w:val="00D534F6"/>
    <w:rsid w:val="00D53A60"/>
    <w:rsid w:val="00D55267"/>
    <w:rsid w:val="00D5691B"/>
    <w:rsid w:val="00D574A4"/>
    <w:rsid w:val="00D62753"/>
    <w:rsid w:val="00D63698"/>
    <w:rsid w:val="00D6491C"/>
    <w:rsid w:val="00D65137"/>
    <w:rsid w:val="00D65CEC"/>
    <w:rsid w:val="00D679AA"/>
    <w:rsid w:val="00D721E9"/>
    <w:rsid w:val="00D73FEF"/>
    <w:rsid w:val="00D75950"/>
    <w:rsid w:val="00D75B5D"/>
    <w:rsid w:val="00D760CE"/>
    <w:rsid w:val="00D76BAD"/>
    <w:rsid w:val="00D774D1"/>
    <w:rsid w:val="00D8028D"/>
    <w:rsid w:val="00D838A0"/>
    <w:rsid w:val="00D8429D"/>
    <w:rsid w:val="00D86A5C"/>
    <w:rsid w:val="00D86FD0"/>
    <w:rsid w:val="00D924D5"/>
    <w:rsid w:val="00D94444"/>
    <w:rsid w:val="00D9603B"/>
    <w:rsid w:val="00D964E3"/>
    <w:rsid w:val="00DA12E7"/>
    <w:rsid w:val="00DA3240"/>
    <w:rsid w:val="00DA4F91"/>
    <w:rsid w:val="00DA5C40"/>
    <w:rsid w:val="00DA63BE"/>
    <w:rsid w:val="00DA71D2"/>
    <w:rsid w:val="00DA79E4"/>
    <w:rsid w:val="00DB2BCD"/>
    <w:rsid w:val="00DB4BA9"/>
    <w:rsid w:val="00DB60E4"/>
    <w:rsid w:val="00DB652A"/>
    <w:rsid w:val="00DB74D2"/>
    <w:rsid w:val="00DC0D8A"/>
    <w:rsid w:val="00DC295D"/>
    <w:rsid w:val="00DC2F04"/>
    <w:rsid w:val="00DC3A85"/>
    <w:rsid w:val="00DC4BEF"/>
    <w:rsid w:val="00DC6273"/>
    <w:rsid w:val="00DC6485"/>
    <w:rsid w:val="00DC7EE1"/>
    <w:rsid w:val="00DD0E75"/>
    <w:rsid w:val="00DD2076"/>
    <w:rsid w:val="00DD76F6"/>
    <w:rsid w:val="00DE1053"/>
    <w:rsid w:val="00DE11A9"/>
    <w:rsid w:val="00DE1C5D"/>
    <w:rsid w:val="00DE4054"/>
    <w:rsid w:val="00DE7C73"/>
    <w:rsid w:val="00DF0566"/>
    <w:rsid w:val="00DF1D9A"/>
    <w:rsid w:val="00DF3D62"/>
    <w:rsid w:val="00E0318D"/>
    <w:rsid w:val="00E040FF"/>
    <w:rsid w:val="00E0419C"/>
    <w:rsid w:val="00E0441A"/>
    <w:rsid w:val="00E04F02"/>
    <w:rsid w:val="00E05ECC"/>
    <w:rsid w:val="00E10FCC"/>
    <w:rsid w:val="00E13A5E"/>
    <w:rsid w:val="00E175F7"/>
    <w:rsid w:val="00E21488"/>
    <w:rsid w:val="00E21BA5"/>
    <w:rsid w:val="00E22971"/>
    <w:rsid w:val="00E2335D"/>
    <w:rsid w:val="00E263B2"/>
    <w:rsid w:val="00E278D0"/>
    <w:rsid w:val="00E27BEB"/>
    <w:rsid w:val="00E30634"/>
    <w:rsid w:val="00E31237"/>
    <w:rsid w:val="00E31562"/>
    <w:rsid w:val="00E31801"/>
    <w:rsid w:val="00E323FC"/>
    <w:rsid w:val="00E329A5"/>
    <w:rsid w:val="00E33534"/>
    <w:rsid w:val="00E337A8"/>
    <w:rsid w:val="00E33916"/>
    <w:rsid w:val="00E3780E"/>
    <w:rsid w:val="00E37D15"/>
    <w:rsid w:val="00E41CFD"/>
    <w:rsid w:val="00E5207B"/>
    <w:rsid w:val="00E52FF2"/>
    <w:rsid w:val="00E54592"/>
    <w:rsid w:val="00E55495"/>
    <w:rsid w:val="00E5755F"/>
    <w:rsid w:val="00E57A03"/>
    <w:rsid w:val="00E612E3"/>
    <w:rsid w:val="00E61E22"/>
    <w:rsid w:val="00E623B1"/>
    <w:rsid w:val="00E63100"/>
    <w:rsid w:val="00E644D9"/>
    <w:rsid w:val="00E70AA9"/>
    <w:rsid w:val="00E72110"/>
    <w:rsid w:val="00E724E8"/>
    <w:rsid w:val="00E73B9A"/>
    <w:rsid w:val="00E77968"/>
    <w:rsid w:val="00E80593"/>
    <w:rsid w:val="00E833DF"/>
    <w:rsid w:val="00E83FA1"/>
    <w:rsid w:val="00E84C22"/>
    <w:rsid w:val="00E85219"/>
    <w:rsid w:val="00E90D15"/>
    <w:rsid w:val="00E93CB2"/>
    <w:rsid w:val="00E95943"/>
    <w:rsid w:val="00E9681A"/>
    <w:rsid w:val="00EA2204"/>
    <w:rsid w:val="00EA3CEA"/>
    <w:rsid w:val="00EA48EC"/>
    <w:rsid w:val="00EA6059"/>
    <w:rsid w:val="00EB000A"/>
    <w:rsid w:val="00EB18A5"/>
    <w:rsid w:val="00EB1BBB"/>
    <w:rsid w:val="00EB1F2C"/>
    <w:rsid w:val="00EB4A8B"/>
    <w:rsid w:val="00EB6559"/>
    <w:rsid w:val="00EB6777"/>
    <w:rsid w:val="00EB67E8"/>
    <w:rsid w:val="00EB7298"/>
    <w:rsid w:val="00EB7655"/>
    <w:rsid w:val="00EB7ACF"/>
    <w:rsid w:val="00EC390A"/>
    <w:rsid w:val="00EC4EAD"/>
    <w:rsid w:val="00EC688B"/>
    <w:rsid w:val="00ED04EF"/>
    <w:rsid w:val="00ED0F60"/>
    <w:rsid w:val="00ED1A39"/>
    <w:rsid w:val="00ED2E7D"/>
    <w:rsid w:val="00ED2F42"/>
    <w:rsid w:val="00ED346B"/>
    <w:rsid w:val="00ED5C92"/>
    <w:rsid w:val="00ED608A"/>
    <w:rsid w:val="00ED6F8F"/>
    <w:rsid w:val="00EE2247"/>
    <w:rsid w:val="00EE2CEA"/>
    <w:rsid w:val="00EE3501"/>
    <w:rsid w:val="00EE44F9"/>
    <w:rsid w:val="00EE5A85"/>
    <w:rsid w:val="00EE64B7"/>
    <w:rsid w:val="00EE71D0"/>
    <w:rsid w:val="00EF02F7"/>
    <w:rsid w:val="00EF0B2C"/>
    <w:rsid w:val="00EF2826"/>
    <w:rsid w:val="00EF3610"/>
    <w:rsid w:val="00EF3E7B"/>
    <w:rsid w:val="00EF41E2"/>
    <w:rsid w:val="00EF431B"/>
    <w:rsid w:val="00EF514A"/>
    <w:rsid w:val="00F00015"/>
    <w:rsid w:val="00F02FE0"/>
    <w:rsid w:val="00F045FC"/>
    <w:rsid w:val="00F057A4"/>
    <w:rsid w:val="00F06638"/>
    <w:rsid w:val="00F10253"/>
    <w:rsid w:val="00F12C26"/>
    <w:rsid w:val="00F1418D"/>
    <w:rsid w:val="00F1491A"/>
    <w:rsid w:val="00F15137"/>
    <w:rsid w:val="00F164DD"/>
    <w:rsid w:val="00F17087"/>
    <w:rsid w:val="00F202E9"/>
    <w:rsid w:val="00F2215E"/>
    <w:rsid w:val="00F22B1C"/>
    <w:rsid w:val="00F23EB1"/>
    <w:rsid w:val="00F25922"/>
    <w:rsid w:val="00F2620B"/>
    <w:rsid w:val="00F273ED"/>
    <w:rsid w:val="00F27F32"/>
    <w:rsid w:val="00F30A65"/>
    <w:rsid w:val="00F35828"/>
    <w:rsid w:val="00F37578"/>
    <w:rsid w:val="00F40537"/>
    <w:rsid w:val="00F41563"/>
    <w:rsid w:val="00F41AAB"/>
    <w:rsid w:val="00F47E8A"/>
    <w:rsid w:val="00F50B62"/>
    <w:rsid w:val="00F50D22"/>
    <w:rsid w:val="00F52BC9"/>
    <w:rsid w:val="00F533BC"/>
    <w:rsid w:val="00F56201"/>
    <w:rsid w:val="00F56938"/>
    <w:rsid w:val="00F579FE"/>
    <w:rsid w:val="00F57DE9"/>
    <w:rsid w:val="00F63D12"/>
    <w:rsid w:val="00F6598F"/>
    <w:rsid w:val="00F66CCA"/>
    <w:rsid w:val="00F67230"/>
    <w:rsid w:val="00F676D5"/>
    <w:rsid w:val="00F67F60"/>
    <w:rsid w:val="00F805D6"/>
    <w:rsid w:val="00F83D13"/>
    <w:rsid w:val="00F870B9"/>
    <w:rsid w:val="00F87E1A"/>
    <w:rsid w:val="00F91CD6"/>
    <w:rsid w:val="00F92627"/>
    <w:rsid w:val="00F9429A"/>
    <w:rsid w:val="00F945A2"/>
    <w:rsid w:val="00F94E32"/>
    <w:rsid w:val="00F9665E"/>
    <w:rsid w:val="00F969A2"/>
    <w:rsid w:val="00F96BF4"/>
    <w:rsid w:val="00FA009F"/>
    <w:rsid w:val="00FA0DDB"/>
    <w:rsid w:val="00FA1D25"/>
    <w:rsid w:val="00FA30B6"/>
    <w:rsid w:val="00FA450D"/>
    <w:rsid w:val="00FA5B9A"/>
    <w:rsid w:val="00FA6BA0"/>
    <w:rsid w:val="00FA6D09"/>
    <w:rsid w:val="00FA7494"/>
    <w:rsid w:val="00FA7FE6"/>
    <w:rsid w:val="00FB1BAE"/>
    <w:rsid w:val="00FB2064"/>
    <w:rsid w:val="00FB35E7"/>
    <w:rsid w:val="00FB375A"/>
    <w:rsid w:val="00FB3D62"/>
    <w:rsid w:val="00FB4CB8"/>
    <w:rsid w:val="00FB63FE"/>
    <w:rsid w:val="00FB773E"/>
    <w:rsid w:val="00FC23F7"/>
    <w:rsid w:val="00FC25AF"/>
    <w:rsid w:val="00FC2B86"/>
    <w:rsid w:val="00FC33A9"/>
    <w:rsid w:val="00FC33C3"/>
    <w:rsid w:val="00FC47C5"/>
    <w:rsid w:val="00FC6D6D"/>
    <w:rsid w:val="00FC6D70"/>
    <w:rsid w:val="00FC7F67"/>
    <w:rsid w:val="00FD0596"/>
    <w:rsid w:val="00FD085E"/>
    <w:rsid w:val="00FD0864"/>
    <w:rsid w:val="00FD0B54"/>
    <w:rsid w:val="00FD0D78"/>
    <w:rsid w:val="00FD2F8B"/>
    <w:rsid w:val="00FD3B7A"/>
    <w:rsid w:val="00FD54D1"/>
    <w:rsid w:val="00FD6EBD"/>
    <w:rsid w:val="00FE139B"/>
    <w:rsid w:val="00FE2D87"/>
    <w:rsid w:val="00FE2F5B"/>
    <w:rsid w:val="00FE3D3C"/>
    <w:rsid w:val="00FE70FC"/>
    <w:rsid w:val="00FE7A18"/>
    <w:rsid w:val="00FF2483"/>
    <w:rsid w:val="00FF5A6D"/>
    <w:rsid w:val="00FF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EBCBCE"/>
  <w15:docId w15:val="{82E282B7-7815-41DF-946F-7FCC3817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A25F51"/>
    <w:pPr>
      <w:spacing w:after="0" w:line="240" w:lineRule="auto"/>
    </w:pPr>
    <w:rPr>
      <w:rFonts w:ascii="Times New Roman" w:hAnsi="Times New Roman"/>
      <w:noProof/>
    </w:rPr>
  </w:style>
  <w:style w:type="paragraph" w:styleId="Heading1">
    <w:name w:val="heading 1"/>
    <w:basedOn w:val="Normal"/>
    <w:link w:val="Heading1Char"/>
    <w:uiPriority w:val="9"/>
    <w:rsid w:val="00E9681A"/>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681A"/>
    <w:pPr>
      <w:tabs>
        <w:tab w:val="center" w:pos="4513"/>
        <w:tab w:val="right" w:pos="9026"/>
      </w:tabs>
    </w:pPr>
  </w:style>
  <w:style w:type="character" w:customStyle="1" w:styleId="FooterChar">
    <w:name w:val="Footer Char"/>
    <w:basedOn w:val="DefaultParagraphFont"/>
    <w:link w:val="Footer"/>
    <w:uiPriority w:val="99"/>
    <w:rsid w:val="00E9681A"/>
    <w:rPr>
      <w:rFonts w:ascii="Times New Roman" w:hAnsi="Times New Roman"/>
      <w:noProof/>
    </w:rPr>
  </w:style>
  <w:style w:type="paragraph" w:styleId="Header">
    <w:name w:val="header"/>
    <w:basedOn w:val="Normal"/>
    <w:link w:val="HeaderChar"/>
    <w:uiPriority w:val="99"/>
    <w:unhideWhenUsed/>
    <w:rsid w:val="00E9681A"/>
    <w:pPr>
      <w:tabs>
        <w:tab w:val="center" w:pos="4513"/>
        <w:tab w:val="right" w:pos="9026"/>
      </w:tabs>
    </w:pPr>
  </w:style>
  <w:style w:type="character" w:customStyle="1" w:styleId="HeaderChar">
    <w:name w:val="Header Char"/>
    <w:basedOn w:val="DefaultParagraphFont"/>
    <w:link w:val="Header"/>
    <w:uiPriority w:val="99"/>
    <w:rsid w:val="00E9681A"/>
    <w:rPr>
      <w:rFonts w:ascii="Times New Roman" w:hAnsi="Times New Roman"/>
      <w:noProof/>
    </w:rPr>
  </w:style>
  <w:style w:type="paragraph" w:styleId="BalloonText">
    <w:name w:val="Balloon Text"/>
    <w:basedOn w:val="Normal"/>
    <w:link w:val="BalloonTextChar"/>
    <w:uiPriority w:val="99"/>
    <w:semiHidden/>
    <w:unhideWhenUsed/>
    <w:rsid w:val="00E9681A"/>
    <w:rPr>
      <w:rFonts w:ascii="Tahoma" w:hAnsi="Tahoma" w:cs="Tahoma"/>
      <w:sz w:val="16"/>
      <w:szCs w:val="16"/>
    </w:rPr>
  </w:style>
  <w:style w:type="character" w:customStyle="1" w:styleId="BalloonTextChar">
    <w:name w:val="Balloon Text Char"/>
    <w:basedOn w:val="DefaultParagraphFont"/>
    <w:link w:val="BalloonText"/>
    <w:uiPriority w:val="99"/>
    <w:semiHidden/>
    <w:rsid w:val="00E9681A"/>
    <w:rPr>
      <w:rFonts w:ascii="Tahoma" w:hAnsi="Tahoma" w:cs="Tahoma"/>
      <w:noProof/>
      <w:sz w:val="16"/>
      <w:szCs w:val="16"/>
    </w:rPr>
  </w:style>
  <w:style w:type="paragraph" w:customStyle="1" w:styleId="REG-H3A">
    <w:name w:val="REG-H3A"/>
    <w:link w:val="REG-H3AChar"/>
    <w:qFormat/>
    <w:rsid w:val="00E9681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9681A"/>
    <w:pPr>
      <w:numPr>
        <w:numId w:val="1"/>
      </w:numPr>
      <w:contextualSpacing/>
    </w:pPr>
  </w:style>
  <w:style w:type="character" w:customStyle="1" w:styleId="REG-H3AChar">
    <w:name w:val="REG-H3A Char"/>
    <w:basedOn w:val="DefaultParagraphFont"/>
    <w:link w:val="REG-H3A"/>
    <w:rsid w:val="00E9681A"/>
    <w:rPr>
      <w:rFonts w:ascii="Times New Roman" w:hAnsi="Times New Roman" w:cs="Times New Roman"/>
      <w:b/>
      <w:caps/>
      <w:noProof/>
    </w:rPr>
  </w:style>
  <w:style w:type="character" w:customStyle="1" w:styleId="A3">
    <w:name w:val="A3"/>
    <w:uiPriority w:val="99"/>
    <w:rsid w:val="00E9681A"/>
    <w:rPr>
      <w:rFonts w:cs="Times"/>
      <w:color w:val="000000"/>
      <w:sz w:val="22"/>
      <w:szCs w:val="22"/>
    </w:rPr>
  </w:style>
  <w:style w:type="paragraph" w:customStyle="1" w:styleId="Head2B">
    <w:name w:val="Head 2B"/>
    <w:basedOn w:val="AS-H3A"/>
    <w:link w:val="Head2BChar"/>
    <w:rsid w:val="00E9681A"/>
  </w:style>
  <w:style w:type="paragraph" w:styleId="ListParagraph">
    <w:name w:val="List Paragraph"/>
    <w:basedOn w:val="Normal"/>
    <w:link w:val="ListParagraphChar"/>
    <w:uiPriority w:val="34"/>
    <w:rsid w:val="00E9681A"/>
    <w:pPr>
      <w:ind w:left="720"/>
      <w:contextualSpacing/>
    </w:pPr>
  </w:style>
  <w:style w:type="character" w:customStyle="1" w:styleId="Head2BChar">
    <w:name w:val="Head 2B Char"/>
    <w:basedOn w:val="AS-H3AChar"/>
    <w:link w:val="Head2B"/>
    <w:rsid w:val="00E9681A"/>
    <w:rPr>
      <w:rFonts w:ascii="Times New Roman" w:hAnsi="Times New Roman" w:cs="Times New Roman"/>
      <w:b/>
      <w:caps/>
      <w:noProof/>
    </w:rPr>
  </w:style>
  <w:style w:type="paragraph" w:customStyle="1" w:styleId="Head3">
    <w:name w:val="Head 3"/>
    <w:basedOn w:val="ListParagraph"/>
    <w:link w:val="Head3Char"/>
    <w:rsid w:val="00E9681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9681A"/>
    <w:rPr>
      <w:rFonts w:ascii="Times New Roman" w:hAnsi="Times New Roman"/>
      <w:noProof/>
    </w:rPr>
  </w:style>
  <w:style w:type="character" w:customStyle="1" w:styleId="Head3Char">
    <w:name w:val="Head 3 Char"/>
    <w:basedOn w:val="ListParagraphChar"/>
    <w:link w:val="Head3"/>
    <w:rsid w:val="00E9681A"/>
    <w:rPr>
      <w:rFonts w:ascii="Times New Roman" w:eastAsia="Times New Roman" w:hAnsi="Times New Roman" w:cs="Times New Roman"/>
      <w:b/>
      <w:bCs/>
      <w:noProof/>
    </w:rPr>
  </w:style>
  <w:style w:type="paragraph" w:customStyle="1" w:styleId="REG-H1a">
    <w:name w:val="REG-H1a"/>
    <w:link w:val="REG-H1aChar"/>
    <w:qFormat/>
    <w:rsid w:val="00E9681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E9681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9681A"/>
    <w:rPr>
      <w:rFonts w:ascii="Arial" w:hAnsi="Arial" w:cs="Arial"/>
      <w:b/>
      <w:noProof/>
      <w:sz w:val="36"/>
      <w:szCs w:val="36"/>
    </w:rPr>
  </w:style>
  <w:style w:type="paragraph" w:customStyle="1" w:styleId="AS-H1-Colour">
    <w:name w:val="AS-H1-Colour"/>
    <w:basedOn w:val="Normal"/>
    <w:link w:val="AS-H1-ColourChar"/>
    <w:rsid w:val="00E9681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9681A"/>
    <w:rPr>
      <w:rFonts w:ascii="Times New Roman" w:hAnsi="Times New Roman" w:cs="Times New Roman"/>
      <w:b/>
      <w:caps/>
      <w:noProof/>
      <w:color w:val="00B050"/>
      <w:sz w:val="24"/>
      <w:szCs w:val="24"/>
    </w:rPr>
  </w:style>
  <w:style w:type="paragraph" w:customStyle="1" w:styleId="AS-H2b">
    <w:name w:val="AS-H2b"/>
    <w:basedOn w:val="Normal"/>
    <w:link w:val="AS-H2bChar"/>
    <w:rsid w:val="00E9681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9681A"/>
    <w:rPr>
      <w:rFonts w:ascii="Arial" w:hAnsi="Arial" w:cs="Arial"/>
      <w:b/>
      <w:noProof/>
      <w:color w:val="00B050"/>
      <w:sz w:val="36"/>
      <w:szCs w:val="36"/>
    </w:rPr>
  </w:style>
  <w:style w:type="paragraph" w:customStyle="1" w:styleId="AS-H3">
    <w:name w:val="AS-H3"/>
    <w:basedOn w:val="AS-H3A"/>
    <w:link w:val="AS-H3Char"/>
    <w:rsid w:val="00E9681A"/>
    <w:rPr>
      <w:sz w:val="28"/>
    </w:rPr>
  </w:style>
  <w:style w:type="character" w:customStyle="1" w:styleId="AS-H2bChar">
    <w:name w:val="AS-H2b Char"/>
    <w:basedOn w:val="DefaultParagraphFont"/>
    <w:link w:val="AS-H2b"/>
    <w:rsid w:val="00E9681A"/>
    <w:rPr>
      <w:rFonts w:ascii="Arial" w:hAnsi="Arial" w:cs="Arial"/>
      <w:noProof/>
    </w:rPr>
  </w:style>
  <w:style w:type="paragraph" w:customStyle="1" w:styleId="REG-H3b">
    <w:name w:val="REG-H3b"/>
    <w:link w:val="REG-H3bChar"/>
    <w:qFormat/>
    <w:rsid w:val="00E9681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9681A"/>
    <w:rPr>
      <w:rFonts w:ascii="Times New Roman" w:hAnsi="Times New Roman" w:cs="Times New Roman"/>
      <w:b/>
      <w:caps/>
      <w:noProof/>
      <w:sz w:val="28"/>
    </w:rPr>
  </w:style>
  <w:style w:type="paragraph" w:customStyle="1" w:styleId="AS-H3c">
    <w:name w:val="AS-H3c"/>
    <w:basedOn w:val="Head2B"/>
    <w:link w:val="AS-H3cChar"/>
    <w:rsid w:val="00E9681A"/>
    <w:rPr>
      <w:b w:val="0"/>
    </w:rPr>
  </w:style>
  <w:style w:type="character" w:customStyle="1" w:styleId="REG-H3bChar">
    <w:name w:val="REG-H3b Char"/>
    <w:basedOn w:val="REG-H3AChar"/>
    <w:link w:val="REG-H3b"/>
    <w:rsid w:val="00E9681A"/>
    <w:rPr>
      <w:rFonts w:ascii="Times New Roman" w:hAnsi="Times New Roman" w:cs="Times New Roman"/>
      <w:b w:val="0"/>
      <w:caps w:val="0"/>
      <w:noProof/>
    </w:rPr>
  </w:style>
  <w:style w:type="paragraph" w:customStyle="1" w:styleId="AS-H3d">
    <w:name w:val="AS-H3d"/>
    <w:basedOn w:val="Head2B"/>
    <w:link w:val="AS-H3dChar"/>
    <w:rsid w:val="00E9681A"/>
  </w:style>
  <w:style w:type="character" w:customStyle="1" w:styleId="AS-H3cChar">
    <w:name w:val="AS-H3c Char"/>
    <w:basedOn w:val="Head2BChar"/>
    <w:link w:val="AS-H3c"/>
    <w:rsid w:val="00E9681A"/>
    <w:rPr>
      <w:rFonts w:ascii="Times New Roman" w:hAnsi="Times New Roman" w:cs="Times New Roman"/>
      <w:b w:val="0"/>
      <w:caps/>
      <w:noProof/>
    </w:rPr>
  </w:style>
  <w:style w:type="paragraph" w:customStyle="1" w:styleId="REG-P0">
    <w:name w:val="REG-P(0)"/>
    <w:basedOn w:val="Normal"/>
    <w:link w:val="REG-P0Char"/>
    <w:qFormat/>
    <w:rsid w:val="00E9681A"/>
    <w:pPr>
      <w:tabs>
        <w:tab w:val="left" w:pos="567"/>
      </w:tabs>
      <w:jc w:val="both"/>
    </w:pPr>
    <w:rPr>
      <w:rFonts w:eastAsia="Times New Roman" w:cs="Times New Roman"/>
    </w:rPr>
  </w:style>
  <w:style w:type="character" w:customStyle="1" w:styleId="AS-H3dChar">
    <w:name w:val="AS-H3d Char"/>
    <w:basedOn w:val="Head2BChar"/>
    <w:link w:val="AS-H3d"/>
    <w:rsid w:val="00E9681A"/>
    <w:rPr>
      <w:rFonts w:ascii="Times New Roman" w:hAnsi="Times New Roman" w:cs="Times New Roman"/>
      <w:b/>
      <w:caps/>
      <w:noProof/>
    </w:rPr>
  </w:style>
  <w:style w:type="paragraph" w:customStyle="1" w:styleId="REG-P1">
    <w:name w:val="REG-P(1)"/>
    <w:basedOn w:val="Normal"/>
    <w:link w:val="REG-P1Char"/>
    <w:qFormat/>
    <w:rsid w:val="00E9681A"/>
    <w:pPr>
      <w:suppressAutoHyphens/>
      <w:ind w:firstLine="567"/>
      <w:jc w:val="both"/>
    </w:pPr>
    <w:rPr>
      <w:rFonts w:eastAsia="Times New Roman" w:cs="Times New Roman"/>
    </w:rPr>
  </w:style>
  <w:style w:type="character" w:customStyle="1" w:styleId="REG-P0Char">
    <w:name w:val="REG-P(0) Char"/>
    <w:basedOn w:val="DefaultParagraphFont"/>
    <w:link w:val="REG-P0"/>
    <w:rsid w:val="00E9681A"/>
    <w:rPr>
      <w:rFonts w:ascii="Times New Roman" w:eastAsia="Times New Roman" w:hAnsi="Times New Roman" w:cs="Times New Roman"/>
      <w:noProof/>
    </w:rPr>
  </w:style>
  <w:style w:type="paragraph" w:customStyle="1" w:styleId="REG-Pa">
    <w:name w:val="REG-P(a)"/>
    <w:basedOn w:val="Normal"/>
    <w:link w:val="REG-PaChar"/>
    <w:qFormat/>
    <w:rsid w:val="00E9681A"/>
    <w:pPr>
      <w:ind w:left="1134" w:hanging="567"/>
      <w:jc w:val="both"/>
    </w:pPr>
  </w:style>
  <w:style w:type="character" w:customStyle="1" w:styleId="REG-P1Char">
    <w:name w:val="REG-P(1) Char"/>
    <w:basedOn w:val="DefaultParagraphFont"/>
    <w:link w:val="REG-P1"/>
    <w:rsid w:val="00E9681A"/>
    <w:rPr>
      <w:rFonts w:ascii="Times New Roman" w:eastAsia="Times New Roman" w:hAnsi="Times New Roman" w:cs="Times New Roman"/>
      <w:noProof/>
    </w:rPr>
  </w:style>
  <w:style w:type="paragraph" w:customStyle="1" w:styleId="REG-Pi">
    <w:name w:val="REG-P(i)"/>
    <w:basedOn w:val="Normal"/>
    <w:link w:val="REG-PiChar"/>
    <w:qFormat/>
    <w:rsid w:val="00E9681A"/>
    <w:pPr>
      <w:suppressAutoHyphens/>
      <w:ind w:left="1701" w:hanging="567"/>
      <w:jc w:val="both"/>
    </w:pPr>
    <w:rPr>
      <w:rFonts w:eastAsia="Times New Roman" w:cs="Times New Roman"/>
    </w:rPr>
  </w:style>
  <w:style w:type="character" w:customStyle="1" w:styleId="REG-PaChar">
    <w:name w:val="REG-P(a) Char"/>
    <w:basedOn w:val="DefaultParagraphFont"/>
    <w:link w:val="REG-Pa"/>
    <w:rsid w:val="00E9681A"/>
    <w:rPr>
      <w:rFonts w:ascii="Times New Roman" w:hAnsi="Times New Roman"/>
      <w:noProof/>
    </w:rPr>
  </w:style>
  <w:style w:type="paragraph" w:customStyle="1" w:styleId="AS-Pahang">
    <w:name w:val="AS-P(a)hang"/>
    <w:basedOn w:val="Normal"/>
    <w:link w:val="AS-PahangChar"/>
    <w:rsid w:val="00E9681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9681A"/>
    <w:rPr>
      <w:rFonts w:ascii="Times New Roman" w:eastAsia="Times New Roman" w:hAnsi="Times New Roman" w:cs="Times New Roman"/>
      <w:noProof/>
    </w:rPr>
  </w:style>
  <w:style w:type="paragraph" w:customStyle="1" w:styleId="REG-Paa">
    <w:name w:val="REG-P(aa)"/>
    <w:basedOn w:val="Normal"/>
    <w:link w:val="REG-PaaChar"/>
    <w:qFormat/>
    <w:rsid w:val="00E9681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9681A"/>
    <w:rPr>
      <w:rFonts w:ascii="Times New Roman" w:eastAsia="Times New Roman" w:hAnsi="Times New Roman" w:cs="Times New Roman"/>
      <w:noProof/>
    </w:rPr>
  </w:style>
  <w:style w:type="paragraph" w:customStyle="1" w:styleId="REG-Amend">
    <w:name w:val="REG-Amend"/>
    <w:link w:val="REG-AmendChar"/>
    <w:qFormat/>
    <w:rsid w:val="00E9681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9681A"/>
    <w:rPr>
      <w:rFonts w:ascii="Times New Roman" w:eastAsia="Times New Roman" w:hAnsi="Times New Roman" w:cs="Times New Roman"/>
      <w:noProof/>
    </w:rPr>
  </w:style>
  <w:style w:type="character" w:customStyle="1" w:styleId="REG-AmendChar">
    <w:name w:val="REG-Amend Char"/>
    <w:basedOn w:val="REG-P0Char"/>
    <w:link w:val="REG-Amend"/>
    <w:rsid w:val="00E9681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9681A"/>
    <w:rPr>
      <w:sz w:val="16"/>
      <w:szCs w:val="16"/>
    </w:rPr>
  </w:style>
  <w:style w:type="paragraph" w:styleId="CommentText">
    <w:name w:val="annotation text"/>
    <w:basedOn w:val="Normal"/>
    <w:link w:val="CommentTextChar"/>
    <w:uiPriority w:val="99"/>
    <w:semiHidden/>
    <w:unhideWhenUsed/>
    <w:rsid w:val="00E9681A"/>
    <w:rPr>
      <w:sz w:val="20"/>
      <w:szCs w:val="20"/>
    </w:rPr>
  </w:style>
  <w:style w:type="character" w:customStyle="1" w:styleId="CommentTextChar">
    <w:name w:val="Comment Text Char"/>
    <w:basedOn w:val="DefaultParagraphFont"/>
    <w:link w:val="CommentText"/>
    <w:uiPriority w:val="99"/>
    <w:semiHidden/>
    <w:rsid w:val="00E9681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9681A"/>
    <w:rPr>
      <w:b/>
      <w:bCs/>
    </w:rPr>
  </w:style>
  <w:style w:type="character" w:customStyle="1" w:styleId="CommentSubjectChar">
    <w:name w:val="Comment Subject Char"/>
    <w:basedOn w:val="CommentTextChar"/>
    <w:link w:val="CommentSubject"/>
    <w:uiPriority w:val="99"/>
    <w:semiHidden/>
    <w:rsid w:val="00E9681A"/>
    <w:rPr>
      <w:rFonts w:ascii="Times New Roman" w:hAnsi="Times New Roman"/>
      <w:b/>
      <w:bCs/>
      <w:noProof/>
      <w:sz w:val="20"/>
      <w:szCs w:val="20"/>
    </w:rPr>
  </w:style>
  <w:style w:type="paragraph" w:customStyle="1" w:styleId="AS-H4A">
    <w:name w:val="AS-H4A"/>
    <w:basedOn w:val="AS-P0"/>
    <w:link w:val="AS-H4AChar"/>
    <w:rsid w:val="00E9681A"/>
    <w:pPr>
      <w:tabs>
        <w:tab w:val="clear" w:pos="567"/>
      </w:tabs>
      <w:jc w:val="center"/>
    </w:pPr>
    <w:rPr>
      <w:b/>
      <w:caps/>
    </w:rPr>
  </w:style>
  <w:style w:type="paragraph" w:customStyle="1" w:styleId="AS-H4b">
    <w:name w:val="AS-H4b"/>
    <w:basedOn w:val="AS-P0"/>
    <w:link w:val="AS-H4bChar"/>
    <w:rsid w:val="00E9681A"/>
    <w:pPr>
      <w:tabs>
        <w:tab w:val="clear" w:pos="567"/>
      </w:tabs>
      <w:jc w:val="center"/>
    </w:pPr>
    <w:rPr>
      <w:b/>
    </w:rPr>
  </w:style>
  <w:style w:type="character" w:customStyle="1" w:styleId="AS-H4AChar">
    <w:name w:val="AS-H4A Char"/>
    <w:basedOn w:val="AS-P0Char"/>
    <w:link w:val="AS-H4A"/>
    <w:rsid w:val="00E9681A"/>
    <w:rPr>
      <w:rFonts w:ascii="Times New Roman" w:eastAsia="Times New Roman" w:hAnsi="Times New Roman" w:cs="Times New Roman"/>
      <w:b/>
      <w:caps/>
      <w:noProof/>
    </w:rPr>
  </w:style>
  <w:style w:type="character" w:customStyle="1" w:styleId="AS-H4bChar">
    <w:name w:val="AS-H4b Char"/>
    <w:basedOn w:val="AS-P0Char"/>
    <w:link w:val="AS-H4b"/>
    <w:rsid w:val="00E9681A"/>
    <w:rPr>
      <w:rFonts w:ascii="Times New Roman" w:eastAsia="Times New Roman" w:hAnsi="Times New Roman" w:cs="Times New Roman"/>
      <w:b/>
      <w:noProof/>
    </w:rPr>
  </w:style>
  <w:style w:type="paragraph" w:customStyle="1" w:styleId="AS-H2a">
    <w:name w:val="AS-H2a"/>
    <w:basedOn w:val="Normal"/>
    <w:link w:val="AS-H2aChar"/>
    <w:rsid w:val="00E9681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9681A"/>
    <w:rPr>
      <w:rFonts w:ascii="Arial" w:hAnsi="Arial" w:cs="Arial"/>
      <w:b/>
      <w:noProof/>
    </w:rPr>
  </w:style>
  <w:style w:type="paragraph" w:customStyle="1" w:styleId="REG-H1d">
    <w:name w:val="REG-H1d"/>
    <w:link w:val="REG-H1dChar"/>
    <w:qFormat/>
    <w:rsid w:val="00E9681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9681A"/>
    <w:rPr>
      <w:rFonts w:ascii="Arial" w:hAnsi="Arial" w:cs="Arial"/>
      <w:b w:val="0"/>
      <w:noProof/>
      <w:color w:val="000000"/>
      <w:szCs w:val="24"/>
      <w:lang w:val="en-ZA"/>
    </w:rPr>
  </w:style>
  <w:style w:type="table" w:styleId="TableGrid">
    <w:name w:val="Table Grid"/>
    <w:basedOn w:val="TableNormal"/>
    <w:uiPriority w:val="59"/>
    <w:rsid w:val="00E96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9681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9681A"/>
    <w:rPr>
      <w:rFonts w:ascii="Times New Roman" w:eastAsia="Times New Roman" w:hAnsi="Times New Roman"/>
      <w:noProof/>
      <w:sz w:val="24"/>
      <w:szCs w:val="24"/>
      <w:lang w:val="en-US" w:eastAsia="en-US"/>
    </w:rPr>
  </w:style>
  <w:style w:type="paragraph" w:customStyle="1" w:styleId="AS-P0">
    <w:name w:val="AS-P(0)"/>
    <w:basedOn w:val="Normal"/>
    <w:link w:val="AS-P0Char"/>
    <w:rsid w:val="00E9681A"/>
    <w:pPr>
      <w:tabs>
        <w:tab w:val="left" w:pos="567"/>
      </w:tabs>
      <w:jc w:val="both"/>
    </w:pPr>
    <w:rPr>
      <w:rFonts w:eastAsia="Times New Roman" w:cs="Times New Roman"/>
    </w:rPr>
  </w:style>
  <w:style w:type="character" w:customStyle="1" w:styleId="AS-P0Char">
    <w:name w:val="AS-P(0) Char"/>
    <w:basedOn w:val="DefaultParagraphFont"/>
    <w:link w:val="AS-P0"/>
    <w:rsid w:val="00E9681A"/>
    <w:rPr>
      <w:rFonts w:ascii="Times New Roman" w:eastAsia="Times New Roman" w:hAnsi="Times New Roman" w:cs="Times New Roman"/>
      <w:noProof/>
    </w:rPr>
  </w:style>
  <w:style w:type="paragraph" w:customStyle="1" w:styleId="AS-H3A">
    <w:name w:val="AS-H3A"/>
    <w:basedOn w:val="Normal"/>
    <w:link w:val="AS-H3AChar"/>
    <w:rsid w:val="00E9681A"/>
    <w:pPr>
      <w:autoSpaceDE w:val="0"/>
      <w:autoSpaceDN w:val="0"/>
      <w:adjustRightInd w:val="0"/>
      <w:jc w:val="center"/>
    </w:pPr>
    <w:rPr>
      <w:rFonts w:cs="Times New Roman"/>
      <w:b/>
      <w:caps/>
    </w:rPr>
  </w:style>
  <w:style w:type="character" w:customStyle="1" w:styleId="AS-H3AChar">
    <w:name w:val="AS-H3A Char"/>
    <w:basedOn w:val="DefaultParagraphFont"/>
    <w:link w:val="AS-H3A"/>
    <w:rsid w:val="00E9681A"/>
    <w:rPr>
      <w:rFonts w:ascii="Times New Roman" w:hAnsi="Times New Roman" w:cs="Times New Roman"/>
      <w:b/>
      <w:caps/>
      <w:noProof/>
    </w:rPr>
  </w:style>
  <w:style w:type="paragraph" w:customStyle="1" w:styleId="AS-H1a">
    <w:name w:val="AS-H1a"/>
    <w:basedOn w:val="Normal"/>
    <w:link w:val="AS-H1aChar"/>
    <w:rsid w:val="00E9681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9681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9681A"/>
    <w:rPr>
      <w:rFonts w:ascii="Arial" w:hAnsi="Arial" w:cs="Arial"/>
      <w:b/>
      <w:noProof/>
      <w:sz w:val="36"/>
      <w:szCs w:val="36"/>
    </w:rPr>
  </w:style>
  <w:style w:type="character" w:customStyle="1" w:styleId="AS-H2Char">
    <w:name w:val="AS-H2 Char"/>
    <w:basedOn w:val="DefaultParagraphFont"/>
    <w:link w:val="AS-H2"/>
    <w:rsid w:val="00E9681A"/>
    <w:rPr>
      <w:rFonts w:ascii="Times New Roman" w:hAnsi="Times New Roman" w:cs="Times New Roman"/>
      <w:b/>
      <w:caps/>
      <w:noProof/>
      <w:color w:val="000000"/>
      <w:sz w:val="26"/>
    </w:rPr>
  </w:style>
  <w:style w:type="paragraph" w:customStyle="1" w:styleId="AS-H3b">
    <w:name w:val="AS-H3b"/>
    <w:basedOn w:val="Normal"/>
    <w:link w:val="AS-H3bChar"/>
    <w:autoRedefine/>
    <w:rsid w:val="00E9681A"/>
    <w:pPr>
      <w:jc w:val="center"/>
    </w:pPr>
    <w:rPr>
      <w:rFonts w:cs="Times New Roman"/>
      <w:b/>
    </w:rPr>
  </w:style>
  <w:style w:type="character" w:customStyle="1" w:styleId="AS-H3bChar">
    <w:name w:val="AS-H3b Char"/>
    <w:basedOn w:val="AS-H3AChar"/>
    <w:link w:val="AS-H3b"/>
    <w:rsid w:val="00E9681A"/>
    <w:rPr>
      <w:rFonts w:ascii="Times New Roman" w:hAnsi="Times New Roman" w:cs="Times New Roman"/>
      <w:b/>
      <w:caps w:val="0"/>
      <w:noProof/>
    </w:rPr>
  </w:style>
  <w:style w:type="paragraph" w:customStyle="1" w:styleId="AS-P1">
    <w:name w:val="AS-P(1)"/>
    <w:basedOn w:val="Normal"/>
    <w:link w:val="AS-P1Char"/>
    <w:rsid w:val="00E9681A"/>
    <w:pPr>
      <w:suppressAutoHyphens/>
      <w:ind w:right="-7" w:firstLine="567"/>
      <w:jc w:val="both"/>
    </w:pPr>
    <w:rPr>
      <w:rFonts w:eastAsia="Times New Roman" w:cs="Times New Roman"/>
    </w:rPr>
  </w:style>
  <w:style w:type="paragraph" w:customStyle="1" w:styleId="AS-Pa">
    <w:name w:val="AS-P(a)"/>
    <w:basedOn w:val="AS-Pahang"/>
    <w:link w:val="AS-PaChar"/>
    <w:rsid w:val="00E9681A"/>
  </w:style>
  <w:style w:type="character" w:customStyle="1" w:styleId="AS-P1Char">
    <w:name w:val="AS-P(1) Char"/>
    <w:basedOn w:val="DefaultParagraphFont"/>
    <w:link w:val="AS-P1"/>
    <w:rsid w:val="00E9681A"/>
    <w:rPr>
      <w:rFonts w:ascii="Times New Roman" w:eastAsia="Times New Roman" w:hAnsi="Times New Roman" w:cs="Times New Roman"/>
      <w:noProof/>
    </w:rPr>
  </w:style>
  <w:style w:type="paragraph" w:customStyle="1" w:styleId="AS-Pi">
    <w:name w:val="AS-P(i)"/>
    <w:basedOn w:val="Normal"/>
    <w:link w:val="AS-PiChar"/>
    <w:rsid w:val="00E9681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9681A"/>
    <w:rPr>
      <w:rFonts w:ascii="Times New Roman" w:eastAsia="Times New Roman" w:hAnsi="Times New Roman" w:cs="Times New Roman"/>
      <w:noProof/>
    </w:rPr>
  </w:style>
  <w:style w:type="character" w:customStyle="1" w:styleId="AS-PiChar">
    <w:name w:val="AS-P(i) Char"/>
    <w:basedOn w:val="DefaultParagraphFont"/>
    <w:link w:val="AS-Pi"/>
    <w:rsid w:val="00E9681A"/>
    <w:rPr>
      <w:rFonts w:ascii="Times New Roman" w:eastAsia="Times New Roman" w:hAnsi="Times New Roman" w:cs="Times New Roman"/>
      <w:noProof/>
    </w:rPr>
  </w:style>
  <w:style w:type="paragraph" w:customStyle="1" w:styleId="AS-Paa">
    <w:name w:val="AS-P(aa)"/>
    <w:basedOn w:val="Normal"/>
    <w:link w:val="AS-PaaChar"/>
    <w:rsid w:val="00E9681A"/>
    <w:pPr>
      <w:suppressAutoHyphens/>
      <w:ind w:left="2267" w:right="-7" w:hanging="566"/>
      <w:jc w:val="both"/>
    </w:pPr>
    <w:rPr>
      <w:rFonts w:eastAsia="Times New Roman" w:cs="Times New Roman"/>
    </w:rPr>
  </w:style>
  <w:style w:type="paragraph" w:customStyle="1" w:styleId="AS-P-Amend">
    <w:name w:val="AS-P-Amend"/>
    <w:link w:val="AS-P-AmendChar"/>
    <w:qFormat/>
    <w:rsid w:val="00E9681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9681A"/>
    <w:rPr>
      <w:rFonts w:ascii="Times New Roman" w:eastAsia="Times New Roman" w:hAnsi="Times New Roman" w:cs="Times New Roman"/>
      <w:noProof/>
    </w:rPr>
  </w:style>
  <w:style w:type="character" w:customStyle="1" w:styleId="AS-P-AmendChar">
    <w:name w:val="AS-P-Amend Char"/>
    <w:basedOn w:val="AS-P0Char"/>
    <w:link w:val="AS-P-Amend"/>
    <w:rsid w:val="00E9681A"/>
    <w:rPr>
      <w:rFonts w:ascii="Arial" w:eastAsia="Times New Roman" w:hAnsi="Arial" w:cs="Arial"/>
      <w:b/>
      <w:noProof/>
      <w:color w:val="00B050"/>
      <w:sz w:val="18"/>
      <w:szCs w:val="18"/>
    </w:rPr>
  </w:style>
  <w:style w:type="paragraph" w:customStyle="1" w:styleId="AS-H1b">
    <w:name w:val="AS-H1b"/>
    <w:basedOn w:val="Normal"/>
    <w:link w:val="AS-H1bChar"/>
    <w:qFormat/>
    <w:rsid w:val="00E9681A"/>
    <w:pPr>
      <w:jc w:val="center"/>
    </w:pPr>
    <w:rPr>
      <w:rFonts w:ascii="Arial" w:hAnsi="Arial" w:cs="Arial"/>
      <w:b/>
      <w:color w:val="000000"/>
      <w:sz w:val="24"/>
      <w:szCs w:val="24"/>
    </w:rPr>
  </w:style>
  <w:style w:type="character" w:customStyle="1" w:styleId="AS-H1bChar">
    <w:name w:val="AS-H1b Char"/>
    <w:basedOn w:val="AS-H2aChar"/>
    <w:link w:val="AS-H1b"/>
    <w:rsid w:val="00E9681A"/>
    <w:rPr>
      <w:rFonts w:ascii="Arial" w:hAnsi="Arial" w:cs="Arial"/>
      <w:b/>
      <w:noProof/>
      <w:color w:val="000000"/>
      <w:sz w:val="24"/>
      <w:szCs w:val="24"/>
    </w:rPr>
  </w:style>
  <w:style w:type="paragraph" w:customStyle="1" w:styleId="REG-H1b">
    <w:name w:val="REG-H1b"/>
    <w:link w:val="REG-H1bChar"/>
    <w:qFormat/>
    <w:rsid w:val="00E9681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9681A"/>
    <w:rPr>
      <w:rFonts w:ascii="Times New Roman" w:eastAsia="Times New Roman" w:hAnsi="Times New Roman"/>
      <w:b/>
      <w:bCs/>
      <w:noProof/>
    </w:rPr>
  </w:style>
  <w:style w:type="paragraph" w:customStyle="1" w:styleId="TableParagraph">
    <w:name w:val="Table Paragraph"/>
    <w:basedOn w:val="Normal"/>
    <w:uiPriority w:val="1"/>
    <w:rsid w:val="00E9681A"/>
  </w:style>
  <w:style w:type="table" w:customStyle="1" w:styleId="TableGrid0">
    <w:name w:val="TableGrid"/>
    <w:rsid w:val="00E9681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9681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9681A"/>
    <w:rPr>
      <w:rFonts w:ascii="Arial" w:hAnsi="Arial"/>
      <w:b/>
      <w:noProof/>
      <w:sz w:val="28"/>
      <w:szCs w:val="24"/>
    </w:rPr>
  </w:style>
  <w:style w:type="character" w:customStyle="1" w:styleId="REG-H1cChar">
    <w:name w:val="REG-H1c Char"/>
    <w:basedOn w:val="REG-H1bChar"/>
    <w:link w:val="REG-H1c"/>
    <w:rsid w:val="00E9681A"/>
    <w:rPr>
      <w:rFonts w:ascii="Arial" w:hAnsi="Arial"/>
      <w:b/>
      <w:noProof/>
      <w:sz w:val="24"/>
      <w:szCs w:val="24"/>
    </w:rPr>
  </w:style>
  <w:style w:type="paragraph" w:customStyle="1" w:styleId="REG-PHA">
    <w:name w:val="REG-PH(A)"/>
    <w:link w:val="REG-PHAChar"/>
    <w:qFormat/>
    <w:rsid w:val="00E9681A"/>
    <w:pPr>
      <w:spacing w:after="0" w:line="240" w:lineRule="auto"/>
      <w:jc w:val="center"/>
    </w:pPr>
    <w:rPr>
      <w:rFonts w:ascii="Arial" w:hAnsi="Arial"/>
      <w:b/>
      <w:caps/>
      <w:noProof/>
      <w:sz w:val="16"/>
      <w:szCs w:val="24"/>
    </w:rPr>
  </w:style>
  <w:style w:type="paragraph" w:customStyle="1" w:styleId="REG-PHb">
    <w:name w:val="REG-PH(b)"/>
    <w:link w:val="REG-PHbChar"/>
    <w:qFormat/>
    <w:rsid w:val="00E9681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9681A"/>
    <w:rPr>
      <w:rFonts w:ascii="Arial" w:hAnsi="Arial"/>
      <w:b/>
      <w:caps/>
      <w:noProof/>
      <w:sz w:val="16"/>
      <w:szCs w:val="24"/>
    </w:rPr>
  </w:style>
  <w:style w:type="character" w:customStyle="1" w:styleId="REG-PHbChar">
    <w:name w:val="REG-PH(b) Char"/>
    <w:basedOn w:val="REG-H1bChar"/>
    <w:link w:val="REG-PHb"/>
    <w:rsid w:val="00E9681A"/>
    <w:rPr>
      <w:rFonts w:ascii="Arial" w:hAnsi="Arial" w:cs="Arial"/>
      <w:b/>
      <w:noProof/>
      <w:sz w:val="16"/>
      <w:szCs w:val="16"/>
    </w:rPr>
  </w:style>
  <w:style w:type="character" w:styleId="Hyperlink">
    <w:name w:val="Hyperlink"/>
    <w:uiPriority w:val="99"/>
    <w:rsid w:val="00EE44F9"/>
    <w:rPr>
      <w:rFonts w:cs="Times New Roman"/>
      <w:color w:val="0000FF"/>
      <w:u w:val="single"/>
    </w:rPr>
  </w:style>
  <w:style w:type="paragraph" w:styleId="Revision">
    <w:name w:val="Revision"/>
    <w:hidden/>
    <w:uiPriority w:val="99"/>
    <w:semiHidden/>
    <w:rsid w:val="00932620"/>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6472">
      <w:bodyDiv w:val="1"/>
      <w:marLeft w:val="0"/>
      <w:marRight w:val="0"/>
      <w:marTop w:val="0"/>
      <w:marBottom w:val="0"/>
      <w:divBdr>
        <w:top w:val="none" w:sz="0" w:space="0" w:color="auto"/>
        <w:left w:val="none" w:sz="0" w:space="0" w:color="auto"/>
        <w:bottom w:val="none" w:sz="0" w:space="0" w:color="auto"/>
        <w:right w:val="none" w:sz="0" w:space="0" w:color="auto"/>
      </w:divBdr>
    </w:div>
    <w:div w:id="593132141">
      <w:bodyDiv w:val="1"/>
      <w:marLeft w:val="0"/>
      <w:marRight w:val="0"/>
      <w:marTop w:val="0"/>
      <w:marBottom w:val="0"/>
      <w:divBdr>
        <w:top w:val="none" w:sz="0" w:space="0" w:color="auto"/>
        <w:left w:val="none" w:sz="0" w:space="0" w:color="auto"/>
        <w:bottom w:val="none" w:sz="0" w:space="0" w:color="auto"/>
        <w:right w:val="none" w:sz="0" w:space="0" w:color="auto"/>
      </w:divBdr>
    </w:div>
    <w:div w:id="778991087">
      <w:bodyDiv w:val="1"/>
      <w:marLeft w:val="0"/>
      <w:marRight w:val="0"/>
      <w:marTop w:val="0"/>
      <w:marBottom w:val="0"/>
      <w:divBdr>
        <w:top w:val="none" w:sz="0" w:space="0" w:color="auto"/>
        <w:left w:val="none" w:sz="0" w:space="0" w:color="auto"/>
        <w:bottom w:val="none" w:sz="0" w:space="0" w:color="auto"/>
        <w:right w:val="none" w:sz="0" w:space="0" w:color="auto"/>
      </w:divBdr>
    </w:div>
    <w:div w:id="847867275">
      <w:bodyDiv w:val="1"/>
      <w:marLeft w:val="0"/>
      <w:marRight w:val="0"/>
      <w:marTop w:val="0"/>
      <w:marBottom w:val="0"/>
      <w:divBdr>
        <w:top w:val="none" w:sz="0" w:space="0" w:color="auto"/>
        <w:left w:val="none" w:sz="0" w:space="0" w:color="auto"/>
        <w:bottom w:val="none" w:sz="0" w:space="0" w:color="auto"/>
        <w:right w:val="none" w:sz="0" w:space="0" w:color="auto"/>
      </w:divBdr>
    </w:div>
    <w:div w:id="1010835741">
      <w:bodyDiv w:val="1"/>
      <w:marLeft w:val="0"/>
      <w:marRight w:val="0"/>
      <w:marTop w:val="0"/>
      <w:marBottom w:val="0"/>
      <w:divBdr>
        <w:top w:val="none" w:sz="0" w:space="0" w:color="auto"/>
        <w:left w:val="none" w:sz="0" w:space="0" w:color="auto"/>
        <w:bottom w:val="none" w:sz="0" w:space="0" w:color="auto"/>
        <w:right w:val="none" w:sz="0" w:space="0" w:color="auto"/>
      </w:divBdr>
    </w:div>
    <w:div w:id="1195117010">
      <w:bodyDiv w:val="1"/>
      <w:marLeft w:val="0"/>
      <w:marRight w:val="0"/>
      <w:marTop w:val="0"/>
      <w:marBottom w:val="0"/>
      <w:divBdr>
        <w:top w:val="none" w:sz="0" w:space="0" w:color="auto"/>
        <w:left w:val="none" w:sz="0" w:space="0" w:color="auto"/>
        <w:bottom w:val="none" w:sz="0" w:space="0" w:color="auto"/>
        <w:right w:val="none" w:sz="0" w:space="0" w:color="auto"/>
      </w:divBdr>
    </w:div>
    <w:div w:id="146126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AAEEA0-D813-D14B-A117-6703502D034D}">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509F8-3B72-41DC-84AB-AA0CB639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5</TotalTime>
  <Pages>37</Pages>
  <Words>12232</Words>
  <Characters>69728</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Public and Environmental Health Act 1 of 2015-Regulations 2021-091</vt:lpstr>
    </vt:vector>
  </TitlesOfParts>
  <Company/>
  <LinksUpToDate>false</LinksUpToDate>
  <CharactersWithSpaces>81797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and Environmental Health Act 1 of 2015-Regulations 2021-091</dc:title>
  <dc:creator>LAC</dc:creator>
  <cp:lastModifiedBy>Dianne Hubbard</cp:lastModifiedBy>
  <cp:revision>8</cp:revision>
  <dcterms:created xsi:type="dcterms:W3CDTF">2021-09-16T13:10:00Z</dcterms:created>
  <dcterms:modified xsi:type="dcterms:W3CDTF">2022-05-17T07:42:00Z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documentId_9706</vt:lpwstr>
  </property>
  <property fmtid="{D5CDD505-2E9C-101B-9397-08002B2CF9AE}" pid="3" name="grammarly_documentContext">
    <vt:lpwstr>{"goals":[],"domain":"general","emotions":[],"dialect":"british"}</vt:lpwstr>
  </property>
</Properties>
</file>