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77777777"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0298A70D" w14:textId="0223823C" w:rsidR="002E7E62" w:rsidRPr="00F25922" w:rsidRDefault="00707446" w:rsidP="002E7E62">
      <w:pPr>
        <w:pStyle w:val="REG-H1b"/>
      </w:pPr>
      <w:r>
        <w:t>[</w:t>
      </w:r>
      <w:r w:rsidR="00BB7357">
        <w:t>7</w:t>
      </w:r>
      <w:r w:rsidR="00555BF8">
        <w:rPr>
          <w:vertAlign w:val="superscript"/>
        </w:rPr>
        <w:t>th</w:t>
      </w:r>
      <w:r w:rsidR="002E7E62">
        <w:t xml:space="preserve"> set of post-emergency Covid regulations]</w:t>
      </w:r>
    </w:p>
    <w:p w14:paraId="00060AD0" w14:textId="511D99A5" w:rsidR="00D2019F" w:rsidRPr="006E221C" w:rsidRDefault="00BD2B69" w:rsidP="00C838EC">
      <w:pPr>
        <w:pStyle w:val="REG-H1d"/>
        <w:rPr>
          <w:lang w:val="en-GB"/>
        </w:rPr>
      </w:pPr>
      <w:r w:rsidRPr="006E221C">
        <w:rPr>
          <w:lang w:val="en-GB"/>
        </w:rPr>
        <w:t xml:space="preserve">Government Notice </w:t>
      </w:r>
      <w:r w:rsidR="00B60108" w:rsidRPr="006E221C">
        <w:rPr>
          <w:lang w:val="en-GB"/>
        </w:rPr>
        <w:t>233</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B60108" w:rsidRPr="006E221C">
        <w:rPr>
          <w:lang w:val="en-GB"/>
        </w:rPr>
        <w:t>20</w:t>
      </w:r>
    </w:p>
    <w:p w14:paraId="02D975CE" w14:textId="72B9DF8C" w:rsidR="003013D8" w:rsidRPr="006E221C" w:rsidRDefault="003013D8" w:rsidP="003013D8">
      <w:pPr>
        <w:pStyle w:val="REG-Amend"/>
      </w:pPr>
      <w:r w:rsidRPr="006E221C">
        <w:t xml:space="preserve">(GG </w:t>
      </w:r>
      <w:r w:rsidR="007C74D0" w:rsidRPr="006E221C">
        <w:t>73</w:t>
      </w:r>
      <w:r w:rsidR="008B0746">
        <w:t>42</w:t>
      </w:r>
      <w:r w:rsidRPr="006E221C">
        <w:t>)</w:t>
      </w:r>
    </w:p>
    <w:p w14:paraId="12B56317" w14:textId="19143BF9" w:rsidR="0017226D" w:rsidRPr="0017226D" w:rsidRDefault="006B3D84" w:rsidP="0017226D">
      <w:pPr>
        <w:pStyle w:val="REG-Amend"/>
        <w:rPr>
          <w:lang w:val="en-ZA"/>
        </w:rPr>
      </w:pPr>
      <w:r w:rsidRPr="0017226D">
        <w:t xml:space="preserve">applicable </w:t>
      </w:r>
      <w:r w:rsidR="003F3547" w:rsidRPr="0017226D">
        <w:t xml:space="preserve">as amended </w:t>
      </w:r>
      <w:r w:rsidR="004C19D4" w:rsidRPr="0017226D">
        <w:t xml:space="preserve">by GN </w:t>
      </w:r>
      <w:r w:rsidR="0020735F">
        <w:t>9</w:t>
      </w:r>
      <w:r w:rsidR="004C19D4" w:rsidRPr="0017226D">
        <w:t>/202</w:t>
      </w:r>
      <w:r w:rsidR="0017226D" w:rsidRPr="0017226D">
        <w:t>1</w:t>
      </w:r>
      <w:r w:rsidR="004C19D4" w:rsidRPr="0017226D">
        <w:t xml:space="preserve"> </w:t>
      </w:r>
      <w:r w:rsidR="003F3547" w:rsidRPr="0017226D">
        <w:t xml:space="preserve">from </w:t>
      </w:r>
      <w:r w:rsidR="0017226D" w:rsidRPr="0017226D">
        <w:rPr>
          <w:lang w:val="en-ZA"/>
        </w:rPr>
        <w:t xml:space="preserve">00:00 on 4 </w:t>
      </w:r>
      <w:r w:rsidR="00B17A2C">
        <w:rPr>
          <w:lang w:val="en-ZA"/>
        </w:rPr>
        <w:t xml:space="preserve">February </w:t>
      </w:r>
      <w:r w:rsidR="0017226D" w:rsidRPr="0017226D">
        <w:rPr>
          <w:lang w:val="en-ZA"/>
        </w:rPr>
        <w:t xml:space="preserve">2021 to </w:t>
      </w:r>
    </w:p>
    <w:p w14:paraId="6DB77956" w14:textId="384B95A8" w:rsidR="003F3547" w:rsidRPr="006E221C" w:rsidRDefault="00B17A2C" w:rsidP="00DC0D8A">
      <w:pPr>
        <w:pStyle w:val="REG-Amend"/>
      </w:pPr>
      <w:r>
        <w:rPr>
          <w:lang w:val="en-ZA"/>
        </w:rPr>
        <w:t>24:00 on 24</w:t>
      </w:r>
      <w:r w:rsidR="0017226D" w:rsidRPr="0017226D">
        <w:rPr>
          <w:lang w:val="en-ZA"/>
        </w:rPr>
        <w:t xml:space="preserve"> February 2021 </w:t>
      </w:r>
      <w:r w:rsidR="004C19D4" w:rsidRPr="0017226D">
        <w:t xml:space="preserve">(regulation 2(2), as amended by </w:t>
      </w:r>
      <w:r w:rsidR="003F3547" w:rsidRPr="0017226D">
        <w:t xml:space="preserve">GN </w:t>
      </w:r>
      <w:r>
        <w:t>9</w:t>
      </w:r>
      <w:r w:rsidR="003F3547" w:rsidRPr="0017226D">
        <w:t>/202</w:t>
      </w:r>
      <w:r w:rsidR="0017226D" w:rsidRPr="0017226D">
        <w:t>1</w:t>
      </w:r>
      <w:r w:rsidR="003F3547" w:rsidRPr="0017226D">
        <w:t>)</w:t>
      </w:r>
    </w:p>
    <w:p w14:paraId="04E7BF22" w14:textId="77777777" w:rsidR="009600BB" w:rsidRPr="005B3F0D" w:rsidRDefault="009600BB" w:rsidP="009600BB">
      <w:pPr>
        <w:pStyle w:val="REG-H1c"/>
      </w:pPr>
    </w:p>
    <w:p w14:paraId="499C3EF0" w14:textId="77777777" w:rsidR="009600BB" w:rsidRPr="005B3F0D" w:rsidRDefault="009600BB" w:rsidP="009600BB">
      <w:pPr>
        <w:pStyle w:val="REG-H1c"/>
        <w:rPr>
          <w:rStyle w:val="REG-AmendChar"/>
          <w:rFonts w:eastAsiaTheme="minorHAnsi" w:cstheme="minorBidi"/>
          <w:b/>
          <w:sz w:val="24"/>
          <w:szCs w:val="24"/>
        </w:rPr>
      </w:pPr>
      <w:r w:rsidRPr="005B3F0D">
        <w:rPr>
          <w:color w:val="00B050"/>
        </w:rPr>
        <w:t>as amended by</w:t>
      </w:r>
    </w:p>
    <w:p w14:paraId="0A2750E3" w14:textId="77777777" w:rsidR="009600BB" w:rsidRPr="005B3F0D" w:rsidRDefault="009600BB" w:rsidP="009600BB">
      <w:pPr>
        <w:pStyle w:val="REG-H1c"/>
      </w:pPr>
    </w:p>
    <w:p w14:paraId="2156C3D2" w14:textId="1F879FA8" w:rsidR="009600BB" w:rsidRPr="006D3A1B" w:rsidRDefault="009600BB" w:rsidP="009600BB">
      <w:pPr>
        <w:pStyle w:val="REG-H1c"/>
      </w:pPr>
      <w:r w:rsidRPr="006D3A1B">
        <w:t xml:space="preserve">Government Notice 235 of 2020 </w:t>
      </w:r>
      <w:r w:rsidRPr="006D3A1B">
        <w:rPr>
          <w:rStyle w:val="REG-AmendChar"/>
          <w:rFonts w:eastAsiaTheme="minorHAnsi"/>
          <w:b/>
        </w:rPr>
        <w:t>(GG 7346)</w:t>
      </w:r>
    </w:p>
    <w:p w14:paraId="18A32157" w14:textId="46731000" w:rsidR="009600BB" w:rsidRPr="006D3A1B" w:rsidRDefault="009600BB" w:rsidP="009600BB">
      <w:pPr>
        <w:pStyle w:val="REG-Amend"/>
      </w:pPr>
      <w:r w:rsidRPr="006D3A1B">
        <w:t>came into force on date of publication: 29 September 2020</w:t>
      </w:r>
    </w:p>
    <w:p w14:paraId="1663D9CE" w14:textId="5957497F" w:rsidR="003F3547" w:rsidRPr="006D3A1B" w:rsidRDefault="003F3547" w:rsidP="003F3547">
      <w:pPr>
        <w:pStyle w:val="REG-H1c"/>
      </w:pPr>
      <w:r w:rsidRPr="006D3A1B">
        <w:t xml:space="preserve">Government Notice 256 of 2020 </w:t>
      </w:r>
      <w:r w:rsidRPr="006D3A1B">
        <w:rPr>
          <w:rStyle w:val="REG-AmendChar"/>
          <w:rFonts w:eastAsiaTheme="minorHAnsi"/>
          <w:b/>
        </w:rPr>
        <w:t>(GG 7367)</w:t>
      </w:r>
    </w:p>
    <w:p w14:paraId="0FA7612C" w14:textId="7F5265AC" w:rsidR="003F3547" w:rsidRPr="00B424A3" w:rsidRDefault="00B424A3" w:rsidP="003F3547">
      <w:pPr>
        <w:pStyle w:val="REG-Amend"/>
        <w:rPr>
          <w:highlight w:val="yellow"/>
        </w:rPr>
      </w:pPr>
      <w:r w:rsidRPr="005B3F0D">
        <w:t xml:space="preserve">came into force on </w:t>
      </w:r>
      <w:r>
        <w:t>22 October 2020 (amended reg 2(2))</w:t>
      </w:r>
    </w:p>
    <w:p w14:paraId="56980D88" w14:textId="43D355E8" w:rsidR="00707446" w:rsidRPr="006D3A1B" w:rsidRDefault="00707446" w:rsidP="00707446">
      <w:pPr>
        <w:pStyle w:val="REG-H1c"/>
      </w:pPr>
      <w:r w:rsidRPr="006D3A1B">
        <w:t xml:space="preserve">Government Notice 309 of 2020 </w:t>
      </w:r>
      <w:r w:rsidRPr="006D3A1B">
        <w:rPr>
          <w:rStyle w:val="REG-AmendChar"/>
          <w:rFonts w:eastAsiaTheme="minorHAnsi"/>
          <w:b/>
        </w:rPr>
        <w:t>(GG 7404)</w:t>
      </w:r>
    </w:p>
    <w:p w14:paraId="7058E352" w14:textId="2E85578C" w:rsidR="00707446" w:rsidRPr="006D3A1B" w:rsidRDefault="00707446" w:rsidP="00707446">
      <w:pPr>
        <w:pStyle w:val="REG-Amend"/>
      </w:pPr>
      <w:r w:rsidRPr="006D3A1B">
        <w:t>came into force on date of publication: 1 December 2020</w:t>
      </w:r>
    </w:p>
    <w:p w14:paraId="7CF3211E" w14:textId="48BD7678" w:rsidR="00555BF8" w:rsidRPr="006D3A1B" w:rsidRDefault="00555BF8" w:rsidP="00555BF8">
      <w:pPr>
        <w:pStyle w:val="REG-H1c"/>
      </w:pPr>
      <w:r w:rsidRPr="006D3A1B">
        <w:t xml:space="preserve">Government Notice 319 of 2020 </w:t>
      </w:r>
      <w:r w:rsidRPr="006D3A1B">
        <w:rPr>
          <w:rStyle w:val="REG-AmendChar"/>
          <w:rFonts w:eastAsiaTheme="minorHAnsi"/>
          <w:b/>
        </w:rPr>
        <w:t>(GG 7421)</w:t>
      </w:r>
    </w:p>
    <w:p w14:paraId="68A44582" w14:textId="51D9CAE7" w:rsidR="00B424A3" w:rsidRDefault="00B424A3" w:rsidP="00B424A3">
      <w:pPr>
        <w:pStyle w:val="REG-Amend"/>
      </w:pPr>
      <w:r w:rsidRPr="005B3F0D">
        <w:t>came into</w:t>
      </w:r>
      <w:r>
        <w:t xml:space="preserve"> force on 17 December 2020 (amended reg 2(2))</w:t>
      </w:r>
    </w:p>
    <w:p w14:paraId="56A9FD6A" w14:textId="37FE91C6" w:rsidR="009E5663" w:rsidRPr="006D3A1B" w:rsidRDefault="009E5663" w:rsidP="009E5663">
      <w:pPr>
        <w:pStyle w:val="REG-H1c"/>
      </w:pPr>
      <w:r w:rsidRPr="006D3A1B">
        <w:t xml:space="preserve">Government Notice 326 of 2020 </w:t>
      </w:r>
      <w:r w:rsidRPr="006D3A1B">
        <w:rPr>
          <w:rStyle w:val="REG-AmendChar"/>
          <w:rFonts w:eastAsiaTheme="minorHAnsi"/>
          <w:b/>
        </w:rPr>
        <w:t>(GG 7429)</w:t>
      </w:r>
    </w:p>
    <w:p w14:paraId="526BB5D5" w14:textId="7497A42C" w:rsidR="009E5663" w:rsidRDefault="009E5663" w:rsidP="009E5663">
      <w:pPr>
        <w:pStyle w:val="REG-Amend"/>
      </w:pPr>
      <w:r w:rsidRPr="00B424A3">
        <w:t xml:space="preserve">came into force on </w:t>
      </w:r>
      <w:r w:rsidR="00B424A3" w:rsidRPr="00B424A3">
        <w:t>24</w:t>
      </w:r>
      <w:r w:rsidRPr="00B424A3">
        <w:t xml:space="preserve"> December 2020</w:t>
      </w:r>
      <w:r w:rsidR="00B424A3" w:rsidRPr="00B424A3">
        <w:t xml:space="preserve"> (amended reg 2</w:t>
      </w:r>
      <w:r w:rsidR="00B424A3">
        <w:t>(2)</w:t>
      </w:r>
      <w:r w:rsidR="00B424A3" w:rsidRPr="00B424A3">
        <w:t>)</w:t>
      </w:r>
    </w:p>
    <w:p w14:paraId="0FF009B4" w14:textId="1002AADE" w:rsidR="00FA1D25" w:rsidRPr="0017226D" w:rsidRDefault="00FA1D25" w:rsidP="00FA1D25">
      <w:pPr>
        <w:pStyle w:val="REG-H1c"/>
      </w:pPr>
      <w:r w:rsidRPr="0017226D">
        <w:t xml:space="preserve">Government Notice </w:t>
      </w:r>
      <w:r w:rsidR="0017226D" w:rsidRPr="0017226D">
        <w:t xml:space="preserve">1 </w:t>
      </w:r>
      <w:r w:rsidRPr="0017226D">
        <w:t xml:space="preserve">of 2021 </w:t>
      </w:r>
      <w:r w:rsidRPr="0017226D">
        <w:rPr>
          <w:rStyle w:val="REG-AmendChar"/>
          <w:rFonts w:eastAsiaTheme="minorHAnsi"/>
          <w:b/>
        </w:rPr>
        <w:t>(GG</w:t>
      </w:r>
      <w:r w:rsidR="0017226D" w:rsidRPr="0017226D">
        <w:rPr>
          <w:rStyle w:val="REG-AmendChar"/>
          <w:rFonts w:eastAsiaTheme="minorHAnsi"/>
          <w:b/>
        </w:rPr>
        <w:t xml:space="preserve"> 7436</w:t>
      </w:r>
      <w:r w:rsidRPr="0017226D">
        <w:rPr>
          <w:rStyle w:val="REG-AmendChar"/>
          <w:rFonts w:eastAsiaTheme="minorHAnsi"/>
          <w:b/>
        </w:rPr>
        <w:t>)</w:t>
      </w:r>
    </w:p>
    <w:p w14:paraId="06B0EB80" w14:textId="5ADDBA25" w:rsidR="00FA1D25" w:rsidRDefault="00FA1D25" w:rsidP="00FA1D25">
      <w:pPr>
        <w:pStyle w:val="REG-Amend"/>
      </w:pPr>
      <w:r w:rsidRPr="0017226D">
        <w:t xml:space="preserve">came into force on </w:t>
      </w:r>
      <w:r w:rsidR="0017226D" w:rsidRPr="0017226D">
        <w:rPr>
          <w:lang w:val="en-ZA"/>
        </w:rPr>
        <w:t>14 January 2021</w:t>
      </w:r>
      <w:r w:rsidR="0017226D" w:rsidRPr="0017226D">
        <w:t xml:space="preserve"> </w:t>
      </w:r>
      <w:r w:rsidRPr="0017226D">
        <w:t>(amended reg 2(2))</w:t>
      </w:r>
    </w:p>
    <w:p w14:paraId="296E16BC" w14:textId="554C704D" w:rsidR="0020735F" w:rsidRPr="0017226D" w:rsidRDefault="0020735F" w:rsidP="0020735F">
      <w:pPr>
        <w:pStyle w:val="REG-H1c"/>
      </w:pPr>
      <w:r w:rsidRPr="0017226D">
        <w:t xml:space="preserve">Government Notice </w:t>
      </w:r>
      <w:r>
        <w:t>9</w:t>
      </w:r>
      <w:r w:rsidRPr="0017226D">
        <w:t xml:space="preserve"> of 2021 </w:t>
      </w:r>
      <w:r w:rsidRPr="0017226D">
        <w:rPr>
          <w:rStyle w:val="REG-AmendChar"/>
          <w:rFonts w:eastAsiaTheme="minorHAnsi"/>
          <w:b/>
        </w:rPr>
        <w:t>(GG 74</w:t>
      </w:r>
      <w:r>
        <w:rPr>
          <w:rStyle w:val="REG-AmendChar"/>
          <w:rFonts w:eastAsiaTheme="minorHAnsi"/>
          <w:b/>
        </w:rPr>
        <w:t>51</w:t>
      </w:r>
      <w:r w:rsidRPr="0017226D">
        <w:rPr>
          <w:rStyle w:val="REG-AmendChar"/>
          <w:rFonts w:eastAsiaTheme="minorHAnsi"/>
          <w:b/>
        </w:rPr>
        <w:t>)</w:t>
      </w:r>
    </w:p>
    <w:p w14:paraId="7F6AFE10" w14:textId="17772EB6" w:rsidR="0020735F" w:rsidRDefault="0020735F" w:rsidP="0020735F">
      <w:pPr>
        <w:pStyle w:val="REG-Amend"/>
      </w:pPr>
      <w:r w:rsidRPr="0017226D">
        <w:t xml:space="preserve">came into force on </w:t>
      </w:r>
      <w:r w:rsidRPr="0017226D">
        <w:rPr>
          <w:lang w:val="en-ZA"/>
        </w:rPr>
        <w:t xml:space="preserve">4 </w:t>
      </w:r>
      <w:r>
        <w:rPr>
          <w:lang w:val="en-ZA"/>
        </w:rPr>
        <w:t xml:space="preserve">February </w:t>
      </w:r>
      <w:r w:rsidRPr="0017226D">
        <w:rPr>
          <w:lang w:val="en-ZA"/>
        </w:rPr>
        <w:t>2021</w:t>
      </w:r>
      <w:r w:rsidRPr="0017226D">
        <w:t xml:space="preserve"> (amended reg 2(2))</w:t>
      </w:r>
    </w:p>
    <w:p w14:paraId="5247B1D7" w14:textId="0C4B22EB" w:rsidR="00BF0C6E" w:rsidRDefault="00BF0C6E" w:rsidP="0020735F">
      <w:pPr>
        <w:pStyle w:val="REG-Amend"/>
      </w:pPr>
    </w:p>
    <w:p w14:paraId="39873A6F" w14:textId="77777777" w:rsidR="00BF0C6E" w:rsidRDefault="00BF0C6E" w:rsidP="0020735F">
      <w:pPr>
        <w:pStyle w:val="REG-Amend"/>
      </w:pPr>
    </w:p>
    <w:p w14:paraId="25D55E8F" w14:textId="7C50BB07" w:rsidR="00BF0C6E" w:rsidRPr="000136EA" w:rsidRDefault="00BF0C6E" w:rsidP="00BF0C6E">
      <w:pPr>
        <w:pStyle w:val="REG-Amend"/>
        <w:rPr>
          <w:lang w:val="en-ZA"/>
        </w:rPr>
      </w:pPr>
      <w:r w:rsidRPr="000136EA">
        <w:rPr>
          <w:highlight w:val="yellow"/>
        </w:rPr>
        <w:t xml:space="preserve">These regulations are no longer applicable as presented here. They were amended by </w:t>
      </w:r>
      <w:r w:rsidRPr="000136EA">
        <w:rPr>
          <w:highlight w:val="yellow"/>
        </w:rPr>
        <w:br/>
      </w:r>
      <w:r w:rsidRPr="00BF0C6E">
        <w:rPr>
          <w:highlight w:val="yellow"/>
        </w:rPr>
        <w:t>GN 29/2021 (GG 7467</w:t>
      </w:r>
      <w:r>
        <w:rPr>
          <w:highlight w:val="yellow"/>
        </w:rPr>
        <w:t xml:space="preserve">), as amended by </w:t>
      </w:r>
      <w:r w:rsidRPr="00BF0C6E">
        <w:rPr>
          <w:highlight w:val="yellow"/>
        </w:rPr>
        <w:t>GN 35/2021 (GG 7472)</w:t>
      </w:r>
      <w:r>
        <w:rPr>
          <w:highlight w:val="yellow"/>
        </w:rPr>
        <w:t xml:space="preserve">, </w:t>
      </w:r>
      <w:r w:rsidRPr="000136EA">
        <w:rPr>
          <w:highlight w:val="yellow"/>
        </w:rPr>
        <w:t xml:space="preserve">with the amended version </w:t>
      </w:r>
      <w:r>
        <w:rPr>
          <w:highlight w:val="yellow"/>
        </w:rPr>
        <w:br/>
      </w:r>
      <w:r w:rsidRPr="000136EA">
        <w:rPr>
          <w:highlight w:val="yellow"/>
        </w:rPr>
        <w:t>being applicable from</w:t>
      </w:r>
      <w:r w:rsidRPr="00BF0C6E">
        <w:rPr>
          <w:highlight w:val="yellow"/>
        </w:rPr>
        <w:t xml:space="preserve"> 00:00 on 25 February 2021 to 24:00 on 31 March 2021</w:t>
      </w:r>
      <w:r>
        <w:rPr>
          <w:highlight w:val="yellow"/>
        </w:rPr>
        <w:t xml:space="preserve">. </w:t>
      </w:r>
    </w:p>
    <w:p w14:paraId="6C5230ED" w14:textId="30F8F439" w:rsidR="00BF0C6E" w:rsidRDefault="00BF0C6E" w:rsidP="00BF0C6E">
      <w:pPr>
        <w:pStyle w:val="REG-Amend"/>
      </w:pPr>
      <w:r w:rsidRPr="000136EA">
        <w:rPr>
          <w:highlight w:val="yellow"/>
          <w:lang w:val="en-ZA"/>
        </w:rPr>
        <w:t xml:space="preserve">This set of post-emergency regulations has been </w:t>
      </w:r>
      <w:r w:rsidR="00671793">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B02718" w:rsidRDefault="008938F7" w:rsidP="00CC5C89">
      <w:pPr>
        <w:pStyle w:val="REG-P0"/>
        <w:jc w:val="center"/>
        <w:rPr>
          <w:b/>
          <w:color w:val="00B050"/>
        </w:rPr>
      </w:pPr>
      <w:r w:rsidRPr="00B02718">
        <w:rPr>
          <w:b/>
          <w:color w:val="00B050"/>
        </w:rPr>
        <w:lastRenderedPageBreak/>
        <w:t xml:space="preserve">ARRANGEMENT OF </w:t>
      </w:r>
      <w:r w:rsidR="00C11092" w:rsidRPr="00B02718">
        <w:rPr>
          <w:b/>
          <w:color w:val="00B050"/>
        </w:rPr>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77777777" w:rsidR="00B00B6D" w:rsidRPr="006E221C" w:rsidRDefault="00B00B6D" w:rsidP="00B00B6D">
      <w:pPr>
        <w:pStyle w:val="REG-P0"/>
      </w:pPr>
      <w:r w:rsidRPr="006E221C">
        <w:t>2.</w:t>
      </w:r>
      <w:r w:rsidRPr="006E221C">
        <w:tab/>
        <w:t>Application of regulations</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0B41E57A" w:rsidR="00B10A58" w:rsidRDefault="00B10A58" w:rsidP="00B00B6D">
      <w:pPr>
        <w:pStyle w:val="REG-P0"/>
      </w:pPr>
      <w:r>
        <w:t>4A.</w:t>
      </w:r>
      <w:r>
        <w:tab/>
        <w:t>Curfew</w:t>
      </w:r>
    </w:p>
    <w:p w14:paraId="7A0D22AD" w14:textId="79ECA209" w:rsidR="00B10A58" w:rsidRDefault="00B10A58" w:rsidP="00B10A58">
      <w:pPr>
        <w:pStyle w:val="REG-Amend"/>
      </w:pPr>
      <w:r>
        <w:t>[regulation 4A inserted by GN 326/2020]</w:t>
      </w:r>
    </w:p>
    <w:p w14:paraId="58C81143" w14:textId="77777777" w:rsidR="00AF2AC5" w:rsidRPr="00AF2AC5" w:rsidRDefault="00AF2AC5" w:rsidP="00AF2AC5">
      <w:pPr>
        <w:pStyle w:val="REG-P0"/>
      </w:pPr>
      <w:r>
        <w:t>4B.</w:t>
      </w:r>
      <w:r>
        <w:tab/>
      </w:r>
      <w:r w:rsidRPr="00AF2AC5">
        <w:t>Measures relating to education</w:t>
      </w:r>
    </w:p>
    <w:p w14:paraId="0892C678" w14:textId="54B75A40" w:rsidR="00AF2AC5" w:rsidRDefault="00AF2AC5" w:rsidP="00AF2AC5">
      <w:pPr>
        <w:pStyle w:val="REG-Amend"/>
      </w:pPr>
      <w:r>
        <w:t>[regulation 4B inserted by GN 1/2021]</w:t>
      </w:r>
    </w:p>
    <w:p w14:paraId="67C688B5" w14:textId="2227033E" w:rsidR="00B00B6D" w:rsidRPr="006E221C" w:rsidRDefault="00B00B6D" w:rsidP="00B00B6D">
      <w:pPr>
        <w:pStyle w:val="REG-P0"/>
      </w:pPr>
      <w:r w:rsidRPr="006E221C">
        <w:t>5.</w:t>
      </w:r>
      <w:r w:rsidRPr="006E221C">
        <w:tab/>
        <w:t>Restrictions relating to liquor</w:t>
      </w:r>
    </w:p>
    <w:p w14:paraId="4677669D" w14:textId="77777777" w:rsidR="00B00B6D" w:rsidRPr="006E221C" w:rsidRDefault="00B00B6D" w:rsidP="00B00B6D">
      <w:pPr>
        <w:pStyle w:val="REG-P0"/>
      </w:pPr>
      <w:r w:rsidRPr="006E221C">
        <w:t>6.</w:t>
      </w:r>
      <w:r w:rsidRPr="006E221C">
        <w:tab/>
        <w:t>Resumption of businesses, operations and activities</w:t>
      </w:r>
    </w:p>
    <w:p w14:paraId="6DA86D39" w14:textId="77777777" w:rsidR="00B00B6D" w:rsidRPr="006E221C" w:rsidRDefault="00B00B6D" w:rsidP="00B00B6D">
      <w:pPr>
        <w:pStyle w:val="REG-P0"/>
      </w:pPr>
      <w:r w:rsidRPr="006E221C">
        <w:t>7.</w:t>
      </w:r>
      <w:r w:rsidRPr="006E221C">
        <w:tab/>
        <w:t>Additional provisions relating to workplace</w:t>
      </w:r>
    </w:p>
    <w:p w14:paraId="67A3E4DC" w14:textId="624EAA08" w:rsidR="00FB63FE" w:rsidRDefault="00FB63FE" w:rsidP="00FB63FE">
      <w:pPr>
        <w:pStyle w:val="REG-P0"/>
      </w:pPr>
      <w:r>
        <w:t>7A.</w:t>
      </w:r>
      <w:r>
        <w:tab/>
      </w:r>
      <w:r w:rsidRPr="00FB63FE">
        <w:t>Restrictions relating to certain activities</w:t>
      </w:r>
    </w:p>
    <w:p w14:paraId="6F8A35C8" w14:textId="6ABE92AC" w:rsidR="00FB63FE" w:rsidRDefault="00FB63FE" w:rsidP="00FB63FE">
      <w:pPr>
        <w:pStyle w:val="REG-Amend"/>
      </w:pPr>
      <w:r>
        <w:t>[regulation 7A inserted by GN 1/2021]</w:t>
      </w:r>
    </w:p>
    <w:p w14:paraId="71731BE4" w14:textId="326F8839" w:rsidR="00B00B6D" w:rsidRPr="006E221C" w:rsidRDefault="00B00B6D" w:rsidP="00B00B6D">
      <w:pPr>
        <w:pStyle w:val="REG-P0"/>
      </w:pPr>
      <w:r w:rsidRPr="006E221C">
        <w:t>8.</w:t>
      </w:r>
      <w:r w:rsidRPr="006E221C">
        <w:tab/>
        <w:t>Prohibition relating to entry into Namibia</w:t>
      </w:r>
    </w:p>
    <w:p w14:paraId="6801E127" w14:textId="77777777" w:rsidR="00B00B6D" w:rsidRPr="006E221C" w:rsidRDefault="00B00B6D" w:rsidP="00B00B6D">
      <w:pPr>
        <w:pStyle w:val="REG-P0"/>
      </w:pPr>
      <w:r w:rsidRPr="006E221C">
        <w:t>9.</w:t>
      </w:r>
      <w:r w:rsidRPr="006E221C">
        <w:tab/>
        <w:t>Quarantine and Covid-19 testing</w:t>
      </w:r>
    </w:p>
    <w:p w14:paraId="2B278197" w14:textId="0259A36C" w:rsidR="00B00B6D" w:rsidRPr="006E221C" w:rsidRDefault="00B00B6D" w:rsidP="00B00B6D">
      <w:pPr>
        <w:pStyle w:val="REG-P0"/>
      </w:pPr>
      <w:r w:rsidRPr="006E221C">
        <w:t>10.</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77777777" w:rsidR="00B00B6D" w:rsidRPr="006E221C" w:rsidRDefault="00B00B6D" w:rsidP="00B00B6D">
      <w:pPr>
        <w:pStyle w:val="REG-P0"/>
      </w:pPr>
      <w:r w:rsidRPr="006E221C">
        <w:t>11.</w:t>
      </w:r>
      <w:r w:rsidRPr="006E221C">
        <w:tab/>
        <w:t>Designation of COVID-19 response centres, quarantine facilities and isolation facilities</w:t>
      </w:r>
    </w:p>
    <w:p w14:paraId="6D02A5BE" w14:textId="77777777" w:rsidR="00B00B6D" w:rsidRPr="006E221C" w:rsidRDefault="00B00B6D" w:rsidP="00B00B6D">
      <w:pPr>
        <w:pStyle w:val="REG-P0"/>
      </w:pPr>
      <w:r w:rsidRPr="006E221C">
        <w:t>12.</w:t>
      </w:r>
      <w:r w:rsidRPr="006E221C">
        <w:tab/>
        <w:t>Continuity of health services during COVID-19 pandemic</w:t>
      </w:r>
    </w:p>
    <w:p w14:paraId="199D6B81" w14:textId="77777777" w:rsidR="00B00B6D" w:rsidRPr="006E221C" w:rsidRDefault="00B00B6D" w:rsidP="00B00B6D">
      <w:pPr>
        <w:pStyle w:val="REG-P0"/>
      </w:pPr>
      <w:r w:rsidRPr="006E221C">
        <w:t>13.</w:t>
      </w:r>
      <w:r w:rsidRPr="006E221C">
        <w:tab/>
        <w:t>Testing for COVID-19</w:t>
      </w:r>
    </w:p>
    <w:p w14:paraId="4731E28B" w14:textId="77777777" w:rsidR="00B00B6D" w:rsidRPr="006E221C" w:rsidRDefault="00B00B6D" w:rsidP="00B00B6D">
      <w:pPr>
        <w:pStyle w:val="REG-P0"/>
      </w:pPr>
      <w:r w:rsidRPr="006E221C">
        <w:t>14.</w:t>
      </w:r>
      <w:r w:rsidRPr="006E221C">
        <w:tab/>
        <w:t>Contact tracing for COVID-19</w:t>
      </w:r>
    </w:p>
    <w:p w14:paraId="5FCCCE8D" w14:textId="77777777" w:rsidR="00B00B6D" w:rsidRPr="006E221C" w:rsidRDefault="00B00B6D" w:rsidP="00B00B6D">
      <w:pPr>
        <w:pStyle w:val="REG-P0"/>
      </w:pPr>
      <w:r w:rsidRPr="006E221C">
        <w:t>15.</w:t>
      </w:r>
      <w:r w:rsidRPr="006E221C">
        <w:tab/>
        <w:t>Reporting requirements for COVID-19</w:t>
      </w:r>
    </w:p>
    <w:p w14:paraId="4F1CF22E" w14:textId="77777777" w:rsidR="00B00B6D" w:rsidRPr="006E221C" w:rsidRDefault="00B00B6D" w:rsidP="00B00B6D">
      <w:pPr>
        <w:pStyle w:val="REG-P0"/>
      </w:pPr>
      <w:r w:rsidRPr="006E221C">
        <w:t>16.</w:t>
      </w:r>
      <w:r w:rsidRPr="006E221C">
        <w:tab/>
        <w:t>COVID-19 related deaths and burials</w:t>
      </w:r>
    </w:p>
    <w:p w14:paraId="2483AB53" w14:textId="77777777" w:rsidR="00B00B6D" w:rsidRPr="006E221C" w:rsidRDefault="00B00B6D" w:rsidP="00B00B6D">
      <w:pPr>
        <w:pStyle w:val="REG-P0"/>
      </w:pPr>
      <w:r w:rsidRPr="006E221C">
        <w:t>17.</w:t>
      </w:r>
      <w:r w:rsidRPr="006E221C">
        <w:tab/>
        <w:t>COVID-19 awareness messages and campaigns</w:t>
      </w:r>
    </w:p>
    <w:p w14:paraId="6A50561B" w14:textId="77777777" w:rsidR="00B00B6D" w:rsidRPr="006E221C" w:rsidRDefault="00B00B6D" w:rsidP="00B00B6D">
      <w:pPr>
        <w:pStyle w:val="REG-P0"/>
      </w:pPr>
      <w:r w:rsidRPr="006E221C">
        <w:t>18.</w:t>
      </w:r>
      <w:r w:rsidRPr="006E221C">
        <w:tab/>
        <w:t>Quarantine facilities</w:t>
      </w:r>
    </w:p>
    <w:p w14:paraId="27044A8A" w14:textId="77777777" w:rsidR="00B00B6D" w:rsidRPr="006E221C" w:rsidRDefault="00B00B6D" w:rsidP="00B00B6D">
      <w:pPr>
        <w:pStyle w:val="REG-P0"/>
      </w:pPr>
      <w:r w:rsidRPr="006E221C">
        <w:t>19.</w:t>
      </w:r>
      <w:r w:rsidRPr="006E221C">
        <w:tab/>
        <w:t>Persons to be quarantined</w:t>
      </w:r>
    </w:p>
    <w:p w14:paraId="6AAC45DB" w14:textId="77777777" w:rsidR="00B00B6D" w:rsidRPr="006E221C" w:rsidRDefault="00B00B6D" w:rsidP="00B00B6D">
      <w:pPr>
        <w:pStyle w:val="REG-P0"/>
      </w:pPr>
      <w:r w:rsidRPr="006E221C">
        <w:t>20.</w:t>
      </w:r>
      <w:r w:rsidRPr="006E221C">
        <w:tab/>
        <w:t>Rules at quarantine facilities</w:t>
      </w:r>
    </w:p>
    <w:p w14:paraId="6E00C576" w14:textId="77777777" w:rsidR="00B00B6D" w:rsidRPr="006E221C" w:rsidRDefault="00B00B6D" w:rsidP="00B00B6D">
      <w:pPr>
        <w:pStyle w:val="REG-P0"/>
      </w:pPr>
      <w:r w:rsidRPr="006E221C">
        <w:t>21.</w:t>
      </w:r>
      <w:r w:rsidRPr="006E221C">
        <w:tab/>
        <w:t>Isolation facilities</w:t>
      </w:r>
    </w:p>
    <w:p w14:paraId="2EA43714" w14:textId="77777777" w:rsidR="00B00B6D" w:rsidRPr="006E221C" w:rsidRDefault="00B00B6D" w:rsidP="00B00B6D">
      <w:pPr>
        <w:pStyle w:val="REG-P0"/>
      </w:pPr>
      <w:r w:rsidRPr="006E221C">
        <w:t>22.</w:t>
      </w:r>
      <w:r w:rsidRPr="006E221C">
        <w:tab/>
        <w:t>Persons to be isolated</w:t>
      </w:r>
    </w:p>
    <w:p w14:paraId="6CE1D3CD" w14:textId="77777777" w:rsidR="00B00B6D" w:rsidRPr="006E221C" w:rsidRDefault="00B00B6D" w:rsidP="00B00B6D">
      <w:pPr>
        <w:pStyle w:val="REG-P0"/>
      </w:pPr>
      <w:r w:rsidRPr="006E221C">
        <w:t>23.</w:t>
      </w:r>
      <w:r w:rsidRPr="006E221C">
        <w:tab/>
        <w:t>Persons without shelter and vulnerable persons</w:t>
      </w:r>
    </w:p>
    <w:p w14:paraId="2E876200" w14:textId="77777777" w:rsidR="00B00B6D" w:rsidRPr="006E221C" w:rsidRDefault="00B00B6D" w:rsidP="00B00B6D">
      <w:pPr>
        <w:pStyle w:val="REG-P0"/>
      </w:pPr>
      <w:r w:rsidRPr="006E221C">
        <w:t>24.</w:t>
      </w:r>
      <w:r w:rsidRPr="006E221C">
        <w:tab/>
        <w:t>Requirements for homes for the aged</w:t>
      </w:r>
    </w:p>
    <w:p w14:paraId="1AC75DAA" w14:textId="77777777" w:rsidR="00B00B6D" w:rsidRPr="006E221C" w:rsidRDefault="00B00B6D" w:rsidP="00B00B6D">
      <w:pPr>
        <w:pStyle w:val="REG-P0"/>
      </w:pPr>
      <w:r w:rsidRPr="006E221C">
        <w:t>25.</w:t>
      </w:r>
      <w:r w:rsidRPr="006E221C">
        <w:tab/>
        <w:t>Requirements for rehabilitation centres</w:t>
      </w:r>
    </w:p>
    <w:p w14:paraId="6D60F70E" w14:textId="77777777" w:rsidR="00B00B6D" w:rsidRPr="006E221C" w:rsidRDefault="00B00B6D" w:rsidP="00B00B6D">
      <w:pPr>
        <w:pStyle w:val="REG-P0"/>
      </w:pPr>
      <w:r w:rsidRPr="006E221C">
        <w:t>26.</w:t>
      </w:r>
      <w:r w:rsidRPr="006E221C">
        <w:tab/>
        <w:t>Requirements for mental health institutions</w:t>
      </w:r>
    </w:p>
    <w:p w14:paraId="3BF2CC0C" w14:textId="77777777" w:rsidR="00B00B6D" w:rsidRPr="006E221C" w:rsidRDefault="00B00B6D" w:rsidP="00B00B6D">
      <w:pPr>
        <w:pStyle w:val="REG-P0"/>
      </w:pPr>
      <w:r w:rsidRPr="006E221C">
        <w:t>27.</w:t>
      </w:r>
      <w:r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12F3CE0" w14:textId="55AF50D3" w:rsidR="00B00B6D" w:rsidRPr="006E221C" w:rsidRDefault="00B00B6D" w:rsidP="00D51DDE">
      <w:pPr>
        <w:pStyle w:val="REG-P0"/>
        <w:jc w:val="center"/>
      </w:pPr>
      <w:r w:rsidRPr="006E221C">
        <w:t>GENERAL PROVISIONS</w:t>
      </w:r>
    </w:p>
    <w:p w14:paraId="2E902EAB" w14:textId="77777777" w:rsidR="00D51DDE" w:rsidRPr="006E221C" w:rsidRDefault="00D51DDE" w:rsidP="00B00B6D">
      <w:pPr>
        <w:pStyle w:val="REG-P0"/>
      </w:pPr>
    </w:p>
    <w:p w14:paraId="2C3F24A2" w14:textId="7954355D" w:rsidR="00B00B6D" w:rsidRPr="006E221C" w:rsidRDefault="00B00B6D" w:rsidP="00B00B6D">
      <w:pPr>
        <w:pStyle w:val="REG-P0"/>
      </w:pPr>
      <w:r w:rsidRPr="006E221C">
        <w:t>28.</w:t>
      </w:r>
      <w:r w:rsidRPr="006E221C">
        <w:tab/>
        <w:t>Offences and penalties</w:t>
      </w:r>
    </w:p>
    <w:p w14:paraId="4F78C040" w14:textId="615EE57A" w:rsidR="00AF68F7" w:rsidRDefault="00B00B6D" w:rsidP="00AF68F7">
      <w:pPr>
        <w:pStyle w:val="REG-P0"/>
      </w:pPr>
      <w:r w:rsidRPr="006E221C">
        <w:t>29.</w:t>
      </w:r>
      <w:r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02AA284A" w:rsidR="006939DE" w:rsidRDefault="006939DE" w:rsidP="00AF68F7">
      <w:pPr>
        <w:pStyle w:val="REG-P0"/>
      </w:pPr>
      <w:r>
        <w:t>Annexure B</w:t>
      </w:r>
    </w:p>
    <w:p w14:paraId="49E84398" w14:textId="0F0A9933" w:rsidR="006939DE" w:rsidRDefault="006939DE" w:rsidP="006939DE">
      <w:pPr>
        <w:pStyle w:val="REG-Amend"/>
      </w:pPr>
      <w:r>
        <w:t>[Annexures A and B inserted by GN 326/2020]</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6FBCE251" w:rsidR="00337B69" w:rsidRPr="006E221C" w:rsidRDefault="00337B69" w:rsidP="003A48CA">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77777777" w:rsidR="00337B69" w:rsidRPr="006E221C" w:rsidRDefault="00337B69" w:rsidP="00337B69">
      <w:pPr>
        <w:pStyle w:val="REG-P0"/>
      </w:pPr>
      <w:r w:rsidRPr="006E221C">
        <w:t>“authorised person”, for purposes of these regulations, means a staff member of the Ministry or other prson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2DF17748" w14:textId="05C4FAB3" w:rsidR="006B3D84" w:rsidRDefault="006B3D84" w:rsidP="006B3D84">
      <w:pPr>
        <w:pStyle w:val="REG-Amend"/>
      </w:pPr>
      <w:r>
        <w:t xml:space="preserve">[The word “person” is misspelt in the </w:t>
      </w:r>
      <w:r w:rsidRPr="006B3D84">
        <w:rPr>
          <w:i/>
        </w:rPr>
        <w:t>Government Gazette</w:t>
      </w:r>
      <w:r>
        <w:t>, as reproduced above.]</w:t>
      </w:r>
    </w:p>
    <w:p w14:paraId="74BB302E" w14:textId="77777777" w:rsidR="006B3D84" w:rsidRPr="006E221C" w:rsidRDefault="006B3D84" w:rsidP="00337B69">
      <w:pPr>
        <w:pStyle w:val="REG-P0"/>
        <w:rPr>
          <w:sz w:val="23"/>
        </w:rPr>
      </w:pPr>
    </w:p>
    <w:p w14:paraId="41ED5CDD" w14:textId="77777777"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16F50117" w14:textId="2CCFF14F" w:rsidR="00FE3D3C" w:rsidRDefault="00FE3D3C" w:rsidP="00FE3D3C">
      <w:pPr>
        <w:pStyle w:val="REG-Amend"/>
        <w:rPr>
          <w:lang w:val="en-ZA"/>
        </w:rPr>
      </w:pPr>
      <w:r>
        <w:rPr>
          <w:lang w:val="en-ZA"/>
        </w:rPr>
        <w:t>[definition of “correctional officer” inserted by GN 235/2020]</w:t>
      </w:r>
    </w:p>
    <w:p w14:paraId="37417C85" w14:textId="77777777" w:rsidR="00FE3D3C" w:rsidRPr="006E221C" w:rsidRDefault="00FE3D3C" w:rsidP="00FE3D3C">
      <w:pPr>
        <w:pStyle w:val="REG-P0"/>
        <w:rPr>
          <w:sz w:val="18"/>
        </w:rPr>
      </w:pPr>
    </w:p>
    <w:p w14:paraId="058CFFA4" w14:textId="77777777"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541CFDDB" w14:textId="77777777" w:rsidR="00337B69" w:rsidRPr="006E221C" w:rsidRDefault="00337B69" w:rsidP="00337B69">
      <w:pPr>
        <w:pStyle w:val="REG-P0"/>
      </w:pPr>
      <w:r w:rsidRPr="006E221C">
        <w:t xml:space="preserve">“designated quarantine facility” means a quarantine facility designated as such under regulation 11;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77777777" w:rsidR="00337B69" w:rsidRPr="006E221C" w:rsidRDefault="00337B69"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7777777" w:rsidR="00337B69" w:rsidRPr="006E221C" w:rsidRDefault="00337B69" w:rsidP="00337B69">
      <w:pPr>
        <w:pStyle w:val="REG-P0"/>
      </w:pPr>
      <w:r w:rsidRPr="006E221C">
        <w:t>“isolation facility” means a hospital or health facility designated as such under regulation 11,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3ADFF86B" w14:textId="77777777" w:rsidR="00337B69" w:rsidRPr="006E221C" w:rsidRDefault="00337B69"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6E221C" w:rsidRDefault="00337B69"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77777777" w:rsidR="00337B69" w:rsidRPr="006E221C" w:rsidRDefault="00337B69" w:rsidP="00337B69">
      <w:pPr>
        <w:pStyle w:val="REG-P0"/>
      </w:pPr>
      <w:r w:rsidRPr="006E221C">
        <w:t>“tourism” means tourism as defined in section 1 of the Namibia Tourism Board Act, 2000 (Act No. 21 of 2000).</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609A8794" w14:textId="2ECADFFC" w:rsidR="00337B69" w:rsidRPr="006E221C" w:rsidRDefault="00337B69" w:rsidP="0082405B">
      <w:pPr>
        <w:pStyle w:val="REG-P1"/>
      </w:pPr>
      <w:r w:rsidRPr="006E221C">
        <w:t>(2)</w:t>
      </w:r>
      <w:r w:rsidRPr="006E221C">
        <w:tab/>
      </w:r>
      <w:r w:rsidR="0082405B" w:rsidRPr="0082405B">
        <w:rPr>
          <w:lang w:val="en-ZA"/>
        </w:rPr>
        <w:t xml:space="preserve">These regulations come into operation at 00:00 on 4 </w:t>
      </w:r>
      <w:r w:rsidR="0097625C">
        <w:rPr>
          <w:lang w:val="en-ZA"/>
        </w:rPr>
        <w:t xml:space="preserve">February </w:t>
      </w:r>
      <w:r w:rsidR="0082405B" w:rsidRPr="0082405B">
        <w:rPr>
          <w:lang w:val="en-ZA"/>
        </w:rPr>
        <w:t>2021 and</w:t>
      </w:r>
      <w:r w:rsidR="0082405B">
        <w:rPr>
          <w:lang w:val="en-ZA"/>
        </w:rPr>
        <w:t xml:space="preserve"> </w:t>
      </w:r>
      <w:r w:rsidR="0082405B" w:rsidRPr="0082405B">
        <w:rPr>
          <w:lang w:val="en-ZA"/>
        </w:rPr>
        <w:t>cease to have eff</w:t>
      </w:r>
      <w:r w:rsidR="0082405B">
        <w:rPr>
          <w:lang w:val="en-ZA"/>
        </w:rPr>
        <w:t xml:space="preserve">ect at 24:00 on </w:t>
      </w:r>
      <w:r w:rsidR="0097625C">
        <w:rPr>
          <w:lang w:val="en-ZA"/>
        </w:rPr>
        <w:t xml:space="preserve">24 </w:t>
      </w:r>
      <w:r w:rsidR="0082405B">
        <w:rPr>
          <w:lang w:val="en-ZA"/>
        </w:rPr>
        <w:t>February 2021</w:t>
      </w:r>
      <w:r w:rsidR="00DC0D8A" w:rsidRPr="00DC0D8A">
        <w:rPr>
          <w:lang w:val="en-ZA"/>
        </w:rPr>
        <w:t>.</w:t>
      </w:r>
    </w:p>
    <w:p w14:paraId="23502A0F" w14:textId="3014849F" w:rsidR="00337B69" w:rsidRDefault="00337B69" w:rsidP="00337B69">
      <w:pPr>
        <w:pStyle w:val="REG-P0"/>
        <w:rPr>
          <w:sz w:val="23"/>
        </w:rPr>
      </w:pPr>
    </w:p>
    <w:p w14:paraId="1E30861B" w14:textId="5EC7C3E2" w:rsidR="003F3547" w:rsidRDefault="003F3547" w:rsidP="003F3547">
      <w:pPr>
        <w:pStyle w:val="REG-Amend"/>
      </w:pPr>
      <w:r>
        <w:t xml:space="preserve">[subregulation </w:t>
      </w:r>
      <w:r w:rsidR="007C6418">
        <w:t>(</w:t>
      </w:r>
      <w:r>
        <w:t>2</w:t>
      </w:r>
      <w:r w:rsidR="007C6418">
        <w:t>)</w:t>
      </w:r>
      <w:r>
        <w:t xml:space="preserve"> substituted by GN 256/2020</w:t>
      </w:r>
      <w:r w:rsidR="00DC0D8A">
        <w:t xml:space="preserve">, </w:t>
      </w:r>
      <w:r w:rsidR="001F2B07">
        <w:t>GN 309/2020</w:t>
      </w:r>
      <w:r w:rsidR="006D0BC6">
        <w:t xml:space="preserve">, </w:t>
      </w:r>
      <w:r w:rsidR="00DC0D8A">
        <w:t>GN 319/2020</w:t>
      </w:r>
      <w:r w:rsidR="0082405B">
        <w:t xml:space="preserve">, </w:t>
      </w:r>
      <w:r w:rsidR="0082405B">
        <w:br/>
      </w:r>
      <w:r w:rsidR="006D0BC6">
        <w:t>GN 326/2020</w:t>
      </w:r>
      <w:r w:rsidR="007C6418">
        <w:t xml:space="preserve">, </w:t>
      </w:r>
      <w:r w:rsidR="0082405B">
        <w:t xml:space="preserve">GN 1/2021 </w:t>
      </w:r>
      <w:r w:rsidR="0097625C">
        <w:t xml:space="preserve">and GN 9/2021 </w:t>
      </w:r>
      <w:r w:rsidR="007C6418">
        <w:t xml:space="preserve">to provide </w:t>
      </w:r>
      <w:r w:rsidR="001F2B07">
        <w:t xml:space="preserve">new </w:t>
      </w:r>
      <w:r w:rsidR="007C6418">
        <w:t>period</w:t>
      </w:r>
      <w:r w:rsidR="001F2B07">
        <w:t>s</w:t>
      </w:r>
      <w:r w:rsidR="007C6418">
        <w:t xml:space="preserve"> of applicability</w:t>
      </w:r>
      <w:r>
        <w:t>]</w:t>
      </w:r>
    </w:p>
    <w:p w14:paraId="46B87314" w14:textId="77777777" w:rsidR="003F3547" w:rsidRPr="006E221C" w:rsidRDefault="003F3547" w:rsidP="00337B69">
      <w:pPr>
        <w:pStyle w:val="REG-P0"/>
        <w:rPr>
          <w:sz w:val="23"/>
        </w:rPr>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7777777" w:rsidR="00337B69" w:rsidRPr="006E221C" w:rsidRDefault="00337B69" w:rsidP="00B8758B">
      <w:pPr>
        <w:pStyle w:val="REG-P1"/>
        <w:rPr>
          <w:sz w:val="23"/>
        </w:rPr>
      </w:pPr>
    </w:p>
    <w:p w14:paraId="27D7A085" w14:textId="77777777" w:rsidR="00337B69" w:rsidRPr="006E221C" w:rsidRDefault="00337B69" w:rsidP="00B8758B">
      <w:pPr>
        <w:pStyle w:val="REG-P1"/>
      </w:pPr>
      <w:r w:rsidRPr="006E221C">
        <w:t>(2)</w:t>
      </w:r>
      <w:r w:rsidRPr="006E221C">
        <w:tab/>
        <w:t>Wearing of a see-through face shield is permitted, provided that a mask is worn together with the face shield.</w:t>
      </w:r>
    </w:p>
    <w:p w14:paraId="1635C35E" w14:textId="77777777" w:rsidR="00337B69" w:rsidRPr="006E221C" w:rsidRDefault="00337B69" w:rsidP="00B8758B">
      <w:pPr>
        <w:pStyle w:val="REG-P1"/>
        <w:rPr>
          <w:sz w:val="23"/>
        </w:rPr>
      </w:pPr>
    </w:p>
    <w:p w14:paraId="2794B7B4" w14:textId="77777777" w:rsidR="00337B69" w:rsidRPr="006E221C" w:rsidRDefault="00337B69" w:rsidP="00B8758B">
      <w:pPr>
        <w:pStyle w:val="REG-P1"/>
      </w:pPr>
      <w:r w:rsidRPr="006E221C">
        <w:t>(3)</w:t>
      </w:r>
      <w:r w:rsidRPr="006E221C">
        <w:tab/>
        <w:t>A police officer may instruct a person who is not wearing a mask as contemplated in subregulation (1) or (2) to wear a mask or to leave the public place.</w:t>
      </w:r>
    </w:p>
    <w:p w14:paraId="0F5843F8" w14:textId="77777777" w:rsidR="00337B69" w:rsidRPr="006E221C" w:rsidRDefault="00337B69" w:rsidP="00B8758B">
      <w:pPr>
        <w:pStyle w:val="REG-P1"/>
        <w:rPr>
          <w:sz w:val="23"/>
        </w:rPr>
      </w:pPr>
    </w:p>
    <w:p w14:paraId="1541DD2E" w14:textId="3BC98535" w:rsidR="00337B69" w:rsidRPr="006E221C" w:rsidRDefault="00337B69" w:rsidP="00B8758B">
      <w:pPr>
        <w:pStyle w:val="REG-P1"/>
      </w:pPr>
      <w:r w:rsidRPr="006E221C">
        <w:t>(4)</w:t>
      </w:r>
      <w:r w:rsidRPr="006E221C">
        <w:tab/>
        <w:t>A person who fails or refuses to comply with an instruction given under subregulation</w:t>
      </w:r>
      <w:r w:rsidR="00211A76" w:rsidRPr="006E221C">
        <w:t xml:space="preserve"> </w:t>
      </w:r>
      <w:r w:rsidRPr="006E221C">
        <w:t>(3)</w:t>
      </w:r>
      <w:r w:rsidR="00211A76" w:rsidRPr="006E221C">
        <w:t xml:space="preserve"> </w:t>
      </w:r>
      <w:r w:rsidRPr="006E221C">
        <w:t>commits an offence and is on conviction liable to the penalties specified in section 29(3) of the Act.</w:t>
      </w:r>
    </w:p>
    <w:p w14:paraId="1ACEEEFA" w14:textId="77777777" w:rsidR="00337B69" w:rsidRPr="006E221C" w:rsidRDefault="00337B69"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BB11B51"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a group of more than 50 persons.</w:t>
      </w:r>
    </w:p>
    <w:p w14:paraId="7FF8C453" w14:textId="77777777" w:rsidR="00BE7CAB" w:rsidRDefault="00BE7CAB" w:rsidP="007C6418">
      <w:pPr>
        <w:pStyle w:val="REG-Amend"/>
      </w:pPr>
    </w:p>
    <w:p w14:paraId="34CB5289" w14:textId="2C16EDCA" w:rsidR="007C6418" w:rsidRDefault="007C6418" w:rsidP="007C6418">
      <w:pPr>
        <w:pStyle w:val="REG-Amend"/>
      </w:pPr>
      <w:r>
        <w:t xml:space="preserve">[subregulation (1) substituted </w:t>
      </w:r>
      <w:r w:rsidR="00446AE2">
        <w:t>by GN 256/2020, to increase the nu</w:t>
      </w:r>
      <w:r w:rsidR="006D0BC6">
        <w:t xml:space="preserve">mber of persons from 50 to 200; </w:t>
      </w:r>
      <w:r>
        <w:t xml:space="preserve">by GN </w:t>
      </w:r>
      <w:r w:rsidR="00446AE2">
        <w:t>319</w:t>
      </w:r>
      <w:r>
        <w:t xml:space="preserve">/2020, to </w:t>
      </w:r>
      <w:r w:rsidR="00446AE2">
        <w:t>de</w:t>
      </w:r>
      <w:r>
        <w:t xml:space="preserve">crease the number of persons </w:t>
      </w:r>
      <w:r w:rsidR="00446AE2">
        <w:t xml:space="preserve">and to introduce different limits </w:t>
      </w:r>
      <w:r w:rsidR="00F87E1A">
        <w:br/>
      </w:r>
      <w:r w:rsidR="00446AE2">
        <w:t xml:space="preserve">for indoor </w:t>
      </w:r>
      <w:r w:rsidR="008A16A2">
        <w:t xml:space="preserve">gatherings (50) </w:t>
      </w:r>
      <w:r w:rsidR="00446AE2">
        <w:t>and outdoor gatherings</w:t>
      </w:r>
      <w:r w:rsidR="008A16A2">
        <w:t xml:space="preserve"> (100)</w:t>
      </w:r>
      <w:r w:rsidR="006D0BC6">
        <w:t xml:space="preserve">; by GN 326/2020 to set the limit </w:t>
      </w:r>
      <w:r w:rsidR="008A16A2">
        <w:br/>
      </w:r>
      <w:r w:rsidR="006D0BC6">
        <w:t xml:space="preserve">for all </w:t>
      </w:r>
      <w:r w:rsidR="008A16A2">
        <w:t>gatherings at 50 persons</w:t>
      </w:r>
      <w:r w:rsidR="00BE7CAB">
        <w:t xml:space="preserve"> and by GN 1/2021 to introduce </w:t>
      </w:r>
      <w:r w:rsidR="00BE7CAB">
        <w:br/>
        <w:t>the concept of “prohibited gatherings”</w:t>
      </w:r>
      <w:r>
        <w:t>]</w:t>
      </w:r>
    </w:p>
    <w:p w14:paraId="3415A292" w14:textId="77777777" w:rsidR="007C6418" w:rsidRPr="006E221C" w:rsidRDefault="007C6418" w:rsidP="0076529F">
      <w:pPr>
        <w:pStyle w:val="REG-P1"/>
      </w:pPr>
    </w:p>
    <w:p w14:paraId="46E59B20" w14:textId="4391ED38" w:rsidR="002911AA" w:rsidRDefault="00337B69" w:rsidP="00D42F80">
      <w:pPr>
        <w:pStyle w:val="REG-P1"/>
        <w:rPr>
          <w:lang w:val="en-ZA"/>
        </w:rPr>
      </w:pPr>
      <w:r w:rsidRPr="006E221C">
        <w:t>(2)</w:t>
      </w:r>
      <w:r w:rsidR="00D42F80">
        <w:tab/>
      </w:r>
      <w:r w:rsidR="002911AA">
        <w:rPr>
          <w:lang w:val="en-ZA"/>
        </w:rPr>
        <w:t>The following gatherings are permitted:</w:t>
      </w:r>
    </w:p>
    <w:p w14:paraId="34755166" w14:textId="77777777" w:rsidR="00D42F80" w:rsidRDefault="00D42F80" w:rsidP="00D42F80">
      <w:pPr>
        <w:pStyle w:val="REG-Pa"/>
        <w:rPr>
          <w:lang w:val="en-ZA"/>
        </w:rPr>
      </w:pPr>
    </w:p>
    <w:p w14:paraId="5FDE205E" w14:textId="6DF19E8E" w:rsidR="002911AA" w:rsidRDefault="002911AA" w:rsidP="00D42F80">
      <w:pPr>
        <w:pStyle w:val="REG-Pa"/>
        <w:rPr>
          <w:lang w:val="en-ZA"/>
        </w:rPr>
      </w:pPr>
      <w:r>
        <w:rPr>
          <w:lang w:val="en-ZA"/>
        </w:rPr>
        <w:t xml:space="preserve">(a) </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0E3C2C5C" w:rsidR="002911AA" w:rsidRDefault="002911AA" w:rsidP="00D42F80">
      <w:pPr>
        <w:pStyle w:val="REG-Pa"/>
        <w:rPr>
          <w:lang w:val="en-ZA"/>
        </w:rPr>
      </w:pPr>
      <w:r>
        <w:rPr>
          <w:lang w:val="en-ZA"/>
        </w:rPr>
        <w:t xml:space="preserve">(b) </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763839B8" w:rsidR="002911AA" w:rsidRDefault="002911AA" w:rsidP="00D42F80">
      <w:pPr>
        <w:pStyle w:val="REG-Pa"/>
        <w:rPr>
          <w:lang w:val="en-ZA"/>
        </w:rPr>
      </w:pPr>
      <w:r>
        <w:rPr>
          <w:lang w:val="en-ZA"/>
        </w:rPr>
        <w:t xml:space="preserve">(c) </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0D3A4B60" w:rsidR="002911AA" w:rsidRDefault="002911AA" w:rsidP="00D42F80">
      <w:pPr>
        <w:pStyle w:val="REG-Pa"/>
        <w:rPr>
          <w:lang w:val="en-ZA"/>
        </w:rPr>
      </w:pPr>
      <w:r>
        <w:rPr>
          <w:lang w:val="en-ZA"/>
        </w:rPr>
        <w:t xml:space="preserve">(d) </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4456FF14" w:rsidR="002911AA" w:rsidRDefault="002911AA" w:rsidP="00D42F80">
      <w:pPr>
        <w:pStyle w:val="REG-Pa"/>
        <w:rPr>
          <w:lang w:val="en-ZA"/>
        </w:rPr>
      </w:pPr>
      <w:r>
        <w:rPr>
          <w:lang w:val="en-ZA"/>
        </w:rPr>
        <w:t xml:space="preserve">(e) </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6CB08163" w:rsidR="00337B69" w:rsidRDefault="002911AA" w:rsidP="00D42F80">
      <w:pPr>
        <w:pStyle w:val="REG-Pa"/>
        <w:rPr>
          <w:lang w:val="en-ZA"/>
        </w:rPr>
      </w:pPr>
      <w:r>
        <w:rPr>
          <w:lang w:val="en-ZA"/>
        </w:rPr>
        <w:t xml:space="preserve">(f) </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2F540297" w14:textId="02CE39CA" w:rsidR="002911AA" w:rsidRPr="006E221C" w:rsidRDefault="002911AA" w:rsidP="002911AA">
      <w:pPr>
        <w:pStyle w:val="REG-Amend"/>
        <w:rPr>
          <w:sz w:val="23"/>
        </w:rPr>
      </w:pPr>
      <w:r>
        <w:t>[subregulation (2) substituted by GN 1/2021]</w:t>
      </w:r>
    </w:p>
    <w:p w14:paraId="0974708D" w14:textId="77777777" w:rsidR="00D42F80" w:rsidRDefault="00D42F80" w:rsidP="00EF0B2C">
      <w:pPr>
        <w:pStyle w:val="REG-P1"/>
        <w:rPr>
          <w:lang w:val="en-ZA"/>
        </w:rPr>
      </w:pPr>
    </w:p>
    <w:p w14:paraId="0F084A62" w14:textId="1941D0A6" w:rsidR="00D42F80" w:rsidRDefault="00D42F80" w:rsidP="00D42F80">
      <w:pPr>
        <w:pStyle w:val="REG-P1"/>
        <w:rPr>
          <w:lang w:val="en-ZA"/>
        </w:rPr>
      </w:pPr>
      <w:r w:rsidRPr="00D42F80">
        <w:t>(</w:t>
      </w:r>
      <w:r>
        <w:rPr>
          <w:lang w:val="en-ZA"/>
        </w:rPr>
        <w:t xml:space="preserve">3) </w:t>
      </w:r>
      <w:r>
        <w:rPr>
          <w:lang w:val="en-ZA"/>
        </w:rPr>
        <w:tab/>
        <w:t>Despite subregulation (1) or (3A) -</w:t>
      </w:r>
    </w:p>
    <w:p w14:paraId="00BB9309" w14:textId="77777777" w:rsidR="00D42F80" w:rsidRDefault="00D42F80" w:rsidP="00D42F80">
      <w:pPr>
        <w:pStyle w:val="REG-Pa"/>
        <w:rPr>
          <w:lang w:val="en-ZA"/>
        </w:rPr>
      </w:pPr>
    </w:p>
    <w:p w14:paraId="5AD4C614" w14:textId="11B5A56E" w:rsidR="00D42F80" w:rsidRDefault="00D42F80" w:rsidP="00D42F80">
      <w:pPr>
        <w:pStyle w:val="REG-Pa"/>
        <w:rPr>
          <w:lang w:val="en-ZA"/>
        </w:rPr>
      </w:pPr>
      <w:r>
        <w:rPr>
          <w:lang w:val="en-ZA"/>
        </w:rPr>
        <w:t xml:space="preserve">(a) </w:t>
      </w:r>
      <w:r>
        <w:rPr>
          <w:lang w:val="en-ZA"/>
        </w:rPr>
        <w:tab/>
        <w:t>a person may not organise or host a gathering, whether such gathering is permitted or prohibited, 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3EA35D94" w:rsidR="00EF0B2C" w:rsidRDefault="00D42F80" w:rsidP="00D42F80">
      <w:pPr>
        <w:pStyle w:val="REG-Pa"/>
        <w:rPr>
          <w:lang w:val="en-ZA"/>
        </w:rPr>
      </w:pPr>
      <w:r>
        <w:rPr>
          <w:lang w:val="en-ZA"/>
        </w:rPr>
        <w:t xml:space="preserve">(b) </w:t>
      </w:r>
      <w:r>
        <w:rPr>
          <w:lang w:val="en-ZA"/>
        </w:rPr>
        <w:tab/>
        <w:t>all persons at a gathering whether such gathering, is permitted or prohibited, must at all times adhere to the measures to combat, prevent and suppress the spread of COVID-19 as specified in or under these regulations.</w:t>
      </w:r>
    </w:p>
    <w:p w14:paraId="1C49C5F8" w14:textId="3FE5D2BE" w:rsidR="00D42F80" w:rsidRDefault="00D42F80" w:rsidP="00D42F80">
      <w:pPr>
        <w:pStyle w:val="REG-Pa"/>
        <w:rPr>
          <w:sz w:val="23"/>
        </w:rPr>
      </w:pPr>
    </w:p>
    <w:p w14:paraId="58ABAF8C" w14:textId="77777777" w:rsidR="00CC2710" w:rsidRDefault="00CC2710" w:rsidP="00CC2710">
      <w:pPr>
        <w:pStyle w:val="REG-Amend"/>
      </w:pPr>
      <w:r>
        <w:t xml:space="preserve">[In paragraph (b), the comma after the phrase “whether such gathering” </w:t>
      </w:r>
      <w:r>
        <w:br/>
        <w:t>is misplaced and should appear before that phrase.]</w:t>
      </w:r>
    </w:p>
    <w:p w14:paraId="6ED293CB" w14:textId="77777777" w:rsidR="00CC2710" w:rsidRDefault="00CC2710" w:rsidP="00D42F80">
      <w:pPr>
        <w:pStyle w:val="REG-Pa"/>
        <w:rPr>
          <w:sz w:val="23"/>
        </w:rPr>
      </w:pPr>
    </w:p>
    <w:p w14:paraId="07AB1F73" w14:textId="513FC8C6" w:rsidR="00CD2A5C" w:rsidRDefault="00CD2A5C" w:rsidP="00CD2A5C">
      <w:pPr>
        <w:pStyle w:val="REG-Amend"/>
      </w:pPr>
      <w:r>
        <w:t>[subregulation (3) substituted by GN 319/2020</w:t>
      </w:r>
      <w:r w:rsidR="00D42F80">
        <w:t>, GN 326/2020 and GN 1/2021</w:t>
      </w:r>
      <w:r>
        <w:t>]</w:t>
      </w:r>
    </w:p>
    <w:p w14:paraId="3EFF9CD4" w14:textId="1D05FD83" w:rsidR="00CD2A5C" w:rsidRDefault="00CD2A5C" w:rsidP="00CD2A5C">
      <w:pPr>
        <w:pStyle w:val="REG-P1"/>
        <w:rPr>
          <w:sz w:val="23"/>
        </w:rPr>
      </w:pPr>
    </w:p>
    <w:p w14:paraId="23D67C6F" w14:textId="77777777" w:rsidR="00D42F80" w:rsidRDefault="00EF0B2C" w:rsidP="00D42F80">
      <w:pPr>
        <w:pStyle w:val="REG-P1"/>
      </w:pPr>
      <w:r>
        <w:rPr>
          <w:lang w:val="en-ZA"/>
        </w:rPr>
        <w:t xml:space="preserve">(3A) </w:t>
      </w:r>
      <w:r>
        <w:rPr>
          <w:lang w:val="en-ZA"/>
        </w:rPr>
        <w:tab/>
      </w:r>
      <w:r w:rsidR="00D42F80">
        <w:rPr>
          <w:lang w:val="en-ZA"/>
        </w:rPr>
        <w:t>For the purposes of subregulation (3B), a “permitted gathering” means a group of between two to 50 persons.</w:t>
      </w:r>
      <w:r w:rsidR="00D42F80">
        <w:t xml:space="preserve"> </w:t>
      </w:r>
    </w:p>
    <w:p w14:paraId="14297F02" w14:textId="77777777" w:rsidR="00D42F80" w:rsidRDefault="00D42F80" w:rsidP="00D42F80">
      <w:pPr>
        <w:pStyle w:val="REG-P1"/>
      </w:pPr>
    </w:p>
    <w:p w14:paraId="148AFBDA" w14:textId="282229D9" w:rsidR="00EF0B2C" w:rsidRDefault="00EF0B2C" w:rsidP="00D42F80">
      <w:pPr>
        <w:pStyle w:val="REG-Amend"/>
      </w:pPr>
      <w:r>
        <w:t>[subregulation (3A) inserted by GN 326/2020</w:t>
      </w:r>
      <w:r w:rsidR="00D42F80">
        <w:t xml:space="preserve"> and substituted by GN 1/2021</w:t>
      </w:r>
      <w:r>
        <w:t>]</w:t>
      </w:r>
    </w:p>
    <w:p w14:paraId="10FA9EB0" w14:textId="77777777" w:rsidR="00EF0B2C" w:rsidRPr="006E221C" w:rsidRDefault="00EF0B2C" w:rsidP="00D42F80">
      <w:pPr>
        <w:pStyle w:val="REG-P0"/>
        <w:rPr>
          <w:sz w:val="23"/>
        </w:rPr>
      </w:pPr>
    </w:p>
    <w:p w14:paraId="21FB8848" w14:textId="323CC27D" w:rsidR="00D42F80" w:rsidRDefault="00D42F80" w:rsidP="00D42F80">
      <w:pPr>
        <w:pStyle w:val="REG-P1"/>
        <w:rPr>
          <w:lang w:val="en-ZA"/>
        </w:rPr>
      </w:pPr>
      <w:r>
        <w:rPr>
          <w:lang w:val="en-ZA"/>
        </w:rPr>
        <w:t xml:space="preserve">(3B) </w:t>
      </w:r>
      <w:r>
        <w:rPr>
          <w:lang w:val="en-ZA"/>
        </w:rPr>
        <w:tab/>
        <w:t>A person who -</w:t>
      </w:r>
    </w:p>
    <w:p w14:paraId="742EBF91" w14:textId="77777777" w:rsidR="00D42F80" w:rsidRDefault="00D42F80" w:rsidP="00D42F80">
      <w:pPr>
        <w:pStyle w:val="REG-Pa"/>
        <w:rPr>
          <w:lang w:val="en-ZA"/>
        </w:rPr>
      </w:pPr>
    </w:p>
    <w:p w14:paraId="4C998190" w14:textId="12600C79" w:rsidR="00D42F80" w:rsidRDefault="00D42F80" w:rsidP="00D42F80">
      <w:pPr>
        <w:pStyle w:val="REG-Pa"/>
      </w:pPr>
      <w:r>
        <w:rPr>
          <w:lang w:val="en-ZA"/>
        </w:rPr>
        <w:t>(</w:t>
      </w:r>
      <w:r w:rsidRPr="00D42F80">
        <w:t xml:space="preserve">a) </w:t>
      </w:r>
      <w:r>
        <w:tab/>
      </w:r>
      <w:r w:rsidRPr="00D42F80">
        <w:t>organises or hosts a permitted gathering must ensure that such</w:t>
      </w:r>
      <w:r>
        <w:t xml:space="preserve"> </w:t>
      </w:r>
      <w:r w:rsidRPr="00D42F80">
        <w:t>gathering does not last longer than two hours;</w:t>
      </w:r>
    </w:p>
    <w:p w14:paraId="09CB26A6" w14:textId="77777777" w:rsidR="00D42F80" w:rsidRPr="00D42F80" w:rsidRDefault="00D42F80" w:rsidP="00D42F80">
      <w:pPr>
        <w:pStyle w:val="REG-Pa"/>
      </w:pPr>
    </w:p>
    <w:p w14:paraId="497E166B" w14:textId="19DF85CC" w:rsidR="00D42F80" w:rsidRDefault="00D42F80" w:rsidP="00D42F80">
      <w:pPr>
        <w:pStyle w:val="REG-Pa"/>
      </w:pPr>
      <w:r w:rsidRPr="00D42F80">
        <w:t xml:space="preserve">(b) </w:t>
      </w:r>
      <w:r>
        <w:tab/>
      </w:r>
      <w:r w:rsidRPr="00D42F80">
        <w:t>organises or hosts a permitted gathering, must ensure that persons</w:t>
      </w:r>
      <w:r>
        <w:t xml:space="preserve"> </w:t>
      </w:r>
      <w:r w:rsidRPr="00D42F80">
        <w:t>attending the gathering disperse before 20:00; and</w:t>
      </w:r>
    </w:p>
    <w:p w14:paraId="2F1CB349" w14:textId="77777777" w:rsidR="00D42F80" w:rsidRPr="00D42F80" w:rsidRDefault="00D42F80" w:rsidP="00D42F80">
      <w:pPr>
        <w:pStyle w:val="REG-Pa"/>
      </w:pPr>
    </w:p>
    <w:p w14:paraId="73F94612" w14:textId="0E083EA2" w:rsidR="00D42F80" w:rsidRDefault="00D42F80" w:rsidP="00D42F80">
      <w:pPr>
        <w:pStyle w:val="REG-Pa"/>
      </w:pPr>
      <w:r w:rsidRPr="00D42F80">
        <w:t xml:space="preserve">(c) </w:t>
      </w:r>
      <w:r>
        <w:tab/>
      </w:r>
      <w:r w:rsidRPr="00D42F80">
        <w:t>attends a permitted gathering, must leave the gathering before</w:t>
      </w:r>
      <w:r>
        <w:t xml:space="preserve"> </w:t>
      </w:r>
      <w:r w:rsidRPr="00D42F80">
        <w:t>20:00.</w:t>
      </w:r>
    </w:p>
    <w:p w14:paraId="6D57851F" w14:textId="0FD410D7" w:rsidR="00D42F80" w:rsidRDefault="00D42F80" w:rsidP="00D42F80">
      <w:pPr>
        <w:pStyle w:val="REG-Pa"/>
      </w:pPr>
    </w:p>
    <w:p w14:paraId="1EC6B9B2" w14:textId="10C5B370" w:rsidR="00D42F80" w:rsidRDefault="00D42F80" w:rsidP="00D42F80">
      <w:pPr>
        <w:pStyle w:val="REG-Amend"/>
      </w:pPr>
      <w:r>
        <w:t>[subregulation (3B) inserted by GN 1/2021]</w:t>
      </w:r>
    </w:p>
    <w:p w14:paraId="5596BEE1" w14:textId="77777777" w:rsidR="00D42F80" w:rsidRPr="00D42F80" w:rsidRDefault="00D42F80" w:rsidP="00D42F80">
      <w:pPr>
        <w:pStyle w:val="REG-Pa"/>
      </w:pPr>
    </w:p>
    <w:p w14:paraId="3C6D7689" w14:textId="41426DC2" w:rsidR="00D42F80" w:rsidRDefault="00D42F80" w:rsidP="00D42F80">
      <w:pPr>
        <w:pStyle w:val="REG-P1"/>
      </w:pPr>
      <w:r>
        <w:rPr>
          <w:lang w:val="en-ZA"/>
        </w:rPr>
        <w:t xml:space="preserve">(3C) </w:t>
      </w:r>
      <w:r>
        <w:rPr>
          <w:lang w:val="en-ZA"/>
        </w:rPr>
        <w:tab/>
        <w:t>Subregulation (3B) does not apply to gatherings referred to in paragraphs (a), (b), (c), (d), (e) and (f) of subregulation (2).</w:t>
      </w:r>
      <w:r w:rsidRPr="006E221C">
        <w:t xml:space="preserve"> </w:t>
      </w:r>
    </w:p>
    <w:p w14:paraId="1497E0C2" w14:textId="47A8BACD" w:rsidR="00D42F80" w:rsidRDefault="00D42F80" w:rsidP="00D42F80">
      <w:pPr>
        <w:pStyle w:val="REG-P1"/>
      </w:pPr>
    </w:p>
    <w:p w14:paraId="11317E5D" w14:textId="2D8F7FB1" w:rsidR="00D42F80" w:rsidRDefault="00D42F80" w:rsidP="00D42F80">
      <w:pPr>
        <w:pStyle w:val="REG-Amend"/>
      </w:pPr>
      <w:r>
        <w:t>[subregulation (3C) inserted by GN 1/2021]</w:t>
      </w:r>
    </w:p>
    <w:p w14:paraId="2F1338C5" w14:textId="77777777" w:rsidR="00D42F80" w:rsidRDefault="00D42F80" w:rsidP="00D42F80">
      <w:pPr>
        <w:pStyle w:val="REG-P1"/>
      </w:pPr>
    </w:p>
    <w:p w14:paraId="7909573F" w14:textId="23CC4BF4" w:rsidR="00337B69" w:rsidRPr="006E221C" w:rsidRDefault="00337B69" w:rsidP="005A3E64">
      <w:pPr>
        <w:pStyle w:val="REG-P1"/>
      </w:pPr>
      <w:r w:rsidRPr="006E221C">
        <w:t>(4)</w:t>
      </w:r>
      <w:r w:rsidRPr="006E221C">
        <w:tab/>
      </w:r>
      <w:r w:rsidR="005A3E64" w:rsidRPr="005A3E64">
        <w:rPr>
          <w:lang w:val="en-ZA"/>
        </w:rPr>
        <w:t>A police officer may instruct a prohibited gathering and a permitted</w:t>
      </w:r>
      <w:r w:rsidR="005A3E64">
        <w:rPr>
          <w:lang w:val="en-ZA"/>
        </w:rPr>
        <w:t xml:space="preserve"> </w:t>
      </w:r>
      <w:r w:rsidR="005A3E64" w:rsidRPr="005A3E64">
        <w:rPr>
          <w:lang w:val="en-ZA"/>
        </w:rPr>
        <w:t>gathering held in contravention of subregulation (3B) to disperse and may use all</w:t>
      </w:r>
      <w:r w:rsidR="005A3E64">
        <w:rPr>
          <w:lang w:val="en-ZA"/>
        </w:rPr>
        <w:t xml:space="preserve"> </w:t>
      </w:r>
      <w:r w:rsidR="005A3E64" w:rsidRPr="005A3E64">
        <w:rPr>
          <w:lang w:val="en-ZA"/>
        </w:rPr>
        <w:t>reasonable measures to cause a gathering or group to disperse.</w:t>
      </w:r>
    </w:p>
    <w:p w14:paraId="76651394" w14:textId="08EED981" w:rsidR="00337B69" w:rsidRDefault="00337B69" w:rsidP="00D73FEF">
      <w:pPr>
        <w:pStyle w:val="REG-P1"/>
        <w:rPr>
          <w:sz w:val="23"/>
        </w:rPr>
      </w:pPr>
    </w:p>
    <w:p w14:paraId="71DE670C" w14:textId="73B8A63D" w:rsidR="005A3E64" w:rsidRDefault="005A3E64" w:rsidP="005A3E64">
      <w:pPr>
        <w:pStyle w:val="REG-Amend"/>
      </w:pPr>
      <w:r>
        <w:t>[subregulation (4) substituted by GN 1/2021]</w:t>
      </w:r>
    </w:p>
    <w:p w14:paraId="68A16EB2" w14:textId="77777777" w:rsidR="005A3E64" w:rsidRPr="006E221C" w:rsidRDefault="005A3E64" w:rsidP="00D73FEF">
      <w:pPr>
        <w:pStyle w:val="REG-P1"/>
        <w:rPr>
          <w:sz w:val="23"/>
        </w:rPr>
      </w:pPr>
    </w:p>
    <w:p w14:paraId="1EAD132C" w14:textId="77777777"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6E221C" w:rsidRDefault="00337B69" w:rsidP="00E323FC">
      <w:pPr>
        <w:pStyle w:val="REG-P1"/>
      </w:pPr>
    </w:p>
    <w:p w14:paraId="78DDBAB7" w14:textId="0FB4A5C3" w:rsidR="005F68B9" w:rsidRDefault="005F68B9" w:rsidP="005F68B9">
      <w:pPr>
        <w:pStyle w:val="REG-P1"/>
        <w:rPr>
          <w:lang w:val="en-ZA"/>
        </w:rPr>
      </w:pPr>
      <w:r>
        <w:rPr>
          <w:lang w:val="en-ZA"/>
        </w:rPr>
        <w:t xml:space="preserve">(8) </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4947D478" w:rsidR="005F68B9" w:rsidRPr="005F68B9" w:rsidRDefault="005F68B9" w:rsidP="005F68B9">
      <w:pPr>
        <w:pStyle w:val="REG-Pa"/>
      </w:pPr>
      <w:r w:rsidRPr="005F68B9">
        <w:t xml:space="preserve">(a) </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335D4A7E" w14:textId="53DDF647" w:rsidR="005F68B9" w:rsidRPr="005F68B9" w:rsidRDefault="005F68B9" w:rsidP="005F68B9">
      <w:pPr>
        <w:pStyle w:val="REG-Pa"/>
      </w:pPr>
      <w:r w:rsidRPr="005F68B9">
        <w:t xml:space="preserve">(b) </w:t>
      </w:r>
      <w:r w:rsidRPr="005F68B9">
        <w:tab/>
        <w:t>contravenes or fails to comply with subregulation (3A);</w:t>
      </w:r>
    </w:p>
    <w:p w14:paraId="053DDF3C" w14:textId="77777777" w:rsidR="005F68B9" w:rsidRPr="005F68B9" w:rsidRDefault="005F68B9" w:rsidP="005F68B9">
      <w:pPr>
        <w:pStyle w:val="REG-Pa"/>
      </w:pPr>
    </w:p>
    <w:p w14:paraId="152EC322" w14:textId="27C3675A" w:rsidR="005F68B9" w:rsidRPr="005F68B9" w:rsidRDefault="005F68B9" w:rsidP="005F68B9">
      <w:pPr>
        <w:pStyle w:val="REG-Pa"/>
      </w:pPr>
      <w:r w:rsidRPr="005F68B9">
        <w:t xml:space="preserve">(c) </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7B6ABA0" w:rsidR="005F68B9" w:rsidRPr="005F68B9" w:rsidRDefault="005F68B9" w:rsidP="005F68B9">
      <w:pPr>
        <w:pStyle w:val="REG-Pa"/>
      </w:pPr>
      <w:r w:rsidRPr="005F68B9">
        <w:t xml:space="preserve">(d) </w:t>
      </w:r>
      <w:r w:rsidRPr="005F68B9">
        <w:tab/>
        <w:t>contravenes or fails to comply with subregulation (5) or (6),</w:t>
      </w:r>
    </w:p>
    <w:p w14:paraId="247D1382" w14:textId="77777777" w:rsidR="005F68B9" w:rsidRDefault="005F68B9" w:rsidP="005F68B9">
      <w:pPr>
        <w:pStyle w:val="REG-P0"/>
        <w:rPr>
          <w:rFonts w:ascii="TimesNewRomanPSMT" w:hAnsi="TimesNewRomanPSMT" w:cs="TimesNewRomanPSMT"/>
          <w:lang w:val="en-ZA"/>
        </w:rPr>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2176F469" w14:textId="5BF923F6" w:rsidR="00AC3B61" w:rsidRDefault="00AC3B61" w:rsidP="00AC3B61">
      <w:pPr>
        <w:pStyle w:val="REG-Amend"/>
      </w:pPr>
      <w:r>
        <w:t>[subregulation (8) substituted by GN 326/2020]</w:t>
      </w:r>
    </w:p>
    <w:p w14:paraId="774F0153" w14:textId="77777777" w:rsidR="00AC3B61" w:rsidRDefault="00AC3B61" w:rsidP="005F68B9">
      <w:pPr>
        <w:pStyle w:val="REG-P0"/>
        <w:rPr>
          <w:sz w:val="23"/>
        </w:rPr>
      </w:pPr>
    </w:p>
    <w:p w14:paraId="779CE9CD" w14:textId="3AC5CDF6"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0BF5CE8C" w:rsidR="0025672B" w:rsidRDefault="0025672B" w:rsidP="0025672B">
      <w:pPr>
        <w:pStyle w:val="REG-Pa"/>
        <w:rPr>
          <w:lang w:val="en-ZA"/>
        </w:rPr>
      </w:pPr>
      <w:r>
        <w:rPr>
          <w:lang w:val="en-ZA"/>
        </w:rPr>
        <w:t xml:space="preserve">(a) </w:t>
      </w:r>
      <w:r>
        <w:rPr>
          <w:lang w:val="en-ZA"/>
        </w:rPr>
        <w:tab/>
        <w:t>take and record body temperatures of the persons who attend the gathering, and if the body temperature of a person is more than 38 degree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19D09E8D" w14:textId="5213B5BA" w:rsidR="00A20C48" w:rsidRDefault="00A20C48" w:rsidP="00A20C48">
      <w:pPr>
        <w:pStyle w:val="REG-Amend"/>
        <w:rPr>
          <w:lang w:val="en-ZA"/>
        </w:rPr>
      </w:pPr>
      <w:r>
        <w:rPr>
          <w:lang w:val="en-ZA"/>
        </w:rPr>
        <w:t>[The singular word “degree” should be the plural word “degrees”.]</w:t>
      </w:r>
    </w:p>
    <w:p w14:paraId="65FFF768" w14:textId="77777777" w:rsidR="00A20C48" w:rsidRDefault="00A20C48" w:rsidP="0025672B">
      <w:pPr>
        <w:pStyle w:val="REG-Pa"/>
        <w:rPr>
          <w:lang w:val="en-ZA"/>
        </w:rPr>
      </w:pPr>
    </w:p>
    <w:p w14:paraId="095874C8" w14:textId="1FE064D1" w:rsidR="0025672B" w:rsidRDefault="0025672B" w:rsidP="0025672B">
      <w:pPr>
        <w:pStyle w:val="REG-Pa"/>
        <w:rPr>
          <w:lang w:val="en-ZA"/>
        </w:rPr>
      </w:pPr>
      <w:r>
        <w:rPr>
          <w:lang w:val="en-ZA"/>
        </w:rPr>
        <w:t xml:space="preserve">(b) </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09957947" w:rsidR="0025672B" w:rsidRDefault="0025672B" w:rsidP="0025672B">
      <w:pPr>
        <w:pStyle w:val="REG-Pa"/>
        <w:rPr>
          <w:lang w:val="en-ZA"/>
        </w:rPr>
      </w:pPr>
      <w:r>
        <w:rPr>
          <w:lang w:val="en-ZA"/>
        </w:rPr>
        <w:t xml:space="preserve">(c) </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5C565B3C" w:rsidR="0025672B" w:rsidRDefault="0025672B" w:rsidP="0025672B">
      <w:pPr>
        <w:pStyle w:val="REG-Pa"/>
        <w:rPr>
          <w:lang w:val="en-ZA"/>
        </w:rPr>
      </w:pPr>
      <w:r>
        <w:rPr>
          <w:lang w:val="en-ZA"/>
        </w:rPr>
        <w:t xml:space="preserve">(d) </w:t>
      </w:r>
      <w:r>
        <w:rPr>
          <w:lang w:val="en-ZA"/>
        </w:rPr>
        <w:tab/>
        <w:t>ensure that all persons at the gathering wear masks at all times.</w:t>
      </w:r>
    </w:p>
    <w:p w14:paraId="2F59E839" w14:textId="57825EEE" w:rsidR="0025672B" w:rsidRDefault="0025672B" w:rsidP="0025672B">
      <w:pPr>
        <w:pStyle w:val="REG-P0"/>
        <w:rPr>
          <w:sz w:val="23"/>
        </w:rPr>
      </w:pPr>
    </w:p>
    <w:p w14:paraId="2D62DCCD" w14:textId="1FA3822D" w:rsidR="00A20C48" w:rsidRDefault="00A20C48" w:rsidP="00A20C48">
      <w:pPr>
        <w:pStyle w:val="REG-Amend"/>
      </w:pPr>
      <w:r>
        <w:t>[subregulation (9) inserted by GN 319/2020]</w:t>
      </w:r>
    </w:p>
    <w:p w14:paraId="44BD82A8" w14:textId="77777777" w:rsidR="00A20C48" w:rsidRPr="006E221C" w:rsidRDefault="00A20C48" w:rsidP="00A20C48">
      <w:pPr>
        <w:pStyle w:val="REG-P1"/>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2E73DD74" w14:textId="383DA225" w:rsidR="00B10A58" w:rsidRDefault="00B10A58" w:rsidP="001B73EC">
      <w:pPr>
        <w:pStyle w:val="REG-P1"/>
        <w:rPr>
          <w:lang w:val="en-ZA"/>
        </w:rPr>
      </w:pPr>
      <w:r>
        <w:rPr>
          <w:rFonts w:ascii="TimesNewRomanPS-BoldMT" w:hAnsi="TimesNewRomanPS-BoldMT" w:cs="TimesNewRomanPS-BoldMT"/>
          <w:b/>
          <w:bCs/>
          <w:lang w:val="en-ZA"/>
        </w:rPr>
        <w:t>4A.</w:t>
      </w:r>
      <w:r w:rsidR="001B73EC">
        <w:rPr>
          <w:rFonts w:ascii="TimesNewRomanPS-BoldMT" w:hAnsi="TimesNewRomanPS-BoldMT" w:cs="TimesNewRomanPS-BoldMT"/>
          <w:b/>
          <w:bCs/>
          <w:lang w:val="en-ZA"/>
        </w:rPr>
        <w:tab/>
      </w:r>
      <w:r>
        <w:rPr>
          <w:lang w:val="en-ZA"/>
        </w:rPr>
        <w:t xml:space="preserve">(1) </w:t>
      </w:r>
      <w:r w:rsidR="001B73EC">
        <w:rPr>
          <w:lang w:val="en-ZA"/>
        </w:rPr>
        <w:tab/>
      </w:r>
      <w:r>
        <w:rPr>
          <w:lang w:val="en-ZA"/>
        </w:rPr>
        <w:t>For the purposes of this regulation -</w:t>
      </w:r>
    </w:p>
    <w:p w14:paraId="3709C36A" w14:textId="77777777" w:rsidR="001B73EC" w:rsidRDefault="001B73EC" w:rsidP="00B10A58">
      <w:pPr>
        <w:autoSpaceDE w:val="0"/>
        <w:autoSpaceDN w:val="0"/>
        <w:adjustRightInd w:val="0"/>
        <w:rPr>
          <w:rFonts w:ascii="TimesNewRomanPSMT" w:hAnsi="TimesNewRomanPSMT" w:cs="TimesNewRomanPSMT"/>
          <w:lang w:val="en-ZA"/>
        </w:rPr>
      </w:pPr>
    </w:p>
    <w:p w14:paraId="2E037300" w14:textId="7A9E1EC7" w:rsidR="00B10A58" w:rsidRDefault="00B10A58" w:rsidP="001B73EC">
      <w:pPr>
        <w:pStyle w:val="REG-P0"/>
        <w:rPr>
          <w:lang w:val="en-ZA"/>
        </w:rPr>
      </w:pPr>
      <w:r>
        <w:rPr>
          <w:lang w:val="en-ZA"/>
        </w:rPr>
        <w:t>“critical services” means the services listed as critical services in Annexure A; and</w:t>
      </w:r>
    </w:p>
    <w:p w14:paraId="1F0FBFB1" w14:textId="77777777" w:rsidR="001B73EC" w:rsidRDefault="001B73EC" w:rsidP="001B73EC">
      <w:pPr>
        <w:pStyle w:val="REG-P0"/>
        <w:rPr>
          <w:lang w:val="en-ZA"/>
        </w:rPr>
      </w:pPr>
    </w:p>
    <w:p w14:paraId="555F81E5" w14:textId="45361F97" w:rsidR="00B10A58" w:rsidRDefault="00B10A58" w:rsidP="001B73EC">
      <w:pPr>
        <w:pStyle w:val="REG-P0"/>
        <w:rPr>
          <w:lang w:val="en-ZA"/>
        </w:rPr>
      </w:pPr>
      <w:r>
        <w:rPr>
          <w:lang w:val="en-ZA"/>
        </w:rPr>
        <w:t>“essential goods” means the goods listed as essential goods in Annexure B.</w:t>
      </w:r>
    </w:p>
    <w:p w14:paraId="4866CFE7" w14:textId="77777777" w:rsidR="001B73EC" w:rsidRDefault="001B73EC" w:rsidP="001B73EC">
      <w:pPr>
        <w:pStyle w:val="REG-P0"/>
        <w:rPr>
          <w:lang w:val="en-ZA"/>
        </w:rPr>
      </w:pPr>
    </w:p>
    <w:p w14:paraId="4378BBD7" w14:textId="7E16D319" w:rsidR="00B10A58" w:rsidRDefault="00B10A58" w:rsidP="001B73EC">
      <w:pPr>
        <w:pStyle w:val="REG-P1"/>
        <w:rPr>
          <w:lang w:val="en-ZA"/>
        </w:rPr>
      </w:pPr>
      <w:r>
        <w:rPr>
          <w:lang w:val="en-ZA"/>
        </w:rPr>
        <w:t xml:space="preserve">(2) </w:t>
      </w:r>
      <w:r w:rsidR="001B73EC">
        <w:rPr>
          <w:lang w:val="en-ZA"/>
        </w:rPr>
        <w:tab/>
      </w:r>
      <w:r>
        <w:rPr>
          <w:lang w:val="en-ZA"/>
        </w:rPr>
        <w:t>Subject to subregulation (3) a person may not leave his or her place of</w:t>
      </w:r>
      <w:r w:rsidR="001B73EC">
        <w:rPr>
          <w:lang w:val="en-ZA"/>
        </w:rPr>
        <w:t xml:space="preserve"> </w:t>
      </w:r>
      <w:r>
        <w:rPr>
          <w:lang w:val="en-ZA"/>
        </w:rPr>
        <w:t>residence between 2</w:t>
      </w:r>
      <w:r w:rsidR="00CA1547">
        <w:rPr>
          <w:lang w:val="en-ZA"/>
        </w:rPr>
        <w:t>2:00 and 5</w:t>
      </w:r>
      <w:r>
        <w:rPr>
          <w:lang w:val="en-ZA"/>
        </w:rPr>
        <w:t>:00 on each day.</w:t>
      </w:r>
    </w:p>
    <w:p w14:paraId="679087E1" w14:textId="51F5998B" w:rsidR="001B73EC" w:rsidRDefault="001B73EC" w:rsidP="001B73EC">
      <w:pPr>
        <w:pStyle w:val="REG-P1"/>
        <w:rPr>
          <w:lang w:val="en-ZA"/>
        </w:rPr>
      </w:pPr>
    </w:p>
    <w:p w14:paraId="1F9EF470" w14:textId="23EA3E6F" w:rsidR="008D2216" w:rsidRDefault="008D2216" w:rsidP="008311B3">
      <w:pPr>
        <w:pStyle w:val="REG-Amend"/>
      </w:pPr>
      <w:r>
        <w:t>[Subregulation (2) is substituted by GN 9/2021</w:t>
      </w:r>
      <w:r w:rsidR="008311B3">
        <w:t xml:space="preserve"> to change the curfew from 21:00-04:00 to </w:t>
      </w:r>
      <w:r w:rsidR="00747E7E">
        <w:br/>
      </w:r>
      <w:r w:rsidR="008311B3">
        <w:t>22:00</w:t>
      </w:r>
      <w:r w:rsidR="00A31F3D">
        <w:t>-</w:t>
      </w:r>
      <w:r w:rsidR="008311B3">
        <w:t xml:space="preserve">05:00. GN 9/2020 </w:t>
      </w:r>
      <w:r>
        <w:t>states that it is substituting regulation 4(2)</w:t>
      </w:r>
      <w:r w:rsidR="008311B3">
        <w:t xml:space="preserve">, but </w:t>
      </w:r>
      <w:r>
        <w:t>a subs</w:t>
      </w:r>
      <w:r w:rsidR="00C147C6">
        <w:t>t</w:t>
      </w:r>
      <w:r>
        <w:t xml:space="preserve">itution </w:t>
      </w:r>
      <w:r w:rsidR="00747E7E">
        <w:br/>
      </w:r>
      <w:r>
        <w:t>of regulation 4A(2) is clearly what was intended.]</w:t>
      </w:r>
    </w:p>
    <w:p w14:paraId="05212F30" w14:textId="77777777" w:rsidR="008D2216" w:rsidRDefault="008D2216" w:rsidP="001B73EC">
      <w:pPr>
        <w:pStyle w:val="REG-P1"/>
        <w:rPr>
          <w:lang w:val="en-ZA"/>
        </w:rPr>
      </w:pPr>
    </w:p>
    <w:p w14:paraId="4A01ABD4" w14:textId="18277135" w:rsidR="00B10A58" w:rsidRDefault="00B10A58" w:rsidP="001B73EC">
      <w:pPr>
        <w:pStyle w:val="REG-P1"/>
        <w:rPr>
          <w:lang w:val="en-ZA"/>
        </w:rPr>
      </w:pPr>
      <w:r>
        <w:rPr>
          <w:lang w:val="en-ZA"/>
        </w:rPr>
        <w:t xml:space="preserve">(3) </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25711044" w:rsidR="00B10A58" w:rsidRDefault="00B10A58" w:rsidP="001B73EC">
      <w:pPr>
        <w:pStyle w:val="REG-Pa"/>
        <w:rPr>
          <w:lang w:val="en-ZA"/>
        </w:rPr>
      </w:pPr>
      <w:r>
        <w:rPr>
          <w:lang w:val="en-ZA"/>
        </w:rPr>
        <w:t xml:space="preserve">(a) </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5D669C2E" w:rsidR="00B10A58" w:rsidRDefault="00B10A58" w:rsidP="001B73EC">
      <w:pPr>
        <w:pStyle w:val="REG-Pa"/>
        <w:rPr>
          <w:lang w:val="en-ZA"/>
        </w:rPr>
      </w:pPr>
      <w:r>
        <w:rPr>
          <w:lang w:val="en-ZA"/>
        </w:rPr>
        <w:t xml:space="preserve">(b) </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0C32214F" w:rsidR="00B10A58" w:rsidRDefault="00B10A58" w:rsidP="001B73EC">
      <w:pPr>
        <w:pStyle w:val="REG-Pa"/>
        <w:rPr>
          <w:lang w:val="en-ZA"/>
        </w:rPr>
      </w:pPr>
      <w:r>
        <w:rPr>
          <w:lang w:val="en-ZA"/>
        </w:rPr>
        <w:t xml:space="preserve">(c) </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0424AF2F" w:rsidR="00B10A58" w:rsidRDefault="00B10A58" w:rsidP="001B73EC">
      <w:pPr>
        <w:pStyle w:val="REG-Pa"/>
        <w:rPr>
          <w:lang w:val="en-ZA"/>
        </w:rPr>
      </w:pPr>
      <w:r>
        <w:rPr>
          <w:lang w:val="en-ZA"/>
        </w:rPr>
        <w:t xml:space="preserve">(d) </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083BA7B0" w:rsidR="00B10A58" w:rsidRDefault="00B10A58" w:rsidP="001B73EC">
      <w:pPr>
        <w:pStyle w:val="REG-P1"/>
        <w:rPr>
          <w:lang w:val="en-ZA"/>
        </w:rPr>
      </w:pPr>
      <w:r>
        <w:rPr>
          <w:lang w:val="en-ZA"/>
        </w:rPr>
        <w:t xml:space="preserve">(4) </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4DC624CD" w:rsidR="00B10A58" w:rsidRDefault="00B10A58" w:rsidP="001B73EC">
      <w:pPr>
        <w:pStyle w:val="REG-P1"/>
        <w:rPr>
          <w:lang w:val="en-ZA"/>
        </w:rPr>
      </w:pPr>
      <w:r>
        <w:rPr>
          <w:lang w:val="en-ZA"/>
        </w:rPr>
        <w:t xml:space="preserve">(5) </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79BD5CF1" w:rsidR="00B10A58" w:rsidRDefault="00B10A58" w:rsidP="001B73EC">
      <w:pPr>
        <w:pStyle w:val="REG-P1"/>
        <w:rPr>
          <w:lang w:val="en-ZA"/>
        </w:rPr>
      </w:pPr>
      <w:r>
        <w:rPr>
          <w:lang w:val="en-ZA"/>
        </w:rPr>
        <w:t xml:space="preserve">(6) </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1B73EC">
        <w:rPr>
          <w:lang w:val="en-ZA"/>
        </w:rPr>
        <w:t>–</w:t>
      </w:r>
    </w:p>
    <w:p w14:paraId="26139B5C" w14:textId="77777777" w:rsidR="001B73EC" w:rsidRPr="001B73EC" w:rsidRDefault="001B73EC" w:rsidP="001B73EC">
      <w:pPr>
        <w:pStyle w:val="REG-P1"/>
      </w:pPr>
    </w:p>
    <w:p w14:paraId="44FEDD78" w14:textId="5015DF3E" w:rsidR="00B10A58" w:rsidRDefault="00B10A58" w:rsidP="001B73EC">
      <w:pPr>
        <w:pStyle w:val="REG-Pa"/>
        <w:rPr>
          <w:lang w:val="en-ZA"/>
        </w:rPr>
      </w:pPr>
      <w:r>
        <w:rPr>
          <w:lang w:val="en-ZA"/>
        </w:rPr>
        <w:t xml:space="preserve">(a) </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1FC1B189" w:rsidR="00B10A58" w:rsidRDefault="00B10A58" w:rsidP="001B73EC">
      <w:pPr>
        <w:pStyle w:val="REG-Pa"/>
        <w:rPr>
          <w:lang w:val="en-ZA"/>
        </w:rPr>
      </w:pPr>
      <w:r>
        <w:rPr>
          <w:lang w:val="en-ZA"/>
        </w:rPr>
        <w:t xml:space="preserve">(b) </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3D0038B3" w:rsidR="00B10A58" w:rsidRDefault="00B10A58" w:rsidP="001B73EC">
      <w:pPr>
        <w:pStyle w:val="REG-P1"/>
        <w:rPr>
          <w:lang w:val="en-ZA"/>
        </w:rPr>
      </w:pPr>
      <w:r>
        <w:rPr>
          <w:lang w:val="en-ZA"/>
        </w:rPr>
        <w:t xml:space="preserve">(7) </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4AA88D97" w:rsidR="00B10A58" w:rsidRDefault="00B10A58" w:rsidP="001B73EC">
      <w:pPr>
        <w:pStyle w:val="REG-P1"/>
        <w:rPr>
          <w:lang w:val="en-ZA"/>
        </w:rPr>
      </w:pPr>
      <w:r>
        <w:rPr>
          <w:lang w:val="en-ZA"/>
        </w:rPr>
        <w:t xml:space="preserve">(8) </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083930F1" w:rsidR="00B10A58" w:rsidRDefault="00B10A58" w:rsidP="001B73EC">
      <w:pPr>
        <w:pStyle w:val="REG-Pa"/>
        <w:rPr>
          <w:lang w:val="en-ZA"/>
        </w:rPr>
      </w:pPr>
      <w:r>
        <w:rPr>
          <w:lang w:val="en-ZA"/>
        </w:rPr>
        <w:t xml:space="preserve">(a) </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794B7FFE" w:rsidR="00B10A58" w:rsidRDefault="00B10A58" w:rsidP="001B73EC">
      <w:pPr>
        <w:pStyle w:val="REG-Pa"/>
        <w:rPr>
          <w:lang w:val="en-ZA"/>
        </w:rPr>
      </w:pPr>
      <w:r>
        <w:rPr>
          <w:lang w:val="en-ZA"/>
        </w:rPr>
        <w:t xml:space="preserve">(b) </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E6BFBD8" w:rsidR="00B10A58" w:rsidRDefault="00B10A58" w:rsidP="001B73EC">
      <w:pPr>
        <w:pStyle w:val="REG-P1"/>
        <w:rPr>
          <w:lang w:val="en-ZA"/>
        </w:rPr>
      </w:pPr>
      <w:r>
        <w:rPr>
          <w:lang w:val="en-ZA"/>
        </w:rPr>
        <w:t xml:space="preserve">(9) </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3E6CDB15" w:rsidR="00B10A58" w:rsidRDefault="00B10A58" w:rsidP="001B73EC">
      <w:pPr>
        <w:pStyle w:val="REG-P1"/>
        <w:rPr>
          <w:lang w:val="en-ZA"/>
        </w:rPr>
      </w:pPr>
      <w:r>
        <w:rPr>
          <w:lang w:val="en-ZA"/>
        </w:rPr>
        <w:t xml:space="preserve">(10) </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7836FA95" w:rsidR="00B10A58" w:rsidRDefault="00B10A58" w:rsidP="00B10A58">
      <w:pPr>
        <w:pStyle w:val="REG-P0"/>
        <w:rPr>
          <w:rFonts w:ascii="TimesNewRomanPSMT" w:hAnsi="TimesNewRomanPSMT" w:cs="TimesNewRomanPSMT"/>
          <w:lang w:val="en-ZA"/>
        </w:rPr>
      </w:pPr>
    </w:p>
    <w:p w14:paraId="33588D7E" w14:textId="77777777" w:rsidR="006705EE" w:rsidRDefault="006705EE" w:rsidP="006705EE">
      <w:pPr>
        <w:pStyle w:val="REG-Amend"/>
      </w:pPr>
      <w:r>
        <w:t>[regulation 4A inserted by GN 326/2020]</w:t>
      </w:r>
    </w:p>
    <w:p w14:paraId="291C7F2C" w14:textId="77777777" w:rsidR="001B73EC" w:rsidRDefault="001B73EC" w:rsidP="00B10A58">
      <w:pPr>
        <w:pStyle w:val="REG-P0"/>
        <w:rPr>
          <w:rFonts w:ascii="TimesNewRomanPSMT" w:hAnsi="TimesNewRomanPSMT" w:cs="TimesNewRomanPSMT"/>
          <w:lang w:val="en-ZA"/>
        </w:rPr>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AF2AC5">
      <w:pPr>
        <w:pStyle w:val="REG-P0"/>
      </w:pPr>
    </w:p>
    <w:p w14:paraId="23E0C376" w14:textId="5BBB222F" w:rsidR="00AF2AC5" w:rsidRPr="00AF2AC5" w:rsidRDefault="00AF2AC5" w:rsidP="00AF2AC5">
      <w:pPr>
        <w:pStyle w:val="REG-P1"/>
      </w:pPr>
      <w:r w:rsidRPr="00AF2AC5">
        <w:rPr>
          <w:b/>
        </w:rPr>
        <w:t>4B.</w:t>
      </w:r>
      <w:r w:rsidRPr="00AF2AC5">
        <w:t xml:space="preserve"> </w:t>
      </w:r>
      <w:r>
        <w:tab/>
      </w:r>
      <w:r w:rsidRPr="00AF2AC5">
        <w:t xml:space="preserve">(1) </w:t>
      </w:r>
      <w:r>
        <w:tab/>
      </w:r>
      <w:r w:rsidRPr="00AF2AC5">
        <w:t>For the purpose of this regulation -</w:t>
      </w:r>
    </w:p>
    <w:p w14:paraId="6A056169" w14:textId="77777777" w:rsidR="00AF2AC5" w:rsidRDefault="00AF2AC5" w:rsidP="00AF2AC5">
      <w:pPr>
        <w:pStyle w:val="REG-P1"/>
      </w:pPr>
    </w:p>
    <w:p w14:paraId="151EDD18" w14:textId="3C20A34B" w:rsidR="00AF2AC5" w:rsidRDefault="00AF2AC5" w:rsidP="00AF2AC5">
      <w:pPr>
        <w:pStyle w:val="REG-P0"/>
      </w:pPr>
      <w:r w:rsidRPr="00AF2AC5">
        <w:t>“basic education” means basic education as defined in section 1 of the Education</w:t>
      </w:r>
      <w:r>
        <w:t xml:space="preserve"> </w:t>
      </w:r>
      <w:r w:rsidRPr="00AF2AC5">
        <w:t>Act, 2001 (Act No. 16 of 2001); and</w:t>
      </w:r>
    </w:p>
    <w:p w14:paraId="4B255401" w14:textId="77777777" w:rsidR="00AF2AC5" w:rsidRPr="00AF2AC5" w:rsidRDefault="00AF2AC5" w:rsidP="00AF2AC5">
      <w:pPr>
        <w:pStyle w:val="REG-P0"/>
      </w:pPr>
    </w:p>
    <w:p w14:paraId="1DBD900E" w14:textId="65418C53" w:rsidR="00AF2AC5" w:rsidRDefault="00AF2AC5" w:rsidP="00AF2AC5">
      <w:pPr>
        <w:pStyle w:val="REG-P0"/>
      </w:pPr>
      <w:r w:rsidRPr="00AF2AC5">
        <w:t>“school” means a school as defined in section 1 of the Education Act, 2001 (Act No.</w:t>
      </w:r>
      <w:r>
        <w:t xml:space="preserve"> </w:t>
      </w:r>
      <w:r w:rsidRPr="00AF2AC5">
        <w:t>16 of 2001).</w:t>
      </w:r>
    </w:p>
    <w:p w14:paraId="1EB12851" w14:textId="77777777" w:rsidR="00AF2AC5" w:rsidRPr="00AF2AC5" w:rsidRDefault="00AF2AC5" w:rsidP="00AF2AC5">
      <w:pPr>
        <w:pStyle w:val="REG-P0"/>
      </w:pPr>
    </w:p>
    <w:p w14:paraId="0C4C22EF" w14:textId="6FF3068F" w:rsidR="00AF2AC5" w:rsidRPr="00AF2AC5" w:rsidRDefault="00AF2AC5" w:rsidP="00AF2AC5">
      <w:pPr>
        <w:pStyle w:val="REG-P1"/>
      </w:pPr>
      <w:r w:rsidRPr="00AF2AC5">
        <w:t xml:space="preserve">(2) </w:t>
      </w:r>
      <w:r>
        <w:tab/>
      </w:r>
      <w:r w:rsidRPr="00AF2AC5">
        <w:t>Subject to subregulation (3) -</w:t>
      </w:r>
    </w:p>
    <w:p w14:paraId="08FB102E" w14:textId="77777777" w:rsidR="00AF2AC5" w:rsidRDefault="00AF2AC5" w:rsidP="00AF2AC5">
      <w:pPr>
        <w:pStyle w:val="REG-Pa"/>
      </w:pPr>
    </w:p>
    <w:p w14:paraId="6D00EBA5" w14:textId="7137E62A" w:rsidR="00AF2AC5" w:rsidRDefault="00AF2AC5" w:rsidP="00AF2AC5">
      <w:pPr>
        <w:pStyle w:val="REG-Pa"/>
      </w:pPr>
      <w:r w:rsidRPr="00AF2AC5">
        <w:t xml:space="preserve">(a) </w:t>
      </w:r>
      <w:r>
        <w:tab/>
      </w:r>
      <w:r w:rsidRPr="00AF2AC5">
        <w:t>providers of early childhood development learning must remain</w:t>
      </w:r>
      <w:r>
        <w:t xml:space="preserve"> </w:t>
      </w:r>
      <w:r w:rsidRPr="00AF2AC5">
        <w:t>closed for face to face learning but may resume face to face learning</w:t>
      </w:r>
      <w:r>
        <w:t xml:space="preserve"> </w:t>
      </w:r>
      <w:r w:rsidRPr="00AF2AC5">
        <w:t>on 1 February 2021;</w:t>
      </w:r>
    </w:p>
    <w:p w14:paraId="275AF18D" w14:textId="77777777" w:rsidR="00AF2AC5" w:rsidRPr="00AF2AC5" w:rsidRDefault="00AF2AC5" w:rsidP="00AF2AC5">
      <w:pPr>
        <w:pStyle w:val="REG-Pa"/>
      </w:pPr>
    </w:p>
    <w:p w14:paraId="1973E933" w14:textId="3BBB65EC" w:rsidR="00AF2AC5" w:rsidRDefault="00AF2AC5" w:rsidP="00AF2AC5">
      <w:pPr>
        <w:pStyle w:val="REG-Pa"/>
      </w:pPr>
      <w:r w:rsidRPr="00AF2AC5">
        <w:t xml:space="preserve">(b) </w:t>
      </w:r>
      <w:r>
        <w:tab/>
      </w:r>
      <w:r w:rsidRPr="00AF2AC5">
        <w:t>schools and educational institutions providing education on the</w:t>
      </w:r>
      <w:r>
        <w:t xml:space="preserve"> </w:t>
      </w:r>
      <w:r w:rsidRPr="00AF2AC5">
        <w:t>level of pre-primary must remain closed for face to face learning</w:t>
      </w:r>
      <w:r>
        <w:t xml:space="preserve"> </w:t>
      </w:r>
      <w:r w:rsidRPr="00AF2AC5">
        <w:t>but may resume face to face learning on 26 January 2021;</w:t>
      </w:r>
    </w:p>
    <w:p w14:paraId="1F41E50E" w14:textId="77777777" w:rsidR="00AF2AC5" w:rsidRPr="00AF2AC5" w:rsidRDefault="00AF2AC5" w:rsidP="00AF2AC5">
      <w:pPr>
        <w:pStyle w:val="REG-Pa"/>
      </w:pPr>
    </w:p>
    <w:p w14:paraId="53FF427B" w14:textId="6B590DB6" w:rsidR="00AF2AC5" w:rsidRDefault="00AF2AC5" w:rsidP="00AF2AC5">
      <w:pPr>
        <w:pStyle w:val="REG-Pa"/>
      </w:pPr>
      <w:r w:rsidRPr="00AF2AC5">
        <w:t xml:space="preserve">(c) </w:t>
      </w:r>
      <w:r>
        <w:tab/>
      </w:r>
      <w:r w:rsidRPr="00AF2AC5">
        <w:t>schools and educational institutions providing basic education on</w:t>
      </w:r>
      <w:r>
        <w:t xml:space="preserve"> </w:t>
      </w:r>
      <w:r w:rsidRPr="00AF2AC5">
        <w:t>the level of the first to the eleventh grade must remain closed for</w:t>
      </w:r>
      <w:r>
        <w:t xml:space="preserve"> </w:t>
      </w:r>
      <w:r w:rsidRPr="00AF2AC5">
        <w:t>face to face learning but may resume face to face learning on 26</w:t>
      </w:r>
      <w:r>
        <w:t xml:space="preserve"> </w:t>
      </w:r>
      <w:r w:rsidRPr="00AF2AC5">
        <w:t>January 2021; and</w:t>
      </w:r>
    </w:p>
    <w:p w14:paraId="526FFDAC" w14:textId="77777777" w:rsidR="00AF2AC5" w:rsidRPr="00AF2AC5" w:rsidRDefault="00AF2AC5" w:rsidP="00AF2AC5">
      <w:pPr>
        <w:pStyle w:val="REG-Pa"/>
      </w:pPr>
    </w:p>
    <w:p w14:paraId="575EC8A8" w14:textId="1C200DBA" w:rsidR="00AF2AC5" w:rsidRPr="00AF2AC5" w:rsidRDefault="00AF2AC5" w:rsidP="00AF2AC5">
      <w:pPr>
        <w:pStyle w:val="REG-Pa"/>
      </w:pPr>
      <w:r w:rsidRPr="00AF2AC5">
        <w:t xml:space="preserve">(d) </w:t>
      </w:r>
      <w:r>
        <w:tab/>
      </w:r>
      <w:r w:rsidRPr="00AF2AC5">
        <w:t>schools and educational institutions providing basic education on</w:t>
      </w:r>
      <w:r>
        <w:t xml:space="preserve"> </w:t>
      </w:r>
      <w:r w:rsidRPr="00AF2AC5">
        <w:t>the level of the twelfth grade must remain closed but may resume</w:t>
      </w:r>
      <w:r>
        <w:t xml:space="preserve"> </w:t>
      </w:r>
      <w:r w:rsidRPr="00AF2AC5">
        <w:t>face to face learning on 16 February 2021.</w:t>
      </w:r>
    </w:p>
    <w:p w14:paraId="00F55438" w14:textId="77777777" w:rsidR="00AF2AC5" w:rsidRDefault="00AF2AC5" w:rsidP="00AF2AC5">
      <w:pPr>
        <w:pStyle w:val="REG-P1"/>
      </w:pPr>
    </w:p>
    <w:p w14:paraId="6A44B6F6" w14:textId="2117FF1A" w:rsidR="00AF2AC5" w:rsidRPr="00AF2AC5" w:rsidRDefault="00AF2AC5" w:rsidP="00AF2AC5">
      <w:pPr>
        <w:pStyle w:val="REG-P1"/>
      </w:pPr>
      <w:r w:rsidRPr="00AF2AC5">
        <w:t xml:space="preserve">(3) </w:t>
      </w:r>
      <w:r>
        <w:tab/>
      </w:r>
      <w:r w:rsidRPr="00AF2AC5">
        <w:t>The provisions of subregulation (2) do not prevent -</w:t>
      </w:r>
    </w:p>
    <w:p w14:paraId="6BB44EB1" w14:textId="77777777" w:rsidR="00AF2AC5" w:rsidRDefault="00AF2AC5" w:rsidP="00AF2AC5">
      <w:pPr>
        <w:pStyle w:val="REG-P1"/>
      </w:pPr>
    </w:p>
    <w:p w14:paraId="0C21B3DC" w14:textId="47B66A71" w:rsidR="00AF2AC5" w:rsidRDefault="00AF2AC5" w:rsidP="00AF2AC5">
      <w:pPr>
        <w:pStyle w:val="REG-Pa"/>
      </w:pPr>
      <w:r w:rsidRPr="00AF2AC5">
        <w:t xml:space="preserve">(a) </w:t>
      </w:r>
      <w:r>
        <w:tab/>
      </w:r>
      <w:r w:rsidRPr="00AF2AC5">
        <w:t>in the case of a state school, the relevant minister responsible for</w:t>
      </w:r>
      <w:r>
        <w:t xml:space="preserve"> </w:t>
      </w:r>
      <w:r w:rsidRPr="00AF2AC5">
        <w:t>education; and</w:t>
      </w:r>
    </w:p>
    <w:p w14:paraId="3C1E4532" w14:textId="77777777" w:rsidR="00AF2AC5" w:rsidRPr="00AF2AC5" w:rsidRDefault="00AF2AC5" w:rsidP="00AF2AC5">
      <w:pPr>
        <w:pStyle w:val="REG-Pa"/>
      </w:pPr>
    </w:p>
    <w:p w14:paraId="55395CB4" w14:textId="5931A307" w:rsidR="00AF2AC5" w:rsidRDefault="00AF2AC5" w:rsidP="00AF2AC5">
      <w:pPr>
        <w:pStyle w:val="REG-Pa"/>
      </w:pPr>
      <w:r w:rsidRPr="00AF2AC5">
        <w:t xml:space="preserve">(b) </w:t>
      </w:r>
      <w:r>
        <w:tab/>
      </w:r>
      <w:r w:rsidRPr="00AF2AC5">
        <w:t>in any other case, the governing body of the provider of early</w:t>
      </w:r>
      <w:r>
        <w:t xml:space="preserve"> </w:t>
      </w:r>
      <w:r w:rsidRPr="00AF2AC5">
        <w:t>childhood development learning, the school or the institution in</w:t>
      </w:r>
      <w:r>
        <w:t xml:space="preserve"> </w:t>
      </w:r>
      <w:r w:rsidRPr="00AF2AC5">
        <w:t>question,</w:t>
      </w:r>
    </w:p>
    <w:p w14:paraId="60482BEB" w14:textId="77777777" w:rsidR="00AF2AC5" w:rsidRPr="00AF2AC5" w:rsidRDefault="00AF2AC5" w:rsidP="00AF2AC5">
      <w:pPr>
        <w:pStyle w:val="REG-P1"/>
      </w:pPr>
    </w:p>
    <w:p w14:paraId="14A64A66" w14:textId="77777777" w:rsidR="00AF2AC5" w:rsidRPr="00AF2AC5" w:rsidRDefault="00AF2AC5" w:rsidP="00AF2AC5">
      <w:pPr>
        <w:pStyle w:val="REG-P0"/>
      </w:pPr>
      <w:r w:rsidRPr="00AF2AC5">
        <w:t>from employing other alternative forms of learning.</w:t>
      </w:r>
    </w:p>
    <w:p w14:paraId="7F3F3636" w14:textId="77777777" w:rsidR="00AF2AC5" w:rsidRDefault="00AF2AC5" w:rsidP="00AF2AC5">
      <w:pPr>
        <w:pStyle w:val="REG-P1"/>
      </w:pPr>
    </w:p>
    <w:p w14:paraId="54B55BAE" w14:textId="1DD068FD" w:rsidR="00AF2AC5" w:rsidRDefault="00AF2AC5" w:rsidP="00AF2AC5">
      <w:pPr>
        <w:pStyle w:val="REG-P1"/>
      </w:pPr>
      <w:r w:rsidRPr="00AF2AC5">
        <w:t xml:space="preserve">(4) </w:t>
      </w:r>
      <w:r>
        <w:tab/>
      </w:r>
      <w:r w:rsidRPr="00AF2AC5">
        <w:t>Heads of schools and educational institutions providing early</w:t>
      </w:r>
      <w:r>
        <w:t xml:space="preserve"> </w:t>
      </w:r>
      <w:r w:rsidRPr="00AF2AC5">
        <w:t>childhood development learning and other educational institutions referred to in</w:t>
      </w:r>
      <w:r>
        <w:t xml:space="preserve"> </w:t>
      </w:r>
      <w:r w:rsidRPr="00AF2AC5">
        <w:t>subregulation (2) and the governing bodies of such schools and institutions must</w:t>
      </w:r>
      <w:r>
        <w:t xml:space="preserve"> </w:t>
      </w:r>
      <w:r w:rsidRPr="00AF2AC5">
        <w:t>ensure that the persons accessing their premises at all times adhere to the measures</w:t>
      </w:r>
      <w:r>
        <w:t xml:space="preserve"> </w:t>
      </w:r>
      <w:r w:rsidRPr="00AF2AC5">
        <w:t>to combat, prevent and suppress the spread of COVID-19 as specified in these</w:t>
      </w:r>
      <w:r>
        <w:t xml:space="preserve"> </w:t>
      </w:r>
      <w:r w:rsidRPr="00AF2AC5">
        <w:t>regulations.</w:t>
      </w:r>
    </w:p>
    <w:p w14:paraId="13DACBF3" w14:textId="010A87B9" w:rsidR="00AF2AC5" w:rsidRDefault="00AF2AC5" w:rsidP="00AF2AC5">
      <w:pPr>
        <w:pStyle w:val="REG-P0"/>
        <w:rPr>
          <w:b/>
          <w:lang w:val="en-ZA"/>
        </w:rPr>
      </w:pPr>
    </w:p>
    <w:p w14:paraId="28E835CC" w14:textId="59158DEF" w:rsidR="00AF2AC5" w:rsidRDefault="00AF2AC5" w:rsidP="00AF2AC5">
      <w:pPr>
        <w:pStyle w:val="REG-Amend"/>
      </w:pPr>
      <w:r>
        <w:t>[regulation 4B inserted by GN 1/2021]</w:t>
      </w:r>
    </w:p>
    <w:p w14:paraId="0DAA7467" w14:textId="77777777" w:rsidR="00AF2AC5" w:rsidRDefault="00AF2AC5" w:rsidP="00AF2AC5">
      <w:pPr>
        <w:pStyle w:val="REG-P0"/>
        <w:rPr>
          <w:b/>
          <w:lang w:val="en-ZA"/>
        </w:rPr>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F45F53" w:rsidR="00337B69" w:rsidRPr="006E221C" w:rsidRDefault="00337B69" w:rsidP="005C0F01">
      <w:pPr>
        <w:pStyle w:val="REG-P1"/>
      </w:pPr>
      <w:r w:rsidRPr="006E221C">
        <w:rPr>
          <w:b/>
          <w:bCs/>
        </w:rPr>
        <w:t>5.</w:t>
      </w:r>
      <w:r w:rsidRPr="006E221C">
        <w:rPr>
          <w:b/>
          <w:bCs/>
        </w:rPr>
        <w:tab/>
      </w:r>
      <w:r w:rsidRPr="006E221C">
        <w:t xml:space="preserve">(1) </w:t>
      </w:r>
      <w:r w:rsidR="005C0F01" w:rsidRPr="006E221C">
        <w:tab/>
      </w:r>
      <w:r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602014CF" w:rsidR="002635A9" w:rsidRDefault="002635A9" w:rsidP="002635A9">
      <w:pPr>
        <w:pStyle w:val="REG-P1"/>
        <w:rPr>
          <w:lang w:val="en-ZA"/>
        </w:rPr>
      </w:pPr>
      <w:r>
        <w:rPr>
          <w:lang w:val="en-ZA"/>
        </w:rPr>
        <w:t xml:space="preserve">(3) </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1C3300B1" w:rsidR="002635A9" w:rsidRDefault="002635A9" w:rsidP="002635A9">
      <w:pPr>
        <w:pStyle w:val="REG-Pa"/>
        <w:rPr>
          <w:lang w:val="en-ZA"/>
        </w:rPr>
      </w:pPr>
      <w:r>
        <w:rPr>
          <w:lang w:val="en-ZA"/>
        </w:rPr>
        <w:t xml:space="preserve">(a) </w:t>
      </w:r>
      <w:r>
        <w:rPr>
          <w:lang w:val="en-ZA"/>
        </w:rPr>
        <w:tab/>
        <w:t>where the seller is the holder of an off-sales licence -</w:t>
      </w:r>
    </w:p>
    <w:p w14:paraId="5DE06392" w14:textId="77777777" w:rsidR="002635A9" w:rsidRDefault="002635A9" w:rsidP="002635A9">
      <w:pPr>
        <w:pStyle w:val="REG-Pi"/>
        <w:rPr>
          <w:lang w:val="en-ZA"/>
        </w:rPr>
      </w:pPr>
    </w:p>
    <w:p w14:paraId="7BF2526C" w14:textId="19DAFA79" w:rsidR="002635A9" w:rsidRDefault="002635A9" w:rsidP="002635A9">
      <w:pPr>
        <w:pStyle w:val="REG-Pi"/>
        <w:rPr>
          <w:lang w:val="en-ZA"/>
        </w:rPr>
      </w:pPr>
      <w:r>
        <w:rPr>
          <w:lang w:val="en-ZA"/>
        </w:rPr>
        <w:t xml:space="preserve">(i) </w:t>
      </w:r>
      <w:r>
        <w:rPr>
          <w:lang w:val="en-ZA"/>
        </w:rPr>
        <w:tab/>
        <w:t>only take place starting at the time specified in the liquor licence until 18:00 on a week day;</w:t>
      </w:r>
    </w:p>
    <w:p w14:paraId="00C7A27E" w14:textId="77777777" w:rsidR="002635A9" w:rsidRDefault="002635A9" w:rsidP="002635A9">
      <w:pPr>
        <w:pStyle w:val="REG-Pi"/>
        <w:rPr>
          <w:lang w:val="en-ZA"/>
        </w:rPr>
      </w:pPr>
    </w:p>
    <w:p w14:paraId="3052C5DE" w14:textId="507D59F3" w:rsidR="002635A9" w:rsidRDefault="002635A9" w:rsidP="002635A9">
      <w:pPr>
        <w:pStyle w:val="REG-Pi"/>
        <w:rPr>
          <w:lang w:val="en-ZA"/>
        </w:rPr>
      </w:pPr>
      <w:r>
        <w:rPr>
          <w:lang w:val="en-ZA"/>
        </w:rPr>
        <w:t xml:space="preserve">(ii) </w:t>
      </w:r>
      <w:r>
        <w:rPr>
          <w:lang w:val="en-ZA"/>
        </w:rPr>
        <w:tab/>
        <w:t>only take place starting at the time specified in the liquor licence until 13:00 on a Saturday;</w:t>
      </w:r>
    </w:p>
    <w:p w14:paraId="73F0AA46" w14:textId="77777777" w:rsidR="002635A9" w:rsidRDefault="002635A9" w:rsidP="002635A9">
      <w:pPr>
        <w:pStyle w:val="REG-Pi"/>
        <w:rPr>
          <w:lang w:val="en-ZA"/>
        </w:rPr>
      </w:pPr>
    </w:p>
    <w:p w14:paraId="564733AF" w14:textId="1CAC10A3" w:rsidR="002635A9" w:rsidRDefault="002635A9" w:rsidP="002635A9">
      <w:pPr>
        <w:pStyle w:val="REG-Pa"/>
        <w:rPr>
          <w:lang w:val="en-ZA"/>
        </w:rPr>
      </w:pPr>
      <w:r>
        <w:rPr>
          <w:lang w:val="en-ZA"/>
        </w:rPr>
        <w:t xml:space="preserve">(b) </w:t>
      </w:r>
      <w:r>
        <w:rPr>
          <w:lang w:val="en-ZA"/>
        </w:rPr>
        <w:tab/>
        <w:t>where the seller is the holder of an on-consumption licence, only take place starting from 09:00 until 20:00; and</w:t>
      </w:r>
    </w:p>
    <w:p w14:paraId="1006F244" w14:textId="77777777" w:rsidR="002635A9" w:rsidRDefault="002635A9" w:rsidP="002635A9">
      <w:pPr>
        <w:pStyle w:val="REG-Pa"/>
        <w:rPr>
          <w:lang w:val="en-ZA"/>
        </w:rPr>
      </w:pPr>
    </w:p>
    <w:p w14:paraId="31E9B506" w14:textId="67388FF7" w:rsidR="002635A9" w:rsidRDefault="002635A9" w:rsidP="002635A9">
      <w:pPr>
        <w:pStyle w:val="REG-Pa"/>
        <w:rPr>
          <w:rFonts w:eastAsia="Times New Roman" w:cs="Times New Roman"/>
          <w:lang w:val="en-ZA"/>
        </w:rPr>
      </w:pPr>
      <w:r>
        <w:rPr>
          <w:lang w:val="en-ZA"/>
        </w:rPr>
        <w:t xml:space="preserve">(c) </w:t>
      </w:r>
      <w:r>
        <w:rPr>
          <w:lang w:val="en-ZA"/>
        </w:rPr>
        <w:tab/>
        <w:t>not take place on a Sunday or a public holiday.</w:t>
      </w:r>
    </w:p>
    <w:p w14:paraId="7022B3DC" w14:textId="77777777" w:rsidR="002635A9" w:rsidRDefault="002635A9" w:rsidP="00441B15">
      <w:pPr>
        <w:pStyle w:val="REG-Amend"/>
      </w:pPr>
    </w:p>
    <w:p w14:paraId="5F99A1BF" w14:textId="381FF58C" w:rsidR="00441B15" w:rsidRDefault="00441B15" w:rsidP="00441B15">
      <w:pPr>
        <w:pStyle w:val="REG-Amend"/>
      </w:pPr>
      <w:r>
        <w:t>[subregulation (3) substituted by GN 309/2020</w:t>
      </w:r>
      <w:r w:rsidR="002635A9">
        <w:t xml:space="preserve">, </w:t>
      </w:r>
      <w:r w:rsidR="00EB18A5">
        <w:t>GN 319/2020</w:t>
      </w:r>
      <w:r w:rsidR="002635A9">
        <w:t xml:space="preserve"> and GN 326/2020</w:t>
      </w:r>
      <w:r>
        <w:t>]</w:t>
      </w:r>
    </w:p>
    <w:p w14:paraId="1E512DB4" w14:textId="77777777" w:rsidR="00441B15" w:rsidRPr="006E221C" w:rsidRDefault="00441B15" w:rsidP="00441B15">
      <w:pPr>
        <w:pStyle w:val="REG-Pa"/>
      </w:pPr>
    </w:p>
    <w:p w14:paraId="3414C665" w14:textId="77777777"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049EB486" w14:textId="09FAFA42" w:rsidR="00337B69" w:rsidRPr="006E221C" w:rsidRDefault="00337B69" w:rsidP="00691304">
      <w:pPr>
        <w:pStyle w:val="REG-P1"/>
      </w:pPr>
      <w:r w:rsidRPr="006E221C">
        <w:rPr>
          <w:b/>
          <w:bCs/>
        </w:rPr>
        <w:t>6.</w:t>
      </w:r>
      <w:r w:rsidRPr="006E221C">
        <w:rPr>
          <w:b/>
          <w:bCs/>
        </w:rPr>
        <w:tab/>
      </w:r>
      <w:r w:rsidRPr="006E221C">
        <w:t>(1)</w:t>
      </w:r>
      <w:r w:rsidR="00B53DD4" w:rsidRPr="006E221C">
        <w:tab/>
      </w:r>
      <w:r w:rsidR="00691304" w:rsidRPr="00691304">
        <w:rPr>
          <w:lang w:val="en-ZA"/>
        </w:rPr>
        <w:t>Subject to the provisions of regulation 5, subregulations (1A), (2)</w:t>
      </w:r>
      <w:r w:rsidR="00691304">
        <w:rPr>
          <w:lang w:val="en-ZA"/>
        </w:rPr>
        <w:t xml:space="preserve"> </w:t>
      </w:r>
      <w:r w:rsidR="00691304" w:rsidRPr="00691304">
        <w:rPr>
          <w:lang w:val="en-ZA"/>
        </w:rPr>
        <w:t>and (3), all businesses, operations and activities may operate and be conducted</w:t>
      </w:r>
      <w:r w:rsidR="00691304">
        <w:rPr>
          <w:lang w:val="en-ZA"/>
        </w:rPr>
        <w:t xml:space="preserve"> </w:t>
      </w:r>
      <w:r w:rsidR="00691304" w:rsidRPr="00691304">
        <w:rPr>
          <w:lang w:val="en-ZA"/>
        </w:rPr>
        <w:t>during their normal times of operation</w:t>
      </w:r>
      <w:r w:rsidRPr="006E221C">
        <w:t>.</w:t>
      </w:r>
    </w:p>
    <w:p w14:paraId="32480470" w14:textId="77777777" w:rsidR="00691304" w:rsidRDefault="00691304" w:rsidP="0009692D">
      <w:pPr>
        <w:pStyle w:val="REG-P1"/>
        <w:rPr>
          <w:sz w:val="23"/>
        </w:rPr>
      </w:pPr>
    </w:p>
    <w:p w14:paraId="783F5BD7" w14:textId="442F98A3" w:rsidR="00691304" w:rsidRDefault="00691304" w:rsidP="00691304">
      <w:pPr>
        <w:pStyle w:val="REG-Amend"/>
        <w:rPr>
          <w:lang w:val="en-ZA"/>
        </w:rPr>
      </w:pPr>
      <w:r>
        <w:rPr>
          <w:lang w:val="en-ZA"/>
        </w:rPr>
        <w:t>[</w:t>
      </w:r>
      <w:r w:rsidR="005A3880">
        <w:rPr>
          <w:lang w:val="en-ZA"/>
        </w:rPr>
        <w:t xml:space="preserve">subregulation </w:t>
      </w:r>
      <w:r>
        <w:rPr>
          <w:lang w:val="en-ZA"/>
        </w:rPr>
        <w:t>(1) substituted by GN 235/2020]</w:t>
      </w:r>
    </w:p>
    <w:p w14:paraId="0AA42FD8" w14:textId="441C23FB" w:rsidR="00691304" w:rsidRDefault="00691304" w:rsidP="0009692D">
      <w:pPr>
        <w:pStyle w:val="REG-P1"/>
        <w:rPr>
          <w:sz w:val="23"/>
        </w:rPr>
      </w:pPr>
    </w:p>
    <w:p w14:paraId="1084C7D2" w14:textId="339138AE" w:rsidR="00B0228B" w:rsidRDefault="00B0228B" w:rsidP="00B0228B">
      <w:pPr>
        <w:pStyle w:val="REG-P1"/>
        <w:rPr>
          <w:lang w:val="en-ZA"/>
        </w:rPr>
      </w:pPr>
      <w:r>
        <w:rPr>
          <w:lang w:val="en-ZA"/>
        </w:rPr>
        <w:t xml:space="preserve">(1A) </w:t>
      </w:r>
      <w:r>
        <w:rPr>
          <w:lang w:val="en-ZA"/>
        </w:rPr>
        <w:tab/>
        <w:t>A business which sells liquor must close at 22:00: provided that if -</w:t>
      </w:r>
    </w:p>
    <w:p w14:paraId="50A5A4EE" w14:textId="77777777" w:rsidR="00B0228B" w:rsidRDefault="00B0228B" w:rsidP="00B0228B">
      <w:pPr>
        <w:pStyle w:val="REG-Pa"/>
        <w:rPr>
          <w:lang w:val="en-ZA"/>
        </w:rPr>
      </w:pPr>
    </w:p>
    <w:p w14:paraId="50F276B1" w14:textId="040698B7" w:rsidR="00B0228B" w:rsidRDefault="00B0228B" w:rsidP="00B0228B">
      <w:pPr>
        <w:pStyle w:val="REG-Pa"/>
        <w:rPr>
          <w:lang w:val="en-ZA"/>
        </w:rPr>
      </w:pPr>
      <w:r>
        <w:rPr>
          <w:lang w:val="en-ZA"/>
        </w:rPr>
        <w:t xml:space="preserve">(a) </w:t>
      </w:r>
      <w:r>
        <w:rPr>
          <w:lang w:val="en-ZA"/>
        </w:rPr>
        <w:tab/>
        <w:t>the sale of liquor is an ancillary part of the business;</w:t>
      </w:r>
    </w:p>
    <w:p w14:paraId="0C1D6A3E" w14:textId="77777777" w:rsidR="00B0228B" w:rsidRDefault="00B0228B" w:rsidP="00B0228B">
      <w:pPr>
        <w:pStyle w:val="REG-Pa"/>
        <w:rPr>
          <w:lang w:val="en-ZA"/>
        </w:rPr>
      </w:pPr>
    </w:p>
    <w:p w14:paraId="6991530F" w14:textId="293148E5" w:rsidR="00B0228B" w:rsidRDefault="00B0228B" w:rsidP="00B0228B">
      <w:pPr>
        <w:pStyle w:val="REG-Pa"/>
        <w:rPr>
          <w:lang w:val="en-ZA"/>
        </w:rPr>
      </w:pPr>
      <w:r>
        <w:rPr>
          <w:lang w:val="en-ZA"/>
        </w:rPr>
        <w:t xml:space="preserve">(b) </w:t>
      </w:r>
      <w:r>
        <w:rPr>
          <w:lang w:val="en-ZA"/>
        </w:rPr>
        <w:tab/>
        <w:t>the liquor is sold from a bar or other on consumption liquor facility on the premises of the business; and</w:t>
      </w:r>
    </w:p>
    <w:p w14:paraId="62C64145" w14:textId="77777777" w:rsidR="00B0228B" w:rsidRDefault="00B0228B" w:rsidP="00B0228B">
      <w:pPr>
        <w:pStyle w:val="REG-Pa"/>
        <w:rPr>
          <w:lang w:val="en-ZA"/>
        </w:rPr>
      </w:pPr>
    </w:p>
    <w:p w14:paraId="4954A0E1" w14:textId="10228D37" w:rsidR="00B0228B" w:rsidRDefault="00B0228B" w:rsidP="00B0228B">
      <w:pPr>
        <w:pStyle w:val="REG-Pa"/>
        <w:rPr>
          <w:lang w:val="en-ZA"/>
        </w:rPr>
      </w:pPr>
      <w:r>
        <w:rPr>
          <w:lang w:val="en-ZA"/>
        </w:rPr>
        <w:t xml:space="preserve">(c) </w:t>
      </w:r>
      <w:r>
        <w:rPr>
          <w:lang w:val="en-ZA"/>
        </w:rPr>
        <w:tab/>
      </w:r>
      <w:r w:rsidRPr="00B0228B">
        <w:t>the</w:t>
      </w:r>
      <w:r>
        <w:rPr>
          <w:lang w:val="en-ZA"/>
        </w:rPr>
        <w:t xml:space="preserve"> main part of the business is not a night club, lounge, casino, gambling house, shebeen or similar business,</w:t>
      </w:r>
    </w:p>
    <w:p w14:paraId="18902E0E" w14:textId="77777777" w:rsidR="00B0228B" w:rsidRPr="00B0228B" w:rsidRDefault="00B0228B" w:rsidP="00B0228B">
      <w:pPr>
        <w:pStyle w:val="REG-P1"/>
      </w:pPr>
    </w:p>
    <w:p w14:paraId="069D227D" w14:textId="2DEA950A" w:rsidR="00B0228B" w:rsidRDefault="00B0228B" w:rsidP="00B0228B">
      <w:pPr>
        <w:pStyle w:val="REG-P0"/>
        <w:rPr>
          <w:lang w:val="en-ZA"/>
        </w:rPr>
      </w:pPr>
      <w:r>
        <w:rPr>
          <w:lang w:val="en-ZA"/>
        </w:rPr>
        <w:t>the main part of the business may be continued after 22:00.</w:t>
      </w:r>
    </w:p>
    <w:p w14:paraId="1045BEC8" w14:textId="3C2A29BF" w:rsidR="00B0228B" w:rsidRDefault="00B0228B" w:rsidP="00B0228B">
      <w:pPr>
        <w:pStyle w:val="REG-P1"/>
        <w:rPr>
          <w:sz w:val="23"/>
        </w:rPr>
      </w:pPr>
    </w:p>
    <w:p w14:paraId="0884486C" w14:textId="16404C2C" w:rsidR="00B0228B" w:rsidRDefault="00B0228B" w:rsidP="00B0228B">
      <w:pPr>
        <w:pStyle w:val="REG-Amend"/>
        <w:rPr>
          <w:lang w:val="en-ZA"/>
        </w:rPr>
      </w:pPr>
      <w:r>
        <w:rPr>
          <w:lang w:val="en-ZA"/>
        </w:rPr>
        <w:t>[</w:t>
      </w:r>
      <w:r w:rsidR="005A3880">
        <w:rPr>
          <w:lang w:val="en-ZA"/>
        </w:rPr>
        <w:t xml:space="preserve">subregulation </w:t>
      </w:r>
      <w:r>
        <w:rPr>
          <w:lang w:val="en-ZA"/>
        </w:rPr>
        <w:t>(1A) inserted by GN 235/2020]</w:t>
      </w:r>
    </w:p>
    <w:p w14:paraId="6D4569BF" w14:textId="77777777" w:rsidR="00B0228B" w:rsidRPr="006E221C" w:rsidRDefault="00B0228B" w:rsidP="00B0228B">
      <w:pPr>
        <w:pStyle w:val="REG-P1"/>
        <w:rPr>
          <w:sz w:val="23"/>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1FCB8A4E" w14:textId="56FD6C88" w:rsidR="00A42FE7" w:rsidRPr="00A42FE7" w:rsidRDefault="00A42FE7" w:rsidP="00A42FE7">
      <w:pPr>
        <w:pStyle w:val="REG-P1"/>
      </w:pPr>
      <w:r>
        <w:rPr>
          <w:lang w:val="en-ZA"/>
        </w:rPr>
        <w:t xml:space="preserve">(2A) </w:t>
      </w:r>
      <w:r>
        <w:rPr>
          <w:lang w:val="en-ZA"/>
        </w:rPr>
        <w:tab/>
        <w:t xml:space="preserve">Without derogating from the generality of subregulation (2), 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w:t>
      </w:r>
      <w:r w:rsidRPr="00A42FE7">
        <w:t xml:space="preserve">meters apart. </w:t>
      </w:r>
    </w:p>
    <w:p w14:paraId="7A551213" w14:textId="61F4AA20" w:rsidR="00A42FE7" w:rsidRDefault="00A42FE7" w:rsidP="00A42FE7">
      <w:pPr>
        <w:pStyle w:val="REG-P1"/>
      </w:pPr>
    </w:p>
    <w:p w14:paraId="243ABA72" w14:textId="473E5E35" w:rsidR="00A42FE7" w:rsidRDefault="00A42FE7" w:rsidP="00A42FE7">
      <w:pPr>
        <w:pStyle w:val="REG-Amend"/>
      </w:pPr>
      <w:r>
        <w:t>[subregulation (2A) inserted by GN 319/2020]</w:t>
      </w:r>
    </w:p>
    <w:p w14:paraId="022F6BBD" w14:textId="77777777" w:rsidR="00A42FE7" w:rsidRDefault="00A42FE7" w:rsidP="00A42FE7">
      <w:pPr>
        <w:pStyle w:val="REG-P1"/>
      </w:pPr>
    </w:p>
    <w:p w14:paraId="1985909D" w14:textId="4CA53E55" w:rsidR="00337B69" w:rsidRPr="006E221C" w:rsidRDefault="00337B69" w:rsidP="00A42FE7">
      <w:pPr>
        <w:pStyle w:val="REG-P1"/>
      </w:pPr>
      <w:r w:rsidRPr="006E221C">
        <w:t>(3)</w:t>
      </w:r>
      <w:r w:rsidRPr="006E221C">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and (8)(c) with necessary changes apply to that register.</w:t>
      </w:r>
    </w:p>
    <w:p w14:paraId="3409A94F" w14:textId="7FF2E725" w:rsidR="00337B69" w:rsidRDefault="00337B69" w:rsidP="00536E76">
      <w:pPr>
        <w:pStyle w:val="REG-P1"/>
        <w:rPr>
          <w:sz w:val="23"/>
        </w:rPr>
      </w:pPr>
    </w:p>
    <w:p w14:paraId="249A711A" w14:textId="3E030FE3" w:rsidR="006A00CA" w:rsidRPr="006A00CA" w:rsidRDefault="006A00CA" w:rsidP="006A00CA">
      <w:pPr>
        <w:pStyle w:val="REG-P1"/>
      </w:pPr>
      <w:r w:rsidRPr="006A00CA">
        <w:t xml:space="preserve">(3A) </w:t>
      </w:r>
      <w:r w:rsidRPr="006A00CA">
        <w:tab/>
        <w:t>Subregulation (3) does not apply to retail shops.</w:t>
      </w:r>
    </w:p>
    <w:p w14:paraId="7CCF4A35" w14:textId="3E52952A" w:rsidR="006A00CA" w:rsidRDefault="006A00CA" w:rsidP="00536E76">
      <w:pPr>
        <w:pStyle w:val="REG-P1"/>
        <w:rPr>
          <w:sz w:val="23"/>
        </w:rPr>
      </w:pPr>
    </w:p>
    <w:p w14:paraId="01313A1D" w14:textId="0245AF42" w:rsidR="006A00CA" w:rsidRDefault="006A00CA" w:rsidP="006A00CA">
      <w:pPr>
        <w:pStyle w:val="REG-Amend"/>
      </w:pPr>
      <w:r>
        <w:t>[subregulation (3A) inserted by GN 309/2020]</w:t>
      </w:r>
    </w:p>
    <w:p w14:paraId="76C86FC7" w14:textId="77777777" w:rsidR="006A00CA" w:rsidRPr="006E221C" w:rsidRDefault="006A00CA" w:rsidP="00536E76">
      <w:pPr>
        <w:pStyle w:val="REG-P1"/>
        <w:rPr>
          <w:sz w:val="23"/>
        </w:rPr>
      </w:pPr>
    </w:p>
    <w:p w14:paraId="2E5E05CB" w14:textId="03591B0F" w:rsidR="00337B69" w:rsidRPr="006E221C" w:rsidRDefault="00337B69" w:rsidP="00536E76">
      <w:pPr>
        <w:pStyle w:val="REG-P1"/>
      </w:pPr>
      <w:r w:rsidRPr="006E221C">
        <w:t>(4)</w:t>
      </w:r>
      <w:r w:rsidRPr="006E221C">
        <w:tab/>
        <w:t>A person who contravenes or fails to comply with the requirements of subregulation</w:t>
      </w:r>
      <w:r w:rsidR="00AF52B1" w:rsidRPr="006E221C">
        <w:t xml:space="preserve"> </w:t>
      </w:r>
      <w:r w:rsidRPr="006E221C">
        <w:t>(2)</w:t>
      </w:r>
      <w:r w:rsidR="00AF52B1" w:rsidRPr="006E221C">
        <w:t xml:space="preserve"> </w:t>
      </w:r>
      <w:r w:rsidRPr="006E221C">
        <w:t>or (3) commits an offence and is on conviction liable to the penalties specified in section 29(3) of the Act.</w:t>
      </w:r>
    </w:p>
    <w:p w14:paraId="68110B7E" w14:textId="77777777" w:rsidR="00337B69" w:rsidRPr="006E221C" w:rsidRDefault="00337B69" w:rsidP="00337B69">
      <w:pPr>
        <w:pStyle w:val="REG-P0"/>
        <w:rPr>
          <w:sz w:val="23"/>
        </w:rPr>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41544D64" w:rsidR="00337B69" w:rsidRPr="006E221C" w:rsidRDefault="00337B69" w:rsidP="00AB49F7">
      <w:pPr>
        <w:pStyle w:val="REG-P1"/>
      </w:pPr>
      <w:r w:rsidRPr="006E221C">
        <w:rPr>
          <w:b/>
          <w:bCs/>
        </w:rPr>
        <w:t>7.</w:t>
      </w:r>
      <w:r w:rsidRPr="006E221C">
        <w:rPr>
          <w:b/>
          <w:bCs/>
        </w:rPr>
        <w:tab/>
      </w:r>
      <w:r w:rsidRPr="006E221C">
        <w:t xml:space="preserve">(1) </w:t>
      </w:r>
      <w:r w:rsidR="00AB49F7" w:rsidRPr="006E221C">
        <w:tab/>
      </w:r>
      <w:r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4F24766B" w14:textId="77777777" w:rsidR="00337B69" w:rsidRPr="006E221C" w:rsidRDefault="00337B69" w:rsidP="00AB49F7">
      <w:pPr>
        <w:pStyle w:val="REG-P1"/>
        <w:rPr>
          <w:sz w:val="23"/>
        </w:rPr>
      </w:pPr>
    </w:p>
    <w:p w14:paraId="44DFC19C" w14:textId="77777777" w:rsidR="00337B69" w:rsidRPr="006E221C" w:rsidRDefault="00337B69" w:rsidP="00AB49F7">
      <w:pPr>
        <w:pStyle w:val="REG-P1"/>
      </w:pPr>
      <w:r w:rsidRPr="006E221C">
        <w:t>(2)</w:t>
      </w:r>
      <w:r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77777777" w:rsidR="00337B69" w:rsidRPr="006E221C" w:rsidRDefault="00337B69" w:rsidP="00AB49F7">
      <w:pPr>
        <w:pStyle w:val="REG-P1"/>
      </w:pPr>
      <w:r w:rsidRPr="006E221C">
        <w:t>(3)</w:t>
      </w:r>
      <w:r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77777777" w:rsidR="00337B69" w:rsidRPr="006E221C" w:rsidRDefault="00337B69" w:rsidP="00AB49F7">
      <w:pPr>
        <w:pStyle w:val="REG-P1"/>
      </w:pPr>
      <w:r w:rsidRPr="006E221C">
        <w:t>(4)</w:t>
      </w:r>
      <w:r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3A880D3F" w14:textId="77777777" w:rsidR="00FB63FE" w:rsidRPr="00FB63FE" w:rsidRDefault="00FB63FE" w:rsidP="00FB63FE">
      <w:pPr>
        <w:pStyle w:val="REG-P0"/>
        <w:rPr>
          <w:b/>
        </w:rPr>
      </w:pPr>
      <w:r w:rsidRPr="00FB63FE">
        <w:rPr>
          <w:b/>
        </w:rPr>
        <w:t>Restrictions relating to certain activities</w:t>
      </w:r>
    </w:p>
    <w:p w14:paraId="3B5F23E1" w14:textId="77777777" w:rsidR="00FB63FE" w:rsidRDefault="00FB63FE" w:rsidP="00FB63FE">
      <w:pPr>
        <w:pStyle w:val="REG-P1"/>
      </w:pPr>
    </w:p>
    <w:p w14:paraId="57980B8C" w14:textId="309B7A06" w:rsidR="00FB63FE" w:rsidRDefault="00FB63FE" w:rsidP="00FB63FE">
      <w:pPr>
        <w:pStyle w:val="REG-P1"/>
      </w:pPr>
      <w:r w:rsidRPr="00FB63FE">
        <w:rPr>
          <w:b/>
        </w:rPr>
        <w:t>7A.</w:t>
      </w:r>
      <w:r w:rsidRPr="00FB63FE">
        <w:t xml:space="preserve"> </w:t>
      </w:r>
      <w:r>
        <w:tab/>
      </w:r>
      <w:r w:rsidRPr="00FB63FE">
        <w:t xml:space="preserve">(1) </w:t>
      </w:r>
      <w:r>
        <w:tab/>
      </w:r>
      <w:r w:rsidRPr="00FB63FE">
        <w:t>Despite regulation 6, sporting events are permitted but</w:t>
      </w:r>
      <w:r>
        <w:t xml:space="preserve"> </w:t>
      </w:r>
      <w:r w:rsidRPr="00FB63FE">
        <w:t>spectators are not permitted at such events.</w:t>
      </w:r>
    </w:p>
    <w:p w14:paraId="57A4FFF6" w14:textId="77777777" w:rsidR="00FB63FE" w:rsidRPr="00FB63FE" w:rsidRDefault="00FB63FE" w:rsidP="00FB63FE">
      <w:pPr>
        <w:pStyle w:val="REG-P1"/>
      </w:pPr>
    </w:p>
    <w:p w14:paraId="37D283E4" w14:textId="4F9685D4" w:rsidR="00FB63FE" w:rsidRDefault="00FB63FE" w:rsidP="00FB63FE">
      <w:pPr>
        <w:pStyle w:val="REG-P1"/>
      </w:pPr>
      <w:r w:rsidRPr="00FB63FE">
        <w:t xml:space="preserve">(2) </w:t>
      </w:r>
      <w:r>
        <w:tab/>
      </w:r>
      <w:r w:rsidRPr="00FB63FE">
        <w:t>If a contravention of subregulation (1) occurs, a police officer</w:t>
      </w:r>
      <w:r>
        <w:t xml:space="preserve"> </w:t>
      </w:r>
      <w:r w:rsidRPr="00FB63FE">
        <w:t>may instruct persons contravening that subregulation to disperse and may use all</w:t>
      </w:r>
      <w:r>
        <w:t xml:space="preserve"> </w:t>
      </w:r>
      <w:r w:rsidRPr="00FB63FE">
        <w:t>reasonable measures to cause such persons to disperse.</w:t>
      </w:r>
    </w:p>
    <w:p w14:paraId="5C990595" w14:textId="77777777" w:rsidR="00FB63FE" w:rsidRPr="00FB63FE" w:rsidRDefault="00FB63FE" w:rsidP="00FB63FE">
      <w:pPr>
        <w:pStyle w:val="REG-P1"/>
      </w:pPr>
    </w:p>
    <w:p w14:paraId="221A869D" w14:textId="6DD2F69E" w:rsidR="00FB63FE" w:rsidRPr="00FB63FE" w:rsidRDefault="00FB63FE" w:rsidP="00FB63FE">
      <w:pPr>
        <w:pStyle w:val="REG-P1"/>
      </w:pPr>
      <w:r w:rsidRPr="00FB63FE">
        <w:t xml:space="preserve">(3) </w:t>
      </w:r>
      <w:r>
        <w:tab/>
      </w:r>
      <w:r w:rsidRPr="00FB63FE">
        <w:t>A person who -</w:t>
      </w:r>
    </w:p>
    <w:p w14:paraId="313145E0" w14:textId="77777777" w:rsidR="00FB63FE" w:rsidRDefault="00FB63FE" w:rsidP="00FB63FE">
      <w:pPr>
        <w:pStyle w:val="REG-Pa"/>
      </w:pPr>
    </w:p>
    <w:p w14:paraId="31F0C9DC" w14:textId="12C6B84D" w:rsidR="00FB63FE" w:rsidRPr="00FB63FE" w:rsidRDefault="00FB63FE" w:rsidP="00FB63FE">
      <w:pPr>
        <w:pStyle w:val="REG-Pa"/>
      </w:pPr>
      <w:r w:rsidRPr="00FB63FE">
        <w:t xml:space="preserve">(a) </w:t>
      </w:r>
      <w:r>
        <w:tab/>
      </w:r>
      <w:r w:rsidRPr="00FB63FE">
        <w:t>facilitates, instigates or organises a sporting event in contravention</w:t>
      </w:r>
      <w:r>
        <w:t xml:space="preserve"> </w:t>
      </w:r>
      <w:r w:rsidRPr="00FB63FE">
        <w:t>of subregulation (1); or</w:t>
      </w:r>
    </w:p>
    <w:p w14:paraId="097CB6A7" w14:textId="77777777" w:rsidR="00FB63FE" w:rsidRDefault="00FB63FE" w:rsidP="00FB63FE">
      <w:pPr>
        <w:pStyle w:val="REG-Pa"/>
      </w:pPr>
    </w:p>
    <w:p w14:paraId="3902CB9E" w14:textId="0BF860A0" w:rsidR="00FB63FE" w:rsidRDefault="00FB63FE" w:rsidP="00FB63FE">
      <w:pPr>
        <w:pStyle w:val="REG-Pa"/>
      </w:pPr>
      <w:r w:rsidRPr="00FB63FE">
        <w:t xml:space="preserve">(b) </w:t>
      </w:r>
      <w:r>
        <w:tab/>
      </w:r>
      <w:r w:rsidRPr="00FB63FE">
        <w:t>fails or refuses to obey an instruction issued under subregulation</w:t>
      </w:r>
      <w:r>
        <w:t xml:space="preserve"> </w:t>
      </w:r>
      <w:r w:rsidRPr="00FB63FE">
        <w:t>(2),</w:t>
      </w:r>
    </w:p>
    <w:p w14:paraId="529F8B21" w14:textId="77777777" w:rsidR="00FB63FE" w:rsidRPr="00FB63FE" w:rsidRDefault="00FB63FE" w:rsidP="00FB63FE">
      <w:pPr>
        <w:pStyle w:val="REG-P1"/>
      </w:pPr>
    </w:p>
    <w:p w14:paraId="09BA7BD3" w14:textId="67DAC713" w:rsidR="00FB63FE" w:rsidRPr="00FB63FE" w:rsidRDefault="00FB63FE" w:rsidP="00FB63FE">
      <w:pPr>
        <w:pStyle w:val="REG-P0"/>
      </w:pPr>
      <w:r w:rsidRPr="00FB63FE">
        <w:t>commits an offence and is on conviction liable to the penalties specified in section</w:t>
      </w:r>
      <w:r>
        <w:t xml:space="preserve"> </w:t>
      </w:r>
      <w:r w:rsidRPr="00FB63FE">
        <w:t>29(3) of the Act.</w:t>
      </w:r>
    </w:p>
    <w:p w14:paraId="2D07023D" w14:textId="05E95053" w:rsidR="00FB63FE" w:rsidRDefault="00FB63FE" w:rsidP="00FB63FE">
      <w:pPr>
        <w:pStyle w:val="REG-P1"/>
        <w:rPr>
          <w:rFonts w:ascii="TimesNewRomanPSMT" w:hAnsi="TimesNewRomanPSMT" w:cs="TimesNewRomanPSMT"/>
          <w:noProof w:val="0"/>
          <w:lang w:val="en-ZA"/>
        </w:rPr>
      </w:pPr>
    </w:p>
    <w:p w14:paraId="58D6C592" w14:textId="0FADDA90" w:rsidR="00FB63FE" w:rsidRDefault="00FB63FE" w:rsidP="00FB63FE">
      <w:pPr>
        <w:pStyle w:val="REG-Amend"/>
      </w:pPr>
      <w:r>
        <w:t>[regulation 7A inserted by GN 1/2021]</w:t>
      </w:r>
    </w:p>
    <w:p w14:paraId="62BB3FFD" w14:textId="77777777" w:rsidR="00FB63FE" w:rsidRDefault="00FB63FE" w:rsidP="00FB63FE">
      <w:pPr>
        <w:pStyle w:val="REG-P1"/>
        <w:rPr>
          <w:rFonts w:ascii="TimesNewRomanPSMT" w:hAnsi="TimesNewRomanPSMT" w:cs="TimesNewRomanPSMT"/>
          <w:noProof w:val="0"/>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77777777" w:rsidR="00337B69" w:rsidRPr="006E221C" w:rsidRDefault="00337B69" w:rsidP="00FA009F">
      <w:pPr>
        <w:pStyle w:val="REG-P1"/>
      </w:pPr>
      <w:r w:rsidRPr="006E221C">
        <w:rPr>
          <w:b/>
          <w:bCs/>
        </w:rPr>
        <w:t>8.</w:t>
      </w:r>
      <w:r w:rsidRPr="006E221C">
        <w:rPr>
          <w:b/>
          <w:bCs/>
        </w:rPr>
        <w:tab/>
      </w:r>
      <w:r w:rsidRPr="006E221C">
        <w:t>(1)</w:t>
      </w:r>
      <w:r w:rsidRPr="006E221C">
        <w:tab/>
        <w:t>Subject to subregulations (2), (5) and (6),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6CE71DAE" w14:textId="77777777" w:rsidR="00E55982" w:rsidRDefault="00337B69" w:rsidP="00FA009F">
      <w:pPr>
        <w:pStyle w:val="REG-Pa"/>
      </w:pPr>
      <w:r w:rsidRPr="006E221C">
        <w:t>(f)</w:t>
      </w:r>
      <w:r w:rsidRPr="006E221C">
        <w:tab/>
        <w:t xml:space="preserve">is not a spouse or child of a person referred to in paragraphs (a) to (e), </w:t>
      </w:r>
    </w:p>
    <w:p w14:paraId="6E7B7A35" w14:textId="77777777" w:rsidR="00E55982" w:rsidRDefault="00E55982" w:rsidP="00FA009F">
      <w:pPr>
        <w:pStyle w:val="REG-Pa"/>
      </w:pPr>
    </w:p>
    <w:p w14:paraId="0A477047" w14:textId="57A4F5ED" w:rsidR="00337B69" w:rsidRPr="006E221C" w:rsidRDefault="00337B69" w:rsidP="00E55982">
      <w:pPr>
        <w:pStyle w:val="REG-P0"/>
      </w:pPr>
      <w:r w:rsidRPr="006E221C">
        <w:t>must be refused entry into Namibia under section 10 of the Immigration Control Act.</w:t>
      </w:r>
    </w:p>
    <w:p w14:paraId="6638C5C2" w14:textId="77777777" w:rsidR="00FA009F" w:rsidRPr="006E221C" w:rsidRDefault="00FA009F" w:rsidP="00815AC4">
      <w:pPr>
        <w:pStyle w:val="REG-Pa"/>
      </w:pPr>
    </w:p>
    <w:p w14:paraId="71AAFBCD" w14:textId="297E1D5A" w:rsidR="00337B69" w:rsidRPr="006E221C" w:rsidRDefault="00337B69" w:rsidP="00FA009F">
      <w:pPr>
        <w:pStyle w:val="REG-P1"/>
      </w:pPr>
      <w:r w:rsidRPr="006E221C">
        <w:t>(2)</w:t>
      </w:r>
      <w:r w:rsidRPr="006E221C">
        <w:tab/>
        <w:t>Despite subregulation (1) a person who -</w:t>
      </w:r>
    </w:p>
    <w:p w14:paraId="478AE786" w14:textId="77777777" w:rsidR="00337B69" w:rsidRPr="006E221C" w:rsidRDefault="00337B69" w:rsidP="00815AC4">
      <w:pPr>
        <w:pStyle w:val="REG-Pa"/>
      </w:pPr>
    </w:p>
    <w:p w14:paraId="36E0E9DB" w14:textId="77777777" w:rsidR="00337B69" w:rsidRPr="006E221C" w:rsidRDefault="00337B69" w:rsidP="002A4D82">
      <w:pPr>
        <w:pStyle w:val="REG-Pa"/>
      </w:pPr>
      <w:r w:rsidRPr="006E221C">
        <w:t>(a)</w:t>
      </w:r>
      <w:r w:rsidRPr="006E221C">
        <w:tab/>
        <w:t>is not a Namibian citizen;</w:t>
      </w:r>
    </w:p>
    <w:p w14:paraId="6D7838CB" w14:textId="77777777" w:rsidR="00337B69" w:rsidRPr="006E221C" w:rsidRDefault="00337B69" w:rsidP="002A4D82">
      <w:pPr>
        <w:pStyle w:val="REG-Pa"/>
      </w:pPr>
    </w:p>
    <w:p w14:paraId="3827B377" w14:textId="77777777" w:rsidR="00337B69" w:rsidRPr="006E221C" w:rsidRDefault="00337B69" w:rsidP="002A4D82">
      <w:pPr>
        <w:pStyle w:val="REG-Pa"/>
      </w:pPr>
      <w:r w:rsidRPr="006E221C">
        <w:t>(b)</w:t>
      </w:r>
      <w:r w:rsidRPr="006E221C">
        <w:tab/>
        <w:t>does not hold a permanent residence permit for Namibia; or</w:t>
      </w:r>
    </w:p>
    <w:p w14:paraId="661CAF79" w14:textId="77777777" w:rsidR="00337B69" w:rsidRPr="006E221C" w:rsidRDefault="00337B69" w:rsidP="002A4D82">
      <w:pPr>
        <w:pStyle w:val="REG-Pa"/>
        <w:rPr>
          <w:sz w:val="23"/>
        </w:rPr>
      </w:pPr>
    </w:p>
    <w:p w14:paraId="7584AD97" w14:textId="77777777" w:rsidR="00337B69" w:rsidRPr="006E221C" w:rsidRDefault="00337B69" w:rsidP="002A4D82">
      <w:pPr>
        <w:pStyle w:val="REG-Pa"/>
      </w:pPr>
      <w:r w:rsidRPr="006E221C">
        <w:t>(c)</w:t>
      </w:r>
      <w:r w:rsidRPr="006E221C">
        <w:tab/>
        <w:t>is not domiciled in Namibia or otherwise lawfully resident in Namibia;</w:t>
      </w:r>
    </w:p>
    <w:p w14:paraId="7E0464A0" w14:textId="77777777" w:rsidR="00337B69" w:rsidRPr="006E221C" w:rsidRDefault="00337B69" w:rsidP="00337B69">
      <w:pPr>
        <w:pStyle w:val="REG-P0"/>
        <w:rPr>
          <w:sz w:val="23"/>
        </w:rPr>
      </w:pPr>
    </w:p>
    <w:p w14:paraId="09954830" w14:textId="1B3CE174" w:rsidR="00337B69" w:rsidRPr="006E221C" w:rsidRDefault="00337B69" w:rsidP="00337B69">
      <w:pPr>
        <w:pStyle w:val="REG-P0"/>
      </w:pPr>
      <w:r w:rsidRPr="006E221C">
        <w:t>may enter Namibia for business, educational, health or tourism purposes in Namibia, subject to the Immigration Control Act, subregulations (3) and (4) and the directives.</w:t>
      </w:r>
    </w:p>
    <w:p w14:paraId="3EFF08DE" w14:textId="77777777" w:rsidR="00337B69" w:rsidRPr="006E221C" w:rsidRDefault="00337B69" w:rsidP="00337B69">
      <w:pPr>
        <w:pStyle w:val="REG-P0"/>
        <w:rPr>
          <w:sz w:val="23"/>
        </w:rPr>
      </w:pPr>
    </w:p>
    <w:p w14:paraId="590405A9" w14:textId="77777777" w:rsidR="00337B69" w:rsidRPr="006E221C" w:rsidRDefault="00337B69" w:rsidP="00063883">
      <w:pPr>
        <w:pStyle w:val="REG-P1"/>
      </w:pPr>
      <w:r w:rsidRPr="006E221C">
        <w:t>(3)</w:t>
      </w:r>
      <w:r w:rsidRPr="006E221C">
        <w:tab/>
        <w:t>Persons entering Namibia by -</w:t>
      </w:r>
    </w:p>
    <w:p w14:paraId="0A5A1C82" w14:textId="77777777" w:rsidR="00337B69" w:rsidRPr="006E221C" w:rsidRDefault="00337B69" w:rsidP="00815AC4">
      <w:pPr>
        <w:pStyle w:val="REG-Pa"/>
      </w:pPr>
    </w:p>
    <w:p w14:paraId="3E046139" w14:textId="77777777" w:rsidR="00337B69" w:rsidRPr="006E221C" w:rsidRDefault="00337B69" w:rsidP="00063883">
      <w:pPr>
        <w:pStyle w:val="REG-Pa"/>
      </w:pPr>
      <w:r w:rsidRPr="006E221C">
        <w:t>(a)</w:t>
      </w:r>
      <w:r w:rsidRPr="006E221C">
        <w:tab/>
        <w:t>air under subregulation (2) may only enter the country through Hosea Kutako International airport in Windhoek or Walvis Bay airport in Walvis Bay; and</w:t>
      </w:r>
    </w:p>
    <w:p w14:paraId="491291D0" w14:textId="77777777" w:rsidR="00337B69" w:rsidRPr="006E221C" w:rsidRDefault="00337B69" w:rsidP="00063883">
      <w:pPr>
        <w:pStyle w:val="REG-Pa"/>
        <w:rPr>
          <w:sz w:val="23"/>
        </w:rPr>
      </w:pPr>
    </w:p>
    <w:p w14:paraId="6870A4B0" w14:textId="77777777" w:rsidR="00337B69" w:rsidRPr="006E221C" w:rsidRDefault="00337B69" w:rsidP="00063883">
      <w:pPr>
        <w:pStyle w:val="REG-Pa"/>
      </w:pPr>
      <w:r w:rsidRPr="006E221C">
        <w:t>(b)</w:t>
      </w:r>
      <w:r w:rsidRPr="006E221C">
        <w:tab/>
        <w:t>road, sea or railway or on foot under subregulation (2) may only use ground border ports of entry that have been specifically designated on a reciprocal basis for that purpose by the Minister responsible for home affairs and immigration.</w:t>
      </w:r>
    </w:p>
    <w:p w14:paraId="446AE2C2" w14:textId="77777777" w:rsidR="00337B69" w:rsidRPr="006E221C" w:rsidRDefault="00337B69" w:rsidP="00337B69">
      <w:pPr>
        <w:pStyle w:val="REG-P0"/>
        <w:rPr>
          <w:sz w:val="23"/>
        </w:rPr>
      </w:pPr>
    </w:p>
    <w:p w14:paraId="495C3B0C" w14:textId="7A9B4C61" w:rsidR="00EC4EAD" w:rsidRDefault="00EC4EAD" w:rsidP="00EC4EAD">
      <w:pPr>
        <w:pStyle w:val="REG-P1"/>
        <w:rPr>
          <w:lang w:val="en-ZA"/>
        </w:rPr>
      </w:pPr>
      <w:r>
        <w:rPr>
          <w:lang w:val="en-ZA"/>
        </w:rPr>
        <w:t xml:space="preserve">(4) </w:t>
      </w:r>
      <w:r>
        <w:rPr>
          <w:lang w:val="en-ZA"/>
        </w:rPr>
        <w:tab/>
        <w:t>Persons permitted to enter Namibia under subregulation (2) may not enter Namibia unless such persons at the time of entering Namibia present to an authorised person a negative SARSCOV-2 PCR test result from the country of departure, which test result -</w:t>
      </w:r>
    </w:p>
    <w:p w14:paraId="6815C9DE" w14:textId="77777777" w:rsidR="00EC4EAD" w:rsidRDefault="00EC4EAD" w:rsidP="00EC4EAD">
      <w:pPr>
        <w:pStyle w:val="REG-Pa"/>
        <w:rPr>
          <w:lang w:val="en-ZA"/>
        </w:rPr>
      </w:pPr>
    </w:p>
    <w:p w14:paraId="4F7D544C" w14:textId="6A61A591" w:rsidR="00EC4EAD" w:rsidRDefault="00EC4EAD" w:rsidP="00EC4EAD">
      <w:pPr>
        <w:pStyle w:val="REG-Pa"/>
        <w:rPr>
          <w:lang w:val="en-ZA"/>
        </w:rPr>
      </w:pPr>
      <w:r>
        <w:rPr>
          <w:lang w:val="en-ZA"/>
        </w:rPr>
        <w:t xml:space="preserve">(a) </w:t>
      </w:r>
      <w:r>
        <w:rPr>
          <w:lang w:val="en-ZA"/>
        </w:rPr>
        <w:tab/>
        <w:t>is not older than seven days calculated from the date that the sample for testing was taken; and</w:t>
      </w:r>
    </w:p>
    <w:p w14:paraId="3F19A00A" w14:textId="77777777" w:rsidR="00EC4EAD" w:rsidRDefault="00EC4EAD" w:rsidP="00EC4EAD">
      <w:pPr>
        <w:pStyle w:val="REG-Pa"/>
        <w:rPr>
          <w:lang w:val="en-ZA"/>
        </w:rPr>
      </w:pPr>
    </w:p>
    <w:p w14:paraId="3C87FC14" w14:textId="5B938C05" w:rsidR="00337B69" w:rsidRDefault="00EC4EAD" w:rsidP="00EC4EAD">
      <w:pPr>
        <w:pStyle w:val="REG-Pa"/>
        <w:rPr>
          <w:lang w:val="en-ZA"/>
        </w:rPr>
      </w:pPr>
      <w:r>
        <w:rPr>
          <w:lang w:val="en-ZA"/>
        </w:rPr>
        <w:t xml:space="preserve">(b) </w:t>
      </w:r>
      <w:r>
        <w:rPr>
          <w:lang w:val="en-ZA"/>
        </w:rPr>
        <w:tab/>
        <w:t>was issued by a laboratory that is certified in the country of issue to issue SARSCOV-2 PCR test results.</w:t>
      </w:r>
    </w:p>
    <w:p w14:paraId="466F8132" w14:textId="77777777" w:rsidR="00EC4EAD" w:rsidRDefault="00EC4EAD" w:rsidP="00EC4EAD">
      <w:pPr>
        <w:pStyle w:val="REG-Pa"/>
        <w:rPr>
          <w:sz w:val="23"/>
        </w:rPr>
      </w:pPr>
    </w:p>
    <w:p w14:paraId="6622E63F" w14:textId="6D1D5B01" w:rsidR="006A00CA" w:rsidRDefault="006A00CA" w:rsidP="006A00CA">
      <w:pPr>
        <w:pStyle w:val="REG-Amend"/>
      </w:pPr>
      <w:r>
        <w:t>[subregulation (4) substituted by GN 309/2020</w:t>
      </w:r>
      <w:r w:rsidR="00EC4EAD">
        <w:t xml:space="preserve"> and by GN 326/2020</w:t>
      </w:r>
      <w:r>
        <w:t>]</w:t>
      </w:r>
    </w:p>
    <w:p w14:paraId="4D2E0600" w14:textId="77777777" w:rsidR="003A77F0" w:rsidRDefault="003A77F0" w:rsidP="003A77F0">
      <w:pPr>
        <w:pStyle w:val="REG-P1"/>
        <w:rPr>
          <w:lang w:val="en-ZA"/>
        </w:rPr>
      </w:pPr>
    </w:p>
    <w:p w14:paraId="39E432BD" w14:textId="06A185E9" w:rsidR="003A77F0" w:rsidRDefault="003A77F0" w:rsidP="003A77F0">
      <w:pPr>
        <w:pStyle w:val="REG-P1"/>
        <w:rPr>
          <w:lang w:val="en-ZA"/>
        </w:rPr>
      </w:pPr>
      <w:r>
        <w:rPr>
          <w:lang w:val="en-ZA"/>
        </w:rPr>
        <w:t xml:space="preserve">(4A) </w:t>
      </w:r>
      <w:r>
        <w:rPr>
          <w:lang w:val="en-ZA"/>
        </w:rPr>
        <w:tab/>
        <w:t>Subregulation (4) does not apply to children under the age of 5 years.</w:t>
      </w:r>
    </w:p>
    <w:p w14:paraId="7D9AF017" w14:textId="77777777" w:rsidR="003A77F0" w:rsidRDefault="003A77F0" w:rsidP="003A77F0">
      <w:pPr>
        <w:pStyle w:val="REG-P1"/>
      </w:pPr>
    </w:p>
    <w:p w14:paraId="6733C921" w14:textId="5D57FF5D" w:rsidR="006A00CA" w:rsidRDefault="006A00CA" w:rsidP="006A00CA">
      <w:pPr>
        <w:pStyle w:val="REG-Amend"/>
      </w:pPr>
      <w:r>
        <w:t>[subregulation (4A) inserted by GN 309/2020]</w:t>
      </w:r>
    </w:p>
    <w:p w14:paraId="773C65EB" w14:textId="77777777" w:rsidR="006A00CA" w:rsidRPr="006E221C" w:rsidRDefault="006A00CA" w:rsidP="00337B69">
      <w:pPr>
        <w:pStyle w:val="REG-P0"/>
        <w:rPr>
          <w:sz w:val="23"/>
        </w:rPr>
      </w:pPr>
    </w:p>
    <w:p w14:paraId="47DE59F1" w14:textId="77777777" w:rsidR="00337B69" w:rsidRPr="006E221C" w:rsidRDefault="00337B69" w:rsidP="00FC47C5">
      <w:pPr>
        <w:pStyle w:val="REG-P1"/>
      </w:pPr>
      <w:r w:rsidRPr="006E221C">
        <w:t>(5)</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77777777" w:rsidR="00337B69" w:rsidRPr="006E221C" w:rsidRDefault="00337B69" w:rsidP="00B23AC8">
      <w:pPr>
        <w:pStyle w:val="REG-Pa"/>
      </w:pPr>
      <w:r w:rsidRPr="006E221C">
        <w:t>(6)</w:t>
      </w:r>
      <w:r w:rsidRPr="006E221C">
        <w:tab/>
        <w:t>Subject to the Immigration Control Act, a person who -</w:t>
      </w:r>
    </w:p>
    <w:p w14:paraId="2A589EEB" w14:textId="77777777" w:rsidR="00337B69" w:rsidRPr="006E221C" w:rsidRDefault="00337B69" w:rsidP="00337B69">
      <w:pPr>
        <w:pStyle w:val="REG-P0"/>
        <w:rPr>
          <w:sz w:val="23"/>
        </w:rPr>
      </w:pPr>
    </w:p>
    <w:p w14:paraId="24D55CC3" w14:textId="77777777"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7777777" w:rsidR="00337B69" w:rsidRPr="006E221C" w:rsidRDefault="00337B69" w:rsidP="00826461">
      <w:pPr>
        <w:pStyle w:val="REG-P1"/>
      </w:pPr>
      <w:r w:rsidRPr="006E221C">
        <w:t>(7)</w:t>
      </w:r>
      <w:r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77777777" w:rsidR="00337B69" w:rsidRPr="006E221C" w:rsidRDefault="00337B69" w:rsidP="00826461">
      <w:pPr>
        <w:pStyle w:val="REG-P1"/>
      </w:pPr>
      <w:r w:rsidRPr="006E221C">
        <w:t>(8)</w:t>
      </w:r>
      <w:r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28942DD" w14:textId="098A4075" w:rsidR="00CA3703" w:rsidRPr="00CA3703" w:rsidRDefault="00337B69" w:rsidP="00CA3703">
      <w:pPr>
        <w:pStyle w:val="REG-P1"/>
        <w:rPr>
          <w:lang w:val="en-ZA"/>
        </w:rPr>
      </w:pPr>
      <w:r w:rsidRPr="006E221C">
        <w:rPr>
          <w:b/>
          <w:bCs/>
        </w:rPr>
        <w:t>9.</w:t>
      </w:r>
      <w:r w:rsidRPr="006E221C">
        <w:rPr>
          <w:b/>
          <w:bCs/>
        </w:rPr>
        <w:tab/>
      </w:r>
      <w:r w:rsidRPr="006E221C">
        <w:t>(1)</w:t>
      </w:r>
      <w:r w:rsidR="00AD6680">
        <w:tab/>
      </w:r>
      <w:r w:rsidR="00CA3703" w:rsidRPr="00CA3703">
        <w:rPr>
          <w:lang w:val="en-ZA"/>
        </w:rPr>
        <w:t>Persons who -</w:t>
      </w:r>
    </w:p>
    <w:p w14:paraId="54D92765" w14:textId="77777777" w:rsidR="00CA3703" w:rsidRDefault="00CA3703" w:rsidP="00CA3703">
      <w:pPr>
        <w:pStyle w:val="REG-P1"/>
        <w:rPr>
          <w:lang w:val="en-ZA"/>
        </w:rPr>
      </w:pPr>
    </w:p>
    <w:p w14:paraId="26D6F679" w14:textId="6D364096" w:rsidR="00CA3703" w:rsidRDefault="00CA3703" w:rsidP="00CA3703">
      <w:pPr>
        <w:pStyle w:val="REG-P1"/>
        <w:rPr>
          <w:lang w:val="en-ZA"/>
        </w:rPr>
      </w:pPr>
      <w:r w:rsidRPr="00CA3703">
        <w:rPr>
          <w:lang w:val="en-ZA"/>
        </w:rPr>
        <w:t xml:space="preserve">(a) </w:t>
      </w:r>
      <w:r>
        <w:rPr>
          <w:lang w:val="en-ZA"/>
        </w:rPr>
        <w:tab/>
      </w:r>
      <w:r w:rsidRPr="00CA3703">
        <w:rPr>
          <w:lang w:val="en-ZA"/>
        </w:rPr>
        <w:t>may not be refused entry into Namibia under regulation 8(1); or</w:t>
      </w:r>
    </w:p>
    <w:p w14:paraId="55589B86" w14:textId="77777777" w:rsidR="00CA3703" w:rsidRPr="00CA3703" w:rsidRDefault="00CA3703" w:rsidP="00CA3703">
      <w:pPr>
        <w:pStyle w:val="REG-P1"/>
        <w:rPr>
          <w:lang w:val="en-ZA"/>
        </w:rPr>
      </w:pPr>
    </w:p>
    <w:p w14:paraId="1FBA3FCC" w14:textId="7CAB0798" w:rsidR="00CA3703" w:rsidRDefault="00CA3703" w:rsidP="00CA3703">
      <w:pPr>
        <w:pStyle w:val="REG-P1"/>
        <w:rPr>
          <w:lang w:val="en-ZA"/>
        </w:rPr>
      </w:pPr>
      <w:r w:rsidRPr="00CA3703">
        <w:rPr>
          <w:lang w:val="en-ZA"/>
        </w:rPr>
        <w:t xml:space="preserve">(b) </w:t>
      </w:r>
      <w:r>
        <w:rPr>
          <w:lang w:val="en-ZA"/>
        </w:rPr>
        <w:tab/>
      </w:r>
      <w:r w:rsidRPr="00CA3703">
        <w:rPr>
          <w:lang w:val="en-ZA"/>
        </w:rPr>
        <w:t>are permitted entry under regulation 8(2),</w:t>
      </w:r>
    </w:p>
    <w:p w14:paraId="484F4CBA" w14:textId="77777777" w:rsidR="00CA3703" w:rsidRPr="00CA3703" w:rsidRDefault="00CA3703" w:rsidP="00CA3703">
      <w:pPr>
        <w:pStyle w:val="REG-P1"/>
        <w:rPr>
          <w:lang w:val="en-ZA"/>
        </w:rPr>
      </w:pPr>
    </w:p>
    <w:p w14:paraId="6679664D" w14:textId="440BF574" w:rsidR="00826461" w:rsidRDefault="00CA3703" w:rsidP="00CA3703">
      <w:pPr>
        <w:pStyle w:val="REG-P0"/>
        <w:rPr>
          <w:lang w:val="en-ZA"/>
        </w:rPr>
      </w:pPr>
      <w:r w:rsidRPr="00CA3703">
        <w:rPr>
          <w:lang w:val="en-ZA"/>
        </w:rPr>
        <w:t>must, on entering Namibia, be subjected to quarantine requirements as set out in</w:t>
      </w:r>
      <w:r>
        <w:rPr>
          <w:lang w:val="en-ZA"/>
        </w:rPr>
        <w:t xml:space="preserve"> </w:t>
      </w:r>
      <w:r w:rsidRPr="00CA3703">
        <w:rPr>
          <w:lang w:val="en-ZA"/>
        </w:rPr>
        <w:t>these r</w:t>
      </w:r>
      <w:r>
        <w:rPr>
          <w:lang w:val="en-ZA"/>
        </w:rPr>
        <w:t>egulations and the directives.</w:t>
      </w:r>
    </w:p>
    <w:p w14:paraId="19D43AE2" w14:textId="77777777" w:rsidR="00CA3703" w:rsidRDefault="00CA3703" w:rsidP="00CA3703">
      <w:pPr>
        <w:pStyle w:val="REG-P0"/>
      </w:pPr>
    </w:p>
    <w:p w14:paraId="393B54C0" w14:textId="57D9BB13" w:rsidR="000C6D4C" w:rsidRDefault="000C6D4C" w:rsidP="000C6D4C">
      <w:pPr>
        <w:pStyle w:val="REG-Amend"/>
        <w:rPr>
          <w:lang w:val="en-ZA"/>
        </w:rPr>
      </w:pPr>
      <w:r>
        <w:rPr>
          <w:lang w:val="en-ZA"/>
        </w:rPr>
        <w:t>[sub</w:t>
      </w:r>
      <w:r w:rsidR="005A3880">
        <w:rPr>
          <w:lang w:val="en-ZA"/>
        </w:rPr>
        <w:t xml:space="preserve">regulation </w:t>
      </w:r>
      <w:r>
        <w:rPr>
          <w:lang w:val="en-ZA"/>
        </w:rPr>
        <w:t>(1) substituted by GN 235/2020</w:t>
      </w:r>
      <w:r w:rsidR="00CA3703">
        <w:rPr>
          <w:lang w:val="en-ZA"/>
        </w:rPr>
        <w:t xml:space="preserve"> and by </w:t>
      </w:r>
      <w:r w:rsidR="00CA3703">
        <w:t>GN 256/2020</w:t>
      </w:r>
      <w:r>
        <w:rPr>
          <w:lang w:val="en-ZA"/>
        </w:rPr>
        <w:t>]</w:t>
      </w:r>
    </w:p>
    <w:p w14:paraId="1EA0E6D6" w14:textId="7E7B6480" w:rsidR="000C6D4C" w:rsidRDefault="000C6D4C" w:rsidP="008C449E">
      <w:pPr>
        <w:pStyle w:val="REG-P1"/>
      </w:pPr>
    </w:p>
    <w:p w14:paraId="6397E008" w14:textId="1FACF4B2" w:rsidR="000C6D4C" w:rsidRDefault="000C6D4C" w:rsidP="000C6D4C">
      <w:pPr>
        <w:pStyle w:val="REG-P1"/>
        <w:rPr>
          <w:lang w:val="en-ZA"/>
        </w:rPr>
      </w:pPr>
      <w:r w:rsidRPr="000C6D4C">
        <w:rPr>
          <w:lang w:val="en-ZA"/>
        </w:rPr>
        <w:t xml:space="preserve">(1A) </w:t>
      </w:r>
      <w:r>
        <w:rPr>
          <w:lang w:val="en-ZA"/>
        </w:rPr>
        <w:tab/>
      </w:r>
    </w:p>
    <w:p w14:paraId="4559DC78" w14:textId="659F4464" w:rsidR="000C6D4C" w:rsidRDefault="000C6D4C" w:rsidP="000C6D4C">
      <w:pPr>
        <w:pStyle w:val="REG-P1"/>
        <w:rPr>
          <w:lang w:val="en-ZA"/>
        </w:rPr>
      </w:pPr>
    </w:p>
    <w:p w14:paraId="547A6D45" w14:textId="1033972F" w:rsidR="000C6D4C" w:rsidRPr="000C6D4C" w:rsidRDefault="000C6D4C" w:rsidP="000C6D4C">
      <w:pPr>
        <w:pStyle w:val="REG-P1"/>
        <w:rPr>
          <w:lang w:val="en-ZA"/>
        </w:rPr>
      </w:pPr>
      <w:r w:rsidRPr="000C6D4C">
        <w:rPr>
          <w:lang w:val="en-ZA"/>
        </w:rPr>
        <w:t xml:space="preserve">(1B) </w:t>
      </w:r>
      <w:r>
        <w:rPr>
          <w:lang w:val="en-ZA"/>
        </w:rPr>
        <w:tab/>
      </w:r>
    </w:p>
    <w:p w14:paraId="24B6F76D" w14:textId="77777777" w:rsidR="000C6D4C" w:rsidRDefault="000C6D4C" w:rsidP="000C6D4C">
      <w:pPr>
        <w:pStyle w:val="REG-Pa"/>
        <w:rPr>
          <w:lang w:val="en-ZA"/>
        </w:rPr>
      </w:pPr>
    </w:p>
    <w:p w14:paraId="5ECB6B53" w14:textId="15C64B36" w:rsidR="000C6D4C" w:rsidRDefault="000C6D4C" w:rsidP="000C6D4C">
      <w:pPr>
        <w:pStyle w:val="REG-P1"/>
      </w:pPr>
      <w:r w:rsidRPr="000C6D4C">
        <w:rPr>
          <w:lang w:val="en-ZA"/>
        </w:rPr>
        <w:t xml:space="preserve">(1C) </w:t>
      </w:r>
    </w:p>
    <w:p w14:paraId="0F54153A" w14:textId="77777777" w:rsidR="000C6D4C" w:rsidRDefault="000C6D4C" w:rsidP="008C449E">
      <w:pPr>
        <w:pStyle w:val="REG-P1"/>
      </w:pPr>
    </w:p>
    <w:p w14:paraId="41DEE5C3" w14:textId="347E35E1" w:rsidR="000C6D4C" w:rsidRDefault="000C6D4C" w:rsidP="000C6D4C">
      <w:pPr>
        <w:pStyle w:val="REG-Amend"/>
        <w:rPr>
          <w:lang w:val="en-ZA"/>
        </w:rPr>
      </w:pPr>
      <w:r>
        <w:rPr>
          <w:lang w:val="en-ZA"/>
        </w:rPr>
        <w:t>[</w:t>
      </w:r>
      <w:r w:rsidR="005A3880">
        <w:rPr>
          <w:lang w:val="en-ZA"/>
        </w:rPr>
        <w:t>subregulations</w:t>
      </w:r>
      <w:r>
        <w:rPr>
          <w:lang w:val="en-ZA"/>
        </w:rPr>
        <w:t xml:space="preserve"> (1A)-(1C) inserted by GN 235/2020</w:t>
      </w:r>
      <w:r w:rsidR="00CA3703">
        <w:rPr>
          <w:lang w:val="en-ZA"/>
        </w:rPr>
        <w:t xml:space="preserve"> and deleted by </w:t>
      </w:r>
      <w:r w:rsidR="00CA3703">
        <w:t>GN 256/2020</w:t>
      </w:r>
      <w:r w:rsidR="00CA3703">
        <w:rPr>
          <w:lang w:val="en-ZA"/>
        </w:rPr>
        <w:t>]</w:t>
      </w:r>
    </w:p>
    <w:p w14:paraId="29F87697" w14:textId="77777777" w:rsidR="000C6D4C" w:rsidRPr="006E221C" w:rsidRDefault="000C6D4C" w:rsidP="008C449E">
      <w:pPr>
        <w:pStyle w:val="REG-P1"/>
      </w:pPr>
    </w:p>
    <w:p w14:paraId="4D83E29C" w14:textId="6237DCEC" w:rsidR="007D490A" w:rsidRPr="007D490A" w:rsidRDefault="00337B69" w:rsidP="007D490A">
      <w:pPr>
        <w:pStyle w:val="REG-P1"/>
      </w:pPr>
      <w:r w:rsidRPr="006E221C">
        <w:t>(2)</w:t>
      </w:r>
      <w:r w:rsidRPr="006E221C">
        <w:tab/>
      </w:r>
      <w:r w:rsidR="007D490A">
        <w:rPr>
          <w:lang w:val="en-ZA"/>
        </w:rPr>
        <w:t xml:space="preserve">A person referred to in subregulation (1)(a) who enters Namibia with a negative SARSCOV-2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5A50FBBF" w:rsidR="007D490A" w:rsidRDefault="007D490A" w:rsidP="007D490A">
      <w:pPr>
        <w:pStyle w:val="REG-Pa"/>
        <w:rPr>
          <w:lang w:val="en-ZA"/>
        </w:rPr>
      </w:pPr>
      <w:r>
        <w:rPr>
          <w:lang w:val="en-ZA"/>
        </w:rPr>
        <w:t xml:space="preserve">(a) </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5E09414A" w:rsidR="007D490A" w:rsidRDefault="007D490A" w:rsidP="007D490A">
      <w:pPr>
        <w:pStyle w:val="REG-Pa"/>
        <w:rPr>
          <w:lang w:val="en-ZA"/>
        </w:rPr>
      </w:pPr>
      <w:r>
        <w:rPr>
          <w:lang w:val="en-ZA"/>
        </w:rPr>
        <w:t xml:space="preserve">(b) </w:t>
      </w:r>
      <w:r>
        <w:rPr>
          <w:lang w:val="en-ZA"/>
        </w:rPr>
        <w:tab/>
        <w:t>if that person tests negative for COVID-19, he or she must be released from quarantine.</w:t>
      </w:r>
    </w:p>
    <w:p w14:paraId="7C9FB0B6" w14:textId="77777777" w:rsidR="007D490A" w:rsidRDefault="007D490A" w:rsidP="007D490A">
      <w:pPr>
        <w:pStyle w:val="REG-P1"/>
        <w:rPr>
          <w:lang w:val="en-ZA"/>
        </w:rPr>
      </w:pPr>
    </w:p>
    <w:p w14:paraId="52F96009" w14:textId="68A6E342" w:rsidR="00566187" w:rsidRDefault="00DC3A85" w:rsidP="007D490A">
      <w:pPr>
        <w:pStyle w:val="REG-Amend"/>
      </w:pPr>
      <w:r>
        <w:rPr>
          <w:lang w:val="en-ZA"/>
        </w:rPr>
        <w:t>[s</w:t>
      </w:r>
      <w:r w:rsidR="00CA3703">
        <w:rPr>
          <w:lang w:val="en-ZA"/>
        </w:rPr>
        <w:t>ub</w:t>
      </w:r>
      <w:r w:rsidR="005A3880">
        <w:rPr>
          <w:lang w:val="en-ZA"/>
        </w:rPr>
        <w:t xml:space="preserve">regulation </w:t>
      </w:r>
      <w:r w:rsidR="00CA3703">
        <w:rPr>
          <w:lang w:val="en-ZA"/>
        </w:rPr>
        <w:t>(2) substituted by GN 256/2020</w:t>
      </w:r>
      <w:r w:rsidR="007D490A">
        <w:rPr>
          <w:lang w:val="en-ZA"/>
        </w:rPr>
        <w:t xml:space="preserve">, </w:t>
      </w:r>
      <w:r w:rsidR="00566187">
        <w:t>GN 309/2020</w:t>
      </w:r>
      <w:r w:rsidR="007D490A">
        <w:t xml:space="preserve"> and GN 326/2020</w:t>
      </w:r>
      <w:r w:rsidR="00566187">
        <w:t>]</w:t>
      </w:r>
    </w:p>
    <w:p w14:paraId="4CB3F520" w14:textId="20C8A310" w:rsidR="00CA3703" w:rsidRDefault="00CA3703" w:rsidP="008C449E">
      <w:pPr>
        <w:pStyle w:val="REG-P1"/>
        <w:rPr>
          <w:sz w:val="23"/>
        </w:rPr>
      </w:pPr>
    </w:p>
    <w:p w14:paraId="1987B4EB" w14:textId="3E29BE56" w:rsidR="00A64424" w:rsidRDefault="00CA3703" w:rsidP="00A64424">
      <w:pPr>
        <w:pStyle w:val="REG-P1"/>
        <w:rPr>
          <w:lang w:val="en-ZA"/>
        </w:rPr>
      </w:pPr>
      <w:r>
        <w:rPr>
          <w:lang w:val="en-ZA"/>
        </w:rPr>
        <w:t>(2A)</w:t>
      </w:r>
      <w:r>
        <w:rPr>
          <w:lang w:val="en-ZA"/>
        </w:rPr>
        <w:tab/>
      </w:r>
      <w:r w:rsidR="00A64424">
        <w:rPr>
          <w:lang w:val="en-ZA"/>
        </w:rPr>
        <w:t>Despite subregulation (2), Namibian citizens, holders of Namibian permanent residence permits and holder of Namibian employment permits, who are returning to Namibia, may enter -</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063465EE" w14:textId="484A3DE8" w:rsidR="00A64424" w:rsidRDefault="00A64424" w:rsidP="00A64424">
      <w:pPr>
        <w:pStyle w:val="REG-Pa"/>
        <w:rPr>
          <w:lang w:val="en-ZA"/>
        </w:rPr>
      </w:pPr>
      <w:r>
        <w:rPr>
          <w:lang w:val="en-ZA"/>
        </w:rPr>
        <w:t xml:space="preserve">(a) </w:t>
      </w:r>
      <w:r>
        <w:rPr>
          <w:lang w:val="en-ZA"/>
        </w:rPr>
        <w:tab/>
        <w:t>without a SARS-CoV-2 PCR test result; or</w:t>
      </w:r>
    </w:p>
    <w:p w14:paraId="6335BF67" w14:textId="77777777" w:rsidR="00A64424" w:rsidRDefault="00A64424" w:rsidP="00A64424">
      <w:pPr>
        <w:pStyle w:val="REG-Pa"/>
        <w:rPr>
          <w:lang w:val="en-ZA"/>
        </w:rPr>
      </w:pPr>
    </w:p>
    <w:p w14:paraId="10BB1095" w14:textId="528E8802" w:rsidR="00A64424" w:rsidRDefault="00A64424" w:rsidP="00323BA2">
      <w:pPr>
        <w:pStyle w:val="REG-Pa"/>
        <w:rPr>
          <w:lang w:val="en-ZA"/>
        </w:rPr>
      </w:pPr>
      <w:r>
        <w:rPr>
          <w:lang w:val="en-ZA"/>
        </w:rPr>
        <w:t xml:space="preserve">(b) </w:t>
      </w:r>
      <w:r>
        <w:rPr>
          <w:lang w:val="en-ZA"/>
        </w:rPr>
        <w:tab/>
        <w:t>with a positive SARS-CoV-2 PCR test result, provided that -</w:t>
      </w:r>
    </w:p>
    <w:p w14:paraId="656D1CB0" w14:textId="77777777" w:rsidR="00A64424" w:rsidRDefault="00A64424" w:rsidP="00A64424">
      <w:pPr>
        <w:autoSpaceDE w:val="0"/>
        <w:autoSpaceDN w:val="0"/>
        <w:adjustRightInd w:val="0"/>
        <w:rPr>
          <w:rFonts w:ascii="TimesNewRomanPSMT" w:hAnsi="TimesNewRomanPSMT" w:cs="TimesNewRomanPSMT"/>
          <w:lang w:val="en-ZA"/>
        </w:rPr>
      </w:pPr>
    </w:p>
    <w:p w14:paraId="3EB61AE1" w14:textId="2A67E787" w:rsidR="00A64424" w:rsidRPr="00A64424" w:rsidRDefault="00A64424" w:rsidP="0038785E">
      <w:pPr>
        <w:pStyle w:val="REG-Pi"/>
      </w:pPr>
      <w:r w:rsidRPr="00A64424">
        <w:t xml:space="preserve">(i) </w:t>
      </w:r>
      <w:r w:rsidRPr="00A64424">
        <w:tab/>
        <w:t>in the case of a person referred to in paragraph (a), such person will be tested for COVID-19 immediately on arrival and will be subjected to mandatory supervised quarantine and if the results are negative such person will be released from quarantine; and</w:t>
      </w:r>
    </w:p>
    <w:p w14:paraId="6F29E475" w14:textId="77777777" w:rsidR="00A64424" w:rsidRPr="00A64424" w:rsidRDefault="00A64424" w:rsidP="0038785E">
      <w:pPr>
        <w:pStyle w:val="REG-Pi"/>
      </w:pPr>
    </w:p>
    <w:p w14:paraId="745DF39F" w14:textId="4D482C47" w:rsidR="00CA3703" w:rsidRPr="00A64424" w:rsidRDefault="00A64424" w:rsidP="0038785E">
      <w:pPr>
        <w:pStyle w:val="REG-Pi"/>
      </w:pPr>
      <w:r w:rsidRPr="00A64424">
        <w:t xml:space="preserve">(ii) </w:t>
      </w:r>
      <w:r w:rsidRPr="00A64424">
        <w:tab/>
        <w:t>in the case of a person referred to in paragraph (b), such person will be subjected to isolation at a designated quarantine facility, an isolation facility or home isolation subject to approval after an assessment by an authorised person.</w:t>
      </w:r>
    </w:p>
    <w:p w14:paraId="6F4465F8" w14:textId="77777777" w:rsidR="00A64424" w:rsidRDefault="00A64424" w:rsidP="00A64424">
      <w:pPr>
        <w:pStyle w:val="REG-P1"/>
        <w:rPr>
          <w:rFonts w:ascii="TimesNewRomanPSMT" w:hAnsi="TimesNewRomanPSMT" w:cs="TimesNewRomanPSMT"/>
          <w:lang w:val="en-ZA"/>
        </w:rPr>
      </w:pPr>
    </w:p>
    <w:p w14:paraId="75D2A758" w14:textId="2989D7C4" w:rsidR="00CA3703" w:rsidRDefault="00CA3703" w:rsidP="00CA3703">
      <w:pPr>
        <w:pStyle w:val="REG-Amend"/>
        <w:rPr>
          <w:lang w:val="en-ZA"/>
        </w:rPr>
      </w:pPr>
      <w:r>
        <w:rPr>
          <w:lang w:val="en-ZA"/>
        </w:rPr>
        <w:t>[</w:t>
      </w:r>
      <w:r w:rsidR="005A3880">
        <w:rPr>
          <w:lang w:val="en-ZA"/>
        </w:rPr>
        <w:t>subregulation</w:t>
      </w:r>
      <w:r>
        <w:rPr>
          <w:lang w:val="en-ZA"/>
        </w:rPr>
        <w:t xml:space="preserve"> (2A) inserted by </w:t>
      </w:r>
      <w:r>
        <w:t>GN 256/2020</w:t>
      </w:r>
      <w:r w:rsidR="00A64424">
        <w:t xml:space="preserve"> and </w:t>
      </w:r>
      <w:r w:rsidR="00931725">
        <w:t xml:space="preserve">substituted </w:t>
      </w:r>
      <w:r w:rsidR="00A64424">
        <w:t>by GN 309/2020</w:t>
      </w:r>
      <w:r>
        <w:rPr>
          <w:lang w:val="en-ZA"/>
        </w:rPr>
        <w:t>]</w:t>
      </w:r>
    </w:p>
    <w:p w14:paraId="16191459" w14:textId="77777777" w:rsidR="00CA3703" w:rsidRDefault="00CA3703" w:rsidP="00CA3703">
      <w:pPr>
        <w:autoSpaceDE w:val="0"/>
        <w:autoSpaceDN w:val="0"/>
        <w:adjustRightInd w:val="0"/>
        <w:rPr>
          <w:rFonts w:ascii="TimesNewRomanPSMT" w:hAnsi="TimesNewRomanPSMT" w:cs="TimesNewRomanPSMT"/>
          <w:lang w:val="en-ZA"/>
        </w:rPr>
      </w:pPr>
    </w:p>
    <w:p w14:paraId="56D05B8F" w14:textId="303ACBC7" w:rsidR="00CA3703" w:rsidRDefault="00CA3703" w:rsidP="00CA3703">
      <w:pPr>
        <w:pStyle w:val="REG-P1"/>
        <w:rPr>
          <w:lang w:val="en-ZA"/>
        </w:rPr>
      </w:pPr>
      <w:r>
        <w:rPr>
          <w:lang w:val="en-ZA"/>
        </w:rPr>
        <w:t xml:space="preserve">(2B) </w:t>
      </w:r>
      <w:r>
        <w:rPr>
          <w:lang w:val="en-ZA"/>
        </w:rPr>
        <w:tab/>
        <w:t>Despite subregulation (2) -</w:t>
      </w:r>
    </w:p>
    <w:p w14:paraId="236D5F2F" w14:textId="77777777" w:rsidR="00CA3703" w:rsidRPr="00CA3703" w:rsidRDefault="00CA3703" w:rsidP="00CA3703">
      <w:pPr>
        <w:pStyle w:val="REG-Pa"/>
      </w:pPr>
    </w:p>
    <w:p w14:paraId="12555F68" w14:textId="5109D2B4" w:rsidR="00CA3703" w:rsidRPr="00CA3703" w:rsidRDefault="00CA3703" w:rsidP="00CA3703">
      <w:pPr>
        <w:pStyle w:val="REG-Pa"/>
      </w:pPr>
      <w:r w:rsidRPr="00CA3703">
        <w:t xml:space="preserve">(a) </w:t>
      </w:r>
      <w:r>
        <w:tab/>
      </w:r>
      <w:r w:rsidRPr="00CA3703">
        <w:t>persons referred to in regulation 8(6);</w:t>
      </w:r>
    </w:p>
    <w:p w14:paraId="5F921091" w14:textId="77777777" w:rsidR="00CA3703" w:rsidRPr="00CA3703" w:rsidRDefault="00CA3703" w:rsidP="00CA3703">
      <w:pPr>
        <w:pStyle w:val="REG-Pa"/>
      </w:pPr>
    </w:p>
    <w:p w14:paraId="784064E6" w14:textId="3E3B15A1" w:rsidR="00CA3703" w:rsidRPr="00CA3703" w:rsidRDefault="00CA3703" w:rsidP="00CA3703">
      <w:pPr>
        <w:pStyle w:val="REG-Pa"/>
      </w:pPr>
      <w:r w:rsidRPr="00CA3703">
        <w:t xml:space="preserve">(b) </w:t>
      </w:r>
      <w:r>
        <w:tab/>
      </w:r>
      <w:r w:rsidRPr="00CA3703">
        <w:t>crew members of the motor vehicles, locomotives, aircraft or shipping</w:t>
      </w:r>
      <w:r>
        <w:t xml:space="preserve"> </w:t>
      </w:r>
      <w:r w:rsidRPr="00CA3703">
        <w:t>vessels referred to in regulation 8(6)(a);</w:t>
      </w:r>
    </w:p>
    <w:p w14:paraId="4D5652E6" w14:textId="77777777" w:rsidR="00CA3703" w:rsidRPr="00CA3703" w:rsidRDefault="00CA3703" w:rsidP="00CA3703">
      <w:pPr>
        <w:pStyle w:val="REG-Pa"/>
      </w:pPr>
    </w:p>
    <w:p w14:paraId="596BC4DD" w14:textId="623A8B7B" w:rsidR="00CA3703" w:rsidRPr="00CA3703" w:rsidRDefault="00CA3703" w:rsidP="00CA3703">
      <w:pPr>
        <w:pStyle w:val="REG-Pa"/>
      </w:pPr>
      <w:r w:rsidRPr="00CA3703">
        <w:t xml:space="preserve">(c) </w:t>
      </w:r>
      <w:r>
        <w:tab/>
      </w:r>
      <w:r w:rsidRPr="00CA3703">
        <w:t>providers of essential services or goods; or</w:t>
      </w:r>
    </w:p>
    <w:p w14:paraId="4EC0CFE5" w14:textId="77777777" w:rsidR="00CA3703" w:rsidRPr="00CA3703" w:rsidRDefault="00CA3703" w:rsidP="00CA3703">
      <w:pPr>
        <w:pStyle w:val="REG-Pa"/>
      </w:pPr>
    </w:p>
    <w:p w14:paraId="166C2F20" w14:textId="4F1FE9C5" w:rsidR="00CA3703" w:rsidRPr="00CA3703" w:rsidRDefault="00CA3703" w:rsidP="00CA3703">
      <w:pPr>
        <w:pStyle w:val="REG-Pa"/>
      </w:pPr>
      <w:r w:rsidRPr="00CA3703">
        <w:t xml:space="preserve">(d) </w:t>
      </w:r>
      <w:r>
        <w:tab/>
      </w:r>
      <w:r w:rsidRPr="00CA3703">
        <w:t>persons entering Namibia to provide humanitarian assistance,</w:t>
      </w:r>
    </w:p>
    <w:p w14:paraId="3E2C5E1E" w14:textId="77777777" w:rsidR="00CA3703" w:rsidRPr="00CA3703" w:rsidRDefault="00CA3703" w:rsidP="00CA3703">
      <w:pPr>
        <w:pStyle w:val="REG-Pa"/>
      </w:pPr>
    </w:p>
    <w:p w14:paraId="4C245442" w14:textId="76256587" w:rsidR="00CA3703" w:rsidRPr="00CA3703" w:rsidRDefault="00CA3703" w:rsidP="00CA3703">
      <w:pPr>
        <w:pStyle w:val="REG-P0"/>
      </w:pPr>
      <w:r w:rsidRPr="00CA3703">
        <w:t>may enter Namibia without an SARS-CoV-2 PCR test result but such persons must be</w:t>
      </w:r>
      <w:r>
        <w:t xml:space="preserve"> </w:t>
      </w:r>
      <w:r w:rsidRPr="00CA3703">
        <w:t>subjected to mandatory quarantine and testing for COVID-19 at a designated quarantine</w:t>
      </w:r>
      <w:r>
        <w:t xml:space="preserve"> </w:t>
      </w:r>
      <w:r w:rsidRPr="00CA3703">
        <w:t>facility for a period of seven days.</w:t>
      </w:r>
    </w:p>
    <w:p w14:paraId="6B071088" w14:textId="6D4A0768" w:rsidR="00CA3703" w:rsidRDefault="00CA3703" w:rsidP="00CA3703">
      <w:pPr>
        <w:pStyle w:val="REG-P1"/>
        <w:rPr>
          <w:sz w:val="23"/>
        </w:rPr>
      </w:pPr>
    </w:p>
    <w:p w14:paraId="5D5E05B6" w14:textId="2D2C7078" w:rsidR="00CA3703" w:rsidRDefault="00CA3703" w:rsidP="00CA3703">
      <w:pPr>
        <w:pStyle w:val="REG-Amend"/>
        <w:rPr>
          <w:lang w:val="en-ZA"/>
        </w:rPr>
      </w:pPr>
      <w:r>
        <w:rPr>
          <w:lang w:val="en-ZA"/>
        </w:rPr>
        <w:t>[sub</w:t>
      </w:r>
      <w:r w:rsidR="005A3880">
        <w:rPr>
          <w:lang w:val="en-ZA"/>
        </w:rPr>
        <w:t xml:space="preserve">regulation </w:t>
      </w:r>
      <w:r>
        <w:rPr>
          <w:lang w:val="en-ZA"/>
        </w:rPr>
        <w:t xml:space="preserve">(2B) inserted by </w:t>
      </w:r>
      <w:r>
        <w:t>GN 256/2020</w:t>
      </w:r>
      <w:r w:rsidR="0068420F">
        <w:t xml:space="preserve">; </w:t>
      </w:r>
      <w:r w:rsidR="0068420F">
        <w:br/>
        <w:t>the article “an” before “SARS-CoV-2” should be “a”</w:t>
      </w:r>
      <w:r>
        <w:rPr>
          <w:lang w:val="en-ZA"/>
        </w:rPr>
        <w:t>]</w:t>
      </w:r>
    </w:p>
    <w:p w14:paraId="4C0B1F7C" w14:textId="77777777" w:rsidR="00CA3703" w:rsidRPr="006E221C" w:rsidRDefault="00CA3703" w:rsidP="00CA3703">
      <w:pPr>
        <w:pStyle w:val="REG-P1"/>
        <w:rPr>
          <w:sz w:val="23"/>
        </w:rPr>
      </w:pPr>
    </w:p>
    <w:p w14:paraId="017C6590" w14:textId="77777777" w:rsidR="00337B69" w:rsidRPr="006E221C" w:rsidRDefault="00337B69" w:rsidP="008C449E">
      <w:pPr>
        <w:pStyle w:val="REG-P1"/>
      </w:pPr>
      <w:r w:rsidRPr="006E221C">
        <w:t>(3)</w:t>
      </w:r>
      <w:r w:rsidRPr="006E221C">
        <w:tab/>
        <w:t>Except where subregulations (4) and (5) apply, all persons entering Namibia are subject to mandatory quarantine at own cost.</w:t>
      </w:r>
    </w:p>
    <w:p w14:paraId="1C510454" w14:textId="77777777" w:rsidR="00337B69" w:rsidRPr="006E221C" w:rsidRDefault="00337B69" w:rsidP="008C449E">
      <w:pPr>
        <w:pStyle w:val="REG-P1"/>
        <w:rPr>
          <w:sz w:val="23"/>
        </w:rPr>
      </w:pPr>
    </w:p>
    <w:p w14:paraId="6B1FDB23" w14:textId="77777777" w:rsidR="00337B69" w:rsidRPr="006E221C" w:rsidRDefault="00337B69" w:rsidP="008C449E">
      <w:pPr>
        <w:pStyle w:val="REG-P1"/>
      </w:pPr>
      <w:r w:rsidRPr="006E221C">
        <w:t>(4)</w:t>
      </w:r>
      <w:r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77777777" w:rsidR="00337B69" w:rsidRPr="006E221C" w:rsidRDefault="00337B69" w:rsidP="00B53DD4">
      <w:pPr>
        <w:pStyle w:val="REG-P1"/>
      </w:pPr>
      <w:r w:rsidRPr="006E221C">
        <w:t>(5)</w:t>
      </w:r>
      <w:r w:rsidRPr="006E221C">
        <w:tab/>
        <w:t>Namibian citizens who are unable to pay for the cost of quarantine as required by these regulations may request for assistance from the State, in the form and manner determined in the directives.</w:t>
      </w:r>
    </w:p>
    <w:p w14:paraId="01923153" w14:textId="51428CC9" w:rsidR="00337B69" w:rsidRDefault="00337B69" w:rsidP="00B53DD4">
      <w:pPr>
        <w:pStyle w:val="REG-P1"/>
        <w:rPr>
          <w:sz w:val="23"/>
        </w:rPr>
      </w:pPr>
    </w:p>
    <w:p w14:paraId="011FEBB7" w14:textId="2F75D592" w:rsidR="00FC47C5" w:rsidRDefault="00FC47C5" w:rsidP="00FC47C5">
      <w:pPr>
        <w:pStyle w:val="REG-Amend"/>
      </w:pPr>
      <w:r>
        <w:t xml:space="preserve">[The word “for” </w:t>
      </w:r>
      <w:r w:rsidR="00815AC4">
        <w:t xml:space="preserve">after “request” </w:t>
      </w:r>
      <w:r>
        <w:t>is superfluous.]</w:t>
      </w:r>
    </w:p>
    <w:p w14:paraId="36F2C9D3" w14:textId="77777777" w:rsidR="00FC47C5" w:rsidRPr="006E221C" w:rsidRDefault="00FC47C5" w:rsidP="00B53DD4">
      <w:pPr>
        <w:pStyle w:val="REG-P1"/>
        <w:rPr>
          <w:sz w:val="23"/>
        </w:rPr>
      </w:pPr>
    </w:p>
    <w:p w14:paraId="607AFD97" w14:textId="77777777" w:rsidR="00337B69" w:rsidRPr="006E221C" w:rsidRDefault="00337B69" w:rsidP="00B53DD4">
      <w:pPr>
        <w:pStyle w:val="REG-P1"/>
      </w:pPr>
      <w:r w:rsidRPr="006E221C">
        <w:t>(6)</w:t>
      </w:r>
      <w:r w:rsidRPr="006E221C">
        <w:tab/>
        <w:t>Namibian citizens who leave Namibia for private business must, on returning to Namibia, be subjected to mandatory quarantine at own cost.</w:t>
      </w:r>
    </w:p>
    <w:p w14:paraId="695F6BC9" w14:textId="77777777" w:rsidR="00337B69" w:rsidRPr="006E221C" w:rsidRDefault="00337B69" w:rsidP="00337B69">
      <w:pPr>
        <w:pStyle w:val="REG-P0"/>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355E3AAC" w:rsidR="005A3880" w:rsidRDefault="00337B69" w:rsidP="005A3880">
      <w:pPr>
        <w:pStyle w:val="REG-P1"/>
        <w:rPr>
          <w:lang w:val="en-ZA"/>
        </w:rPr>
      </w:pPr>
      <w:r w:rsidRPr="006E221C">
        <w:rPr>
          <w:b/>
          <w:bCs/>
        </w:rPr>
        <w:t>10.</w:t>
      </w:r>
      <w:r w:rsidRPr="006E221C">
        <w:rPr>
          <w:b/>
          <w:bCs/>
        </w:rPr>
        <w:tab/>
      </w:r>
      <w:r w:rsidR="005A3880">
        <w:rPr>
          <w:lang w:val="en-ZA"/>
        </w:rPr>
        <w:t xml:space="preserve">(1) </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77777777" w:rsidR="005A3880" w:rsidRDefault="005A3880" w:rsidP="005A3880">
      <w:pPr>
        <w:pStyle w:val="REG-P0"/>
        <w:rPr>
          <w:lang w:val="en-ZA"/>
        </w:rPr>
      </w:pPr>
    </w:p>
    <w:p w14:paraId="416AC8E9" w14:textId="6A619E3E" w:rsidR="005A3880" w:rsidRDefault="005A3880" w:rsidP="005A3880">
      <w:pPr>
        <w:pStyle w:val="REG-P1"/>
        <w:rPr>
          <w:lang w:val="en-ZA"/>
        </w:rPr>
      </w:pPr>
      <w:r>
        <w:rPr>
          <w:lang w:val="en-ZA"/>
        </w:rPr>
        <w:t xml:space="preserve">(2) </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7145F1FC" w:rsidR="005A3880" w:rsidRDefault="005A3880" w:rsidP="005A3880">
      <w:pPr>
        <w:pStyle w:val="REG-Pa"/>
        <w:rPr>
          <w:lang w:val="en-ZA"/>
        </w:rPr>
      </w:pPr>
      <w:r>
        <w:rPr>
          <w:lang w:val="en-ZA"/>
        </w:rPr>
        <w:t xml:space="preserve">(a) </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2DF3AB8C" w:rsidR="005A3880" w:rsidRDefault="005A3880" w:rsidP="005A3880">
      <w:pPr>
        <w:pStyle w:val="REG-Pa"/>
        <w:rPr>
          <w:lang w:val="en-ZA"/>
        </w:rPr>
      </w:pPr>
      <w:r>
        <w:rPr>
          <w:lang w:val="en-ZA"/>
        </w:rPr>
        <w:t xml:space="preserve">(b) </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051CD35A" w:rsidR="005A3880" w:rsidRDefault="005A3880" w:rsidP="005A3880">
      <w:pPr>
        <w:pStyle w:val="REG-Pa"/>
        <w:rPr>
          <w:lang w:val="en-ZA"/>
        </w:rPr>
      </w:pPr>
      <w:r>
        <w:rPr>
          <w:lang w:val="en-ZA"/>
        </w:rPr>
        <w:t xml:space="preserve">(c) </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3CEAAE9B" w:rsidR="00337B69" w:rsidRPr="006E221C" w:rsidRDefault="005A3880" w:rsidP="005A3880">
      <w:pPr>
        <w:pStyle w:val="REG-P1"/>
      </w:pPr>
      <w:r>
        <w:rPr>
          <w:lang w:val="en-ZA"/>
        </w:rPr>
        <w:t xml:space="preserve">(3) </w:t>
      </w:r>
      <w:r>
        <w:rPr>
          <w:lang w:val="en-ZA"/>
        </w:rPr>
        <w:tab/>
        <w:t>A person who contravenes or fails to comply with subregulation (2) commits an offence and is on conviction liable to the penalties specified in section 29(3) of the Act.</w:t>
      </w:r>
    </w:p>
    <w:p w14:paraId="729CBC1D" w14:textId="1F5E3C68" w:rsidR="00337B69" w:rsidRDefault="00337B69" w:rsidP="00337B69">
      <w:pPr>
        <w:pStyle w:val="REG-P0"/>
        <w:rPr>
          <w:sz w:val="23"/>
        </w:rPr>
      </w:pPr>
    </w:p>
    <w:p w14:paraId="77832373" w14:textId="1D9B2EAD" w:rsidR="005A3880" w:rsidRDefault="005A3880" w:rsidP="005A3880">
      <w:pPr>
        <w:pStyle w:val="REG-Amend"/>
      </w:pPr>
      <w:r>
        <w:rPr>
          <w:lang w:val="en-ZA"/>
        </w:rPr>
        <w:t>[regulation 10 substituted by GN 256/2020]</w:t>
      </w:r>
    </w:p>
    <w:p w14:paraId="386EDED6" w14:textId="77777777" w:rsidR="005A3880" w:rsidRDefault="005A3880" w:rsidP="00800777">
      <w:pPr>
        <w:pStyle w:val="REG-P0"/>
        <w:jc w:val="cente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77777777" w:rsidR="00337B69" w:rsidRPr="006E221C" w:rsidRDefault="00337B69" w:rsidP="00FD0864">
      <w:pPr>
        <w:pStyle w:val="REG-P1"/>
      </w:pPr>
      <w:r w:rsidRPr="006E221C">
        <w:rPr>
          <w:b/>
          <w:bCs/>
        </w:rPr>
        <w:t>11.</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0D2AD919" w:rsidR="00337B69" w:rsidRPr="006E221C" w:rsidRDefault="00FD0864" w:rsidP="00FD0864">
      <w:pPr>
        <w:pStyle w:val="REG-P1"/>
      </w:pPr>
      <w:r w:rsidRPr="006E221C">
        <w:t>(</w:t>
      </w:r>
      <w:r w:rsidR="00337B69" w:rsidRPr="006E221C">
        <w:t xml:space="preserve">2) </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77777777" w:rsidR="00337B69" w:rsidRPr="006E221C" w:rsidRDefault="00337B69" w:rsidP="00742B0F">
      <w:pPr>
        <w:pStyle w:val="REG-P1"/>
      </w:pPr>
      <w:r w:rsidRPr="006E221C">
        <w:rPr>
          <w:b/>
          <w:bCs/>
        </w:rPr>
        <w:t>12.</w:t>
      </w:r>
      <w:r w:rsidRPr="006E221C">
        <w:rPr>
          <w:b/>
          <w:bCs/>
        </w:rPr>
        <w:tab/>
      </w:r>
      <w:r w:rsidRPr="006E221C">
        <w:t>(1)</w:t>
      </w:r>
      <w:r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6F97B471" w:rsidR="00337B69" w:rsidRPr="006E221C" w:rsidRDefault="00337B69" w:rsidP="00E623B1">
      <w:pPr>
        <w:pStyle w:val="REG-P1"/>
      </w:pPr>
      <w:r w:rsidRPr="006E221C">
        <w:rPr>
          <w:b/>
          <w:bCs/>
        </w:rPr>
        <w:t>13.</w:t>
      </w:r>
      <w:r w:rsidRPr="006E221C">
        <w:rPr>
          <w:b/>
          <w:bCs/>
        </w:rPr>
        <w:tab/>
      </w:r>
      <w:r w:rsidRPr="006E221C">
        <w:t xml:space="preserve">(1) </w:t>
      </w:r>
      <w:r w:rsidR="00E623B1" w:rsidRPr="006E221C">
        <w:tab/>
      </w:r>
      <w:r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77777777" w:rsidR="00337B69" w:rsidRPr="006E221C" w:rsidRDefault="00337B69" w:rsidP="00E623B1">
      <w:pPr>
        <w:pStyle w:val="REG-P1"/>
      </w:pPr>
      <w:r w:rsidRPr="006E221C">
        <w:t>(2)</w:t>
      </w:r>
      <w:r w:rsidRPr="006E221C">
        <w:tab/>
        <w:t>An authorised person must subject all persons referred to in regulation 19 to COVID-19 testing.</w:t>
      </w:r>
    </w:p>
    <w:p w14:paraId="7387640B" w14:textId="77777777" w:rsidR="00337B69" w:rsidRPr="006E221C" w:rsidRDefault="00337B69" w:rsidP="00E623B1">
      <w:pPr>
        <w:pStyle w:val="REG-P1"/>
        <w:rPr>
          <w:sz w:val="23"/>
        </w:rPr>
      </w:pPr>
    </w:p>
    <w:p w14:paraId="2C15FE9F" w14:textId="77777777" w:rsidR="00337B69" w:rsidRPr="006E221C"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9F24937" w:rsidR="00337B69" w:rsidRPr="006E221C" w:rsidRDefault="00337B69" w:rsidP="00E623B1">
      <w:pPr>
        <w:pStyle w:val="REG-P1"/>
      </w:pPr>
      <w:r w:rsidRPr="006E221C">
        <w:rPr>
          <w:b/>
          <w:bCs/>
        </w:rPr>
        <w:t>14.</w:t>
      </w:r>
      <w:r w:rsidRPr="006E221C">
        <w:rPr>
          <w:b/>
          <w:bCs/>
        </w:rPr>
        <w:tab/>
      </w:r>
      <w:r w:rsidRPr="006E221C">
        <w:t xml:space="preserve">(1) </w:t>
      </w:r>
      <w:r w:rsidR="00E623B1" w:rsidRPr="006E221C">
        <w:tab/>
      </w:r>
      <w:r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77777777" w:rsidR="00337B69" w:rsidRPr="006E221C" w:rsidRDefault="00337B69" w:rsidP="006559CC">
      <w:pPr>
        <w:pStyle w:val="REG-P1"/>
      </w:pPr>
      <w:r w:rsidRPr="006E221C">
        <w:rPr>
          <w:b/>
          <w:bCs/>
        </w:rPr>
        <w:t>15.</w:t>
      </w:r>
      <w:r w:rsidRPr="006E221C">
        <w:rPr>
          <w:b/>
          <w:bCs/>
        </w:rPr>
        <w:tab/>
      </w:r>
      <w:r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05F9E0CA" w:rsidR="00337B69" w:rsidRPr="006E221C" w:rsidRDefault="00337B69" w:rsidP="006559CC">
      <w:pPr>
        <w:pStyle w:val="REG-P1"/>
      </w:pPr>
      <w:r w:rsidRPr="006E221C">
        <w:rPr>
          <w:b/>
          <w:bCs/>
        </w:rPr>
        <w:t>16.</w:t>
      </w:r>
      <w:r w:rsidRPr="006E221C">
        <w:rPr>
          <w:b/>
          <w:bCs/>
        </w:rPr>
        <w:tab/>
      </w:r>
      <w:r w:rsidRPr="006E221C">
        <w:t xml:space="preserve">(1) </w:t>
      </w:r>
      <w:r w:rsidR="006559CC" w:rsidRPr="006E221C">
        <w:tab/>
      </w:r>
      <w:r w:rsidR="00C147C6" w:rsidRPr="00C147C6">
        <w:rPr>
          <w:lang w:val="en-ZA"/>
        </w:rPr>
        <w:t>Subject to subregulation (1A),</w:t>
      </w:r>
      <w:r w:rsidR="00C147C6">
        <w:rPr>
          <w:lang w:val="en-ZA"/>
        </w:rPr>
        <w:t xml:space="preserve"> t</w:t>
      </w:r>
      <w:r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1E68EC71" w14:textId="588F7192" w:rsidR="00C147C6" w:rsidRDefault="00C147C6" w:rsidP="00C147C6">
      <w:pPr>
        <w:pStyle w:val="REG-Amend"/>
      </w:pPr>
      <w:r>
        <w:t>[subregulation (1) substituted by GN 9/2021]</w:t>
      </w:r>
    </w:p>
    <w:p w14:paraId="1FBFC839" w14:textId="77777777" w:rsidR="00C147C6" w:rsidRPr="0006674F" w:rsidRDefault="00C147C6" w:rsidP="0006674F">
      <w:pPr>
        <w:pStyle w:val="REG-P0"/>
      </w:pPr>
    </w:p>
    <w:p w14:paraId="66086803" w14:textId="4B6119A0" w:rsidR="0006674F" w:rsidRPr="0006674F" w:rsidRDefault="0006674F" w:rsidP="0006674F">
      <w:pPr>
        <w:pStyle w:val="REG-P1"/>
      </w:pPr>
      <w:r w:rsidRPr="0006674F">
        <w:t xml:space="preserve">(1A) </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553F50A5" w:rsidR="0006674F" w:rsidRPr="0006674F" w:rsidRDefault="0006674F" w:rsidP="0006674F">
      <w:pPr>
        <w:pStyle w:val="REG-Pa"/>
      </w:pPr>
      <w:r w:rsidRPr="0006674F">
        <w:t xml:space="preserve">(a) </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304D4605" w14:textId="53E2F475" w:rsidR="0006674F" w:rsidRDefault="0006674F" w:rsidP="0006674F">
      <w:pPr>
        <w:pStyle w:val="REG-Pa"/>
      </w:pPr>
      <w:r w:rsidRPr="0006674F">
        <w:t xml:space="preserve">(b) </w:t>
      </w:r>
      <w:r>
        <w:tab/>
      </w:r>
      <w:r w:rsidRPr="0006674F">
        <w:t>the undertaker has the technical knowledge to perform such</w:t>
      </w:r>
      <w:r>
        <w:t xml:space="preserve"> </w:t>
      </w:r>
      <w:r w:rsidRPr="0006674F">
        <w:t>burials with all necessary safety precautions,</w:t>
      </w:r>
    </w:p>
    <w:p w14:paraId="44C9169A" w14:textId="77777777" w:rsidR="0006674F" w:rsidRPr="0006674F" w:rsidRDefault="0006674F" w:rsidP="0006674F">
      <w:pPr>
        <w:pStyle w:val="REG-P0"/>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05914E27" w14:textId="64354DC1" w:rsidR="0006674F" w:rsidRDefault="0006674F" w:rsidP="0006674F">
      <w:pPr>
        <w:pStyle w:val="REG-Amend"/>
      </w:pPr>
      <w:r>
        <w:t>[subregulation (1A) inserted by GN 9/2021]</w:t>
      </w:r>
    </w:p>
    <w:p w14:paraId="478564F6" w14:textId="676B00EA" w:rsidR="0006674F" w:rsidRDefault="00671793" w:rsidP="0006674F">
      <w:pPr>
        <w:pStyle w:val="REG-P1"/>
      </w:pPr>
      <w:r>
        <w:tab/>
        <w:t>`</w:t>
      </w:r>
    </w:p>
    <w:p w14:paraId="6D76F979" w14:textId="28B1B22C" w:rsidR="00337B69" w:rsidRPr="006E221C" w:rsidRDefault="00337B69" w:rsidP="0006674F">
      <w:pPr>
        <w:pStyle w:val="REG-P1"/>
      </w:pPr>
      <w:r w:rsidRPr="006E221C">
        <w:t>(2)</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3A567744" w:rsidR="006939DE" w:rsidRDefault="00337B69" w:rsidP="006559CC">
      <w:pPr>
        <w:pStyle w:val="REG-Pa"/>
        <w:rPr>
          <w:lang w:val="en-ZA"/>
        </w:rPr>
      </w:pPr>
      <w:r w:rsidRPr="006939DE">
        <w:t>(b)</w:t>
      </w:r>
      <w:r w:rsidRPr="006939DE">
        <w:tab/>
      </w:r>
      <w:r w:rsidR="006939DE" w:rsidRPr="006939DE">
        <w:t>the burial of the deceased person must take place within seven days of the</w:t>
      </w:r>
      <w:r w:rsidR="006939DE">
        <w:t xml:space="preserve"> </w:t>
      </w:r>
      <w:r w:rsidR="006939DE" w:rsidRPr="006939DE">
        <w:t>death or, where impractical</w:t>
      </w:r>
      <w:r w:rsidR="006939DE" w:rsidRPr="006939DE">
        <w:rPr>
          <w:lang w:val="en-ZA"/>
        </w:rPr>
        <w:t>, within such reasonable time as determined by</w:t>
      </w:r>
      <w:r w:rsidR="006939DE">
        <w:rPr>
          <w:lang w:val="en-ZA"/>
        </w:rPr>
        <w:t xml:space="preserve"> </w:t>
      </w:r>
      <w:r w:rsidR="006939DE" w:rsidRPr="006939DE">
        <w:rPr>
          <w:lang w:val="en-ZA"/>
        </w:rPr>
        <w:t>an authorised officer</w:t>
      </w:r>
      <w:r w:rsidR="006939DE">
        <w:rPr>
          <w:lang w:val="en-ZA"/>
        </w:rPr>
        <w:t>.</w:t>
      </w:r>
    </w:p>
    <w:p w14:paraId="782B474C" w14:textId="14378E40" w:rsidR="006939DE" w:rsidRDefault="006939DE" w:rsidP="006559CC">
      <w:pPr>
        <w:pStyle w:val="REG-Pa"/>
        <w:rPr>
          <w:lang w:val="en-ZA"/>
        </w:rPr>
      </w:pPr>
    </w:p>
    <w:p w14:paraId="3258DA22" w14:textId="222E64F6" w:rsidR="006939DE" w:rsidRDefault="006939DE" w:rsidP="006939DE">
      <w:pPr>
        <w:pStyle w:val="REG-Amend"/>
        <w:rPr>
          <w:lang w:val="en-ZA"/>
        </w:rPr>
      </w:pPr>
      <w:r>
        <w:rPr>
          <w:lang w:val="en-ZA"/>
        </w:rPr>
        <w:t xml:space="preserve">[paragraph (b) substituted by GN 326/2020; the full stop </w:t>
      </w:r>
      <w:r>
        <w:rPr>
          <w:lang w:val="en-ZA"/>
        </w:rPr>
        <w:br/>
        <w:t>at the end of the paragraph should be a semicolon]</w:t>
      </w:r>
    </w:p>
    <w:p w14:paraId="4F80B7B1" w14:textId="77777777" w:rsidR="006939DE" w:rsidRDefault="006939DE"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77777777" w:rsidR="00337B69" w:rsidRPr="006E221C" w:rsidRDefault="00337B69" w:rsidP="006559CC">
      <w:pPr>
        <w:pStyle w:val="REG-Pa"/>
      </w:pPr>
      <w:r w:rsidRPr="006E221C">
        <w:t>(d)</w:t>
      </w:r>
      <w:r w:rsidRPr="006E221C">
        <w:tab/>
        <w:t>human remains of the deceased person may only to be handled by authorised persons;</w:t>
      </w:r>
    </w:p>
    <w:p w14:paraId="6B23DA7C" w14:textId="0A0F0F35" w:rsidR="00337B69" w:rsidRDefault="00337B69" w:rsidP="006559CC">
      <w:pPr>
        <w:pStyle w:val="REG-Pa"/>
        <w:rPr>
          <w:sz w:val="23"/>
        </w:rPr>
      </w:pPr>
    </w:p>
    <w:p w14:paraId="7EC71361" w14:textId="3923886B" w:rsidR="00FC47C5" w:rsidRDefault="00FC47C5" w:rsidP="00FC47C5">
      <w:pPr>
        <w:pStyle w:val="REG-Amend"/>
      </w:pPr>
      <w:r>
        <w:t>[The word “to” is superfluous.]</w:t>
      </w:r>
    </w:p>
    <w:p w14:paraId="0889B8F6" w14:textId="77777777" w:rsidR="00FC47C5" w:rsidRPr="006E221C" w:rsidRDefault="00FC47C5" w:rsidP="006559CC">
      <w:pPr>
        <w:pStyle w:val="REG-Pa"/>
        <w:rPr>
          <w:sz w:val="23"/>
        </w:rPr>
      </w:pPr>
    </w:p>
    <w:p w14:paraId="5981A47B" w14:textId="77777777"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77777777" w:rsidR="00337B69" w:rsidRPr="006E221C" w:rsidRDefault="00337B69" w:rsidP="00C3239E">
      <w:pPr>
        <w:pStyle w:val="REG-Pa"/>
      </w:pPr>
      <w:r w:rsidRPr="006E221C">
        <w:t>(i)</w:t>
      </w:r>
      <w:r w:rsidRPr="006E221C">
        <w:tab/>
        <w:t>posthumous re-swabbing of Covid-19 test on the body of a deceased person is prohibited;</w:t>
      </w:r>
    </w:p>
    <w:p w14:paraId="13A3279B" w14:textId="77777777" w:rsidR="00337B69" w:rsidRPr="006E221C" w:rsidRDefault="00337B69" w:rsidP="00C3239E">
      <w:pPr>
        <w:pStyle w:val="REG-Pa"/>
        <w:rPr>
          <w:sz w:val="23"/>
        </w:rPr>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228A76E1" w14:textId="77777777" w:rsidR="00337B69" w:rsidRPr="006E221C" w:rsidRDefault="00337B69" w:rsidP="00C3239E">
      <w:pPr>
        <w:pStyle w:val="REG-Pa"/>
      </w:pPr>
      <w:r w:rsidRPr="006E221C">
        <w:t>(k)</w:t>
      </w:r>
      <w:r w:rsidRPr="006E221C">
        <w:tab/>
        <w:t>only two family members of the deceased person are allowed to view the deceased person through a glass window;</w:t>
      </w:r>
    </w:p>
    <w:p w14:paraId="34FF5C2C" w14:textId="77777777" w:rsidR="00337B69" w:rsidRPr="006E221C" w:rsidRDefault="00337B69" w:rsidP="00C3239E">
      <w:pPr>
        <w:pStyle w:val="REG-Pa"/>
        <w:rPr>
          <w:sz w:val="23"/>
        </w:rPr>
      </w:pPr>
    </w:p>
    <w:p w14:paraId="6294F395" w14:textId="455D3785" w:rsidR="00354DC2" w:rsidRPr="00354DC2" w:rsidRDefault="00354DC2" w:rsidP="00354DC2">
      <w:pPr>
        <w:pStyle w:val="REG-Pa"/>
      </w:pPr>
      <w:r w:rsidRPr="00354DC2">
        <w:t xml:space="preserve">(l) </w:t>
      </w:r>
      <w:r>
        <w:tab/>
      </w:r>
      <w:r w:rsidRPr="00354DC2">
        <w:t>only 10 mourners are allowed at the grave site and of these -</w:t>
      </w:r>
    </w:p>
    <w:p w14:paraId="7299CB50" w14:textId="77777777" w:rsidR="00354DC2" w:rsidRDefault="00354DC2" w:rsidP="00354DC2">
      <w:pPr>
        <w:pStyle w:val="REG-Pa"/>
      </w:pPr>
    </w:p>
    <w:p w14:paraId="3A2CECFF" w14:textId="20658B32" w:rsidR="00354DC2" w:rsidRDefault="00354DC2" w:rsidP="00354DC2">
      <w:pPr>
        <w:pStyle w:val="REG-Pi"/>
      </w:pPr>
      <w:r>
        <w:t>(</w:t>
      </w:r>
      <w:r w:rsidRPr="00354DC2">
        <w:t xml:space="preserve">i) </w:t>
      </w:r>
      <w:r>
        <w:tab/>
      </w:r>
      <w:r w:rsidRPr="00354DC2">
        <w:t>two mourners are allowed at a distance of three metres from</w:t>
      </w:r>
      <w:r>
        <w:t xml:space="preserve"> </w:t>
      </w:r>
      <w:r w:rsidRPr="00354DC2">
        <w:t>the grave: Provided that they wear full personal protective</w:t>
      </w:r>
      <w:r>
        <w:t xml:space="preserve"> </w:t>
      </w:r>
      <w:r w:rsidRPr="00354DC2">
        <w:t>equipment as approved by an authorised officer; and</w:t>
      </w:r>
    </w:p>
    <w:p w14:paraId="699A7A9E" w14:textId="77777777" w:rsidR="00354DC2" w:rsidRPr="00354DC2" w:rsidRDefault="00354DC2" w:rsidP="00354DC2">
      <w:pPr>
        <w:pStyle w:val="REG-Pi"/>
      </w:pPr>
    </w:p>
    <w:p w14:paraId="33123DFE" w14:textId="168BF7B8" w:rsidR="00354DC2" w:rsidRPr="00354DC2" w:rsidRDefault="00354DC2" w:rsidP="00354DC2">
      <w:pPr>
        <w:pStyle w:val="REG-Pi"/>
      </w:pPr>
      <w:r w:rsidRPr="00354DC2">
        <w:t xml:space="preserve">(ii) </w:t>
      </w:r>
      <w:r>
        <w:tab/>
      </w:r>
      <w:r w:rsidRPr="00354DC2">
        <w:t>eight mourners are allowed at a distance of ten metres from</w:t>
      </w:r>
      <w:r>
        <w:t xml:space="preserve"> </w:t>
      </w:r>
      <w:r w:rsidRPr="00354DC2">
        <w:t>the grave;</w:t>
      </w:r>
    </w:p>
    <w:p w14:paraId="32434879" w14:textId="77777777" w:rsidR="00354DC2" w:rsidRPr="006E221C" w:rsidRDefault="00354DC2" w:rsidP="00354DC2">
      <w:pPr>
        <w:pStyle w:val="REG-P0"/>
        <w:rPr>
          <w:sz w:val="23"/>
        </w:rPr>
      </w:pPr>
    </w:p>
    <w:p w14:paraId="5C221478" w14:textId="0B0BA76E" w:rsidR="00322283" w:rsidRDefault="00322283" w:rsidP="00322283">
      <w:pPr>
        <w:pStyle w:val="REG-Amend"/>
      </w:pPr>
      <w:r>
        <w:t>[paragraph (l) substituted by GN 9/2021</w:t>
      </w:r>
      <w:r w:rsidR="00D024F2">
        <w:t xml:space="preserve">, to adjust the conditions applicable </w:t>
      </w:r>
      <w:r w:rsidR="00D024F2">
        <w:br/>
        <w:t>to the 10 mourners allowed to be present at the grave site</w:t>
      </w:r>
      <w:r>
        <w:t>]</w:t>
      </w:r>
    </w:p>
    <w:p w14:paraId="295CA659" w14:textId="77777777" w:rsidR="00322283" w:rsidRDefault="00322283" w:rsidP="00322283">
      <w:pPr>
        <w:pStyle w:val="REG-Pa"/>
      </w:pPr>
      <w:r w:rsidRPr="006E221C">
        <w:t xml:space="preserve"> </w:t>
      </w:r>
    </w:p>
    <w:p w14:paraId="13770D77" w14:textId="1EC93E02" w:rsidR="00337B69" w:rsidRPr="006E221C" w:rsidRDefault="00337B69" w:rsidP="00322283">
      <w:pPr>
        <w:pStyle w:val="REG-Pa"/>
      </w:pPr>
      <w:r w:rsidRPr="006E221C">
        <w:t>(m)</w:t>
      </w:r>
      <w:r w:rsidRPr="006E221C">
        <w:tab/>
        <w:t>a tombstone and other works on the grave of the deceased person, other than that of a person who was cremated, may only be done six months after burial.</w:t>
      </w:r>
    </w:p>
    <w:p w14:paraId="594C52DD" w14:textId="43086D8A" w:rsidR="00337B69" w:rsidRDefault="00337B69" w:rsidP="00337B69">
      <w:pPr>
        <w:pStyle w:val="REG-P0"/>
        <w:rPr>
          <w:sz w:val="23"/>
        </w:rPr>
      </w:pPr>
    </w:p>
    <w:p w14:paraId="355F1390" w14:textId="0E4560C4" w:rsidR="00EF02F7" w:rsidRDefault="00EF02F7" w:rsidP="00EF02F7">
      <w:pPr>
        <w:pStyle w:val="REG-P1"/>
        <w:rPr>
          <w:lang w:val="en-ZA"/>
        </w:rPr>
      </w:pPr>
      <w:r>
        <w:rPr>
          <w:lang w:val="en-ZA"/>
        </w:rPr>
        <w:t xml:space="preserve">(2A) </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614332BC" w14:textId="72C969F7" w:rsidR="00EF02F7" w:rsidRDefault="00EF02F7" w:rsidP="00EF02F7">
      <w:pPr>
        <w:pStyle w:val="REG-Amend"/>
        <w:rPr>
          <w:lang w:val="en-ZA"/>
        </w:rPr>
      </w:pPr>
      <w:r>
        <w:rPr>
          <w:lang w:val="en-ZA"/>
        </w:rPr>
        <w:t>[subregulation (2A) inserted by GN 309/2020]</w:t>
      </w:r>
    </w:p>
    <w:p w14:paraId="33F30D0F" w14:textId="77777777" w:rsidR="00EF02F7" w:rsidRPr="006E221C" w:rsidRDefault="00EF02F7" w:rsidP="00EF02F7">
      <w:pPr>
        <w:pStyle w:val="REG-P0"/>
        <w:rPr>
          <w:sz w:val="23"/>
        </w:rPr>
      </w:pPr>
    </w:p>
    <w:p w14:paraId="5AC65554" w14:textId="68A677D4" w:rsidR="00D024F2" w:rsidRDefault="00D024F2" w:rsidP="00D024F2">
      <w:pPr>
        <w:pStyle w:val="REG-P1"/>
      </w:pPr>
      <w:r>
        <w:rPr>
          <w:lang w:val="en-ZA"/>
        </w:rPr>
        <w:t>(</w:t>
      </w:r>
      <w:r w:rsidRPr="00D024F2">
        <w:t xml:space="preserve">2B) </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allow the mourners to put ground, leafs,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6244E681" w14:textId="2CBE2ABB" w:rsidR="00D024F2" w:rsidRDefault="00B45E45" w:rsidP="00D024F2">
      <w:pPr>
        <w:pStyle w:val="REG-Amend"/>
        <w:rPr>
          <w:lang w:val="en-ZA"/>
        </w:rPr>
      </w:pPr>
      <w:r>
        <w:rPr>
          <w:lang w:val="en-ZA"/>
        </w:rPr>
        <w:t>[S</w:t>
      </w:r>
      <w:r w:rsidR="00D024F2">
        <w:rPr>
          <w:lang w:val="en-ZA"/>
        </w:rPr>
        <w:t xml:space="preserve">ubregulation (2B) </w:t>
      </w:r>
      <w:r>
        <w:rPr>
          <w:lang w:val="en-ZA"/>
        </w:rPr>
        <w:t xml:space="preserve">is </w:t>
      </w:r>
      <w:r w:rsidR="00D024F2">
        <w:rPr>
          <w:lang w:val="en-ZA"/>
        </w:rPr>
        <w:t>inserted by GN 9/2021</w:t>
      </w:r>
      <w:r>
        <w:rPr>
          <w:lang w:val="en-ZA"/>
        </w:rPr>
        <w:t xml:space="preserve">. The word “leaves” </w:t>
      </w:r>
      <w:r>
        <w:rPr>
          <w:lang w:val="en-ZA"/>
        </w:rPr>
        <w:br/>
        <w:t xml:space="preserve">is misspelt in the </w:t>
      </w:r>
      <w:r w:rsidRPr="00B45E45">
        <w:rPr>
          <w:i/>
          <w:lang w:val="en-ZA"/>
        </w:rPr>
        <w:t>Government Gazette</w:t>
      </w:r>
      <w:r>
        <w:rPr>
          <w:lang w:val="en-ZA"/>
        </w:rPr>
        <w:t>, as reproduced above.</w:t>
      </w:r>
      <w:r w:rsidR="00D024F2">
        <w:rPr>
          <w:lang w:val="en-ZA"/>
        </w:rPr>
        <w:t>]</w:t>
      </w:r>
    </w:p>
    <w:p w14:paraId="5200C1B5" w14:textId="77777777" w:rsidR="00D024F2" w:rsidRPr="00D024F2" w:rsidRDefault="00D024F2" w:rsidP="00D024F2">
      <w:pPr>
        <w:pStyle w:val="REG-P0"/>
      </w:pPr>
    </w:p>
    <w:p w14:paraId="2CF70260" w14:textId="4FF8D5B4" w:rsidR="00D024F2" w:rsidRDefault="00D024F2" w:rsidP="00D024F2">
      <w:pPr>
        <w:pStyle w:val="REG-P1"/>
      </w:pPr>
      <w:r w:rsidRPr="00D024F2">
        <w:t xml:space="preserve">(2C) </w:t>
      </w:r>
      <w:r>
        <w:tab/>
      </w:r>
      <w:r w:rsidRPr="00D024F2">
        <w:t>Despite the provisions of subregulation (2)(j),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5C11F783" w14:textId="4EBAD55F" w:rsidR="00D024F2" w:rsidRDefault="00D024F2" w:rsidP="00D024F2">
      <w:pPr>
        <w:pStyle w:val="REG-Amend"/>
        <w:rPr>
          <w:lang w:val="en-ZA"/>
        </w:rPr>
      </w:pPr>
      <w:r>
        <w:rPr>
          <w:lang w:val="en-ZA"/>
        </w:rPr>
        <w:t>[subregulation (2C) inserted by GN 9/2021]</w:t>
      </w:r>
    </w:p>
    <w:p w14:paraId="0609B849" w14:textId="77777777" w:rsidR="00D024F2" w:rsidRPr="00D024F2" w:rsidRDefault="00D024F2" w:rsidP="00D024F2">
      <w:pPr>
        <w:pStyle w:val="REG-P0"/>
      </w:pPr>
    </w:p>
    <w:p w14:paraId="301AB9C7" w14:textId="4825D22D" w:rsidR="00D024F2" w:rsidRPr="00D024F2" w:rsidRDefault="00D024F2" w:rsidP="00D024F2">
      <w:pPr>
        <w:pStyle w:val="REG-P1"/>
      </w:pPr>
      <w:r w:rsidRPr="00D024F2">
        <w:t xml:space="preserve">(2D) </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55E34519" w14:textId="43FFAC1A" w:rsidR="00D024F2" w:rsidRDefault="00D024F2" w:rsidP="00D024F2">
      <w:pPr>
        <w:pStyle w:val="REG-Amend"/>
        <w:rPr>
          <w:lang w:val="en-ZA"/>
        </w:rPr>
      </w:pPr>
      <w:r>
        <w:rPr>
          <w:lang w:val="en-ZA"/>
        </w:rPr>
        <w:t>[subregulation (2D) inserted by GN 9/2021]</w:t>
      </w:r>
    </w:p>
    <w:p w14:paraId="2D4D0945" w14:textId="77777777" w:rsidR="00D024F2" w:rsidRDefault="00D024F2" w:rsidP="00D024F2">
      <w:pPr>
        <w:pStyle w:val="REG-P1"/>
      </w:pPr>
    </w:p>
    <w:p w14:paraId="6013D0CF" w14:textId="46BDD3A4" w:rsidR="00337B69" w:rsidRPr="006E221C" w:rsidRDefault="00337B69" w:rsidP="00B45E45">
      <w:pPr>
        <w:pStyle w:val="REG-P1"/>
      </w:pPr>
      <w:r w:rsidRPr="006E221C">
        <w:t>(3)</w:t>
      </w:r>
      <w:r w:rsidRPr="006E221C">
        <w:tab/>
      </w:r>
      <w:r w:rsidR="00B45E45" w:rsidRPr="00B45E45">
        <w:rPr>
          <w:lang w:val="en-ZA"/>
        </w:rPr>
        <w:t>Any person who contravenes or fails to comply with</w:t>
      </w:r>
      <w:r w:rsidR="00FC6D70">
        <w:rPr>
          <w:lang w:val="en-ZA"/>
        </w:rPr>
        <w:t xml:space="preserve"> </w:t>
      </w:r>
      <w:r w:rsidR="00B45E45" w:rsidRPr="00B45E45">
        <w:rPr>
          <w:lang w:val="en-ZA"/>
        </w:rPr>
        <w:t>paragraph (b), (d), (e), (f), (g), (h), (i), (k), (l) or (m) of subregulation (2), or</w:t>
      </w:r>
      <w:r w:rsidR="00FC6D70">
        <w:rPr>
          <w:lang w:val="en-ZA"/>
        </w:rPr>
        <w:t xml:space="preserve"> </w:t>
      </w:r>
      <w:r w:rsidR="00B45E45" w:rsidRPr="00B45E45">
        <w:rPr>
          <w:lang w:val="en-ZA"/>
        </w:rPr>
        <w:t>subregulation (2B), (2C) or (2D) commits an offence and is on conviction</w:t>
      </w:r>
      <w:r w:rsidR="00FC6D70">
        <w:rPr>
          <w:lang w:val="en-ZA"/>
        </w:rPr>
        <w:t xml:space="preserve"> </w:t>
      </w:r>
      <w:r w:rsidR="00B45E45" w:rsidRPr="00B45E45">
        <w:rPr>
          <w:lang w:val="en-ZA"/>
        </w:rPr>
        <w:t>liable to the penalties specifie</w:t>
      </w:r>
      <w:r w:rsidR="00FC6D70">
        <w:rPr>
          <w:lang w:val="en-ZA"/>
        </w:rPr>
        <w:t>d in section 29(3) of the Act.</w:t>
      </w:r>
    </w:p>
    <w:p w14:paraId="733E7DF2" w14:textId="222CD763" w:rsidR="00337B69" w:rsidRDefault="00337B69" w:rsidP="00337B69">
      <w:pPr>
        <w:pStyle w:val="REG-P0"/>
        <w:rPr>
          <w:sz w:val="23"/>
        </w:rPr>
      </w:pPr>
    </w:p>
    <w:p w14:paraId="2D4FBCA5" w14:textId="7952A2BA" w:rsidR="00B45E45" w:rsidRDefault="00B45E45" w:rsidP="00B45E45">
      <w:pPr>
        <w:pStyle w:val="REG-Amend"/>
        <w:rPr>
          <w:lang w:val="en-ZA"/>
        </w:rPr>
      </w:pPr>
      <w:r>
        <w:rPr>
          <w:lang w:val="en-ZA"/>
        </w:rPr>
        <w:t>[subregulation (3) substituted by GN 9/2021]</w:t>
      </w:r>
    </w:p>
    <w:p w14:paraId="3A86300F" w14:textId="77777777" w:rsidR="00B45E45" w:rsidRPr="006E221C" w:rsidRDefault="00B45E45" w:rsidP="00337B69">
      <w:pPr>
        <w:pStyle w:val="REG-P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77777777" w:rsidR="00337B69" w:rsidRPr="006E221C" w:rsidRDefault="00337B69" w:rsidP="00343EFA">
      <w:pPr>
        <w:pStyle w:val="REG-P1"/>
      </w:pPr>
      <w:r w:rsidRPr="006E221C">
        <w:rPr>
          <w:b/>
          <w:bCs/>
        </w:rPr>
        <w:t>17.</w:t>
      </w:r>
      <w:r w:rsidRPr="006E221C">
        <w:rPr>
          <w:b/>
          <w:bCs/>
        </w:rPr>
        <w:tab/>
      </w:r>
      <w:r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64EABB14" w:rsidR="00337B69" w:rsidRPr="006E221C" w:rsidRDefault="00337B69" w:rsidP="00343EFA">
      <w:pPr>
        <w:pStyle w:val="REG-P1"/>
      </w:pPr>
      <w:r w:rsidRPr="006E221C">
        <w:rPr>
          <w:b/>
          <w:bCs/>
        </w:rPr>
        <w:t>18.</w:t>
      </w:r>
      <w:r w:rsidRPr="006E221C">
        <w:rPr>
          <w:b/>
          <w:bCs/>
        </w:rPr>
        <w:tab/>
      </w:r>
      <w:r w:rsidRPr="006E221C">
        <w:t>(1)</w:t>
      </w:r>
      <w:r w:rsidR="00540F05">
        <w:tab/>
      </w:r>
      <w:r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6992A337"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20(2) are responsible for guarding and patrolling all</w:t>
      </w:r>
      <w:r w:rsidR="006E6F29">
        <w:rPr>
          <w:lang w:val="en-ZA"/>
        </w:rPr>
        <w:t xml:space="preserve"> </w:t>
      </w:r>
      <w:r w:rsidR="006E6F29" w:rsidRPr="006E6F29">
        <w:rPr>
          <w:lang w:val="en-ZA"/>
        </w:rPr>
        <w:t>designated quarantine facilities</w:t>
      </w:r>
      <w:r w:rsidRPr="006E221C">
        <w:t>.</w:t>
      </w:r>
    </w:p>
    <w:p w14:paraId="0F714295" w14:textId="66E73A9A" w:rsidR="00337B69" w:rsidRDefault="00337B69" w:rsidP="00337B69">
      <w:pPr>
        <w:pStyle w:val="REG-P0"/>
        <w:rPr>
          <w:sz w:val="23"/>
        </w:rPr>
      </w:pPr>
    </w:p>
    <w:p w14:paraId="5A56A29E" w14:textId="411EBEB0" w:rsidR="006E6F29" w:rsidRDefault="006E6F29" w:rsidP="006E6F29">
      <w:pPr>
        <w:pStyle w:val="REG-Amend"/>
        <w:rPr>
          <w:lang w:val="en-ZA"/>
        </w:rPr>
      </w:pPr>
      <w:r>
        <w:rPr>
          <w:lang w:val="en-ZA"/>
        </w:rPr>
        <w:t>[sub</w:t>
      </w:r>
      <w:r w:rsidR="00BD6A64">
        <w:rPr>
          <w:lang w:val="en-ZA"/>
        </w:rPr>
        <w:t xml:space="preserve">regulation </w:t>
      </w:r>
      <w:r>
        <w:rPr>
          <w:lang w:val="en-ZA"/>
        </w:rPr>
        <w:t>(7) substituted by GN 235/2020]</w:t>
      </w:r>
    </w:p>
    <w:p w14:paraId="4FC01EA7" w14:textId="77777777" w:rsidR="006E6F29" w:rsidRPr="006E221C" w:rsidRDefault="006E6F29" w:rsidP="00337B69">
      <w:pPr>
        <w:pStyle w:val="REG-P0"/>
        <w:rPr>
          <w:sz w:val="23"/>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5688033B" w:rsidR="00337B69" w:rsidRPr="006E221C" w:rsidRDefault="00337B69" w:rsidP="004D61D6">
      <w:pPr>
        <w:pStyle w:val="REG-P1"/>
      </w:pPr>
      <w:r w:rsidRPr="006E221C">
        <w:rPr>
          <w:b/>
          <w:bCs/>
        </w:rPr>
        <w:t>19.</w:t>
      </w:r>
      <w:r w:rsidRPr="006E221C">
        <w:rPr>
          <w:b/>
          <w:bCs/>
        </w:rPr>
        <w:tab/>
      </w:r>
      <w:r w:rsidRPr="006E221C">
        <w:t xml:space="preserve">(1) </w:t>
      </w:r>
      <w:r w:rsidR="004D61D6" w:rsidRPr="006E221C">
        <w:tab/>
      </w:r>
      <w:r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7777777" w:rsidR="00337B69" w:rsidRPr="006E221C" w:rsidRDefault="00337B69" w:rsidP="004D61D6">
      <w:pPr>
        <w:pStyle w:val="REG-Pa"/>
      </w:pPr>
      <w:r w:rsidRPr="006E221C">
        <w:t>(a)</w:t>
      </w:r>
      <w:r w:rsidRPr="006E221C">
        <w:tab/>
        <w:t>contacts of a confirmed case of COVID-19, at the cost of the State subject to subregulation (2) and the cost obligation requirements set out in regulation 9;</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77777777"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requirements set out in in regulation 9; and</w:t>
      </w:r>
    </w:p>
    <w:p w14:paraId="6B788071" w14:textId="0213FA4B" w:rsidR="00337B69" w:rsidRDefault="00337B69" w:rsidP="004D61D6">
      <w:pPr>
        <w:pStyle w:val="REG-Pa"/>
        <w:rPr>
          <w:sz w:val="23"/>
        </w:rPr>
      </w:pPr>
    </w:p>
    <w:p w14:paraId="5375BBAD" w14:textId="03655382" w:rsidR="00FC47C5" w:rsidRDefault="00FC47C5" w:rsidP="00FC47C5">
      <w:pPr>
        <w:pStyle w:val="REG-Amend"/>
      </w:pPr>
      <w:r>
        <w:t xml:space="preserve">[The word “in” is repeated before </w:t>
      </w:r>
      <w:r w:rsidR="00931725">
        <w:t xml:space="preserve">the </w:t>
      </w:r>
      <w:r w:rsidR="005C3C3E">
        <w:t xml:space="preserve">phrase </w:t>
      </w:r>
      <w:r>
        <w:t>“regulation 9”</w:t>
      </w:r>
      <w:r w:rsidR="00931725">
        <w:t xml:space="preserve"> </w:t>
      </w:r>
      <w:r w:rsidR="00937FEA">
        <w:br/>
      </w:r>
      <w:r w:rsidR="00931725">
        <w:t>in paragraph (c)</w:t>
      </w:r>
      <w:r>
        <w:t xml:space="preserve">, as reproduced above.] </w:t>
      </w:r>
    </w:p>
    <w:p w14:paraId="10632055" w14:textId="77777777" w:rsidR="00FC47C5" w:rsidRPr="006E221C" w:rsidRDefault="00FC47C5" w:rsidP="004D61D6">
      <w:pPr>
        <w:pStyle w:val="REG-Pa"/>
        <w:rPr>
          <w:sz w:val="23"/>
        </w:rPr>
      </w:pPr>
    </w:p>
    <w:p w14:paraId="08E45B67" w14:textId="77777777" w:rsidR="00337B69" w:rsidRPr="006E221C" w:rsidRDefault="00337B69" w:rsidP="004D61D6">
      <w:pPr>
        <w:pStyle w:val="REG-Pa"/>
      </w:pPr>
      <w:r w:rsidRPr="006E221C">
        <w:t>(d)</w:t>
      </w:r>
      <w:r w:rsidRPr="006E221C">
        <w:tab/>
        <w:t>persons entering Namibia in the circumstances contemplated in regulation 8, subject to the cost obligation requirements set out in regulation 9.</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77777777" w:rsidR="00337B69" w:rsidRPr="006E221C" w:rsidRDefault="00337B69" w:rsidP="00337B69">
      <w:pPr>
        <w:pStyle w:val="REG-P0"/>
        <w:rPr>
          <w:b/>
        </w:rPr>
      </w:pPr>
      <w:r w:rsidRPr="006E221C">
        <w:rPr>
          <w:b/>
        </w:rPr>
        <w:t>Rules at quarantine facilities</w:t>
      </w:r>
    </w:p>
    <w:p w14:paraId="50A89B98" w14:textId="77777777" w:rsidR="00337B69" w:rsidRPr="006E221C" w:rsidRDefault="00337B69" w:rsidP="00337B69">
      <w:pPr>
        <w:pStyle w:val="REG-P0"/>
        <w:rPr>
          <w:b/>
          <w:sz w:val="23"/>
        </w:rPr>
      </w:pPr>
    </w:p>
    <w:p w14:paraId="6F65FA65" w14:textId="706F21B4" w:rsidR="00337B69" w:rsidRPr="006E221C" w:rsidRDefault="00337B69" w:rsidP="009F251D">
      <w:pPr>
        <w:pStyle w:val="REG-P1"/>
      </w:pPr>
      <w:r w:rsidRPr="006E221C">
        <w:rPr>
          <w:b/>
          <w:bCs/>
        </w:rPr>
        <w:t>20.</w:t>
      </w:r>
      <w:r w:rsidRPr="006E221C">
        <w:rPr>
          <w:b/>
          <w:bCs/>
        </w:rPr>
        <w:tab/>
      </w:r>
      <w:r w:rsidRPr="006E221C">
        <w:t xml:space="preserve">(1) </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0FB2966F" w14:textId="0B798326" w:rsidR="00AB1C82" w:rsidRPr="00AB1C82" w:rsidRDefault="00AB1C82" w:rsidP="00AB1C82">
      <w:pPr>
        <w:pStyle w:val="REG-Amend"/>
      </w:pPr>
      <w:r w:rsidRPr="00AB1C82">
        <w:t>[introductory phrase substituted by GN 235/2020]</w:t>
      </w:r>
    </w:p>
    <w:p w14:paraId="4FFAB422" w14:textId="77777777" w:rsidR="00AB1C82" w:rsidRPr="006E221C" w:rsidRDefault="00AB1C82" w:rsidP="00337B69">
      <w:pPr>
        <w:pStyle w:val="REG-P0"/>
        <w:rPr>
          <w:sz w:val="23"/>
        </w:rPr>
      </w:pPr>
    </w:p>
    <w:p w14:paraId="1A376CDE" w14:textId="77777777"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43599718" w:rsidR="00337B69" w:rsidRPr="006E221C" w:rsidRDefault="00337B69" w:rsidP="009E4448">
      <w:pPr>
        <w:pStyle w:val="REG-P1"/>
      </w:pPr>
      <w:r w:rsidRPr="006E221C">
        <w:rPr>
          <w:b/>
          <w:bCs/>
        </w:rPr>
        <w:t>21.</w:t>
      </w:r>
      <w:r w:rsidRPr="006E221C">
        <w:rPr>
          <w:b/>
          <w:bCs/>
        </w:rPr>
        <w:tab/>
      </w:r>
      <w:r w:rsidRPr="006E221C">
        <w:t xml:space="preserve">(1) </w:t>
      </w:r>
      <w:r w:rsidR="009E4448" w:rsidRPr="006E221C">
        <w:tab/>
      </w:r>
      <w:r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77777777" w:rsidR="00337B69" w:rsidRPr="006E221C" w:rsidRDefault="00337B69" w:rsidP="009E4448">
      <w:pPr>
        <w:pStyle w:val="REG-P1"/>
      </w:pPr>
      <w:r w:rsidRPr="006E221C">
        <w:t>(3)</w:t>
      </w:r>
      <w:r w:rsidRPr="006E221C">
        <w:tab/>
        <w:t>The provisions of regulations 19(2) and 20(2),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F064EFB" w:rsidR="00337B69" w:rsidRPr="006E221C" w:rsidRDefault="00337B69" w:rsidP="009E4448">
      <w:pPr>
        <w:pStyle w:val="REG-P1"/>
      </w:pPr>
      <w:r w:rsidRPr="006E221C">
        <w:rPr>
          <w:b/>
          <w:bCs/>
        </w:rPr>
        <w:t>22.</w:t>
      </w:r>
      <w:r w:rsidRPr="006E221C">
        <w:rPr>
          <w:b/>
          <w:bCs/>
        </w:rPr>
        <w:tab/>
      </w:r>
      <w:r w:rsidRPr="006E221C">
        <w:t xml:space="preserve">(1) </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74665211" w:rsidR="00337B69" w:rsidRPr="006E221C" w:rsidRDefault="00337B69" w:rsidP="008D20C3">
      <w:pPr>
        <w:pStyle w:val="REG-P1"/>
      </w:pPr>
      <w:r w:rsidRPr="006E221C">
        <w:rPr>
          <w:b/>
          <w:bCs/>
        </w:rPr>
        <w:t>23.</w:t>
      </w:r>
      <w:r w:rsidRPr="006E221C">
        <w:rPr>
          <w:b/>
          <w:bCs/>
        </w:rPr>
        <w:tab/>
      </w:r>
      <w:r w:rsidRPr="006E221C">
        <w:t xml:space="preserve">(1) </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659AF46F" w:rsidR="00337B69" w:rsidRPr="006E221C" w:rsidRDefault="00337B69" w:rsidP="0066632F">
      <w:pPr>
        <w:pStyle w:val="REG-P1"/>
      </w:pPr>
      <w:r w:rsidRPr="006E221C">
        <w:rPr>
          <w:b/>
          <w:bCs/>
        </w:rPr>
        <w:t>24.</w:t>
      </w:r>
      <w:r w:rsidRPr="006E221C">
        <w:rPr>
          <w:b/>
          <w:bCs/>
        </w:rPr>
        <w:tab/>
      </w:r>
      <w:r w:rsidRPr="006E221C">
        <w:t xml:space="preserve">(1) </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4CBAE832" w:rsidR="00337B69" w:rsidRPr="006E221C" w:rsidRDefault="00337B69" w:rsidP="00250CAB">
      <w:pPr>
        <w:pStyle w:val="REG-P1"/>
      </w:pPr>
      <w:r w:rsidRPr="006E221C">
        <w:rPr>
          <w:b/>
          <w:bCs/>
        </w:rPr>
        <w:t>25.</w:t>
      </w:r>
      <w:r w:rsidRPr="006E221C">
        <w:rPr>
          <w:b/>
          <w:bCs/>
        </w:rPr>
        <w:tab/>
      </w:r>
      <w:r w:rsidRPr="006E221C">
        <w:t xml:space="preserve">(1) </w:t>
      </w:r>
      <w:r w:rsidR="00250CAB" w:rsidRPr="006E221C">
        <w:tab/>
      </w:r>
      <w:r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585DDDB3" w:rsidR="00337B69" w:rsidRPr="006E221C" w:rsidRDefault="00337B69" w:rsidP="00E95943">
      <w:pPr>
        <w:pStyle w:val="REG-P1"/>
      </w:pPr>
      <w:r w:rsidRPr="006E221C">
        <w:rPr>
          <w:b/>
          <w:bCs/>
        </w:rPr>
        <w:t>26.</w:t>
      </w:r>
      <w:r w:rsidRPr="006E221C">
        <w:rPr>
          <w:b/>
          <w:bCs/>
        </w:rPr>
        <w:tab/>
      </w:r>
      <w:r w:rsidRPr="006E221C">
        <w:t xml:space="preserve">(1) </w:t>
      </w:r>
      <w:r w:rsidR="00E95943" w:rsidRPr="006E221C">
        <w:tab/>
      </w:r>
      <w:r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77777777" w:rsidR="00337B69" w:rsidRPr="006E221C" w:rsidRDefault="00337B69" w:rsidP="00284D60">
      <w:pPr>
        <w:pStyle w:val="REG-P1"/>
      </w:pPr>
      <w:r w:rsidRPr="006E221C">
        <w:rPr>
          <w:b/>
          <w:bCs/>
        </w:rPr>
        <w:t>27.</w:t>
      </w:r>
      <w:r w:rsidRPr="006E221C">
        <w:rPr>
          <w:b/>
          <w:bCs/>
        </w:rPr>
        <w:tab/>
      </w:r>
      <w:r w:rsidRPr="006E221C">
        <w:t>(1)</w:t>
      </w:r>
      <w:r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4623C3DD" w14:textId="440E0E8A" w:rsidR="00337B69" w:rsidRPr="006E221C" w:rsidRDefault="00337B69" w:rsidP="008E14F7">
      <w:pPr>
        <w:pStyle w:val="REG-P1"/>
      </w:pPr>
      <w:r w:rsidRPr="006E221C">
        <w:t>(2)</w:t>
      </w:r>
      <w:r w:rsidRPr="006E221C">
        <w:tab/>
      </w:r>
    </w:p>
    <w:p w14:paraId="651DC9BA" w14:textId="55FA6702" w:rsidR="00337B69" w:rsidRDefault="00337B69" w:rsidP="008E14F7">
      <w:pPr>
        <w:pStyle w:val="REG-P1"/>
        <w:rPr>
          <w:sz w:val="23"/>
        </w:rPr>
      </w:pPr>
    </w:p>
    <w:p w14:paraId="64F01BB3" w14:textId="0CD8648E" w:rsidR="005A3880" w:rsidRDefault="005A3880" w:rsidP="005A3880">
      <w:pPr>
        <w:pStyle w:val="REG-Amend"/>
      </w:pPr>
      <w:r>
        <w:rPr>
          <w:lang w:val="en-ZA"/>
        </w:rPr>
        <w:t>[subregulation (2) deleted by GN 256/2020]</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3CEB46B0" w14:textId="05E4199D"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77777777" w:rsidR="00337B69" w:rsidRPr="006E221C" w:rsidRDefault="00337B69" w:rsidP="00795079">
      <w:pPr>
        <w:pStyle w:val="REG-P1"/>
      </w:pPr>
      <w:r w:rsidRPr="006E221C">
        <w:rPr>
          <w:b/>
          <w:bCs/>
        </w:rPr>
        <w:t>28.</w:t>
      </w:r>
      <w:r w:rsidRPr="006E221C">
        <w:rPr>
          <w:b/>
          <w:bCs/>
        </w:rPr>
        <w:tab/>
      </w:r>
      <w:r w:rsidRPr="006E221C">
        <w:t>(1)</w:t>
      </w:r>
      <w:r w:rsidRPr="006E221C">
        <w:tab/>
        <w:t>A person commits an offence if that person -</w:t>
      </w:r>
    </w:p>
    <w:p w14:paraId="1E2F4B73" w14:textId="77777777" w:rsidR="00337B69" w:rsidRPr="006E221C" w:rsidRDefault="00337B69" w:rsidP="00337B69">
      <w:pPr>
        <w:pStyle w:val="REG-P0"/>
      </w:pPr>
    </w:p>
    <w:p w14:paraId="331F4002" w14:textId="1916CBBB" w:rsidR="00B45EF8" w:rsidRDefault="00B45EF8" w:rsidP="00B45EF8">
      <w:pPr>
        <w:pStyle w:val="REG-Pa"/>
        <w:rPr>
          <w:lang w:val="en-ZA"/>
        </w:rPr>
      </w:pPr>
      <w:r w:rsidRPr="00B45EF8">
        <w:rPr>
          <w:lang w:val="en-ZA"/>
        </w:rPr>
        <w:t xml:space="preserve">(a) </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(as the case may</w:t>
      </w:r>
      <w:r>
        <w:rPr>
          <w:lang w:val="en-ZA"/>
        </w:rPr>
        <w:t xml:space="preserve"> </w:t>
      </w:r>
      <w:r w:rsidRPr="00B45EF8">
        <w:rPr>
          <w:lang w:val="en-ZA"/>
        </w:rPr>
        <w:t>be)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39A385EC" w:rsidR="00B45EF8" w:rsidRDefault="00B45EF8" w:rsidP="00B45EF8">
      <w:pPr>
        <w:pStyle w:val="REG-Pa"/>
        <w:rPr>
          <w:lang w:val="en-ZA"/>
        </w:rPr>
      </w:pPr>
      <w:r w:rsidRPr="00B45EF8">
        <w:rPr>
          <w:lang w:val="en-ZA"/>
        </w:rPr>
        <w:t xml:space="preserve">(b) </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6B7A7A0B" w:rsidR="00B45EF8" w:rsidRDefault="00B45EF8" w:rsidP="00B45EF8">
      <w:pPr>
        <w:pStyle w:val="REG-Pa"/>
        <w:rPr>
          <w:lang w:val="en-ZA"/>
        </w:rPr>
      </w:pPr>
      <w:r w:rsidRPr="00B45EF8">
        <w:rPr>
          <w:lang w:val="en-ZA"/>
        </w:rPr>
        <w:t xml:space="preserve">(c) </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138C16C0" w:rsidR="00B45EF8" w:rsidRDefault="00B45EF8" w:rsidP="00B45EF8">
      <w:pPr>
        <w:pStyle w:val="REG-Pa"/>
        <w:rPr>
          <w:lang w:val="en-ZA"/>
        </w:rPr>
      </w:pPr>
      <w:r w:rsidRPr="00B45EF8">
        <w:rPr>
          <w:lang w:val="en-ZA"/>
        </w:rPr>
        <w:t xml:space="preserve">(d) </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47D64560" w:rsidR="00337B69" w:rsidRPr="006E221C" w:rsidRDefault="00B45EF8" w:rsidP="00B45EF8">
      <w:pPr>
        <w:pStyle w:val="REG-Pa"/>
      </w:pPr>
      <w:r w:rsidRPr="00B45EF8">
        <w:rPr>
          <w:lang w:val="en-ZA"/>
        </w:rPr>
        <w:t xml:space="preserve">(e) </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4B430F22" w14:textId="524A7A7A" w:rsidR="00B45EF8" w:rsidRDefault="00B45EF8" w:rsidP="00B45EF8">
      <w:pPr>
        <w:pStyle w:val="REG-Amend"/>
        <w:rPr>
          <w:lang w:val="en-ZA"/>
        </w:rPr>
      </w:pPr>
      <w:r>
        <w:rPr>
          <w:lang w:val="en-ZA"/>
        </w:rPr>
        <w:t>[sub</w:t>
      </w:r>
      <w:r w:rsidR="00BD6A64">
        <w:rPr>
          <w:lang w:val="en-ZA"/>
        </w:rPr>
        <w:t xml:space="preserve">regulation </w:t>
      </w:r>
      <w:r>
        <w:rPr>
          <w:lang w:val="en-ZA"/>
        </w:rPr>
        <w:t>(1) substituted by GN 235/2020]</w:t>
      </w:r>
    </w:p>
    <w:p w14:paraId="42DD809E" w14:textId="77777777" w:rsidR="00B45EF8" w:rsidRDefault="00B45EF8" w:rsidP="00B2295F">
      <w:pPr>
        <w:pStyle w:val="REG-P1"/>
      </w:pPr>
    </w:p>
    <w:p w14:paraId="704BA57D" w14:textId="54790C66"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77777777" w:rsidR="00337B69" w:rsidRPr="006E221C" w:rsidRDefault="00337B69" w:rsidP="00B2295F">
      <w:pPr>
        <w:pStyle w:val="REG-P1"/>
      </w:pPr>
      <w:r w:rsidRPr="006E221C">
        <w:t>(7)</w:t>
      </w:r>
      <w:r w:rsidRPr="006E221C">
        <w:tab/>
        <w:t>A person who refuses to be -</w:t>
      </w:r>
    </w:p>
    <w:p w14:paraId="4A36C4A6" w14:textId="77777777" w:rsidR="00337B69" w:rsidRPr="006E221C" w:rsidRDefault="00337B69" w:rsidP="00337B69">
      <w:pPr>
        <w:pStyle w:val="REG-P0"/>
        <w:rPr>
          <w:sz w:val="23"/>
        </w:rPr>
      </w:pPr>
    </w:p>
    <w:p w14:paraId="3222ED78" w14:textId="77777777" w:rsidR="00337B69" w:rsidRPr="006E221C" w:rsidRDefault="00337B69" w:rsidP="00D11B54">
      <w:pPr>
        <w:pStyle w:val="REG-Pa"/>
      </w:pPr>
      <w:r w:rsidRPr="006E221C">
        <w:t>(a)</w:t>
      </w:r>
      <w:r w:rsidRPr="006E221C">
        <w:tab/>
        <w:t>undergo a test for COVID-9 when required to do so; or</w:t>
      </w:r>
    </w:p>
    <w:p w14:paraId="00FCF448" w14:textId="77777777" w:rsidR="00337B69" w:rsidRPr="006E221C" w:rsidRDefault="00337B69" w:rsidP="00D11B54">
      <w:pPr>
        <w:pStyle w:val="REG-Pa"/>
        <w:rPr>
          <w:sz w:val="23"/>
        </w:rPr>
      </w:pPr>
    </w:p>
    <w:p w14:paraId="03341FEA" w14:textId="77777777" w:rsidR="00337B69" w:rsidRPr="006E221C" w:rsidRDefault="00337B69" w:rsidP="00D11B54">
      <w:pPr>
        <w:pStyle w:val="REG-Pa"/>
      </w:pPr>
      <w:r w:rsidRPr="006E221C">
        <w:t>(b)</w:t>
      </w:r>
      <w:r w:rsidRPr="006E221C">
        <w:tab/>
        <w:t>subjected to quarantine or isolation when required to be quarantined or isolated,</w:t>
      </w:r>
    </w:p>
    <w:p w14:paraId="01B8F881" w14:textId="7FEB1E47" w:rsidR="00337B69" w:rsidRDefault="00337B69" w:rsidP="00337B69">
      <w:pPr>
        <w:pStyle w:val="REG-P0"/>
        <w:rPr>
          <w:sz w:val="23"/>
        </w:rPr>
      </w:pPr>
    </w:p>
    <w:p w14:paraId="79F586EC" w14:textId="4FC0FFC7" w:rsidR="00B90602" w:rsidRDefault="00B90602" w:rsidP="00B90602">
      <w:pPr>
        <w:pStyle w:val="REG-Amend"/>
      </w:pPr>
      <w:r>
        <w:t xml:space="preserve">[The word “be” should appear at the beginning of paragraph (b) </w:t>
      </w:r>
      <w:r>
        <w:br/>
        <w:t>instead of in the introductory phrase.]</w:t>
      </w:r>
    </w:p>
    <w:p w14:paraId="08CC1D0D" w14:textId="77777777" w:rsidR="00B90602" w:rsidRPr="006E221C" w:rsidRDefault="00B90602" w:rsidP="00337B69">
      <w:pPr>
        <w:pStyle w:val="REG-P0"/>
        <w:rPr>
          <w:sz w:val="23"/>
        </w:rPr>
      </w:pPr>
    </w:p>
    <w:p w14:paraId="30221716" w14:textId="77777777" w:rsidR="00337B69" w:rsidRPr="006E221C" w:rsidRDefault="00337B69" w:rsidP="00337B69">
      <w:pPr>
        <w:pStyle w:val="REG-P0"/>
      </w:pPr>
      <w:r w:rsidRPr="006E221C">
        <w:t>in terms of these regulations commits on offence, and is on conviction liable to the penalties specified in section 29(3) of the Act.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77777777" w:rsidR="00337B69" w:rsidRPr="006E221C" w:rsidRDefault="00337B69" w:rsidP="009F7D4A">
      <w:pPr>
        <w:pStyle w:val="REG-P1"/>
      </w:pPr>
      <w:r w:rsidRPr="006E221C">
        <w:rPr>
          <w:b/>
          <w:bCs/>
        </w:rPr>
        <w:t>29.</w:t>
      </w:r>
      <w:r w:rsidRPr="006E221C">
        <w:rPr>
          <w:b/>
          <w:bCs/>
        </w:rPr>
        <w:tab/>
      </w:r>
      <w:r w:rsidRPr="006E221C">
        <w:t>These regulations bind the State.</w:t>
      </w:r>
    </w:p>
    <w:p w14:paraId="6425D700" w14:textId="682F061E" w:rsidR="00A57B24" w:rsidRDefault="00A57B24" w:rsidP="00337B69">
      <w:pPr>
        <w:pStyle w:val="REG-P0"/>
      </w:pPr>
    </w:p>
    <w:p w14:paraId="52A5D759" w14:textId="783A7E9F" w:rsidR="0057197F" w:rsidRDefault="0057197F" w:rsidP="006939DE">
      <w:pPr>
        <w:pStyle w:val="REG-P0"/>
        <w:jc w:val="center"/>
        <w:rPr>
          <w:b/>
        </w:rPr>
      </w:pPr>
    </w:p>
    <w:p w14:paraId="77189C35" w14:textId="77777777" w:rsidR="00671793" w:rsidRDefault="00671793" w:rsidP="006939DE">
      <w:pPr>
        <w:pStyle w:val="REG-P0"/>
        <w:jc w:val="center"/>
        <w:rPr>
          <w:b/>
        </w:rPr>
      </w:pPr>
    </w:p>
    <w:p w14:paraId="16352516" w14:textId="176F10DD" w:rsidR="006939DE" w:rsidRPr="006939DE" w:rsidRDefault="006939DE" w:rsidP="006939DE">
      <w:pPr>
        <w:pStyle w:val="REG-P0"/>
        <w:jc w:val="center"/>
        <w:rPr>
          <w:b/>
        </w:rPr>
      </w:pPr>
      <w:r w:rsidRPr="006939DE">
        <w:rPr>
          <w:b/>
        </w:rPr>
        <w:t>ANNEXURE A</w:t>
      </w:r>
    </w:p>
    <w:p w14:paraId="0FDC6947" w14:textId="77777777" w:rsidR="006939DE" w:rsidRPr="006939DE" w:rsidRDefault="006939DE" w:rsidP="006939DE">
      <w:pPr>
        <w:pStyle w:val="REG-P0"/>
        <w:jc w:val="center"/>
        <w:rPr>
          <w:b/>
        </w:rPr>
      </w:pPr>
      <w:r w:rsidRPr="006939DE">
        <w:rPr>
          <w:b/>
        </w:rPr>
        <w:t>CRITICAL SERVICES</w:t>
      </w:r>
    </w:p>
    <w:p w14:paraId="15BF89AF" w14:textId="77777777" w:rsidR="006939DE" w:rsidRPr="006939DE" w:rsidRDefault="006939DE" w:rsidP="006939DE">
      <w:pPr>
        <w:pStyle w:val="REG-P0"/>
        <w:jc w:val="center"/>
      </w:pPr>
      <w:r w:rsidRPr="006939DE">
        <w:t>(Regulation 4A)</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2D2F5FA3" w14:textId="40F3B2BA" w:rsidR="006939DE" w:rsidRPr="006E221C" w:rsidRDefault="006939DE" w:rsidP="006939DE">
      <w:pPr>
        <w:pStyle w:val="REG-Amend"/>
      </w:pPr>
      <w:r>
        <w:t>[Annexure A inserted by GN 326/2020]</w:t>
      </w:r>
    </w:p>
    <w:p w14:paraId="268B497B" w14:textId="77777777" w:rsidR="006939DE" w:rsidRDefault="006939DE" w:rsidP="006939DE">
      <w:pPr>
        <w:pStyle w:val="REG-P0"/>
        <w:jc w:val="center"/>
        <w:rPr>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77777777" w:rsidR="006939DE" w:rsidRDefault="006939DE" w:rsidP="006939DE">
      <w:pPr>
        <w:autoSpaceDE w:val="0"/>
        <w:autoSpaceDN w:val="0"/>
        <w:adjustRightInd w:val="0"/>
        <w:rPr>
          <w:rFonts w:ascii="TimesNewRomanPSMT" w:hAnsi="TimesNewRomanPSMT" w:cs="TimesNewRomanPSMT"/>
          <w:lang w:val="en-ZA"/>
        </w:rPr>
      </w:pPr>
    </w:p>
    <w:p w14:paraId="1AA6B59A" w14:textId="7F9A3239" w:rsidR="006939DE" w:rsidRDefault="00671793" w:rsidP="00C81172">
      <w:pPr>
        <w:pStyle w:val="REG-P0"/>
        <w:jc w:val="center"/>
        <w:rPr>
          <w:lang w:val="en-ZA"/>
        </w:rPr>
      </w:pPr>
      <w:r>
        <w:rPr>
          <w:lang w:val="en-ZA"/>
        </w:rPr>
        <w:br w:type="column"/>
      </w:r>
      <w:r w:rsidR="006939DE">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77777777" w:rsidR="006939DE" w:rsidRDefault="006939DE"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6D9733F7" w14:textId="77777777" w:rsidR="006939DE" w:rsidRPr="007C7B45" w:rsidRDefault="006939DE" w:rsidP="007C7B45">
      <w:pPr>
        <w:pStyle w:val="REG-P0"/>
        <w:jc w:val="center"/>
        <w:rPr>
          <w:b/>
        </w:rPr>
      </w:pPr>
      <w:r w:rsidRPr="007C7B45">
        <w:rPr>
          <w:b/>
        </w:rPr>
        <w:t>ESSENTIAL GOODS</w:t>
      </w:r>
    </w:p>
    <w:p w14:paraId="5CB172CE" w14:textId="77777777" w:rsidR="006939DE" w:rsidRPr="007C7B45" w:rsidRDefault="006939DE" w:rsidP="007C7B45">
      <w:pPr>
        <w:pStyle w:val="REG-P0"/>
        <w:jc w:val="center"/>
      </w:pPr>
      <w:r w:rsidRPr="007C7B45">
        <w:t>(Regulation 4A)</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55E41B39" w14:textId="5D079CA1" w:rsidR="006939DE" w:rsidRPr="006E221C" w:rsidRDefault="006939DE" w:rsidP="006939DE">
      <w:pPr>
        <w:pStyle w:val="REG-Amend"/>
      </w:pPr>
      <w:r>
        <w:t>[Annexure B inserted by GN 326/2020]</w:t>
      </w:r>
    </w:p>
    <w:p w14:paraId="5DDA0804" w14:textId="77777777" w:rsidR="00A1384B" w:rsidRDefault="00A1384B" w:rsidP="007C7B45">
      <w:pPr>
        <w:pStyle w:val="REG-P0"/>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w:t>
      </w:r>
      <w:bookmarkStart w:id="0" w:name="_GoBack"/>
      <w:bookmarkEnd w:id="0"/>
      <w:r w:rsidRPr="007C7B45">
        <w:t>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748211E3" w:rsidR="006939DE" w:rsidRPr="007C7B45"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sectPr w:rsidR="006939DE" w:rsidRPr="007C7B45"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4951" w16cid:durableId="23242EA7"/>
  <w16cid:commentId w16cid:paraId="4BB1AF2E" w16cid:durableId="23242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D3C0" w14:textId="77777777" w:rsidR="007F63F2" w:rsidRDefault="007F63F2">
      <w:r>
        <w:separator/>
      </w:r>
    </w:p>
  </w:endnote>
  <w:endnote w:type="continuationSeparator" w:id="0">
    <w:p w14:paraId="7DB92413" w14:textId="77777777" w:rsidR="007F63F2" w:rsidRDefault="007F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4F8B" w14:textId="77777777" w:rsidR="007F63F2" w:rsidRDefault="007F63F2">
      <w:r>
        <w:separator/>
      </w:r>
    </w:p>
  </w:footnote>
  <w:footnote w:type="continuationSeparator" w:id="0">
    <w:p w14:paraId="1D48429E" w14:textId="77777777" w:rsidR="007F63F2" w:rsidRDefault="007F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0289BE57" w:rsidR="0020735F" w:rsidRPr="000073EE" w:rsidRDefault="0020735F"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7F63F2">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20735F" w:rsidRPr="00F25922" w:rsidRDefault="0020735F" w:rsidP="00F25922">
    <w:pPr>
      <w:pStyle w:val="REG-PHA"/>
    </w:pPr>
    <w:r w:rsidRPr="00F25922">
      <w:t>REGULATIONS</w:t>
    </w:r>
  </w:p>
  <w:p w14:paraId="36ABB86F" w14:textId="3F426C9F" w:rsidR="0020735F" w:rsidRDefault="0020735F" w:rsidP="00690C2C">
    <w:pPr>
      <w:pStyle w:val="REG-PHb"/>
      <w:spacing w:after="120"/>
    </w:pPr>
    <w:r>
      <w:t xml:space="preserve">Public and Environmental Health </w:t>
    </w:r>
    <w:r w:rsidRPr="00690C2C">
      <w:t>Act 1 of 201</w:t>
    </w:r>
    <w:r>
      <w:t>5</w:t>
    </w:r>
  </w:p>
  <w:p w14:paraId="4E307FB5" w14:textId="4E6A3B0A" w:rsidR="0020735F" w:rsidRDefault="0020735F" w:rsidP="00F25922">
    <w:pPr>
      <w:pStyle w:val="REG-PHb"/>
    </w:pPr>
    <w:r w:rsidRPr="00EE3501">
      <w:t>Public Health Covid-19 General Regulations</w:t>
    </w:r>
  </w:p>
  <w:p w14:paraId="5C67C878" w14:textId="36330BA3" w:rsidR="0020735F" w:rsidRPr="00F25922" w:rsidRDefault="0020735F" w:rsidP="00F25922">
    <w:pPr>
      <w:pStyle w:val="REG-PHb"/>
    </w:pPr>
    <w:r>
      <w:t>[7</w:t>
    </w:r>
    <w:r>
      <w:rPr>
        <w:vertAlign w:val="superscript"/>
      </w:rPr>
      <w:t>th</w:t>
    </w:r>
    <w:r>
      <w:t xml:space="preserve"> set of post-emergency Covid regulations]</w:t>
    </w:r>
  </w:p>
  <w:p w14:paraId="35A031E0" w14:textId="77777777" w:rsidR="0020735F" w:rsidRPr="00F25922" w:rsidRDefault="0020735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20735F" w:rsidRPr="00BA6B35" w:rsidRDefault="0020735F"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Mq4FABBgrOY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1506A"/>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35C8"/>
    <w:rsid w:val="00084A4D"/>
    <w:rsid w:val="000857C6"/>
    <w:rsid w:val="000878E9"/>
    <w:rsid w:val="000903F9"/>
    <w:rsid w:val="0009692D"/>
    <w:rsid w:val="000A2439"/>
    <w:rsid w:val="000A4D98"/>
    <w:rsid w:val="000A6259"/>
    <w:rsid w:val="000B03C6"/>
    <w:rsid w:val="000B10E1"/>
    <w:rsid w:val="000B26CE"/>
    <w:rsid w:val="000B4FB6"/>
    <w:rsid w:val="000B54EB"/>
    <w:rsid w:val="000B60FA"/>
    <w:rsid w:val="000C01AC"/>
    <w:rsid w:val="000C1A6A"/>
    <w:rsid w:val="000C2C80"/>
    <w:rsid w:val="000C416E"/>
    <w:rsid w:val="000C5263"/>
    <w:rsid w:val="000C6D4C"/>
    <w:rsid w:val="000D3B3A"/>
    <w:rsid w:val="000D61EB"/>
    <w:rsid w:val="000E21FC"/>
    <w:rsid w:val="000E427F"/>
    <w:rsid w:val="000E5C90"/>
    <w:rsid w:val="000F103A"/>
    <w:rsid w:val="000F1E72"/>
    <w:rsid w:val="000F260D"/>
    <w:rsid w:val="000F277A"/>
    <w:rsid w:val="000F4429"/>
    <w:rsid w:val="000F7449"/>
    <w:rsid w:val="000F7993"/>
    <w:rsid w:val="0010747B"/>
    <w:rsid w:val="001121EE"/>
    <w:rsid w:val="001128C3"/>
    <w:rsid w:val="00121135"/>
    <w:rsid w:val="00122730"/>
    <w:rsid w:val="0012406C"/>
    <w:rsid w:val="0012414A"/>
    <w:rsid w:val="0012543A"/>
    <w:rsid w:val="00133371"/>
    <w:rsid w:val="00142743"/>
    <w:rsid w:val="00143E17"/>
    <w:rsid w:val="00145284"/>
    <w:rsid w:val="00146ACD"/>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6652"/>
    <w:rsid w:val="001A3A47"/>
    <w:rsid w:val="001B032A"/>
    <w:rsid w:val="001B0E17"/>
    <w:rsid w:val="001B2C14"/>
    <w:rsid w:val="001B3D40"/>
    <w:rsid w:val="001B4103"/>
    <w:rsid w:val="001B66AB"/>
    <w:rsid w:val="001B73EC"/>
    <w:rsid w:val="001C0B26"/>
    <w:rsid w:val="001C1B1A"/>
    <w:rsid w:val="001C2C10"/>
    <w:rsid w:val="001C3895"/>
    <w:rsid w:val="001D22A0"/>
    <w:rsid w:val="001D269F"/>
    <w:rsid w:val="001D6485"/>
    <w:rsid w:val="001D6D65"/>
    <w:rsid w:val="001E2B91"/>
    <w:rsid w:val="001E39DF"/>
    <w:rsid w:val="001E402E"/>
    <w:rsid w:val="001E42D4"/>
    <w:rsid w:val="001F2A4A"/>
    <w:rsid w:val="001F2B07"/>
    <w:rsid w:val="001F58C9"/>
    <w:rsid w:val="0020301E"/>
    <w:rsid w:val="00203302"/>
    <w:rsid w:val="0020735F"/>
    <w:rsid w:val="002075A8"/>
    <w:rsid w:val="0021001A"/>
    <w:rsid w:val="00211A76"/>
    <w:rsid w:val="00215715"/>
    <w:rsid w:val="0021692C"/>
    <w:rsid w:val="002208C6"/>
    <w:rsid w:val="00221C58"/>
    <w:rsid w:val="002252DD"/>
    <w:rsid w:val="0023567D"/>
    <w:rsid w:val="00237477"/>
    <w:rsid w:val="002436F5"/>
    <w:rsid w:val="00243F90"/>
    <w:rsid w:val="002461C0"/>
    <w:rsid w:val="00250CAB"/>
    <w:rsid w:val="00251136"/>
    <w:rsid w:val="00255B09"/>
    <w:rsid w:val="0025672B"/>
    <w:rsid w:val="00257780"/>
    <w:rsid w:val="00261EC4"/>
    <w:rsid w:val="002635A9"/>
    <w:rsid w:val="00265308"/>
    <w:rsid w:val="002655B6"/>
    <w:rsid w:val="00267B91"/>
    <w:rsid w:val="00270E80"/>
    <w:rsid w:val="00275EF6"/>
    <w:rsid w:val="00275F60"/>
    <w:rsid w:val="002765CA"/>
    <w:rsid w:val="002807F9"/>
    <w:rsid w:val="00280DCD"/>
    <w:rsid w:val="0028271E"/>
    <w:rsid w:val="002831B8"/>
    <w:rsid w:val="00284D60"/>
    <w:rsid w:val="00286A4D"/>
    <w:rsid w:val="00286E57"/>
    <w:rsid w:val="002907F0"/>
    <w:rsid w:val="002911AA"/>
    <w:rsid w:val="00295E85"/>
    <w:rsid w:val="002964E7"/>
    <w:rsid w:val="00296CB1"/>
    <w:rsid w:val="002A044B"/>
    <w:rsid w:val="002A2928"/>
    <w:rsid w:val="002A4D82"/>
    <w:rsid w:val="002A6CF2"/>
    <w:rsid w:val="002B1C39"/>
    <w:rsid w:val="002B2784"/>
    <w:rsid w:val="002B2B3D"/>
    <w:rsid w:val="002B4E1F"/>
    <w:rsid w:val="002C1845"/>
    <w:rsid w:val="002C22F7"/>
    <w:rsid w:val="002D1D4C"/>
    <w:rsid w:val="002D4ED3"/>
    <w:rsid w:val="002E0631"/>
    <w:rsid w:val="002E3094"/>
    <w:rsid w:val="002E62C7"/>
    <w:rsid w:val="002E7E62"/>
    <w:rsid w:val="002F4347"/>
    <w:rsid w:val="002F49B4"/>
    <w:rsid w:val="002F51DB"/>
    <w:rsid w:val="003013D8"/>
    <w:rsid w:val="00303D74"/>
    <w:rsid w:val="00304858"/>
    <w:rsid w:val="00312523"/>
    <w:rsid w:val="003205C3"/>
    <w:rsid w:val="00322283"/>
    <w:rsid w:val="00323BA2"/>
    <w:rsid w:val="0032744E"/>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63299"/>
    <w:rsid w:val="00363E94"/>
    <w:rsid w:val="003657F5"/>
    <w:rsid w:val="00366718"/>
    <w:rsid w:val="0036723C"/>
    <w:rsid w:val="0037208D"/>
    <w:rsid w:val="00372E5D"/>
    <w:rsid w:val="00375EFE"/>
    <w:rsid w:val="003778DA"/>
    <w:rsid w:val="00377FBD"/>
    <w:rsid w:val="00380973"/>
    <w:rsid w:val="003837C6"/>
    <w:rsid w:val="003849A8"/>
    <w:rsid w:val="0038785E"/>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41B15"/>
    <w:rsid w:val="00443021"/>
    <w:rsid w:val="00445C4F"/>
    <w:rsid w:val="00446AE2"/>
    <w:rsid w:val="004525C6"/>
    <w:rsid w:val="00453046"/>
    <w:rsid w:val="00453682"/>
    <w:rsid w:val="00456986"/>
    <w:rsid w:val="00457DF9"/>
    <w:rsid w:val="00457E11"/>
    <w:rsid w:val="00466077"/>
    <w:rsid w:val="004664DC"/>
    <w:rsid w:val="00471321"/>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288F"/>
    <w:rsid w:val="00542D73"/>
    <w:rsid w:val="005438C8"/>
    <w:rsid w:val="00547702"/>
    <w:rsid w:val="0055059F"/>
    <w:rsid w:val="00551408"/>
    <w:rsid w:val="00551F0F"/>
    <w:rsid w:val="0055440A"/>
    <w:rsid w:val="00555BF8"/>
    <w:rsid w:val="00555D88"/>
    <w:rsid w:val="00557EBC"/>
    <w:rsid w:val="00560457"/>
    <w:rsid w:val="0056066A"/>
    <w:rsid w:val="00563108"/>
    <w:rsid w:val="005646F3"/>
    <w:rsid w:val="005648BF"/>
    <w:rsid w:val="00566187"/>
    <w:rsid w:val="005709A6"/>
    <w:rsid w:val="0057197F"/>
    <w:rsid w:val="00571FC0"/>
    <w:rsid w:val="00572B50"/>
    <w:rsid w:val="00572BC6"/>
    <w:rsid w:val="00574AEC"/>
    <w:rsid w:val="005773E7"/>
    <w:rsid w:val="00577B02"/>
    <w:rsid w:val="00577E65"/>
    <w:rsid w:val="00582A2E"/>
    <w:rsid w:val="00583761"/>
    <w:rsid w:val="0058749F"/>
    <w:rsid w:val="00594065"/>
    <w:rsid w:val="005955EA"/>
    <w:rsid w:val="00597B78"/>
    <w:rsid w:val="005A2789"/>
    <w:rsid w:val="005A3880"/>
    <w:rsid w:val="005A3E64"/>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4157"/>
    <w:rsid w:val="005D537D"/>
    <w:rsid w:val="005D5858"/>
    <w:rsid w:val="005D5C82"/>
    <w:rsid w:val="005D5CAF"/>
    <w:rsid w:val="005E0DE1"/>
    <w:rsid w:val="005E4ED5"/>
    <w:rsid w:val="005E7103"/>
    <w:rsid w:val="005E75FD"/>
    <w:rsid w:val="005F68B9"/>
    <w:rsid w:val="00601274"/>
    <w:rsid w:val="00602A57"/>
    <w:rsid w:val="00604AAC"/>
    <w:rsid w:val="00604F4B"/>
    <w:rsid w:val="00607455"/>
    <w:rsid w:val="006075F7"/>
    <w:rsid w:val="00607964"/>
    <w:rsid w:val="00613086"/>
    <w:rsid w:val="0062075A"/>
    <w:rsid w:val="00621018"/>
    <w:rsid w:val="00625ED8"/>
    <w:rsid w:val="006271AA"/>
    <w:rsid w:val="006330EC"/>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1793"/>
    <w:rsid w:val="00672978"/>
    <w:rsid w:val="006734AB"/>
    <w:rsid w:val="006737D3"/>
    <w:rsid w:val="0067435B"/>
    <w:rsid w:val="00682D07"/>
    <w:rsid w:val="00683064"/>
    <w:rsid w:val="0068420F"/>
    <w:rsid w:val="00687058"/>
    <w:rsid w:val="00690C2C"/>
    <w:rsid w:val="00691304"/>
    <w:rsid w:val="0069177E"/>
    <w:rsid w:val="00691B77"/>
    <w:rsid w:val="006939DE"/>
    <w:rsid w:val="00694430"/>
    <w:rsid w:val="00694677"/>
    <w:rsid w:val="00697FAC"/>
    <w:rsid w:val="006A00CA"/>
    <w:rsid w:val="006A03A3"/>
    <w:rsid w:val="006A11C3"/>
    <w:rsid w:val="006A230F"/>
    <w:rsid w:val="006A4E23"/>
    <w:rsid w:val="006A6EA7"/>
    <w:rsid w:val="006A74BC"/>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221C"/>
    <w:rsid w:val="006E3151"/>
    <w:rsid w:val="006E3515"/>
    <w:rsid w:val="006E6F29"/>
    <w:rsid w:val="006F56D7"/>
    <w:rsid w:val="006F594C"/>
    <w:rsid w:val="006F5E34"/>
    <w:rsid w:val="006F7F2A"/>
    <w:rsid w:val="00701118"/>
    <w:rsid w:val="0070344F"/>
    <w:rsid w:val="00704C6B"/>
    <w:rsid w:val="00705BD4"/>
    <w:rsid w:val="00706159"/>
    <w:rsid w:val="0070672E"/>
    <w:rsid w:val="00707446"/>
    <w:rsid w:val="007105C0"/>
    <w:rsid w:val="007107EE"/>
    <w:rsid w:val="007118A0"/>
    <w:rsid w:val="00712B55"/>
    <w:rsid w:val="00714BA2"/>
    <w:rsid w:val="007166C4"/>
    <w:rsid w:val="00717088"/>
    <w:rsid w:val="007211A4"/>
    <w:rsid w:val="0072237A"/>
    <w:rsid w:val="00725EDA"/>
    <w:rsid w:val="00726D6D"/>
    <w:rsid w:val="00727E48"/>
    <w:rsid w:val="00730440"/>
    <w:rsid w:val="00731CFE"/>
    <w:rsid w:val="00732D8B"/>
    <w:rsid w:val="00735A40"/>
    <w:rsid w:val="00737805"/>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A0311"/>
    <w:rsid w:val="007A07BE"/>
    <w:rsid w:val="007A4003"/>
    <w:rsid w:val="007A5F9C"/>
    <w:rsid w:val="007B066A"/>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61E"/>
    <w:rsid w:val="007E4620"/>
    <w:rsid w:val="007E4BAC"/>
    <w:rsid w:val="007E4FEC"/>
    <w:rsid w:val="007E5CEF"/>
    <w:rsid w:val="007E6312"/>
    <w:rsid w:val="007E720E"/>
    <w:rsid w:val="007F010C"/>
    <w:rsid w:val="007F1473"/>
    <w:rsid w:val="007F365E"/>
    <w:rsid w:val="007F45A7"/>
    <w:rsid w:val="007F63F2"/>
    <w:rsid w:val="007F70D8"/>
    <w:rsid w:val="00800777"/>
    <w:rsid w:val="00800A2F"/>
    <w:rsid w:val="008013C6"/>
    <w:rsid w:val="0080664B"/>
    <w:rsid w:val="00806ACE"/>
    <w:rsid w:val="00807638"/>
    <w:rsid w:val="00807FB6"/>
    <w:rsid w:val="0081198A"/>
    <w:rsid w:val="00811F4D"/>
    <w:rsid w:val="00813EDC"/>
    <w:rsid w:val="00815AC4"/>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535C5"/>
    <w:rsid w:val="008604B2"/>
    <w:rsid w:val="00861DFE"/>
    <w:rsid w:val="00862825"/>
    <w:rsid w:val="008735C1"/>
    <w:rsid w:val="0087487C"/>
    <w:rsid w:val="00874F6F"/>
    <w:rsid w:val="00874F9A"/>
    <w:rsid w:val="00875062"/>
    <w:rsid w:val="008754D1"/>
    <w:rsid w:val="0087687F"/>
    <w:rsid w:val="00877030"/>
    <w:rsid w:val="00877635"/>
    <w:rsid w:val="008816EC"/>
    <w:rsid w:val="00884EA8"/>
    <w:rsid w:val="00885319"/>
    <w:rsid w:val="00886238"/>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BE2"/>
    <w:rsid w:val="008D5AB5"/>
    <w:rsid w:val="008D7F66"/>
    <w:rsid w:val="008E0937"/>
    <w:rsid w:val="008E14F7"/>
    <w:rsid w:val="00901BEF"/>
    <w:rsid w:val="009026ED"/>
    <w:rsid w:val="009030BF"/>
    <w:rsid w:val="009054E7"/>
    <w:rsid w:val="009055B3"/>
    <w:rsid w:val="00905B0F"/>
    <w:rsid w:val="00906749"/>
    <w:rsid w:val="00906B6E"/>
    <w:rsid w:val="00911C6C"/>
    <w:rsid w:val="009139B7"/>
    <w:rsid w:val="00914263"/>
    <w:rsid w:val="00914280"/>
    <w:rsid w:val="009201D0"/>
    <w:rsid w:val="009202D3"/>
    <w:rsid w:val="00922786"/>
    <w:rsid w:val="00931725"/>
    <w:rsid w:val="0093242F"/>
    <w:rsid w:val="00932620"/>
    <w:rsid w:val="00933C53"/>
    <w:rsid w:val="00937FEA"/>
    <w:rsid w:val="0094096A"/>
    <w:rsid w:val="00940A34"/>
    <w:rsid w:val="00940A79"/>
    <w:rsid w:val="0094272F"/>
    <w:rsid w:val="009440A2"/>
    <w:rsid w:val="0094500C"/>
    <w:rsid w:val="0094582D"/>
    <w:rsid w:val="00946D77"/>
    <w:rsid w:val="009600BB"/>
    <w:rsid w:val="009604CA"/>
    <w:rsid w:val="00960A33"/>
    <w:rsid w:val="00961AC0"/>
    <w:rsid w:val="00963D1F"/>
    <w:rsid w:val="00964F88"/>
    <w:rsid w:val="00965A50"/>
    <w:rsid w:val="00965D02"/>
    <w:rsid w:val="00966695"/>
    <w:rsid w:val="009674A5"/>
    <w:rsid w:val="00971042"/>
    <w:rsid w:val="00972A38"/>
    <w:rsid w:val="0097618B"/>
    <w:rsid w:val="0097625C"/>
    <w:rsid w:val="009774F9"/>
    <w:rsid w:val="00981EC4"/>
    <w:rsid w:val="009830C2"/>
    <w:rsid w:val="0099219B"/>
    <w:rsid w:val="009924F3"/>
    <w:rsid w:val="00992BA2"/>
    <w:rsid w:val="00993997"/>
    <w:rsid w:val="00994E53"/>
    <w:rsid w:val="009958CC"/>
    <w:rsid w:val="009963D4"/>
    <w:rsid w:val="009968F2"/>
    <w:rsid w:val="0099796B"/>
    <w:rsid w:val="009A393E"/>
    <w:rsid w:val="009A5A90"/>
    <w:rsid w:val="009A73DE"/>
    <w:rsid w:val="009B0E42"/>
    <w:rsid w:val="009B15E4"/>
    <w:rsid w:val="009C72E8"/>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8F9"/>
    <w:rsid w:val="00A42FE7"/>
    <w:rsid w:val="00A43EBA"/>
    <w:rsid w:val="00A5056C"/>
    <w:rsid w:val="00A50D6A"/>
    <w:rsid w:val="00A50FFE"/>
    <w:rsid w:val="00A55213"/>
    <w:rsid w:val="00A57B24"/>
    <w:rsid w:val="00A60798"/>
    <w:rsid w:val="00A60BC7"/>
    <w:rsid w:val="00A62193"/>
    <w:rsid w:val="00A62552"/>
    <w:rsid w:val="00A64424"/>
    <w:rsid w:val="00A65C80"/>
    <w:rsid w:val="00A7060B"/>
    <w:rsid w:val="00A70D02"/>
    <w:rsid w:val="00A727E7"/>
    <w:rsid w:val="00A7322D"/>
    <w:rsid w:val="00A770AC"/>
    <w:rsid w:val="00A80D6D"/>
    <w:rsid w:val="00A81C7A"/>
    <w:rsid w:val="00A83578"/>
    <w:rsid w:val="00A86E94"/>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7337"/>
    <w:rsid w:val="00AB7D0E"/>
    <w:rsid w:val="00AC0484"/>
    <w:rsid w:val="00AC09C0"/>
    <w:rsid w:val="00AC2203"/>
    <w:rsid w:val="00AC2903"/>
    <w:rsid w:val="00AC3B61"/>
    <w:rsid w:val="00AC4341"/>
    <w:rsid w:val="00AC48A2"/>
    <w:rsid w:val="00AC4FD6"/>
    <w:rsid w:val="00AC571E"/>
    <w:rsid w:val="00AD1DAD"/>
    <w:rsid w:val="00AD2FDB"/>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7C5E"/>
    <w:rsid w:val="00B10A58"/>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4C4A"/>
    <w:rsid w:val="00B45E45"/>
    <w:rsid w:val="00B45EF8"/>
    <w:rsid w:val="00B47524"/>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A4B65"/>
    <w:rsid w:val="00BA6B35"/>
    <w:rsid w:val="00BB0F85"/>
    <w:rsid w:val="00BB6831"/>
    <w:rsid w:val="00BB7357"/>
    <w:rsid w:val="00BC1199"/>
    <w:rsid w:val="00BC3E37"/>
    <w:rsid w:val="00BC6658"/>
    <w:rsid w:val="00BC697F"/>
    <w:rsid w:val="00BD2B69"/>
    <w:rsid w:val="00BD4143"/>
    <w:rsid w:val="00BD5386"/>
    <w:rsid w:val="00BD6A64"/>
    <w:rsid w:val="00BE17CD"/>
    <w:rsid w:val="00BE1E9C"/>
    <w:rsid w:val="00BE2F23"/>
    <w:rsid w:val="00BE6884"/>
    <w:rsid w:val="00BE6AA6"/>
    <w:rsid w:val="00BE7044"/>
    <w:rsid w:val="00BE7CAB"/>
    <w:rsid w:val="00BE7D34"/>
    <w:rsid w:val="00BF0042"/>
    <w:rsid w:val="00BF0967"/>
    <w:rsid w:val="00BF0C6E"/>
    <w:rsid w:val="00BF39A3"/>
    <w:rsid w:val="00BF3A69"/>
    <w:rsid w:val="00BF4FD3"/>
    <w:rsid w:val="00BF5B36"/>
    <w:rsid w:val="00C020A0"/>
    <w:rsid w:val="00C06D8A"/>
    <w:rsid w:val="00C07D1F"/>
    <w:rsid w:val="00C11092"/>
    <w:rsid w:val="00C124FD"/>
    <w:rsid w:val="00C12F2A"/>
    <w:rsid w:val="00C12F53"/>
    <w:rsid w:val="00C13358"/>
    <w:rsid w:val="00C147C6"/>
    <w:rsid w:val="00C16E48"/>
    <w:rsid w:val="00C21D9F"/>
    <w:rsid w:val="00C2525F"/>
    <w:rsid w:val="00C27873"/>
    <w:rsid w:val="00C30331"/>
    <w:rsid w:val="00C3239E"/>
    <w:rsid w:val="00C332FE"/>
    <w:rsid w:val="00C35013"/>
    <w:rsid w:val="00C361C3"/>
    <w:rsid w:val="00C36B55"/>
    <w:rsid w:val="00C37B81"/>
    <w:rsid w:val="00C52C3B"/>
    <w:rsid w:val="00C5376E"/>
    <w:rsid w:val="00C542A2"/>
    <w:rsid w:val="00C546CA"/>
    <w:rsid w:val="00C56FD0"/>
    <w:rsid w:val="00C57C16"/>
    <w:rsid w:val="00C63501"/>
    <w:rsid w:val="00C66D68"/>
    <w:rsid w:val="00C700C6"/>
    <w:rsid w:val="00C7074F"/>
    <w:rsid w:val="00C74183"/>
    <w:rsid w:val="00C74CDA"/>
    <w:rsid w:val="00C778D1"/>
    <w:rsid w:val="00C81172"/>
    <w:rsid w:val="00C8191B"/>
    <w:rsid w:val="00C82530"/>
    <w:rsid w:val="00C838EC"/>
    <w:rsid w:val="00C840AC"/>
    <w:rsid w:val="00C84969"/>
    <w:rsid w:val="00C85453"/>
    <w:rsid w:val="00C863E3"/>
    <w:rsid w:val="00C86AAC"/>
    <w:rsid w:val="00C87A41"/>
    <w:rsid w:val="00C87AAC"/>
    <w:rsid w:val="00C92631"/>
    <w:rsid w:val="00CA0A96"/>
    <w:rsid w:val="00CA1547"/>
    <w:rsid w:val="00CA1AEE"/>
    <w:rsid w:val="00CA242D"/>
    <w:rsid w:val="00CA31B8"/>
    <w:rsid w:val="00CA3703"/>
    <w:rsid w:val="00CA67D0"/>
    <w:rsid w:val="00CA764F"/>
    <w:rsid w:val="00CB2BFD"/>
    <w:rsid w:val="00CB5A9E"/>
    <w:rsid w:val="00CB68BA"/>
    <w:rsid w:val="00CB6BDD"/>
    <w:rsid w:val="00CC205C"/>
    <w:rsid w:val="00CC2710"/>
    <w:rsid w:val="00CC2809"/>
    <w:rsid w:val="00CC46AE"/>
    <w:rsid w:val="00CC5C89"/>
    <w:rsid w:val="00CC767B"/>
    <w:rsid w:val="00CD2A5C"/>
    <w:rsid w:val="00CD342C"/>
    <w:rsid w:val="00CD68CE"/>
    <w:rsid w:val="00CE0E28"/>
    <w:rsid w:val="00CE157C"/>
    <w:rsid w:val="00CE2639"/>
    <w:rsid w:val="00CE2D05"/>
    <w:rsid w:val="00CE6415"/>
    <w:rsid w:val="00CE661D"/>
    <w:rsid w:val="00CE6E4F"/>
    <w:rsid w:val="00CE7759"/>
    <w:rsid w:val="00CF091B"/>
    <w:rsid w:val="00CF1986"/>
    <w:rsid w:val="00CF6B09"/>
    <w:rsid w:val="00D024F2"/>
    <w:rsid w:val="00D116B8"/>
    <w:rsid w:val="00D11B54"/>
    <w:rsid w:val="00D12C01"/>
    <w:rsid w:val="00D131D5"/>
    <w:rsid w:val="00D160A0"/>
    <w:rsid w:val="00D16B53"/>
    <w:rsid w:val="00D17C4F"/>
    <w:rsid w:val="00D2019F"/>
    <w:rsid w:val="00D21F00"/>
    <w:rsid w:val="00D23074"/>
    <w:rsid w:val="00D23821"/>
    <w:rsid w:val="00D263A2"/>
    <w:rsid w:val="00D31166"/>
    <w:rsid w:val="00D3653E"/>
    <w:rsid w:val="00D400F5"/>
    <w:rsid w:val="00D42F80"/>
    <w:rsid w:val="00D43726"/>
    <w:rsid w:val="00D45D02"/>
    <w:rsid w:val="00D51089"/>
    <w:rsid w:val="00D51B92"/>
    <w:rsid w:val="00D51DDE"/>
    <w:rsid w:val="00D534F6"/>
    <w:rsid w:val="00D53A60"/>
    <w:rsid w:val="00D5691B"/>
    <w:rsid w:val="00D574A4"/>
    <w:rsid w:val="00D62753"/>
    <w:rsid w:val="00D63698"/>
    <w:rsid w:val="00D65137"/>
    <w:rsid w:val="00D65CEC"/>
    <w:rsid w:val="00D721E9"/>
    <w:rsid w:val="00D73FEF"/>
    <w:rsid w:val="00D75950"/>
    <w:rsid w:val="00D760CE"/>
    <w:rsid w:val="00D774D1"/>
    <w:rsid w:val="00D8028D"/>
    <w:rsid w:val="00D838A0"/>
    <w:rsid w:val="00D924D5"/>
    <w:rsid w:val="00D94444"/>
    <w:rsid w:val="00D9603B"/>
    <w:rsid w:val="00D964E3"/>
    <w:rsid w:val="00DA3240"/>
    <w:rsid w:val="00DA4F91"/>
    <w:rsid w:val="00DA5C40"/>
    <w:rsid w:val="00DA63BE"/>
    <w:rsid w:val="00DA79E4"/>
    <w:rsid w:val="00DB4BA9"/>
    <w:rsid w:val="00DB60E4"/>
    <w:rsid w:val="00DC0D8A"/>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75F7"/>
    <w:rsid w:val="00E21488"/>
    <w:rsid w:val="00E22971"/>
    <w:rsid w:val="00E2335D"/>
    <w:rsid w:val="00E263B2"/>
    <w:rsid w:val="00E27BEB"/>
    <w:rsid w:val="00E30634"/>
    <w:rsid w:val="00E31562"/>
    <w:rsid w:val="00E31801"/>
    <w:rsid w:val="00E323FC"/>
    <w:rsid w:val="00E329A5"/>
    <w:rsid w:val="00E33916"/>
    <w:rsid w:val="00E37D15"/>
    <w:rsid w:val="00E5207B"/>
    <w:rsid w:val="00E52FF2"/>
    <w:rsid w:val="00E54592"/>
    <w:rsid w:val="00E55495"/>
    <w:rsid w:val="00E55982"/>
    <w:rsid w:val="00E5755F"/>
    <w:rsid w:val="00E57A03"/>
    <w:rsid w:val="00E612E3"/>
    <w:rsid w:val="00E623B1"/>
    <w:rsid w:val="00E63100"/>
    <w:rsid w:val="00E70AA9"/>
    <w:rsid w:val="00E72110"/>
    <w:rsid w:val="00E724E8"/>
    <w:rsid w:val="00E73B9A"/>
    <w:rsid w:val="00E77968"/>
    <w:rsid w:val="00E83FA1"/>
    <w:rsid w:val="00E84C22"/>
    <w:rsid w:val="00E85219"/>
    <w:rsid w:val="00E93CB2"/>
    <w:rsid w:val="00E95943"/>
    <w:rsid w:val="00EA2204"/>
    <w:rsid w:val="00EA3CEA"/>
    <w:rsid w:val="00EA48EC"/>
    <w:rsid w:val="00EB000A"/>
    <w:rsid w:val="00EB18A5"/>
    <w:rsid w:val="00EB1BBB"/>
    <w:rsid w:val="00EB4A8B"/>
    <w:rsid w:val="00EB67E8"/>
    <w:rsid w:val="00EB7298"/>
    <w:rsid w:val="00EB7655"/>
    <w:rsid w:val="00EB7ACF"/>
    <w:rsid w:val="00EC4EAD"/>
    <w:rsid w:val="00EC688B"/>
    <w:rsid w:val="00ED04EF"/>
    <w:rsid w:val="00ED0F60"/>
    <w:rsid w:val="00ED2E7D"/>
    <w:rsid w:val="00ED2F42"/>
    <w:rsid w:val="00ED346B"/>
    <w:rsid w:val="00ED608A"/>
    <w:rsid w:val="00ED6F8F"/>
    <w:rsid w:val="00EE2247"/>
    <w:rsid w:val="00EE2CEA"/>
    <w:rsid w:val="00EE3501"/>
    <w:rsid w:val="00EE44F9"/>
    <w:rsid w:val="00EE5A85"/>
    <w:rsid w:val="00EE64B7"/>
    <w:rsid w:val="00EF02F7"/>
    <w:rsid w:val="00EF0B2C"/>
    <w:rsid w:val="00EF2826"/>
    <w:rsid w:val="00EF3E7B"/>
    <w:rsid w:val="00EF41E2"/>
    <w:rsid w:val="00EF514A"/>
    <w:rsid w:val="00F045FC"/>
    <w:rsid w:val="00F057A4"/>
    <w:rsid w:val="00F06638"/>
    <w:rsid w:val="00F12C26"/>
    <w:rsid w:val="00F1418D"/>
    <w:rsid w:val="00F1491A"/>
    <w:rsid w:val="00F15137"/>
    <w:rsid w:val="00F164DD"/>
    <w:rsid w:val="00F17087"/>
    <w:rsid w:val="00F22B1C"/>
    <w:rsid w:val="00F23EB1"/>
    <w:rsid w:val="00F25922"/>
    <w:rsid w:val="00F2620B"/>
    <w:rsid w:val="00F273ED"/>
    <w:rsid w:val="00F30A65"/>
    <w:rsid w:val="00F37578"/>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83D13"/>
    <w:rsid w:val="00F870B9"/>
    <w:rsid w:val="00F87E1A"/>
    <w:rsid w:val="00F91CD6"/>
    <w:rsid w:val="00F92627"/>
    <w:rsid w:val="00F9429A"/>
    <w:rsid w:val="00F945A2"/>
    <w:rsid w:val="00F94E32"/>
    <w:rsid w:val="00F9665E"/>
    <w:rsid w:val="00F969A2"/>
    <w:rsid w:val="00F96BF4"/>
    <w:rsid w:val="00FA009F"/>
    <w:rsid w:val="00FA1D25"/>
    <w:rsid w:val="00FA30B6"/>
    <w:rsid w:val="00FA450D"/>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680"/>
    <w:rsid w:val="00FE2D87"/>
    <w:rsid w:val="00FE2F5B"/>
    <w:rsid w:val="00FE3D3C"/>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A4F91"/>
    <w:pPr>
      <w:spacing w:after="0" w:line="240" w:lineRule="auto"/>
    </w:pPr>
    <w:rPr>
      <w:rFonts w:ascii="Times New Roman" w:hAnsi="Times New Roman"/>
      <w:noProof/>
    </w:rPr>
  </w:style>
  <w:style w:type="paragraph" w:styleId="Heading1">
    <w:name w:val="heading 1"/>
    <w:basedOn w:val="Normal"/>
    <w:link w:val="Heading1Char"/>
    <w:uiPriority w:val="9"/>
    <w:rsid w:val="00DA4F91"/>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F91"/>
    <w:pPr>
      <w:tabs>
        <w:tab w:val="center" w:pos="4513"/>
        <w:tab w:val="right" w:pos="9026"/>
      </w:tabs>
    </w:pPr>
  </w:style>
  <w:style w:type="character" w:customStyle="1" w:styleId="FooterChar">
    <w:name w:val="Footer Char"/>
    <w:basedOn w:val="DefaultParagraphFont"/>
    <w:link w:val="Footer"/>
    <w:uiPriority w:val="99"/>
    <w:rsid w:val="00DA4F91"/>
    <w:rPr>
      <w:rFonts w:ascii="Times New Roman" w:hAnsi="Times New Roman"/>
      <w:noProof/>
    </w:rPr>
  </w:style>
  <w:style w:type="paragraph" w:styleId="Header">
    <w:name w:val="header"/>
    <w:basedOn w:val="Normal"/>
    <w:link w:val="HeaderChar"/>
    <w:uiPriority w:val="99"/>
    <w:unhideWhenUsed/>
    <w:rsid w:val="00DA4F91"/>
    <w:pPr>
      <w:tabs>
        <w:tab w:val="center" w:pos="4513"/>
        <w:tab w:val="right" w:pos="9026"/>
      </w:tabs>
    </w:pPr>
  </w:style>
  <w:style w:type="character" w:customStyle="1" w:styleId="HeaderChar">
    <w:name w:val="Header Char"/>
    <w:basedOn w:val="DefaultParagraphFont"/>
    <w:link w:val="Header"/>
    <w:uiPriority w:val="99"/>
    <w:rsid w:val="00DA4F91"/>
    <w:rPr>
      <w:rFonts w:ascii="Times New Roman" w:hAnsi="Times New Roman"/>
      <w:noProof/>
    </w:rPr>
  </w:style>
  <w:style w:type="paragraph" w:styleId="BalloonText">
    <w:name w:val="Balloon Text"/>
    <w:basedOn w:val="Normal"/>
    <w:link w:val="BalloonTextChar"/>
    <w:uiPriority w:val="99"/>
    <w:semiHidden/>
    <w:unhideWhenUsed/>
    <w:rsid w:val="00DA4F91"/>
    <w:rPr>
      <w:rFonts w:ascii="Tahoma" w:hAnsi="Tahoma" w:cs="Tahoma"/>
      <w:sz w:val="16"/>
      <w:szCs w:val="16"/>
    </w:rPr>
  </w:style>
  <w:style w:type="character" w:customStyle="1" w:styleId="BalloonTextChar">
    <w:name w:val="Balloon Text Char"/>
    <w:basedOn w:val="DefaultParagraphFont"/>
    <w:link w:val="BalloonText"/>
    <w:uiPriority w:val="99"/>
    <w:semiHidden/>
    <w:rsid w:val="00DA4F91"/>
    <w:rPr>
      <w:rFonts w:ascii="Tahoma" w:hAnsi="Tahoma" w:cs="Tahoma"/>
      <w:noProof/>
      <w:sz w:val="16"/>
      <w:szCs w:val="16"/>
    </w:rPr>
  </w:style>
  <w:style w:type="paragraph" w:customStyle="1" w:styleId="REG-H3A">
    <w:name w:val="REG-H3A"/>
    <w:link w:val="REG-H3AChar"/>
    <w:qFormat/>
    <w:rsid w:val="00DA4F9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A4F91"/>
    <w:pPr>
      <w:numPr>
        <w:numId w:val="1"/>
      </w:numPr>
      <w:contextualSpacing/>
    </w:pPr>
  </w:style>
  <w:style w:type="character" w:customStyle="1" w:styleId="REG-H3AChar">
    <w:name w:val="REG-H3A Char"/>
    <w:basedOn w:val="DefaultParagraphFont"/>
    <w:link w:val="REG-H3A"/>
    <w:rsid w:val="00DA4F91"/>
    <w:rPr>
      <w:rFonts w:ascii="Times New Roman" w:hAnsi="Times New Roman" w:cs="Times New Roman"/>
      <w:b/>
      <w:caps/>
      <w:noProof/>
    </w:rPr>
  </w:style>
  <w:style w:type="character" w:customStyle="1" w:styleId="A3">
    <w:name w:val="A3"/>
    <w:uiPriority w:val="99"/>
    <w:rsid w:val="00DA4F91"/>
    <w:rPr>
      <w:rFonts w:cs="Times"/>
      <w:color w:val="000000"/>
      <w:sz w:val="22"/>
      <w:szCs w:val="22"/>
    </w:rPr>
  </w:style>
  <w:style w:type="paragraph" w:customStyle="1" w:styleId="Head2B">
    <w:name w:val="Head 2B"/>
    <w:basedOn w:val="AS-H3A"/>
    <w:link w:val="Head2BChar"/>
    <w:rsid w:val="00DA4F91"/>
  </w:style>
  <w:style w:type="paragraph" w:styleId="ListParagraph">
    <w:name w:val="List Paragraph"/>
    <w:basedOn w:val="Normal"/>
    <w:link w:val="ListParagraphChar"/>
    <w:uiPriority w:val="34"/>
    <w:rsid w:val="00DA4F91"/>
    <w:pPr>
      <w:ind w:left="720"/>
      <w:contextualSpacing/>
    </w:pPr>
  </w:style>
  <w:style w:type="character" w:customStyle="1" w:styleId="Head2BChar">
    <w:name w:val="Head 2B Char"/>
    <w:basedOn w:val="AS-H3AChar"/>
    <w:link w:val="Head2B"/>
    <w:rsid w:val="00DA4F91"/>
    <w:rPr>
      <w:rFonts w:ascii="Times New Roman" w:hAnsi="Times New Roman" w:cs="Times New Roman"/>
      <w:b/>
      <w:caps/>
      <w:noProof/>
    </w:rPr>
  </w:style>
  <w:style w:type="paragraph" w:customStyle="1" w:styleId="Head3">
    <w:name w:val="Head 3"/>
    <w:basedOn w:val="ListParagraph"/>
    <w:link w:val="Head3Char"/>
    <w:rsid w:val="00DA4F9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A4F91"/>
    <w:rPr>
      <w:rFonts w:ascii="Times New Roman" w:hAnsi="Times New Roman"/>
      <w:noProof/>
    </w:rPr>
  </w:style>
  <w:style w:type="character" w:customStyle="1" w:styleId="Head3Char">
    <w:name w:val="Head 3 Char"/>
    <w:basedOn w:val="ListParagraphChar"/>
    <w:link w:val="Head3"/>
    <w:rsid w:val="00DA4F91"/>
    <w:rPr>
      <w:rFonts w:ascii="Times New Roman" w:eastAsia="Times New Roman" w:hAnsi="Times New Roman" w:cs="Times New Roman"/>
      <w:b/>
      <w:bCs/>
      <w:noProof/>
    </w:rPr>
  </w:style>
  <w:style w:type="paragraph" w:customStyle="1" w:styleId="REG-H1a">
    <w:name w:val="REG-H1a"/>
    <w:link w:val="REG-H1aChar"/>
    <w:qFormat/>
    <w:rsid w:val="00DA4F9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A4F9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A4F91"/>
    <w:rPr>
      <w:rFonts w:ascii="Arial" w:hAnsi="Arial" w:cs="Arial"/>
      <w:b/>
      <w:noProof/>
      <w:sz w:val="36"/>
      <w:szCs w:val="36"/>
    </w:rPr>
  </w:style>
  <w:style w:type="paragraph" w:customStyle="1" w:styleId="AS-H1-Colour">
    <w:name w:val="AS-H1-Colour"/>
    <w:basedOn w:val="Normal"/>
    <w:link w:val="AS-H1-ColourChar"/>
    <w:rsid w:val="00DA4F9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A4F91"/>
    <w:rPr>
      <w:rFonts w:ascii="Times New Roman" w:hAnsi="Times New Roman" w:cs="Times New Roman"/>
      <w:b/>
      <w:caps/>
      <w:noProof/>
      <w:color w:val="00B050"/>
      <w:sz w:val="24"/>
      <w:szCs w:val="24"/>
    </w:rPr>
  </w:style>
  <w:style w:type="paragraph" w:customStyle="1" w:styleId="AS-H2b">
    <w:name w:val="AS-H2b"/>
    <w:basedOn w:val="Normal"/>
    <w:link w:val="AS-H2bChar"/>
    <w:rsid w:val="00DA4F9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A4F91"/>
    <w:rPr>
      <w:rFonts w:ascii="Arial" w:hAnsi="Arial" w:cs="Arial"/>
      <w:b/>
      <w:noProof/>
      <w:color w:val="00B050"/>
      <w:sz w:val="36"/>
      <w:szCs w:val="36"/>
    </w:rPr>
  </w:style>
  <w:style w:type="paragraph" w:customStyle="1" w:styleId="AS-H3">
    <w:name w:val="AS-H3"/>
    <w:basedOn w:val="AS-H3A"/>
    <w:link w:val="AS-H3Char"/>
    <w:rsid w:val="00DA4F91"/>
    <w:rPr>
      <w:sz w:val="28"/>
    </w:rPr>
  </w:style>
  <w:style w:type="character" w:customStyle="1" w:styleId="AS-H2bChar">
    <w:name w:val="AS-H2b Char"/>
    <w:basedOn w:val="DefaultParagraphFont"/>
    <w:link w:val="AS-H2b"/>
    <w:rsid w:val="00DA4F91"/>
    <w:rPr>
      <w:rFonts w:ascii="Arial" w:hAnsi="Arial" w:cs="Arial"/>
      <w:noProof/>
    </w:rPr>
  </w:style>
  <w:style w:type="paragraph" w:customStyle="1" w:styleId="REG-H3b">
    <w:name w:val="REG-H3b"/>
    <w:link w:val="REG-H3bChar"/>
    <w:qFormat/>
    <w:rsid w:val="00DA4F9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A4F91"/>
    <w:rPr>
      <w:rFonts w:ascii="Times New Roman" w:hAnsi="Times New Roman" w:cs="Times New Roman"/>
      <w:b/>
      <w:caps/>
      <w:noProof/>
      <w:sz w:val="28"/>
    </w:rPr>
  </w:style>
  <w:style w:type="paragraph" w:customStyle="1" w:styleId="AS-H3c">
    <w:name w:val="AS-H3c"/>
    <w:basedOn w:val="Head2B"/>
    <w:link w:val="AS-H3cChar"/>
    <w:rsid w:val="00DA4F91"/>
    <w:rPr>
      <w:b w:val="0"/>
    </w:rPr>
  </w:style>
  <w:style w:type="character" w:customStyle="1" w:styleId="REG-H3bChar">
    <w:name w:val="REG-H3b Char"/>
    <w:basedOn w:val="REG-H3AChar"/>
    <w:link w:val="REG-H3b"/>
    <w:rsid w:val="00DA4F91"/>
    <w:rPr>
      <w:rFonts w:ascii="Times New Roman" w:hAnsi="Times New Roman" w:cs="Times New Roman"/>
      <w:b w:val="0"/>
      <w:caps w:val="0"/>
      <w:noProof/>
    </w:rPr>
  </w:style>
  <w:style w:type="paragraph" w:customStyle="1" w:styleId="AS-H3d">
    <w:name w:val="AS-H3d"/>
    <w:basedOn w:val="Head2B"/>
    <w:link w:val="AS-H3dChar"/>
    <w:rsid w:val="00DA4F91"/>
  </w:style>
  <w:style w:type="character" w:customStyle="1" w:styleId="AS-H3cChar">
    <w:name w:val="AS-H3c Char"/>
    <w:basedOn w:val="Head2BChar"/>
    <w:link w:val="AS-H3c"/>
    <w:rsid w:val="00DA4F91"/>
    <w:rPr>
      <w:rFonts w:ascii="Times New Roman" w:hAnsi="Times New Roman" w:cs="Times New Roman"/>
      <w:b w:val="0"/>
      <w:caps/>
      <w:noProof/>
    </w:rPr>
  </w:style>
  <w:style w:type="paragraph" w:customStyle="1" w:styleId="REG-P0">
    <w:name w:val="REG-P(0)"/>
    <w:basedOn w:val="Normal"/>
    <w:link w:val="REG-P0Char"/>
    <w:qFormat/>
    <w:rsid w:val="00DA4F91"/>
    <w:pPr>
      <w:tabs>
        <w:tab w:val="left" w:pos="567"/>
      </w:tabs>
      <w:jc w:val="both"/>
    </w:pPr>
    <w:rPr>
      <w:rFonts w:eastAsia="Times New Roman" w:cs="Times New Roman"/>
    </w:rPr>
  </w:style>
  <w:style w:type="character" w:customStyle="1" w:styleId="AS-H3dChar">
    <w:name w:val="AS-H3d Char"/>
    <w:basedOn w:val="Head2BChar"/>
    <w:link w:val="AS-H3d"/>
    <w:rsid w:val="00DA4F91"/>
    <w:rPr>
      <w:rFonts w:ascii="Times New Roman" w:hAnsi="Times New Roman" w:cs="Times New Roman"/>
      <w:b/>
      <w:caps/>
      <w:noProof/>
    </w:rPr>
  </w:style>
  <w:style w:type="paragraph" w:customStyle="1" w:styleId="REG-P1">
    <w:name w:val="REG-P(1)"/>
    <w:basedOn w:val="Normal"/>
    <w:link w:val="REG-P1Char"/>
    <w:qFormat/>
    <w:rsid w:val="00DA4F91"/>
    <w:pPr>
      <w:suppressAutoHyphens/>
      <w:ind w:firstLine="567"/>
      <w:jc w:val="both"/>
    </w:pPr>
    <w:rPr>
      <w:rFonts w:eastAsia="Times New Roman" w:cs="Times New Roman"/>
    </w:rPr>
  </w:style>
  <w:style w:type="character" w:customStyle="1" w:styleId="REG-P0Char">
    <w:name w:val="REG-P(0) Char"/>
    <w:basedOn w:val="DefaultParagraphFont"/>
    <w:link w:val="REG-P0"/>
    <w:rsid w:val="00DA4F91"/>
    <w:rPr>
      <w:rFonts w:ascii="Times New Roman" w:eastAsia="Times New Roman" w:hAnsi="Times New Roman" w:cs="Times New Roman"/>
      <w:noProof/>
    </w:rPr>
  </w:style>
  <w:style w:type="paragraph" w:customStyle="1" w:styleId="REG-Pa">
    <w:name w:val="REG-P(a)"/>
    <w:basedOn w:val="Normal"/>
    <w:link w:val="REG-PaChar"/>
    <w:qFormat/>
    <w:rsid w:val="00DA4F91"/>
    <w:pPr>
      <w:ind w:left="1134" w:hanging="567"/>
      <w:jc w:val="both"/>
    </w:pPr>
  </w:style>
  <w:style w:type="character" w:customStyle="1" w:styleId="REG-P1Char">
    <w:name w:val="REG-P(1) Char"/>
    <w:basedOn w:val="DefaultParagraphFont"/>
    <w:link w:val="REG-P1"/>
    <w:rsid w:val="00DA4F91"/>
    <w:rPr>
      <w:rFonts w:ascii="Times New Roman" w:eastAsia="Times New Roman" w:hAnsi="Times New Roman" w:cs="Times New Roman"/>
      <w:noProof/>
    </w:rPr>
  </w:style>
  <w:style w:type="paragraph" w:customStyle="1" w:styleId="REG-Pi">
    <w:name w:val="REG-P(i)"/>
    <w:basedOn w:val="Normal"/>
    <w:link w:val="REG-PiChar"/>
    <w:qFormat/>
    <w:rsid w:val="00DA4F91"/>
    <w:pPr>
      <w:suppressAutoHyphens/>
      <w:ind w:left="1701" w:hanging="567"/>
      <w:jc w:val="both"/>
    </w:pPr>
    <w:rPr>
      <w:rFonts w:eastAsia="Times New Roman" w:cs="Times New Roman"/>
    </w:rPr>
  </w:style>
  <w:style w:type="character" w:customStyle="1" w:styleId="REG-PaChar">
    <w:name w:val="REG-P(a) Char"/>
    <w:basedOn w:val="DefaultParagraphFont"/>
    <w:link w:val="REG-Pa"/>
    <w:rsid w:val="00DA4F91"/>
    <w:rPr>
      <w:rFonts w:ascii="Times New Roman" w:hAnsi="Times New Roman"/>
      <w:noProof/>
    </w:rPr>
  </w:style>
  <w:style w:type="paragraph" w:customStyle="1" w:styleId="AS-Pahang">
    <w:name w:val="AS-P(a)hang"/>
    <w:basedOn w:val="Normal"/>
    <w:link w:val="AS-PahangChar"/>
    <w:rsid w:val="00DA4F9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A4F91"/>
    <w:rPr>
      <w:rFonts w:ascii="Times New Roman" w:eastAsia="Times New Roman" w:hAnsi="Times New Roman" w:cs="Times New Roman"/>
      <w:noProof/>
    </w:rPr>
  </w:style>
  <w:style w:type="paragraph" w:customStyle="1" w:styleId="REG-Paa">
    <w:name w:val="REG-P(aa)"/>
    <w:basedOn w:val="Normal"/>
    <w:link w:val="REG-PaaChar"/>
    <w:qFormat/>
    <w:rsid w:val="00DA4F9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A4F91"/>
    <w:rPr>
      <w:rFonts w:ascii="Times New Roman" w:eastAsia="Times New Roman" w:hAnsi="Times New Roman" w:cs="Times New Roman"/>
      <w:noProof/>
    </w:rPr>
  </w:style>
  <w:style w:type="paragraph" w:customStyle="1" w:styleId="REG-Amend">
    <w:name w:val="REG-Amend"/>
    <w:link w:val="REG-AmendChar"/>
    <w:qFormat/>
    <w:rsid w:val="00DA4F9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A4F91"/>
    <w:rPr>
      <w:rFonts w:ascii="Times New Roman" w:eastAsia="Times New Roman" w:hAnsi="Times New Roman" w:cs="Times New Roman"/>
      <w:noProof/>
    </w:rPr>
  </w:style>
  <w:style w:type="character" w:customStyle="1" w:styleId="REG-AmendChar">
    <w:name w:val="REG-Amend Char"/>
    <w:basedOn w:val="REG-P0Char"/>
    <w:link w:val="REG-Amend"/>
    <w:rsid w:val="00DA4F9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A4F91"/>
    <w:rPr>
      <w:sz w:val="16"/>
      <w:szCs w:val="16"/>
    </w:rPr>
  </w:style>
  <w:style w:type="paragraph" w:styleId="CommentText">
    <w:name w:val="annotation text"/>
    <w:basedOn w:val="Normal"/>
    <w:link w:val="CommentTextChar"/>
    <w:uiPriority w:val="99"/>
    <w:semiHidden/>
    <w:unhideWhenUsed/>
    <w:rsid w:val="00DA4F91"/>
    <w:rPr>
      <w:sz w:val="20"/>
      <w:szCs w:val="20"/>
    </w:rPr>
  </w:style>
  <w:style w:type="character" w:customStyle="1" w:styleId="CommentTextChar">
    <w:name w:val="Comment Text Char"/>
    <w:basedOn w:val="DefaultParagraphFont"/>
    <w:link w:val="CommentText"/>
    <w:uiPriority w:val="99"/>
    <w:semiHidden/>
    <w:rsid w:val="00DA4F9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A4F91"/>
    <w:rPr>
      <w:b/>
      <w:bCs/>
    </w:rPr>
  </w:style>
  <w:style w:type="character" w:customStyle="1" w:styleId="CommentSubjectChar">
    <w:name w:val="Comment Subject Char"/>
    <w:basedOn w:val="CommentTextChar"/>
    <w:link w:val="CommentSubject"/>
    <w:uiPriority w:val="99"/>
    <w:semiHidden/>
    <w:rsid w:val="00DA4F91"/>
    <w:rPr>
      <w:rFonts w:ascii="Times New Roman" w:hAnsi="Times New Roman"/>
      <w:b/>
      <w:bCs/>
      <w:noProof/>
      <w:sz w:val="20"/>
      <w:szCs w:val="20"/>
    </w:rPr>
  </w:style>
  <w:style w:type="paragraph" w:customStyle="1" w:styleId="AS-H4A">
    <w:name w:val="AS-H4A"/>
    <w:basedOn w:val="AS-P0"/>
    <w:link w:val="AS-H4AChar"/>
    <w:rsid w:val="00DA4F91"/>
    <w:pPr>
      <w:tabs>
        <w:tab w:val="clear" w:pos="567"/>
      </w:tabs>
      <w:jc w:val="center"/>
    </w:pPr>
    <w:rPr>
      <w:b/>
      <w:caps/>
    </w:rPr>
  </w:style>
  <w:style w:type="paragraph" w:customStyle="1" w:styleId="AS-H4b">
    <w:name w:val="AS-H4b"/>
    <w:basedOn w:val="AS-P0"/>
    <w:link w:val="AS-H4bChar"/>
    <w:rsid w:val="00DA4F91"/>
    <w:pPr>
      <w:tabs>
        <w:tab w:val="clear" w:pos="567"/>
      </w:tabs>
      <w:jc w:val="center"/>
    </w:pPr>
    <w:rPr>
      <w:b/>
    </w:rPr>
  </w:style>
  <w:style w:type="character" w:customStyle="1" w:styleId="AS-H4AChar">
    <w:name w:val="AS-H4A Char"/>
    <w:basedOn w:val="AS-P0Char"/>
    <w:link w:val="AS-H4A"/>
    <w:rsid w:val="00DA4F91"/>
    <w:rPr>
      <w:rFonts w:ascii="Times New Roman" w:eastAsia="Times New Roman" w:hAnsi="Times New Roman" w:cs="Times New Roman"/>
      <w:b/>
      <w:caps/>
      <w:noProof/>
    </w:rPr>
  </w:style>
  <w:style w:type="character" w:customStyle="1" w:styleId="AS-H4bChar">
    <w:name w:val="AS-H4b Char"/>
    <w:basedOn w:val="AS-P0Char"/>
    <w:link w:val="AS-H4b"/>
    <w:rsid w:val="00DA4F91"/>
    <w:rPr>
      <w:rFonts w:ascii="Times New Roman" w:eastAsia="Times New Roman" w:hAnsi="Times New Roman" w:cs="Times New Roman"/>
      <w:b/>
      <w:noProof/>
    </w:rPr>
  </w:style>
  <w:style w:type="paragraph" w:customStyle="1" w:styleId="AS-H2a">
    <w:name w:val="AS-H2a"/>
    <w:basedOn w:val="Normal"/>
    <w:link w:val="AS-H2aChar"/>
    <w:rsid w:val="00DA4F9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A4F91"/>
    <w:rPr>
      <w:rFonts w:ascii="Arial" w:hAnsi="Arial" w:cs="Arial"/>
      <w:b/>
      <w:noProof/>
    </w:rPr>
  </w:style>
  <w:style w:type="paragraph" w:customStyle="1" w:styleId="REG-H1d">
    <w:name w:val="REG-H1d"/>
    <w:link w:val="REG-H1dChar"/>
    <w:qFormat/>
    <w:rsid w:val="00DA4F9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A4F91"/>
    <w:rPr>
      <w:rFonts w:ascii="Arial" w:hAnsi="Arial" w:cs="Arial"/>
      <w:b w:val="0"/>
      <w:noProof/>
      <w:color w:val="000000"/>
      <w:szCs w:val="24"/>
      <w:lang w:val="en-ZA"/>
    </w:rPr>
  </w:style>
  <w:style w:type="table" w:styleId="TableGrid">
    <w:name w:val="Table Grid"/>
    <w:basedOn w:val="TableNormal"/>
    <w:uiPriority w:val="59"/>
    <w:rsid w:val="00DA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A4F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A4F91"/>
    <w:rPr>
      <w:rFonts w:ascii="Times New Roman" w:eastAsia="Times New Roman" w:hAnsi="Times New Roman"/>
      <w:noProof/>
      <w:sz w:val="24"/>
      <w:szCs w:val="24"/>
      <w:lang w:val="en-US" w:eastAsia="en-US"/>
    </w:rPr>
  </w:style>
  <w:style w:type="paragraph" w:customStyle="1" w:styleId="AS-P0">
    <w:name w:val="AS-P(0)"/>
    <w:basedOn w:val="Normal"/>
    <w:link w:val="AS-P0Char"/>
    <w:rsid w:val="00DA4F91"/>
    <w:pPr>
      <w:tabs>
        <w:tab w:val="left" w:pos="567"/>
      </w:tabs>
      <w:jc w:val="both"/>
    </w:pPr>
    <w:rPr>
      <w:rFonts w:eastAsia="Times New Roman" w:cs="Times New Roman"/>
    </w:rPr>
  </w:style>
  <w:style w:type="character" w:customStyle="1" w:styleId="AS-P0Char">
    <w:name w:val="AS-P(0) Char"/>
    <w:basedOn w:val="DefaultParagraphFont"/>
    <w:link w:val="AS-P0"/>
    <w:rsid w:val="00DA4F91"/>
    <w:rPr>
      <w:rFonts w:ascii="Times New Roman" w:eastAsia="Times New Roman" w:hAnsi="Times New Roman" w:cs="Times New Roman"/>
      <w:noProof/>
    </w:rPr>
  </w:style>
  <w:style w:type="paragraph" w:customStyle="1" w:styleId="AS-H3A">
    <w:name w:val="AS-H3A"/>
    <w:basedOn w:val="Normal"/>
    <w:link w:val="AS-H3AChar"/>
    <w:rsid w:val="00DA4F91"/>
    <w:pPr>
      <w:autoSpaceDE w:val="0"/>
      <w:autoSpaceDN w:val="0"/>
      <w:adjustRightInd w:val="0"/>
      <w:jc w:val="center"/>
    </w:pPr>
    <w:rPr>
      <w:rFonts w:cs="Times New Roman"/>
      <w:b/>
      <w:caps/>
    </w:rPr>
  </w:style>
  <w:style w:type="character" w:customStyle="1" w:styleId="AS-H3AChar">
    <w:name w:val="AS-H3A Char"/>
    <w:basedOn w:val="DefaultParagraphFont"/>
    <w:link w:val="AS-H3A"/>
    <w:rsid w:val="00DA4F91"/>
    <w:rPr>
      <w:rFonts w:ascii="Times New Roman" w:hAnsi="Times New Roman" w:cs="Times New Roman"/>
      <w:b/>
      <w:caps/>
      <w:noProof/>
    </w:rPr>
  </w:style>
  <w:style w:type="paragraph" w:customStyle="1" w:styleId="AS-H1a">
    <w:name w:val="AS-H1a"/>
    <w:basedOn w:val="Normal"/>
    <w:link w:val="AS-H1aChar"/>
    <w:rsid w:val="00DA4F9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A4F9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A4F91"/>
    <w:rPr>
      <w:rFonts w:ascii="Arial" w:hAnsi="Arial" w:cs="Arial"/>
      <w:b/>
      <w:noProof/>
      <w:sz w:val="36"/>
      <w:szCs w:val="36"/>
    </w:rPr>
  </w:style>
  <w:style w:type="character" w:customStyle="1" w:styleId="AS-H2Char">
    <w:name w:val="AS-H2 Char"/>
    <w:basedOn w:val="DefaultParagraphFont"/>
    <w:link w:val="AS-H2"/>
    <w:rsid w:val="00DA4F91"/>
    <w:rPr>
      <w:rFonts w:ascii="Times New Roman" w:hAnsi="Times New Roman" w:cs="Times New Roman"/>
      <w:b/>
      <w:caps/>
      <w:noProof/>
      <w:color w:val="000000"/>
      <w:sz w:val="26"/>
    </w:rPr>
  </w:style>
  <w:style w:type="paragraph" w:customStyle="1" w:styleId="AS-H3b">
    <w:name w:val="AS-H3b"/>
    <w:basedOn w:val="Normal"/>
    <w:link w:val="AS-H3bChar"/>
    <w:autoRedefine/>
    <w:rsid w:val="00DA4F91"/>
    <w:pPr>
      <w:jc w:val="center"/>
    </w:pPr>
    <w:rPr>
      <w:rFonts w:cs="Times New Roman"/>
      <w:b/>
    </w:rPr>
  </w:style>
  <w:style w:type="character" w:customStyle="1" w:styleId="AS-H3bChar">
    <w:name w:val="AS-H3b Char"/>
    <w:basedOn w:val="AS-H3AChar"/>
    <w:link w:val="AS-H3b"/>
    <w:rsid w:val="00DA4F91"/>
    <w:rPr>
      <w:rFonts w:ascii="Times New Roman" w:hAnsi="Times New Roman" w:cs="Times New Roman"/>
      <w:b/>
      <w:caps w:val="0"/>
      <w:noProof/>
    </w:rPr>
  </w:style>
  <w:style w:type="paragraph" w:customStyle="1" w:styleId="AS-P1">
    <w:name w:val="AS-P(1)"/>
    <w:basedOn w:val="Normal"/>
    <w:link w:val="AS-P1Char"/>
    <w:rsid w:val="00DA4F91"/>
    <w:pPr>
      <w:suppressAutoHyphens/>
      <w:ind w:right="-7" w:firstLine="567"/>
      <w:jc w:val="both"/>
    </w:pPr>
    <w:rPr>
      <w:rFonts w:eastAsia="Times New Roman" w:cs="Times New Roman"/>
    </w:rPr>
  </w:style>
  <w:style w:type="paragraph" w:customStyle="1" w:styleId="AS-Pa">
    <w:name w:val="AS-P(a)"/>
    <w:basedOn w:val="AS-Pahang"/>
    <w:link w:val="AS-PaChar"/>
    <w:rsid w:val="00DA4F91"/>
  </w:style>
  <w:style w:type="character" w:customStyle="1" w:styleId="AS-P1Char">
    <w:name w:val="AS-P(1) Char"/>
    <w:basedOn w:val="DefaultParagraphFont"/>
    <w:link w:val="AS-P1"/>
    <w:rsid w:val="00DA4F91"/>
    <w:rPr>
      <w:rFonts w:ascii="Times New Roman" w:eastAsia="Times New Roman" w:hAnsi="Times New Roman" w:cs="Times New Roman"/>
      <w:noProof/>
    </w:rPr>
  </w:style>
  <w:style w:type="paragraph" w:customStyle="1" w:styleId="AS-Pi">
    <w:name w:val="AS-P(i)"/>
    <w:basedOn w:val="Normal"/>
    <w:link w:val="AS-PiChar"/>
    <w:rsid w:val="00DA4F9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A4F91"/>
    <w:rPr>
      <w:rFonts w:ascii="Times New Roman" w:eastAsia="Times New Roman" w:hAnsi="Times New Roman" w:cs="Times New Roman"/>
      <w:noProof/>
    </w:rPr>
  </w:style>
  <w:style w:type="character" w:customStyle="1" w:styleId="AS-PiChar">
    <w:name w:val="AS-P(i) Char"/>
    <w:basedOn w:val="DefaultParagraphFont"/>
    <w:link w:val="AS-Pi"/>
    <w:rsid w:val="00DA4F91"/>
    <w:rPr>
      <w:rFonts w:ascii="Times New Roman" w:eastAsia="Times New Roman" w:hAnsi="Times New Roman" w:cs="Times New Roman"/>
      <w:noProof/>
    </w:rPr>
  </w:style>
  <w:style w:type="paragraph" w:customStyle="1" w:styleId="AS-Paa">
    <w:name w:val="AS-P(aa)"/>
    <w:basedOn w:val="Normal"/>
    <w:link w:val="AS-PaaChar"/>
    <w:rsid w:val="00DA4F91"/>
    <w:pPr>
      <w:suppressAutoHyphens/>
      <w:ind w:left="2267" w:right="-7" w:hanging="566"/>
      <w:jc w:val="both"/>
    </w:pPr>
    <w:rPr>
      <w:rFonts w:eastAsia="Times New Roman" w:cs="Times New Roman"/>
    </w:rPr>
  </w:style>
  <w:style w:type="paragraph" w:customStyle="1" w:styleId="AS-P-Amend">
    <w:name w:val="AS-P-Amend"/>
    <w:link w:val="AS-P-AmendChar"/>
    <w:rsid w:val="00DA4F9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A4F91"/>
    <w:rPr>
      <w:rFonts w:ascii="Times New Roman" w:eastAsia="Times New Roman" w:hAnsi="Times New Roman" w:cs="Times New Roman"/>
      <w:noProof/>
    </w:rPr>
  </w:style>
  <w:style w:type="character" w:customStyle="1" w:styleId="AS-P-AmendChar">
    <w:name w:val="AS-P-Amend Char"/>
    <w:basedOn w:val="AS-P0Char"/>
    <w:link w:val="AS-P-Amend"/>
    <w:rsid w:val="00DA4F91"/>
    <w:rPr>
      <w:rFonts w:ascii="Arial" w:eastAsia="Times New Roman" w:hAnsi="Arial" w:cs="Arial"/>
      <w:b/>
      <w:noProof/>
      <w:color w:val="00B050"/>
      <w:sz w:val="18"/>
      <w:szCs w:val="18"/>
    </w:rPr>
  </w:style>
  <w:style w:type="paragraph" w:customStyle="1" w:styleId="AS-H1b">
    <w:name w:val="AS-H1b"/>
    <w:basedOn w:val="Normal"/>
    <w:link w:val="AS-H1bChar"/>
    <w:rsid w:val="00DA4F91"/>
    <w:pPr>
      <w:jc w:val="center"/>
    </w:pPr>
    <w:rPr>
      <w:rFonts w:ascii="Arial" w:hAnsi="Arial" w:cs="Arial"/>
      <w:b/>
      <w:color w:val="000000"/>
      <w:sz w:val="24"/>
      <w:szCs w:val="24"/>
    </w:rPr>
  </w:style>
  <w:style w:type="character" w:customStyle="1" w:styleId="AS-H1bChar">
    <w:name w:val="AS-H1b Char"/>
    <w:basedOn w:val="AS-H2aChar"/>
    <w:link w:val="AS-H1b"/>
    <w:rsid w:val="00DA4F91"/>
    <w:rPr>
      <w:rFonts w:ascii="Arial" w:hAnsi="Arial" w:cs="Arial"/>
      <w:b/>
      <w:noProof/>
      <w:color w:val="000000"/>
      <w:sz w:val="24"/>
      <w:szCs w:val="24"/>
    </w:rPr>
  </w:style>
  <w:style w:type="paragraph" w:customStyle="1" w:styleId="REG-H1b">
    <w:name w:val="REG-H1b"/>
    <w:link w:val="REG-H1bChar"/>
    <w:qFormat/>
    <w:rsid w:val="00DA4F9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A4F91"/>
    <w:rPr>
      <w:rFonts w:ascii="Times New Roman" w:eastAsia="Times New Roman" w:hAnsi="Times New Roman"/>
      <w:b/>
      <w:bCs/>
      <w:noProof/>
    </w:rPr>
  </w:style>
  <w:style w:type="paragraph" w:customStyle="1" w:styleId="TableParagraph">
    <w:name w:val="Table Paragraph"/>
    <w:basedOn w:val="Normal"/>
    <w:uiPriority w:val="1"/>
    <w:rsid w:val="00DA4F91"/>
  </w:style>
  <w:style w:type="table" w:customStyle="1" w:styleId="TableGrid0">
    <w:name w:val="TableGrid"/>
    <w:rsid w:val="00DA4F9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A4F9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A4F91"/>
    <w:rPr>
      <w:rFonts w:ascii="Arial" w:hAnsi="Arial"/>
      <w:b/>
      <w:noProof/>
      <w:sz w:val="28"/>
      <w:szCs w:val="24"/>
    </w:rPr>
  </w:style>
  <w:style w:type="character" w:customStyle="1" w:styleId="REG-H1cChar">
    <w:name w:val="REG-H1c Char"/>
    <w:basedOn w:val="REG-H1bChar"/>
    <w:link w:val="REG-H1c"/>
    <w:rsid w:val="00DA4F91"/>
    <w:rPr>
      <w:rFonts w:ascii="Arial" w:hAnsi="Arial"/>
      <w:b/>
      <w:noProof/>
      <w:sz w:val="24"/>
      <w:szCs w:val="24"/>
    </w:rPr>
  </w:style>
  <w:style w:type="paragraph" w:customStyle="1" w:styleId="REG-PHA">
    <w:name w:val="REG-PH(A)"/>
    <w:link w:val="REG-PHAChar"/>
    <w:qFormat/>
    <w:rsid w:val="00DA4F91"/>
    <w:pPr>
      <w:spacing w:after="0" w:line="240" w:lineRule="auto"/>
      <w:jc w:val="center"/>
    </w:pPr>
    <w:rPr>
      <w:rFonts w:ascii="Arial" w:hAnsi="Arial"/>
      <w:b/>
      <w:caps/>
      <w:noProof/>
      <w:sz w:val="16"/>
      <w:szCs w:val="24"/>
    </w:rPr>
  </w:style>
  <w:style w:type="paragraph" w:customStyle="1" w:styleId="REG-PHb">
    <w:name w:val="REG-PH(b)"/>
    <w:link w:val="REG-PHbChar"/>
    <w:qFormat/>
    <w:rsid w:val="00DA4F9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A4F91"/>
    <w:rPr>
      <w:rFonts w:ascii="Arial" w:hAnsi="Arial"/>
      <w:b/>
      <w:caps/>
      <w:noProof/>
      <w:sz w:val="16"/>
      <w:szCs w:val="24"/>
    </w:rPr>
  </w:style>
  <w:style w:type="character" w:customStyle="1" w:styleId="REG-PHbChar">
    <w:name w:val="REG-PH(b) Char"/>
    <w:basedOn w:val="REG-H1bChar"/>
    <w:link w:val="REG-PHb"/>
    <w:rsid w:val="00DA4F91"/>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BBE1-CE34-4F3C-9CAE-E3485F5D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23</TotalTime>
  <Pages>34</Pages>
  <Words>11093</Words>
  <Characters>63235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Public and Environmental Health Act 1 of 2015 - Regs 2020-233 (7th set)</vt:lpstr>
    </vt:vector>
  </TitlesOfParts>
  <Company/>
  <LinksUpToDate>false</LinksUpToDate>
  <CharactersWithSpaces>74180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2015 - Regs 2020-233 (7th set)</dc:title>
  <dc:creator>LAC</dc:creator>
  <cp:lastModifiedBy>Dianne Hubbard</cp:lastModifiedBy>
  <cp:revision>16</cp:revision>
  <dcterms:created xsi:type="dcterms:W3CDTF">2021-02-08T12:49:00Z</dcterms:created>
  <dcterms:modified xsi:type="dcterms:W3CDTF">2021-05-07T07:56:00Z</dcterms:modified>
</cp:coreProperties>
</file>