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5820F" w14:textId="77777777" w:rsidR="00D721E9" w:rsidRPr="009B549E" w:rsidRDefault="00AF321A" w:rsidP="00D51089">
      <w:pPr>
        <w:pStyle w:val="REG-H1a"/>
      </w:pPr>
      <w:r w:rsidRPr="009B549E">
        <w:rPr>
          <w:lang w:val="en-ZA" w:eastAsia="en-ZA"/>
        </w:rPr>
        <w:drawing>
          <wp:anchor distT="0" distB="0" distL="114300" distR="114300" simplePos="0" relativeHeight="251657216" behindDoc="0" locked="1" layoutInCell="0" allowOverlap="0" wp14:anchorId="7A42CC60" wp14:editId="3B4E9DA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B7228" w14:textId="77777777" w:rsidR="00EB7655" w:rsidRPr="009B549E" w:rsidRDefault="00D2019F" w:rsidP="00682D07">
      <w:pPr>
        <w:pStyle w:val="REG-H1d"/>
        <w:rPr>
          <w:lang w:val="en-GB"/>
        </w:rPr>
      </w:pPr>
      <w:r w:rsidRPr="009B549E">
        <w:rPr>
          <w:lang w:val="en-GB"/>
        </w:rPr>
        <w:t>REGULATIONS MADE IN TERMS OF</w:t>
      </w:r>
    </w:p>
    <w:p w14:paraId="4C575A46" w14:textId="77777777" w:rsidR="00E2335D" w:rsidRPr="009B549E" w:rsidRDefault="00E2335D" w:rsidP="00BD2B69">
      <w:pPr>
        <w:pStyle w:val="REG-H1d"/>
        <w:rPr>
          <w:lang w:val="en-GB"/>
        </w:rPr>
      </w:pPr>
    </w:p>
    <w:p w14:paraId="4E2EFEEE" w14:textId="77777777" w:rsidR="00E2335D" w:rsidRPr="009B549E" w:rsidRDefault="00872759" w:rsidP="00E2335D">
      <w:pPr>
        <w:pStyle w:val="REG-H1a"/>
      </w:pPr>
      <w:r w:rsidRPr="009B549E">
        <w:t>Medical and Dental Act 10 of 2004</w:t>
      </w:r>
    </w:p>
    <w:p w14:paraId="7BF6BF95" w14:textId="201721B3" w:rsidR="00BD2B69" w:rsidRPr="009B549E" w:rsidRDefault="00D924D5" w:rsidP="00BC6658">
      <w:pPr>
        <w:pStyle w:val="REG-H1b"/>
        <w:rPr>
          <w:b w:val="0"/>
        </w:rPr>
      </w:pPr>
      <w:r w:rsidRPr="009B549E">
        <w:rPr>
          <w:b w:val="0"/>
        </w:rPr>
        <w:t>s</w:t>
      </w:r>
      <w:r w:rsidR="00BD2B69" w:rsidRPr="009B549E">
        <w:rPr>
          <w:b w:val="0"/>
        </w:rPr>
        <w:t xml:space="preserve">ection </w:t>
      </w:r>
      <w:r w:rsidR="00823951" w:rsidRPr="009B549E">
        <w:rPr>
          <w:b w:val="0"/>
        </w:rPr>
        <w:t>59</w:t>
      </w:r>
    </w:p>
    <w:p w14:paraId="4420B023" w14:textId="77777777" w:rsidR="00E2335D" w:rsidRPr="009B549E" w:rsidRDefault="00E2335D" w:rsidP="00E2335D">
      <w:pPr>
        <w:pStyle w:val="REG-H1a"/>
        <w:pBdr>
          <w:bottom w:val="single" w:sz="4" w:space="1" w:color="auto"/>
        </w:pBdr>
      </w:pPr>
    </w:p>
    <w:p w14:paraId="3512160B" w14:textId="77777777" w:rsidR="00E2335D" w:rsidRPr="009B549E" w:rsidRDefault="00E2335D" w:rsidP="00E2335D">
      <w:pPr>
        <w:pStyle w:val="REG-H1a"/>
      </w:pPr>
    </w:p>
    <w:p w14:paraId="1E9842AE" w14:textId="300B9430" w:rsidR="00202250" w:rsidRPr="00E76F3A" w:rsidRDefault="00E76F3A" w:rsidP="00E76F3A">
      <w:pPr>
        <w:pStyle w:val="REG-H1b"/>
      </w:pPr>
      <w:r w:rsidRPr="00E76F3A">
        <w:rPr>
          <w:rStyle w:val="REG-H1bChar"/>
          <w:b/>
        </w:rPr>
        <w:t>Regulations relating to Scope of Practice of a Dentist</w:t>
      </w:r>
      <w:r w:rsidR="0094479A" w:rsidRPr="00E76F3A">
        <w:rPr>
          <w:rStyle w:val="REG-H1bChar"/>
          <w:b/>
        </w:rPr>
        <w:t xml:space="preserve"> </w:t>
      </w:r>
    </w:p>
    <w:p w14:paraId="7CE8BADE" w14:textId="331B7DDE" w:rsidR="00D2019F" w:rsidRPr="009B549E" w:rsidRDefault="00BD2B69" w:rsidP="00C838EC">
      <w:pPr>
        <w:pStyle w:val="REG-H1d"/>
        <w:rPr>
          <w:lang w:val="en-GB"/>
        </w:rPr>
      </w:pPr>
      <w:r w:rsidRPr="009B549E">
        <w:rPr>
          <w:lang w:val="en-GB"/>
        </w:rPr>
        <w:t xml:space="preserve">Government Notice </w:t>
      </w:r>
      <w:r w:rsidR="0061047C">
        <w:rPr>
          <w:lang w:val="en-GB"/>
        </w:rPr>
        <w:t>3</w:t>
      </w:r>
      <w:r w:rsidR="00565C82">
        <w:rPr>
          <w:lang w:val="en-GB"/>
        </w:rPr>
        <w:t>4</w:t>
      </w:r>
      <w:r w:rsidR="005709A6" w:rsidRPr="009B549E">
        <w:rPr>
          <w:lang w:val="en-GB"/>
        </w:rPr>
        <w:t xml:space="preserve"> </w:t>
      </w:r>
      <w:r w:rsidR="005C16B3" w:rsidRPr="009B549E">
        <w:rPr>
          <w:lang w:val="en-GB"/>
        </w:rPr>
        <w:t>of</w:t>
      </w:r>
      <w:r w:rsidR="005709A6" w:rsidRPr="009B549E">
        <w:rPr>
          <w:lang w:val="en-GB"/>
        </w:rPr>
        <w:t xml:space="preserve"> </w:t>
      </w:r>
      <w:r w:rsidR="00872759" w:rsidRPr="009B549E">
        <w:rPr>
          <w:lang w:val="en-GB"/>
        </w:rPr>
        <w:t>201</w:t>
      </w:r>
      <w:r w:rsidR="00F61156">
        <w:rPr>
          <w:lang w:val="en-GB"/>
        </w:rPr>
        <w:t>7</w:t>
      </w:r>
    </w:p>
    <w:p w14:paraId="0755DB0E" w14:textId="0A768784" w:rsidR="003013D8" w:rsidRPr="009B549E" w:rsidRDefault="003013D8" w:rsidP="003013D8">
      <w:pPr>
        <w:pStyle w:val="REG-Amend"/>
      </w:pPr>
      <w:r w:rsidRPr="009B549E">
        <w:t xml:space="preserve">(GG </w:t>
      </w:r>
      <w:r w:rsidR="004560C6">
        <w:t>6249</w:t>
      </w:r>
      <w:r w:rsidRPr="009B549E">
        <w:t>)</w:t>
      </w:r>
    </w:p>
    <w:p w14:paraId="03C14AA2" w14:textId="7BD6EEFD" w:rsidR="003013D8" w:rsidRPr="009B549E" w:rsidRDefault="003013D8" w:rsidP="003013D8">
      <w:pPr>
        <w:pStyle w:val="REG-Amend"/>
      </w:pPr>
      <w:r w:rsidRPr="009B549E">
        <w:t xml:space="preserve">came into force on date of publication: </w:t>
      </w:r>
      <w:r w:rsidR="00E01A47">
        <w:t xml:space="preserve">27 February </w:t>
      </w:r>
      <w:r w:rsidR="00872759" w:rsidRPr="009B549E">
        <w:t>201</w:t>
      </w:r>
      <w:r w:rsidR="00F61156">
        <w:t>7</w:t>
      </w:r>
    </w:p>
    <w:p w14:paraId="2958D237" w14:textId="77777777" w:rsidR="00823951" w:rsidRPr="009B549E" w:rsidRDefault="00823951" w:rsidP="003013D8">
      <w:pPr>
        <w:pStyle w:val="REG-Amend"/>
      </w:pPr>
    </w:p>
    <w:p w14:paraId="4F8545A5" w14:textId="77777777" w:rsidR="00823951" w:rsidRPr="009B549E" w:rsidRDefault="00823951" w:rsidP="00823951">
      <w:pPr>
        <w:pStyle w:val="REG-Amend"/>
      </w:pPr>
      <w:r w:rsidRPr="009B549E">
        <w:t xml:space="preserve">The Government Notice which publishes these regulations notes that they were </w:t>
      </w:r>
      <w:r w:rsidRPr="009B549E">
        <w:br/>
        <w:t xml:space="preserve">made on the recommendation of the Medical and Dental Council of Namibia. </w:t>
      </w:r>
    </w:p>
    <w:p w14:paraId="46CDB796" w14:textId="77777777" w:rsidR="005955EA" w:rsidRPr="009B549E" w:rsidRDefault="005955EA" w:rsidP="0087487C">
      <w:pPr>
        <w:pStyle w:val="REG-H1a"/>
        <w:pBdr>
          <w:bottom w:val="single" w:sz="4" w:space="1" w:color="auto"/>
        </w:pBdr>
      </w:pPr>
    </w:p>
    <w:p w14:paraId="5D08DDDE" w14:textId="77777777" w:rsidR="001121EE" w:rsidRPr="009B549E" w:rsidRDefault="001121EE" w:rsidP="00EC36FA">
      <w:pPr>
        <w:pStyle w:val="REG-H1a"/>
      </w:pPr>
    </w:p>
    <w:p w14:paraId="446D045D" w14:textId="77777777" w:rsidR="00C3666F" w:rsidRPr="004A55CD" w:rsidRDefault="00C3666F" w:rsidP="00C3666F">
      <w:pPr>
        <w:pStyle w:val="REG-P0"/>
        <w:jc w:val="center"/>
        <w:rPr>
          <w:b/>
          <w:color w:val="00B050"/>
        </w:rPr>
      </w:pPr>
      <w:bookmarkStart w:id="0" w:name="_GoBack"/>
      <w:r w:rsidRPr="004A55CD">
        <w:rPr>
          <w:b/>
          <w:color w:val="00B050"/>
        </w:rPr>
        <w:t xml:space="preserve">ARRANGEMENT OF REGULATIONS </w:t>
      </w:r>
    </w:p>
    <w:bookmarkEnd w:id="0"/>
    <w:p w14:paraId="375B9A0B" w14:textId="77777777" w:rsidR="00B56EEB" w:rsidRPr="006B0077" w:rsidRDefault="00B56EEB" w:rsidP="00B56EEB">
      <w:pPr>
        <w:pStyle w:val="REG-P0"/>
        <w:rPr>
          <w:color w:val="00B050"/>
          <w:sz w:val="23"/>
        </w:rPr>
      </w:pPr>
    </w:p>
    <w:p w14:paraId="5031726F" w14:textId="77777777" w:rsidR="00B56EEB" w:rsidRPr="006B0077" w:rsidRDefault="00B56EEB" w:rsidP="00B56EEB">
      <w:pPr>
        <w:pStyle w:val="REG-P0"/>
        <w:ind w:left="567" w:hanging="567"/>
        <w:rPr>
          <w:color w:val="00B050"/>
        </w:rPr>
      </w:pPr>
      <w:r w:rsidRPr="006B0077">
        <w:rPr>
          <w:color w:val="00B050"/>
        </w:rPr>
        <w:t>1.</w:t>
      </w:r>
      <w:r w:rsidRPr="006B0077">
        <w:rPr>
          <w:color w:val="00B050"/>
        </w:rPr>
        <w:tab/>
        <w:t>Definitions</w:t>
      </w:r>
    </w:p>
    <w:p w14:paraId="0BEB7E27" w14:textId="2CCCC4C7" w:rsidR="00E27F38" w:rsidRPr="00543AB9" w:rsidRDefault="00B56EEB" w:rsidP="00E27F38">
      <w:pPr>
        <w:pStyle w:val="REG-P0"/>
        <w:rPr>
          <w:color w:val="00B050"/>
        </w:rPr>
      </w:pPr>
      <w:r w:rsidRPr="00543AB9">
        <w:rPr>
          <w:color w:val="00B050"/>
        </w:rPr>
        <w:t>2.</w:t>
      </w:r>
      <w:r w:rsidRPr="00543AB9">
        <w:rPr>
          <w:color w:val="00B050"/>
        </w:rPr>
        <w:tab/>
      </w:r>
      <w:r w:rsidR="00543AB9" w:rsidRPr="00543AB9">
        <w:rPr>
          <w:color w:val="00B050"/>
        </w:rPr>
        <w:t>Scope of practice of a dentist</w:t>
      </w:r>
    </w:p>
    <w:p w14:paraId="77C313F8" w14:textId="77777777" w:rsidR="00B56EEB" w:rsidRPr="00632045" w:rsidRDefault="00B56EEB" w:rsidP="001B04B2">
      <w:pPr>
        <w:pStyle w:val="REG-H1a"/>
        <w:pBdr>
          <w:bottom w:val="single" w:sz="4" w:space="1" w:color="auto"/>
        </w:pBdr>
      </w:pPr>
    </w:p>
    <w:p w14:paraId="4BD23123" w14:textId="77777777" w:rsidR="001B04B2" w:rsidRDefault="001B04B2" w:rsidP="001B04B2">
      <w:pPr>
        <w:pStyle w:val="REG-H1a"/>
      </w:pPr>
    </w:p>
    <w:p w14:paraId="11E2145F" w14:textId="27A6FA04" w:rsidR="00B56EEB" w:rsidRPr="00AC0B46" w:rsidRDefault="00B56EEB" w:rsidP="00B56EEB">
      <w:pPr>
        <w:pStyle w:val="REG-P0"/>
        <w:rPr>
          <w:b/>
        </w:rPr>
      </w:pPr>
      <w:r w:rsidRPr="00AC0B46">
        <w:rPr>
          <w:b/>
        </w:rPr>
        <w:t>Definitions</w:t>
      </w:r>
    </w:p>
    <w:p w14:paraId="28A3451E" w14:textId="77777777" w:rsidR="00033487" w:rsidRPr="00632045" w:rsidRDefault="00033487" w:rsidP="00033487">
      <w:pPr>
        <w:pStyle w:val="REG-P0"/>
        <w:rPr>
          <w:b/>
          <w:sz w:val="23"/>
        </w:rPr>
      </w:pPr>
    </w:p>
    <w:p w14:paraId="1A9F4FD1" w14:textId="77777777" w:rsidR="00033487" w:rsidRPr="00632045" w:rsidRDefault="00033487" w:rsidP="00FF31FC">
      <w:pPr>
        <w:pStyle w:val="REG-P1"/>
      </w:pPr>
      <w:r w:rsidRPr="00632045">
        <w:rPr>
          <w:b/>
          <w:bCs/>
        </w:rPr>
        <w:t>1.</w:t>
      </w:r>
      <w:r w:rsidRPr="00632045">
        <w:rPr>
          <w:b/>
          <w:bCs/>
        </w:rPr>
        <w:tab/>
      </w:r>
      <w:r w:rsidRPr="00632045">
        <w:t>In these regulations, unless the context otherwise indicates, a word or expression defined in the Act has that meaning, and -</w:t>
      </w:r>
    </w:p>
    <w:p w14:paraId="6CC5B614" w14:textId="77777777" w:rsidR="00033487" w:rsidRPr="00632045" w:rsidRDefault="00033487" w:rsidP="00033487">
      <w:pPr>
        <w:pStyle w:val="REG-P0"/>
        <w:rPr>
          <w:sz w:val="23"/>
        </w:rPr>
      </w:pPr>
    </w:p>
    <w:p w14:paraId="77E6FD19" w14:textId="77777777" w:rsidR="00033487" w:rsidRPr="00632045" w:rsidRDefault="00033487" w:rsidP="00033487">
      <w:pPr>
        <w:pStyle w:val="REG-P0"/>
      </w:pPr>
      <w:r w:rsidRPr="00632045">
        <w:t>“dental intern” means a person who has completed the required qualification for a dentist, in terms of this Act, and is registered as such by the Council;</w:t>
      </w:r>
    </w:p>
    <w:p w14:paraId="73888E35" w14:textId="77777777" w:rsidR="00033487" w:rsidRPr="00632045" w:rsidRDefault="00033487" w:rsidP="00033487">
      <w:pPr>
        <w:pStyle w:val="REG-P0"/>
        <w:rPr>
          <w:sz w:val="23"/>
        </w:rPr>
      </w:pPr>
    </w:p>
    <w:p w14:paraId="58C47745" w14:textId="77777777" w:rsidR="00033487" w:rsidRPr="00632045" w:rsidRDefault="00033487" w:rsidP="00033487">
      <w:pPr>
        <w:pStyle w:val="REG-P0"/>
      </w:pPr>
      <w:r w:rsidRPr="00632045">
        <w:t>“dental student” means a person approved and registered by Council for admission to the required course of study a Bachelors Degree in Dentistry;</w:t>
      </w:r>
    </w:p>
    <w:p w14:paraId="04208130" w14:textId="77777777" w:rsidR="00033487" w:rsidRPr="00632045" w:rsidRDefault="00033487" w:rsidP="00033487">
      <w:pPr>
        <w:pStyle w:val="REG-P0"/>
      </w:pPr>
    </w:p>
    <w:p w14:paraId="6E08D039" w14:textId="77777777" w:rsidR="00033487" w:rsidRPr="00632045" w:rsidRDefault="00033487" w:rsidP="00033487">
      <w:pPr>
        <w:pStyle w:val="REG-P0"/>
      </w:pPr>
      <w:r w:rsidRPr="00632045">
        <w:t>“dentist” means a health professional who is qualified and clinically capable of providing dental care services to individuals and families;</w:t>
      </w:r>
    </w:p>
    <w:p w14:paraId="632906FA" w14:textId="77777777" w:rsidR="00033487" w:rsidRPr="00632045" w:rsidRDefault="00033487" w:rsidP="00033487">
      <w:pPr>
        <w:pStyle w:val="REG-P0"/>
        <w:rPr>
          <w:sz w:val="23"/>
        </w:rPr>
      </w:pPr>
    </w:p>
    <w:p w14:paraId="37FD90CB" w14:textId="77777777" w:rsidR="00033487" w:rsidRPr="00632045" w:rsidRDefault="00033487" w:rsidP="00033487">
      <w:pPr>
        <w:pStyle w:val="REG-P0"/>
      </w:pPr>
      <w:r w:rsidRPr="00632045">
        <w:lastRenderedPageBreak/>
        <w:t>“medicine” means -</w:t>
      </w:r>
    </w:p>
    <w:p w14:paraId="15A88BC6" w14:textId="77777777" w:rsidR="00033487" w:rsidRPr="00632045" w:rsidRDefault="00033487" w:rsidP="00033487">
      <w:pPr>
        <w:pStyle w:val="REG-P0"/>
        <w:rPr>
          <w:sz w:val="23"/>
        </w:rPr>
      </w:pPr>
    </w:p>
    <w:p w14:paraId="7E06DE1A" w14:textId="77777777" w:rsidR="00033487" w:rsidRPr="00632045" w:rsidRDefault="00033487" w:rsidP="007141C0">
      <w:pPr>
        <w:pStyle w:val="REG-P0"/>
        <w:ind w:left="567" w:hanging="567"/>
      </w:pPr>
      <w:r w:rsidRPr="00632045">
        <w:t>(a)</w:t>
      </w:r>
      <w:r w:rsidRPr="00632045">
        <w:tab/>
        <w:t>a substance or a mixture of substances prepared and used or purported to be suitable for use or manufactured or sold for use in -</w:t>
      </w:r>
    </w:p>
    <w:p w14:paraId="68838DF8" w14:textId="77777777" w:rsidR="00033487" w:rsidRPr="00632045" w:rsidRDefault="00033487" w:rsidP="00033487">
      <w:pPr>
        <w:pStyle w:val="REG-P0"/>
        <w:rPr>
          <w:sz w:val="23"/>
        </w:rPr>
      </w:pPr>
    </w:p>
    <w:p w14:paraId="19EA4D1F" w14:textId="77777777" w:rsidR="00033487" w:rsidRPr="00632045" w:rsidRDefault="00033487" w:rsidP="007141C0">
      <w:pPr>
        <w:pStyle w:val="REG-Pa"/>
      </w:pPr>
      <w:r w:rsidRPr="00632045">
        <w:t>(i)</w:t>
      </w:r>
      <w:r w:rsidRPr="00632045">
        <w:tab/>
        <w:t>the diagnosis, treatment, mitigation, modification or prevention of a disease, abnormal physical or mental state, or the symptoms thereof, in humans or animals; or</w:t>
      </w:r>
    </w:p>
    <w:p w14:paraId="4C9D5290" w14:textId="77777777" w:rsidR="00033487" w:rsidRPr="00632045" w:rsidRDefault="00033487" w:rsidP="007141C0">
      <w:pPr>
        <w:pStyle w:val="REG-Pa"/>
        <w:rPr>
          <w:sz w:val="23"/>
        </w:rPr>
      </w:pPr>
    </w:p>
    <w:p w14:paraId="4A752FE9" w14:textId="77777777" w:rsidR="00033487" w:rsidRPr="00632045" w:rsidRDefault="00033487" w:rsidP="007141C0">
      <w:pPr>
        <w:pStyle w:val="REG-Pa"/>
      </w:pPr>
      <w:r w:rsidRPr="00632045">
        <w:t>(ii)</w:t>
      </w:r>
      <w:r w:rsidRPr="00632045">
        <w:tab/>
        <w:t>restoring, correcting or modifying any somatic, mental or organic function in humans or animals, whether or not administered by or through a medical device;</w:t>
      </w:r>
    </w:p>
    <w:p w14:paraId="0CBBD012" w14:textId="77777777" w:rsidR="00033487" w:rsidRPr="00632045" w:rsidRDefault="00033487" w:rsidP="00033487">
      <w:pPr>
        <w:pStyle w:val="REG-P0"/>
        <w:rPr>
          <w:sz w:val="23"/>
        </w:rPr>
      </w:pPr>
    </w:p>
    <w:p w14:paraId="1C29EE86" w14:textId="77777777" w:rsidR="00033487" w:rsidRPr="00632045" w:rsidRDefault="00033487" w:rsidP="00033487">
      <w:pPr>
        <w:pStyle w:val="REG-P0"/>
      </w:pPr>
      <w:r w:rsidRPr="00632045">
        <w:t>(b)</w:t>
      </w:r>
      <w:r w:rsidRPr="00632045">
        <w:tab/>
        <w:t>a veterinary medicine; or</w:t>
      </w:r>
    </w:p>
    <w:p w14:paraId="0FB05610" w14:textId="77777777" w:rsidR="00033487" w:rsidRPr="00632045" w:rsidRDefault="00033487" w:rsidP="00033487">
      <w:pPr>
        <w:pStyle w:val="REG-P0"/>
        <w:rPr>
          <w:sz w:val="23"/>
        </w:rPr>
      </w:pPr>
    </w:p>
    <w:p w14:paraId="7AE24CF2" w14:textId="77777777" w:rsidR="00033487" w:rsidRPr="00632045" w:rsidRDefault="00033487" w:rsidP="00033487">
      <w:pPr>
        <w:pStyle w:val="REG-P0"/>
      </w:pPr>
      <w:r w:rsidRPr="00632045">
        <w:t>(c)</w:t>
      </w:r>
      <w:r w:rsidRPr="00632045">
        <w:tab/>
        <w:t>a complementary medicine;</w:t>
      </w:r>
    </w:p>
    <w:p w14:paraId="56AED567" w14:textId="77777777" w:rsidR="00033487" w:rsidRPr="00632045" w:rsidRDefault="00033487" w:rsidP="00033487">
      <w:pPr>
        <w:pStyle w:val="REG-P0"/>
        <w:rPr>
          <w:sz w:val="23"/>
        </w:rPr>
      </w:pPr>
    </w:p>
    <w:p w14:paraId="0C3DA311" w14:textId="77777777" w:rsidR="00033487" w:rsidRPr="00632045" w:rsidRDefault="00033487" w:rsidP="00033487">
      <w:pPr>
        <w:pStyle w:val="REG-P0"/>
      </w:pPr>
      <w:r w:rsidRPr="00632045">
        <w:t>“patient” means any person being treated by a dentist at the request of that person, his or her legal guardian or any other person who provides care for that patient; and</w:t>
      </w:r>
    </w:p>
    <w:p w14:paraId="33A58411" w14:textId="77777777" w:rsidR="00033487" w:rsidRPr="00632045" w:rsidRDefault="00033487" w:rsidP="00033487">
      <w:pPr>
        <w:pStyle w:val="REG-P0"/>
        <w:rPr>
          <w:sz w:val="23"/>
        </w:rPr>
      </w:pPr>
    </w:p>
    <w:p w14:paraId="6FC83F30" w14:textId="77777777" w:rsidR="00033487" w:rsidRPr="00632045" w:rsidRDefault="00033487" w:rsidP="00033487">
      <w:pPr>
        <w:pStyle w:val="REG-P0"/>
      </w:pPr>
      <w:r w:rsidRPr="00632045">
        <w:t>“the Act” means the Medical and Dental Act, 2004 (Act No. 10 of 2004).</w:t>
      </w:r>
    </w:p>
    <w:p w14:paraId="702D0B6C" w14:textId="77777777" w:rsidR="00033487" w:rsidRPr="00632045" w:rsidRDefault="00033487" w:rsidP="00033487">
      <w:pPr>
        <w:pStyle w:val="REG-P0"/>
        <w:rPr>
          <w:sz w:val="23"/>
        </w:rPr>
      </w:pPr>
    </w:p>
    <w:p w14:paraId="0B1C1929" w14:textId="77777777" w:rsidR="00033487" w:rsidRPr="00B4498F" w:rsidRDefault="00033487" w:rsidP="00033487">
      <w:pPr>
        <w:pStyle w:val="REG-P0"/>
        <w:rPr>
          <w:b/>
        </w:rPr>
      </w:pPr>
      <w:r w:rsidRPr="00B4498F">
        <w:rPr>
          <w:b/>
        </w:rPr>
        <w:t>Scope of practice of a dentist</w:t>
      </w:r>
    </w:p>
    <w:p w14:paraId="4FFDF52A" w14:textId="77777777" w:rsidR="00033487" w:rsidRPr="00632045" w:rsidRDefault="00033487" w:rsidP="00033487">
      <w:pPr>
        <w:pStyle w:val="REG-P0"/>
        <w:rPr>
          <w:b/>
          <w:sz w:val="23"/>
        </w:rPr>
      </w:pPr>
    </w:p>
    <w:p w14:paraId="5CB319BB" w14:textId="77777777" w:rsidR="00033487" w:rsidRPr="00632045" w:rsidRDefault="00033487" w:rsidP="00B4498F">
      <w:pPr>
        <w:pStyle w:val="REG-P1"/>
      </w:pPr>
      <w:r w:rsidRPr="00632045">
        <w:rPr>
          <w:b/>
          <w:bCs/>
        </w:rPr>
        <w:t>2.</w:t>
      </w:r>
      <w:r w:rsidRPr="00632045">
        <w:rPr>
          <w:b/>
          <w:bCs/>
        </w:rPr>
        <w:tab/>
      </w:r>
      <w:r w:rsidRPr="00632045">
        <w:t>(1)</w:t>
      </w:r>
      <w:r w:rsidRPr="00632045">
        <w:tab/>
        <w:t>The following acts are regarded to be the acts which fall within the scope of practice of a dentist and relating to -</w:t>
      </w:r>
    </w:p>
    <w:p w14:paraId="5DEF1417" w14:textId="77777777" w:rsidR="00033487" w:rsidRPr="00632045" w:rsidRDefault="00033487" w:rsidP="00033487">
      <w:pPr>
        <w:pStyle w:val="REG-P0"/>
        <w:rPr>
          <w:sz w:val="23"/>
        </w:rPr>
      </w:pPr>
    </w:p>
    <w:p w14:paraId="37E2AB8B" w14:textId="77777777" w:rsidR="00033487" w:rsidRPr="00632045" w:rsidRDefault="00033487" w:rsidP="004729AD">
      <w:pPr>
        <w:pStyle w:val="REG-Pa"/>
      </w:pPr>
      <w:r w:rsidRPr="00632045">
        <w:t>(a)</w:t>
      </w:r>
      <w:r w:rsidRPr="00632045">
        <w:tab/>
        <w:t>studying, diagnosing and treatment of diseases, disorders and conditions affecting the oral cavity, maxillofacial area and their associated structures;</w:t>
      </w:r>
    </w:p>
    <w:p w14:paraId="0DDBD0A3" w14:textId="77777777" w:rsidR="00033487" w:rsidRPr="00632045" w:rsidRDefault="00033487" w:rsidP="004729AD">
      <w:pPr>
        <w:pStyle w:val="REG-Pa"/>
        <w:rPr>
          <w:sz w:val="23"/>
        </w:rPr>
      </w:pPr>
    </w:p>
    <w:p w14:paraId="44DFA839" w14:textId="77777777" w:rsidR="00033487" w:rsidRPr="00632045" w:rsidRDefault="00033487" w:rsidP="004729AD">
      <w:pPr>
        <w:pStyle w:val="REG-Pa"/>
      </w:pPr>
      <w:r w:rsidRPr="00632045">
        <w:t>(b)</w:t>
      </w:r>
      <w:r w:rsidRPr="00632045">
        <w:tab/>
        <w:t>preventing or curing of such diseases, disorders or conditions through dental or surgical procedures; and</w:t>
      </w:r>
    </w:p>
    <w:p w14:paraId="53457696" w14:textId="77777777" w:rsidR="00033487" w:rsidRPr="00632045" w:rsidRDefault="00033487" w:rsidP="004729AD">
      <w:pPr>
        <w:pStyle w:val="REG-Pa"/>
        <w:rPr>
          <w:sz w:val="23"/>
        </w:rPr>
      </w:pPr>
    </w:p>
    <w:p w14:paraId="2AE33734" w14:textId="77777777" w:rsidR="00033487" w:rsidRPr="00632045" w:rsidRDefault="00033487" w:rsidP="004729AD">
      <w:pPr>
        <w:pStyle w:val="REG-Pa"/>
      </w:pPr>
      <w:r w:rsidRPr="00632045">
        <w:t>(c)</w:t>
      </w:r>
      <w:r w:rsidRPr="00632045">
        <w:tab/>
        <w:t>educating and counselling of a patient.</w:t>
      </w:r>
    </w:p>
    <w:p w14:paraId="69C99024" w14:textId="77777777" w:rsidR="00033487" w:rsidRPr="00632045" w:rsidRDefault="00033487" w:rsidP="00033487">
      <w:pPr>
        <w:pStyle w:val="REG-P0"/>
        <w:rPr>
          <w:sz w:val="23"/>
        </w:rPr>
      </w:pPr>
    </w:p>
    <w:p w14:paraId="74ABB581" w14:textId="77777777" w:rsidR="00033487" w:rsidRPr="00632045" w:rsidRDefault="00033487" w:rsidP="004729AD">
      <w:pPr>
        <w:pStyle w:val="REG-P1"/>
      </w:pPr>
      <w:r w:rsidRPr="00632045">
        <w:t>(2)</w:t>
      </w:r>
      <w:r w:rsidRPr="00632045">
        <w:tab/>
        <w:t>When practicing the profession, a dentist may -</w:t>
      </w:r>
    </w:p>
    <w:p w14:paraId="7A5EFC70" w14:textId="77777777" w:rsidR="00033487" w:rsidRPr="00632045" w:rsidRDefault="00033487" w:rsidP="00033487">
      <w:pPr>
        <w:pStyle w:val="REG-P0"/>
        <w:rPr>
          <w:sz w:val="23"/>
        </w:rPr>
      </w:pPr>
    </w:p>
    <w:p w14:paraId="29074827" w14:textId="77777777" w:rsidR="00033487" w:rsidRPr="00632045" w:rsidRDefault="00033487" w:rsidP="004729AD">
      <w:pPr>
        <w:pStyle w:val="REG-Pa"/>
      </w:pPr>
      <w:r w:rsidRPr="00632045">
        <w:t>(a)</w:t>
      </w:r>
      <w:r w:rsidRPr="00632045">
        <w:tab/>
        <w:t>examine physically or clinically the oral, maxillofacial and related structures of a patient;</w:t>
      </w:r>
    </w:p>
    <w:p w14:paraId="1767D690" w14:textId="77777777" w:rsidR="00033487" w:rsidRPr="00632045" w:rsidRDefault="00033487" w:rsidP="004729AD">
      <w:pPr>
        <w:pStyle w:val="REG-Pa"/>
        <w:rPr>
          <w:sz w:val="23"/>
        </w:rPr>
      </w:pPr>
    </w:p>
    <w:p w14:paraId="059F165A" w14:textId="77777777" w:rsidR="00033487" w:rsidRPr="00632045" w:rsidRDefault="00033487" w:rsidP="004729AD">
      <w:pPr>
        <w:pStyle w:val="REG-Pa"/>
      </w:pPr>
      <w:r w:rsidRPr="00632045">
        <w:t>(b)</w:t>
      </w:r>
      <w:r w:rsidRPr="00632045">
        <w:tab/>
        <w:t>diagnose the diseases, disorders, injuries or conditions of the oral, maxillofacial and related structures of the human body, including -</w:t>
      </w:r>
    </w:p>
    <w:p w14:paraId="43292B79" w14:textId="77777777" w:rsidR="00033487" w:rsidRPr="00632045" w:rsidRDefault="00033487" w:rsidP="00033487">
      <w:pPr>
        <w:pStyle w:val="REG-P0"/>
        <w:rPr>
          <w:sz w:val="23"/>
        </w:rPr>
      </w:pPr>
    </w:p>
    <w:p w14:paraId="1D75A450" w14:textId="77777777" w:rsidR="00033487" w:rsidRPr="00632045" w:rsidRDefault="00033487" w:rsidP="004729AD">
      <w:pPr>
        <w:pStyle w:val="REG-Pi"/>
      </w:pPr>
      <w:r w:rsidRPr="00632045">
        <w:t>(i)</w:t>
      </w:r>
      <w:r w:rsidRPr="00632045">
        <w:tab/>
        <w:t>determining the relevance of systemic conditions; and</w:t>
      </w:r>
    </w:p>
    <w:p w14:paraId="452D655B" w14:textId="77777777" w:rsidR="00033487" w:rsidRPr="00632045" w:rsidRDefault="00033487" w:rsidP="004729AD">
      <w:pPr>
        <w:pStyle w:val="REG-Pi"/>
        <w:rPr>
          <w:sz w:val="23"/>
        </w:rPr>
      </w:pPr>
    </w:p>
    <w:p w14:paraId="79963B28" w14:textId="77777777" w:rsidR="00033487" w:rsidRPr="00632045" w:rsidRDefault="00033487" w:rsidP="004729AD">
      <w:pPr>
        <w:pStyle w:val="REG-Pi"/>
      </w:pPr>
      <w:r w:rsidRPr="00632045">
        <w:t>(ii)</w:t>
      </w:r>
      <w:r w:rsidRPr="00632045">
        <w:tab/>
        <w:t>giving advice on those conditions;</w:t>
      </w:r>
    </w:p>
    <w:p w14:paraId="13686B57" w14:textId="77777777" w:rsidR="00033487" w:rsidRPr="00632045" w:rsidRDefault="00033487" w:rsidP="00033487">
      <w:pPr>
        <w:pStyle w:val="REG-P0"/>
        <w:rPr>
          <w:sz w:val="23"/>
        </w:rPr>
      </w:pPr>
    </w:p>
    <w:p w14:paraId="27EA9B2F" w14:textId="77777777" w:rsidR="00033487" w:rsidRPr="00632045" w:rsidRDefault="00033487" w:rsidP="006C46DC">
      <w:pPr>
        <w:pStyle w:val="REG-Pa"/>
      </w:pPr>
      <w:r w:rsidRPr="00632045">
        <w:t>(c)</w:t>
      </w:r>
      <w:r w:rsidRPr="00632045">
        <w:tab/>
        <w:t>advise a patient on his or her oral and dental health status;</w:t>
      </w:r>
    </w:p>
    <w:p w14:paraId="6E5024DA" w14:textId="77777777" w:rsidR="00033487" w:rsidRPr="00632045" w:rsidRDefault="00033487" w:rsidP="006C46DC">
      <w:pPr>
        <w:pStyle w:val="REG-Pa"/>
        <w:rPr>
          <w:sz w:val="23"/>
        </w:rPr>
      </w:pPr>
    </w:p>
    <w:p w14:paraId="13A2A3AD" w14:textId="77777777" w:rsidR="00033487" w:rsidRPr="00632045" w:rsidRDefault="00033487" w:rsidP="006C46DC">
      <w:pPr>
        <w:pStyle w:val="REG-Pa"/>
      </w:pPr>
      <w:r w:rsidRPr="00632045">
        <w:t>(d)</w:t>
      </w:r>
      <w:r w:rsidRPr="00632045">
        <w:tab/>
        <w:t>perform dental procedures on a patient, including the fitting or supplying of a dental prosthesis or appliance;</w:t>
      </w:r>
    </w:p>
    <w:p w14:paraId="616DEDA6" w14:textId="77777777" w:rsidR="00033487" w:rsidRPr="00632045" w:rsidRDefault="00033487" w:rsidP="006C46DC">
      <w:pPr>
        <w:pStyle w:val="REG-Pa"/>
        <w:rPr>
          <w:sz w:val="23"/>
        </w:rPr>
      </w:pPr>
    </w:p>
    <w:p w14:paraId="5142F649" w14:textId="082D39FE" w:rsidR="00033487" w:rsidRPr="00632045" w:rsidRDefault="00033487" w:rsidP="006C46DC">
      <w:pPr>
        <w:pStyle w:val="REG-Pa"/>
      </w:pPr>
      <w:r w:rsidRPr="00632045">
        <w:lastRenderedPageBreak/>
        <w:t>(e)</w:t>
      </w:r>
      <w:r w:rsidRPr="00632045">
        <w:tab/>
        <w:t>perform aesthetic or cosmetic procedures on a patient pertaining to the oral and peri-oral area;</w:t>
      </w:r>
    </w:p>
    <w:p w14:paraId="10EF2776" w14:textId="77777777" w:rsidR="00033487" w:rsidRPr="00632045" w:rsidRDefault="00033487" w:rsidP="006C46DC">
      <w:pPr>
        <w:pStyle w:val="REG-Pa"/>
      </w:pPr>
    </w:p>
    <w:p w14:paraId="41C9A4A5" w14:textId="77777777" w:rsidR="00033487" w:rsidRPr="00632045" w:rsidRDefault="00033487" w:rsidP="006C46DC">
      <w:pPr>
        <w:pStyle w:val="REG-Pa"/>
      </w:pPr>
      <w:r w:rsidRPr="00632045">
        <w:t>(f)</w:t>
      </w:r>
      <w:r w:rsidRPr="00632045">
        <w:tab/>
        <w:t>prescribe medicines aimed at managing the oral and dental health of a patient, including the prevention and treatment of diseases and the rehabilitation of the patient; and</w:t>
      </w:r>
    </w:p>
    <w:p w14:paraId="6FBE326B" w14:textId="77777777" w:rsidR="00033487" w:rsidRPr="00632045" w:rsidRDefault="00033487" w:rsidP="006C46DC">
      <w:pPr>
        <w:pStyle w:val="REG-Pa"/>
        <w:rPr>
          <w:sz w:val="23"/>
        </w:rPr>
      </w:pPr>
    </w:p>
    <w:p w14:paraId="6EA122F6" w14:textId="77777777" w:rsidR="00033487" w:rsidRPr="00632045" w:rsidRDefault="00033487" w:rsidP="006C46DC">
      <w:pPr>
        <w:pStyle w:val="REG-Pa"/>
      </w:pPr>
      <w:r w:rsidRPr="00632045">
        <w:t>(g)</w:t>
      </w:r>
      <w:r w:rsidRPr="00632045">
        <w:tab/>
        <w:t>provide information to a patient to enable that patient to improve and maintain his or her oral and dental health.</w:t>
      </w:r>
    </w:p>
    <w:p w14:paraId="36C72D61" w14:textId="77777777" w:rsidR="00033487" w:rsidRPr="00632045" w:rsidRDefault="00033487" w:rsidP="00033487">
      <w:pPr>
        <w:pStyle w:val="REG-P0"/>
        <w:rPr>
          <w:sz w:val="23"/>
        </w:rPr>
      </w:pPr>
    </w:p>
    <w:p w14:paraId="1224BF61" w14:textId="77777777" w:rsidR="00033487" w:rsidRPr="00632045" w:rsidRDefault="00033487" w:rsidP="006C46DC">
      <w:pPr>
        <w:pStyle w:val="REG-P1"/>
      </w:pPr>
      <w:r w:rsidRPr="00632045">
        <w:t>(3)</w:t>
      </w:r>
      <w:r w:rsidRPr="00632045">
        <w:tab/>
        <w:t>The provisions of subregulation (1) may not be construed as prohibiting -</w:t>
      </w:r>
    </w:p>
    <w:p w14:paraId="26CE9740" w14:textId="77777777" w:rsidR="00033487" w:rsidRPr="00632045" w:rsidRDefault="00033487" w:rsidP="00033487">
      <w:pPr>
        <w:pStyle w:val="REG-P0"/>
        <w:rPr>
          <w:sz w:val="23"/>
        </w:rPr>
      </w:pPr>
    </w:p>
    <w:p w14:paraId="5E8D2FC4" w14:textId="77777777" w:rsidR="00033487" w:rsidRPr="00632045" w:rsidRDefault="00033487" w:rsidP="006C46DC">
      <w:pPr>
        <w:pStyle w:val="REG-Pa"/>
      </w:pPr>
      <w:r w:rsidRPr="00632045">
        <w:t>(a)</w:t>
      </w:r>
      <w:r w:rsidRPr="00632045">
        <w:tab/>
        <w:t>a person registered under any legislation regulating dentistry from performing any act specified in accordance with the provisions of such legislation;</w:t>
      </w:r>
    </w:p>
    <w:p w14:paraId="696E50E9" w14:textId="77777777" w:rsidR="00033487" w:rsidRPr="00632045" w:rsidRDefault="00033487" w:rsidP="006C46DC">
      <w:pPr>
        <w:pStyle w:val="REG-Pa"/>
        <w:rPr>
          <w:sz w:val="23"/>
        </w:rPr>
      </w:pPr>
    </w:p>
    <w:p w14:paraId="4822EB43" w14:textId="77777777" w:rsidR="00033487" w:rsidRPr="00632045" w:rsidRDefault="00033487" w:rsidP="006C46DC">
      <w:pPr>
        <w:pStyle w:val="REG-Pa"/>
      </w:pPr>
      <w:r w:rsidRPr="00632045">
        <w:t>(b)</w:t>
      </w:r>
      <w:r w:rsidRPr="00632045">
        <w:tab/>
        <w:t>a dental intern, working at an institution recognized by the council, from performing a function or issuing a certificate or other document which in terms of any legislation is required to be performed or issued by a dentist;</w:t>
      </w:r>
    </w:p>
    <w:p w14:paraId="7EA84366" w14:textId="77777777" w:rsidR="00033487" w:rsidRPr="00632045" w:rsidRDefault="00033487" w:rsidP="006C46DC">
      <w:pPr>
        <w:pStyle w:val="REG-Pa"/>
        <w:rPr>
          <w:sz w:val="23"/>
        </w:rPr>
      </w:pPr>
    </w:p>
    <w:p w14:paraId="182EACFF" w14:textId="77777777" w:rsidR="00033487" w:rsidRPr="00632045" w:rsidRDefault="00033487" w:rsidP="006C46DC">
      <w:pPr>
        <w:pStyle w:val="REG-Pa"/>
      </w:pPr>
      <w:r w:rsidRPr="00632045">
        <w:t>(c)</w:t>
      </w:r>
      <w:r w:rsidRPr="00632045">
        <w:tab/>
        <w:t>a dental student from performing an act under the direct and immediate supervision of a dentist in the course of training such student;</w:t>
      </w:r>
    </w:p>
    <w:p w14:paraId="51AF7FBD" w14:textId="77777777" w:rsidR="00033487" w:rsidRPr="00632045" w:rsidRDefault="00033487" w:rsidP="006C46DC">
      <w:pPr>
        <w:pStyle w:val="REG-Pa"/>
        <w:rPr>
          <w:sz w:val="23"/>
        </w:rPr>
      </w:pPr>
    </w:p>
    <w:p w14:paraId="54C44BFA" w14:textId="77777777" w:rsidR="00033487" w:rsidRPr="00632045" w:rsidRDefault="00033487" w:rsidP="006C46DC">
      <w:pPr>
        <w:pStyle w:val="REG-Pa"/>
      </w:pPr>
      <w:r w:rsidRPr="00632045">
        <w:t>(d)</w:t>
      </w:r>
      <w:r w:rsidRPr="00632045">
        <w:tab/>
        <w:t>a dentist from performing an act falling within the scope of dentistry or using any name, title, description or symbol normally associated with such practitioners profession; or</w:t>
      </w:r>
    </w:p>
    <w:p w14:paraId="09A39941" w14:textId="77777777" w:rsidR="00033487" w:rsidRPr="00632045" w:rsidRDefault="00033487" w:rsidP="006C46DC">
      <w:pPr>
        <w:pStyle w:val="REG-Pa"/>
        <w:rPr>
          <w:sz w:val="23"/>
        </w:rPr>
      </w:pPr>
    </w:p>
    <w:p w14:paraId="643B0783" w14:textId="77777777" w:rsidR="00033487" w:rsidRPr="00632045" w:rsidRDefault="00033487" w:rsidP="006C46DC">
      <w:pPr>
        <w:pStyle w:val="REG-Pa"/>
      </w:pPr>
      <w:r w:rsidRPr="00632045">
        <w:t>(e)</w:t>
      </w:r>
      <w:r w:rsidRPr="00632045">
        <w:tab/>
        <w:t>a person from performing an act in the course of bona fide research at any institution approved for that purpose by the Minister.</w:t>
      </w:r>
    </w:p>
    <w:p w14:paraId="479C0F92" w14:textId="77777777" w:rsidR="00033487" w:rsidRPr="00632045" w:rsidRDefault="00033487" w:rsidP="00033487">
      <w:pPr>
        <w:pStyle w:val="REG-P0"/>
        <w:rPr>
          <w:sz w:val="23"/>
        </w:rPr>
      </w:pPr>
    </w:p>
    <w:p w14:paraId="490E2BDB" w14:textId="77777777" w:rsidR="00033487" w:rsidRPr="00632045" w:rsidRDefault="00033487" w:rsidP="000302DE">
      <w:pPr>
        <w:pStyle w:val="REG-P1"/>
      </w:pPr>
      <w:r w:rsidRPr="00632045">
        <w:t>(4)</w:t>
      </w:r>
      <w:r w:rsidRPr="00632045">
        <w:tab/>
        <w:t>Despite sub regulation (2), a dentist may perform any procedure under any specialty or additional qualification registered in his or her name.</w:t>
      </w:r>
    </w:p>
    <w:p w14:paraId="3FB545E7" w14:textId="77777777" w:rsidR="00033487" w:rsidRDefault="00033487" w:rsidP="000302DE">
      <w:pPr>
        <w:pStyle w:val="REG-P1"/>
        <w:rPr>
          <w:sz w:val="23"/>
        </w:rPr>
      </w:pPr>
    </w:p>
    <w:p w14:paraId="590C877A" w14:textId="43C3AC90" w:rsidR="00E01A47" w:rsidRDefault="00E01A47" w:rsidP="00E01A47">
      <w:pPr>
        <w:pStyle w:val="REG-Amend"/>
      </w:pPr>
      <w:r>
        <w:t xml:space="preserve">[“Sub regulation” appears as two words in subregulation (4) </w:t>
      </w:r>
      <w:r>
        <w:br/>
        <w:t>but as one word “subregulation” elsewhere in these regulations.]</w:t>
      </w:r>
    </w:p>
    <w:p w14:paraId="730A0271" w14:textId="77777777" w:rsidR="00E01A47" w:rsidRPr="00632045" w:rsidRDefault="00E01A47" w:rsidP="000302DE">
      <w:pPr>
        <w:pStyle w:val="REG-P1"/>
        <w:rPr>
          <w:sz w:val="23"/>
        </w:rPr>
      </w:pPr>
    </w:p>
    <w:p w14:paraId="2847847D" w14:textId="77777777" w:rsidR="00033487" w:rsidRPr="00632045" w:rsidRDefault="00033487" w:rsidP="000302DE">
      <w:pPr>
        <w:pStyle w:val="REG-P1"/>
      </w:pPr>
      <w:r w:rsidRPr="00632045">
        <w:t>(5)</w:t>
      </w:r>
      <w:r w:rsidRPr="00632045">
        <w:tab/>
        <w:t>This regulation may not be construed as prohibiting a dentist from employing a dental technician, dental therapist or an oral hygienist registered under the Act, or the Allied Health Professions Act, 2004 (Act No. 7 of 2004).</w:t>
      </w:r>
    </w:p>
    <w:p w14:paraId="29343CFB" w14:textId="77777777" w:rsidR="00B56EEB" w:rsidRPr="00632045" w:rsidRDefault="00B56EEB" w:rsidP="00B56EEB">
      <w:pPr>
        <w:pStyle w:val="REG-P0"/>
        <w:rPr>
          <w:b/>
          <w:sz w:val="23"/>
        </w:rPr>
      </w:pPr>
    </w:p>
    <w:sectPr w:rsidR="00B56EEB" w:rsidRPr="00632045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C03C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71F23" w14:textId="77777777" w:rsidR="00E0012C" w:rsidRDefault="00E0012C">
      <w:r>
        <w:separator/>
      </w:r>
    </w:p>
  </w:endnote>
  <w:endnote w:type="continuationSeparator" w:id="0">
    <w:p w14:paraId="40B23E0B" w14:textId="77777777" w:rsidR="00E0012C" w:rsidRDefault="00E0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60391" w14:textId="77777777" w:rsidR="00E0012C" w:rsidRDefault="00E0012C">
      <w:r>
        <w:separator/>
      </w:r>
    </w:p>
  </w:footnote>
  <w:footnote w:type="continuationSeparator" w:id="0">
    <w:p w14:paraId="54053B46" w14:textId="77777777" w:rsidR="00E0012C" w:rsidRDefault="00E00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33DAD" w14:textId="240730EB" w:rsidR="00BF0042" w:rsidRPr="00A231F3" w:rsidRDefault="00E0012C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</w:rPr>
      <w:pict w14:anchorId="415FD142"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A231F3">
      <w:rPr>
        <w:rFonts w:ascii="Arial" w:hAnsi="Arial" w:cs="Arial"/>
        <w:color w:val="000000"/>
        <w:sz w:val="12"/>
        <w:szCs w:val="16"/>
      </w:rPr>
      <w:t>Republic of Namibia</w:t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BF0042" w:rsidRPr="00A231F3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4A55CD">
      <w:rPr>
        <w:rFonts w:ascii="Arial" w:hAnsi="Arial" w:cs="Arial"/>
        <w:b/>
        <w:color w:val="000000"/>
        <w:sz w:val="16"/>
        <w:szCs w:val="16"/>
      </w:rPr>
      <w:t>3</w:t>
    </w:r>
    <w:r w:rsidR="00147C3D" w:rsidRPr="00A231F3">
      <w:rPr>
        <w:rFonts w:ascii="Arial" w:hAnsi="Arial" w:cs="Arial"/>
        <w:b/>
        <w:color w:val="000000"/>
        <w:sz w:val="16"/>
        <w:szCs w:val="16"/>
      </w:rPr>
      <w:fldChar w:fldCharType="end"/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0B4FB6" w:rsidRPr="00A231F3">
      <w:rPr>
        <w:rFonts w:ascii="Arial" w:hAnsi="Arial" w:cs="Arial"/>
        <w:color w:val="000000"/>
        <w:sz w:val="12"/>
        <w:szCs w:val="16"/>
      </w:rPr>
      <w:t>Annotated Statutes</w:t>
    </w:r>
    <w:r w:rsidR="00BF0042" w:rsidRPr="00A231F3">
      <w:rPr>
        <w:rFonts w:ascii="Arial" w:hAnsi="Arial" w:cs="Arial"/>
        <w:b/>
        <w:color w:val="000000"/>
        <w:sz w:val="16"/>
        <w:szCs w:val="16"/>
      </w:rPr>
      <w:t xml:space="preserve"> </w:t>
    </w:r>
  </w:p>
  <w:p w14:paraId="53B1EB61" w14:textId="77777777" w:rsidR="00CC205C" w:rsidRPr="00A231F3" w:rsidRDefault="00B21824" w:rsidP="00F25922">
    <w:pPr>
      <w:pStyle w:val="REG-PHA"/>
      <w:rPr>
        <w:color w:val="000000"/>
      </w:rPr>
    </w:pPr>
    <w:r w:rsidRPr="00A231F3">
      <w:rPr>
        <w:color w:val="000000"/>
      </w:rPr>
      <w:t>REGULATIONS</w:t>
    </w:r>
  </w:p>
  <w:p w14:paraId="6B9FBC01" w14:textId="77777777" w:rsidR="00BF0042" w:rsidRPr="00A231F3" w:rsidRDefault="00A231F3" w:rsidP="00A231F3">
    <w:pPr>
      <w:pStyle w:val="REG-PHb"/>
      <w:spacing w:after="120"/>
      <w:rPr>
        <w:color w:val="000000"/>
      </w:rPr>
    </w:pPr>
    <w:r w:rsidRPr="00A231F3">
      <w:rPr>
        <w:color w:val="000000"/>
      </w:rPr>
      <w:t>Medical and Dental Act 10 of 2004</w:t>
    </w:r>
  </w:p>
  <w:p w14:paraId="69FC7569" w14:textId="0DA9D4C6" w:rsidR="00BF5B36" w:rsidRPr="00A231F3" w:rsidRDefault="00502571" w:rsidP="0014232B">
    <w:pPr>
      <w:pStyle w:val="REG-PHb"/>
      <w:rPr>
        <w:color w:val="000000"/>
      </w:rPr>
    </w:pPr>
    <w:r w:rsidRPr="00E76F3A">
      <w:rPr>
        <w:rStyle w:val="REG-H1bChar"/>
        <w:b/>
        <w:sz w:val="16"/>
        <w:szCs w:val="16"/>
      </w:rPr>
      <w:t>Regulations relating to Scope of Practice of a Dentist</w:t>
    </w:r>
  </w:p>
  <w:p w14:paraId="15313183" w14:textId="77777777" w:rsidR="00BF0042" w:rsidRPr="00A231F3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A1207" w14:textId="77777777" w:rsidR="00BF0042" w:rsidRPr="00BA6B35" w:rsidRDefault="00E0012C" w:rsidP="00CE101E">
    <w:pPr>
      <w:rPr>
        <w:sz w:val="8"/>
        <w:szCs w:val="16"/>
      </w:rPr>
    </w:pPr>
    <w:r>
      <w:rPr>
        <w:sz w:val="8"/>
        <w:szCs w:val="16"/>
      </w:rPr>
      <w:pict w14:anchorId="13EB9D68">
        <v:group id="_x0000_s2055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6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7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ric">
    <w15:presenceInfo w15:providerId="None" w15:userId="perr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isplayBackgroundShape/>
  <w:embedSystemFonts/>
  <w:bordersDoNotSurroundHeader/>
  <w:bordersDoNotSurroundFooter/>
  <w:proofState w:spelling="clean" w:grammar="clean"/>
  <w:attachedTemplate r:id="rId1"/>
  <w:linkStyle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72759"/>
    <w:rsid w:val="00000812"/>
    <w:rsid w:val="00003730"/>
    <w:rsid w:val="00003DCF"/>
    <w:rsid w:val="00004F6B"/>
    <w:rsid w:val="000052A2"/>
    <w:rsid w:val="00005680"/>
    <w:rsid w:val="00005EE8"/>
    <w:rsid w:val="000073EE"/>
    <w:rsid w:val="000106F9"/>
    <w:rsid w:val="0001088D"/>
    <w:rsid w:val="00010B81"/>
    <w:rsid w:val="000133A8"/>
    <w:rsid w:val="00013491"/>
    <w:rsid w:val="000167CE"/>
    <w:rsid w:val="00021045"/>
    <w:rsid w:val="00023D2F"/>
    <w:rsid w:val="000242FF"/>
    <w:rsid w:val="00024D3E"/>
    <w:rsid w:val="000302DE"/>
    <w:rsid w:val="000312EE"/>
    <w:rsid w:val="00033487"/>
    <w:rsid w:val="00034949"/>
    <w:rsid w:val="00034B64"/>
    <w:rsid w:val="000420FF"/>
    <w:rsid w:val="00044972"/>
    <w:rsid w:val="00045A94"/>
    <w:rsid w:val="00055AB0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953E4"/>
    <w:rsid w:val="000A1479"/>
    <w:rsid w:val="000A2439"/>
    <w:rsid w:val="000A44E1"/>
    <w:rsid w:val="000A4D98"/>
    <w:rsid w:val="000A5C64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0D93"/>
    <w:rsid w:val="000D3B3A"/>
    <w:rsid w:val="000D58B9"/>
    <w:rsid w:val="000D61EB"/>
    <w:rsid w:val="000E21FC"/>
    <w:rsid w:val="000E2776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32B"/>
    <w:rsid w:val="00142743"/>
    <w:rsid w:val="00143E17"/>
    <w:rsid w:val="00147C3D"/>
    <w:rsid w:val="0015104F"/>
    <w:rsid w:val="00152AB1"/>
    <w:rsid w:val="001540EB"/>
    <w:rsid w:val="001565F4"/>
    <w:rsid w:val="00157469"/>
    <w:rsid w:val="0015761F"/>
    <w:rsid w:val="001608C5"/>
    <w:rsid w:val="001636EC"/>
    <w:rsid w:val="00164718"/>
    <w:rsid w:val="00165401"/>
    <w:rsid w:val="00167A40"/>
    <w:rsid w:val="001723EC"/>
    <w:rsid w:val="00174C7E"/>
    <w:rsid w:val="001761C1"/>
    <w:rsid w:val="00181A7A"/>
    <w:rsid w:val="001857C6"/>
    <w:rsid w:val="00186652"/>
    <w:rsid w:val="00191BF0"/>
    <w:rsid w:val="001A48F7"/>
    <w:rsid w:val="001B032A"/>
    <w:rsid w:val="001B04B2"/>
    <w:rsid w:val="001B0E17"/>
    <w:rsid w:val="001B2C14"/>
    <w:rsid w:val="001B3D40"/>
    <w:rsid w:val="001B4103"/>
    <w:rsid w:val="001B66AB"/>
    <w:rsid w:val="001C0B26"/>
    <w:rsid w:val="001C1B1A"/>
    <w:rsid w:val="001C2C10"/>
    <w:rsid w:val="001C3199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0803"/>
    <w:rsid w:val="00202250"/>
    <w:rsid w:val="0020301E"/>
    <w:rsid w:val="00203302"/>
    <w:rsid w:val="002075A8"/>
    <w:rsid w:val="0021001A"/>
    <w:rsid w:val="00212FA4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215"/>
    <w:rsid w:val="00261EC4"/>
    <w:rsid w:val="002621DA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C6AB8"/>
    <w:rsid w:val="002D1D4C"/>
    <w:rsid w:val="002D2D1A"/>
    <w:rsid w:val="002D4ED3"/>
    <w:rsid w:val="002E3094"/>
    <w:rsid w:val="002E62C7"/>
    <w:rsid w:val="002E6C9B"/>
    <w:rsid w:val="002F4347"/>
    <w:rsid w:val="003013D8"/>
    <w:rsid w:val="00303D74"/>
    <w:rsid w:val="00304858"/>
    <w:rsid w:val="00312523"/>
    <w:rsid w:val="00324BE4"/>
    <w:rsid w:val="0032744E"/>
    <w:rsid w:val="00330E75"/>
    <w:rsid w:val="0033299D"/>
    <w:rsid w:val="00332A15"/>
    <w:rsid w:val="00333D02"/>
    <w:rsid w:val="00336B1F"/>
    <w:rsid w:val="00336DF0"/>
    <w:rsid w:val="003407C1"/>
    <w:rsid w:val="00342579"/>
    <w:rsid w:val="00342850"/>
    <w:rsid w:val="003429F9"/>
    <w:rsid w:val="003449A3"/>
    <w:rsid w:val="00344D87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87943"/>
    <w:rsid w:val="003905F1"/>
    <w:rsid w:val="00394930"/>
    <w:rsid w:val="00394B3B"/>
    <w:rsid w:val="003A368C"/>
    <w:rsid w:val="003A5DAC"/>
    <w:rsid w:val="003B440D"/>
    <w:rsid w:val="003B6581"/>
    <w:rsid w:val="003B7E54"/>
    <w:rsid w:val="003C20AF"/>
    <w:rsid w:val="003C37A0"/>
    <w:rsid w:val="003C5F5A"/>
    <w:rsid w:val="003C7232"/>
    <w:rsid w:val="003D233B"/>
    <w:rsid w:val="003D4EAA"/>
    <w:rsid w:val="003D567C"/>
    <w:rsid w:val="003D76EF"/>
    <w:rsid w:val="003E2DE5"/>
    <w:rsid w:val="003E6206"/>
    <w:rsid w:val="003E68B9"/>
    <w:rsid w:val="003E76D6"/>
    <w:rsid w:val="003F1EA2"/>
    <w:rsid w:val="003F58C4"/>
    <w:rsid w:val="003F6D96"/>
    <w:rsid w:val="00401FBB"/>
    <w:rsid w:val="00403C48"/>
    <w:rsid w:val="004042CD"/>
    <w:rsid w:val="0040592F"/>
    <w:rsid w:val="00406360"/>
    <w:rsid w:val="004104DB"/>
    <w:rsid w:val="00410CC0"/>
    <w:rsid w:val="00412CF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0C6"/>
    <w:rsid w:val="00456986"/>
    <w:rsid w:val="00466077"/>
    <w:rsid w:val="004664DC"/>
    <w:rsid w:val="00471321"/>
    <w:rsid w:val="004729AD"/>
    <w:rsid w:val="00474D22"/>
    <w:rsid w:val="004773E9"/>
    <w:rsid w:val="00481E77"/>
    <w:rsid w:val="00484E43"/>
    <w:rsid w:val="00491FC6"/>
    <w:rsid w:val="004920DB"/>
    <w:rsid w:val="00494F0F"/>
    <w:rsid w:val="0049507E"/>
    <w:rsid w:val="004951B3"/>
    <w:rsid w:val="00497F1B"/>
    <w:rsid w:val="004A01D1"/>
    <w:rsid w:val="004A55CD"/>
    <w:rsid w:val="004B0AB3"/>
    <w:rsid w:val="004B13C6"/>
    <w:rsid w:val="004B2B3E"/>
    <w:rsid w:val="004B437B"/>
    <w:rsid w:val="004B5A3C"/>
    <w:rsid w:val="004C1DA0"/>
    <w:rsid w:val="004C6F51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2571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35F56"/>
    <w:rsid w:val="00542D73"/>
    <w:rsid w:val="005438C8"/>
    <w:rsid w:val="00543AB9"/>
    <w:rsid w:val="00547702"/>
    <w:rsid w:val="00551408"/>
    <w:rsid w:val="00553228"/>
    <w:rsid w:val="0055440A"/>
    <w:rsid w:val="00557EBC"/>
    <w:rsid w:val="00560457"/>
    <w:rsid w:val="0056066A"/>
    <w:rsid w:val="00563108"/>
    <w:rsid w:val="005646F3"/>
    <w:rsid w:val="005654D8"/>
    <w:rsid w:val="00565C82"/>
    <w:rsid w:val="00570456"/>
    <w:rsid w:val="005709A6"/>
    <w:rsid w:val="00572B50"/>
    <w:rsid w:val="00574AEC"/>
    <w:rsid w:val="005773E7"/>
    <w:rsid w:val="00577B02"/>
    <w:rsid w:val="00580AFD"/>
    <w:rsid w:val="00582A2E"/>
    <w:rsid w:val="00583761"/>
    <w:rsid w:val="0058549C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0730"/>
    <w:rsid w:val="005F129E"/>
    <w:rsid w:val="00601274"/>
    <w:rsid w:val="00604AAC"/>
    <w:rsid w:val="00604F4B"/>
    <w:rsid w:val="00607455"/>
    <w:rsid w:val="006075F7"/>
    <w:rsid w:val="00607964"/>
    <w:rsid w:val="0061047C"/>
    <w:rsid w:val="00613086"/>
    <w:rsid w:val="0062075A"/>
    <w:rsid w:val="00625ED8"/>
    <w:rsid w:val="006271AA"/>
    <w:rsid w:val="00634DA7"/>
    <w:rsid w:val="006350C4"/>
    <w:rsid w:val="00637CE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27FB"/>
    <w:rsid w:val="0066524A"/>
    <w:rsid w:val="00667BB6"/>
    <w:rsid w:val="0067011F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0077"/>
    <w:rsid w:val="006B1B24"/>
    <w:rsid w:val="006B503F"/>
    <w:rsid w:val="006B64A8"/>
    <w:rsid w:val="006B707C"/>
    <w:rsid w:val="006C24CB"/>
    <w:rsid w:val="006C46DC"/>
    <w:rsid w:val="006C6020"/>
    <w:rsid w:val="006D0225"/>
    <w:rsid w:val="006D15F6"/>
    <w:rsid w:val="006D1681"/>
    <w:rsid w:val="006D1894"/>
    <w:rsid w:val="006D2E1F"/>
    <w:rsid w:val="006D3B55"/>
    <w:rsid w:val="006E3151"/>
    <w:rsid w:val="006E3515"/>
    <w:rsid w:val="006F594C"/>
    <w:rsid w:val="006F5E34"/>
    <w:rsid w:val="006F7F2A"/>
    <w:rsid w:val="00700D9C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0B5"/>
    <w:rsid w:val="007141C0"/>
    <w:rsid w:val="00714BA2"/>
    <w:rsid w:val="007166C4"/>
    <w:rsid w:val="007170F1"/>
    <w:rsid w:val="007211A4"/>
    <w:rsid w:val="0072464E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65E40"/>
    <w:rsid w:val="00766A79"/>
    <w:rsid w:val="007717D2"/>
    <w:rsid w:val="00771A91"/>
    <w:rsid w:val="00772C52"/>
    <w:rsid w:val="007748CE"/>
    <w:rsid w:val="007826D3"/>
    <w:rsid w:val="0078543A"/>
    <w:rsid w:val="007925E7"/>
    <w:rsid w:val="00793315"/>
    <w:rsid w:val="007A0311"/>
    <w:rsid w:val="007A343A"/>
    <w:rsid w:val="007A4003"/>
    <w:rsid w:val="007A5F9C"/>
    <w:rsid w:val="007B30EB"/>
    <w:rsid w:val="007C01FC"/>
    <w:rsid w:val="007C1C60"/>
    <w:rsid w:val="007C2592"/>
    <w:rsid w:val="007C276C"/>
    <w:rsid w:val="007C2B58"/>
    <w:rsid w:val="007C2DE7"/>
    <w:rsid w:val="007C4355"/>
    <w:rsid w:val="007C62D7"/>
    <w:rsid w:val="007D0206"/>
    <w:rsid w:val="007D06B6"/>
    <w:rsid w:val="007D291D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04C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2C1"/>
    <w:rsid w:val="00821A2C"/>
    <w:rsid w:val="0082300B"/>
    <w:rsid w:val="00823951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47790"/>
    <w:rsid w:val="008604B2"/>
    <w:rsid w:val="00861DFE"/>
    <w:rsid w:val="00862825"/>
    <w:rsid w:val="00872759"/>
    <w:rsid w:val="0087487C"/>
    <w:rsid w:val="00874B69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29AB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C55EA"/>
    <w:rsid w:val="008D093F"/>
    <w:rsid w:val="008D3142"/>
    <w:rsid w:val="008D4BE2"/>
    <w:rsid w:val="008D7F66"/>
    <w:rsid w:val="008E0937"/>
    <w:rsid w:val="008F1164"/>
    <w:rsid w:val="00901BEF"/>
    <w:rsid w:val="009026ED"/>
    <w:rsid w:val="009030BF"/>
    <w:rsid w:val="0090495A"/>
    <w:rsid w:val="009055B3"/>
    <w:rsid w:val="00905B0F"/>
    <w:rsid w:val="00906749"/>
    <w:rsid w:val="009109E8"/>
    <w:rsid w:val="00911C6C"/>
    <w:rsid w:val="00914263"/>
    <w:rsid w:val="00914280"/>
    <w:rsid w:val="009201D0"/>
    <w:rsid w:val="009202D3"/>
    <w:rsid w:val="00922786"/>
    <w:rsid w:val="00923ED4"/>
    <w:rsid w:val="0093242F"/>
    <w:rsid w:val="009337FD"/>
    <w:rsid w:val="00933C53"/>
    <w:rsid w:val="00940A34"/>
    <w:rsid w:val="00940A79"/>
    <w:rsid w:val="0094272F"/>
    <w:rsid w:val="009440A2"/>
    <w:rsid w:val="0094479A"/>
    <w:rsid w:val="0094500C"/>
    <w:rsid w:val="00946D77"/>
    <w:rsid w:val="00960A33"/>
    <w:rsid w:val="00961AC0"/>
    <w:rsid w:val="00963D1F"/>
    <w:rsid w:val="00965A50"/>
    <w:rsid w:val="00965D02"/>
    <w:rsid w:val="009674A5"/>
    <w:rsid w:val="00967ECD"/>
    <w:rsid w:val="00971042"/>
    <w:rsid w:val="0097618B"/>
    <w:rsid w:val="009774F9"/>
    <w:rsid w:val="00981EC4"/>
    <w:rsid w:val="009830C2"/>
    <w:rsid w:val="00983E87"/>
    <w:rsid w:val="0099219B"/>
    <w:rsid w:val="00992BA2"/>
    <w:rsid w:val="00993997"/>
    <w:rsid w:val="009963D4"/>
    <w:rsid w:val="009968F2"/>
    <w:rsid w:val="009A393E"/>
    <w:rsid w:val="009A73DE"/>
    <w:rsid w:val="009B0E42"/>
    <w:rsid w:val="009B549E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64FC"/>
    <w:rsid w:val="00A07879"/>
    <w:rsid w:val="00A07D9F"/>
    <w:rsid w:val="00A1474E"/>
    <w:rsid w:val="00A156A1"/>
    <w:rsid w:val="00A1618E"/>
    <w:rsid w:val="00A20826"/>
    <w:rsid w:val="00A219F3"/>
    <w:rsid w:val="00A231F3"/>
    <w:rsid w:val="00A23E01"/>
    <w:rsid w:val="00A24135"/>
    <w:rsid w:val="00A25944"/>
    <w:rsid w:val="00A25C8D"/>
    <w:rsid w:val="00A41A02"/>
    <w:rsid w:val="00A43EBA"/>
    <w:rsid w:val="00A47E06"/>
    <w:rsid w:val="00A50D6A"/>
    <w:rsid w:val="00A50FFE"/>
    <w:rsid w:val="00A533A1"/>
    <w:rsid w:val="00A60798"/>
    <w:rsid w:val="00A60BC7"/>
    <w:rsid w:val="00A62193"/>
    <w:rsid w:val="00A62552"/>
    <w:rsid w:val="00A65C80"/>
    <w:rsid w:val="00A7060B"/>
    <w:rsid w:val="00A70D02"/>
    <w:rsid w:val="00A778B3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6AB8"/>
    <w:rsid w:val="00AB7D0E"/>
    <w:rsid w:val="00AC0484"/>
    <w:rsid w:val="00AC2203"/>
    <w:rsid w:val="00AC2903"/>
    <w:rsid w:val="00AC48A2"/>
    <w:rsid w:val="00AC4FD6"/>
    <w:rsid w:val="00AC550E"/>
    <w:rsid w:val="00AC571E"/>
    <w:rsid w:val="00AD11FF"/>
    <w:rsid w:val="00AD2FDB"/>
    <w:rsid w:val="00AD52CD"/>
    <w:rsid w:val="00AD5960"/>
    <w:rsid w:val="00AD653B"/>
    <w:rsid w:val="00AE40D5"/>
    <w:rsid w:val="00AE6B19"/>
    <w:rsid w:val="00AF17B2"/>
    <w:rsid w:val="00AF321A"/>
    <w:rsid w:val="00AF43EC"/>
    <w:rsid w:val="00AF49C0"/>
    <w:rsid w:val="00AF4B41"/>
    <w:rsid w:val="00AF5241"/>
    <w:rsid w:val="00B014B3"/>
    <w:rsid w:val="00B02147"/>
    <w:rsid w:val="00B029A1"/>
    <w:rsid w:val="00B0347D"/>
    <w:rsid w:val="00B05653"/>
    <w:rsid w:val="00B07C5E"/>
    <w:rsid w:val="00B11646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98F"/>
    <w:rsid w:val="00B44C4A"/>
    <w:rsid w:val="00B4519A"/>
    <w:rsid w:val="00B47524"/>
    <w:rsid w:val="00B55602"/>
    <w:rsid w:val="00B56EEB"/>
    <w:rsid w:val="00B6179B"/>
    <w:rsid w:val="00B617E1"/>
    <w:rsid w:val="00B61E7F"/>
    <w:rsid w:val="00B74BEC"/>
    <w:rsid w:val="00B75A1A"/>
    <w:rsid w:val="00B77A86"/>
    <w:rsid w:val="00B819F9"/>
    <w:rsid w:val="00B8798B"/>
    <w:rsid w:val="00B87FDA"/>
    <w:rsid w:val="00B93FA9"/>
    <w:rsid w:val="00B94F2F"/>
    <w:rsid w:val="00B958ED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46F6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833"/>
    <w:rsid w:val="00C12F2A"/>
    <w:rsid w:val="00C12F53"/>
    <w:rsid w:val="00C2525F"/>
    <w:rsid w:val="00C27873"/>
    <w:rsid w:val="00C30331"/>
    <w:rsid w:val="00C332FE"/>
    <w:rsid w:val="00C35013"/>
    <w:rsid w:val="00C361C3"/>
    <w:rsid w:val="00C3666F"/>
    <w:rsid w:val="00C36B55"/>
    <w:rsid w:val="00C5376E"/>
    <w:rsid w:val="00C546CA"/>
    <w:rsid w:val="00C556D0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2CB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024BD"/>
    <w:rsid w:val="00D026CF"/>
    <w:rsid w:val="00D10880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27442"/>
    <w:rsid w:val="00D31166"/>
    <w:rsid w:val="00D3653E"/>
    <w:rsid w:val="00D400F5"/>
    <w:rsid w:val="00D43726"/>
    <w:rsid w:val="00D43F01"/>
    <w:rsid w:val="00D4453E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8593D"/>
    <w:rsid w:val="00D924D5"/>
    <w:rsid w:val="00D94444"/>
    <w:rsid w:val="00D9603B"/>
    <w:rsid w:val="00DA3240"/>
    <w:rsid w:val="00DA5C40"/>
    <w:rsid w:val="00DA63BE"/>
    <w:rsid w:val="00DB4BA9"/>
    <w:rsid w:val="00DB55E6"/>
    <w:rsid w:val="00DB60E4"/>
    <w:rsid w:val="00DC4BEF"/>
    <w:rsid w:val="00DC6273"/>
    <w:rsid w:val="00DC6485"/>
    <w:rsid w:val="00DC7EE1"/>
    <w:rsid w:val="00DC7FA4"/>
    <w:rsid w:val="00DD0E75"/>
    <w:rsid w:val="00DD2076"/>
    <w:rsid w:val="00DD4C4A"/>
    <w:rsid w:val="00DD76F6"/>
    <w:rsid w:val="00DE1053"/>
    <w:rsid w:val="00DE1C5D"/>
    <w:rsid w:val="00DE4054"/>
    <w:rsid w:val="00DE7C73"/>
    <w:rsid w:val="00DF0566"/>
    <w:rsid w:val="00DF7724"/>
    <w:rsid w:val="00E0012C"/>
    <w:rsid w:val="00E01A47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27F38"/>
    <w:rsid w:val="00E30634"/>
    <w:rsid w:val="00E31562"/>
    <w:rsid w:val="00E31801"/>
    <w:rsid w:val="00E329A5"/>
    <w:rsid w:val="00E33916"/>
    <w:rsid w:val="00E3739A"/>
    <w:rsid w:val="00E37D15"/>
    <w:rsid w:val="00E5207B"/>
    <w:rsid w:val="00E54592"/>
    <w:rsid w:val="00E55495"/>
    <w:rsid w:val="00E5755F"/>
    <w:rsid w:val="00E57A03"/>
    <w:rsid w:val="00E612E3"/>
    <w:rsid w:val="00E63100"/>
    <w:rsid w:val="00E6572A"/>
    <w:rsid w:val="00E70AA9"/>
    <w:rsid w:val="00E72110"/>
    <w:rsid w:val="00E724E8"/>
    <w:rsid w:val="00E76F3A"/>
    <w:rsid w:val="00E77968"/>
    <w:rsid w:val="00E84C22"/>
    <w:rsid w:val="00E85219"/>
    <w:rsid w:val="00E93CB2"/>
    <w:rsid w:val="00EA3CEA"/>
    <w:rsid w:val="00EB000A"/>
    <w:rsid w:val="00EB1BBB"/>
    <w:rsid w:val="00EB3831"/>
    <w:rsid w:val="00EB4A8B"/>
    <w:rsid w:val="00EB67E8"/>
    <w:rsid w:val="00EB6A4C"/>
    <w:rsid w:val="00EB7298"/>
    <w:rsid w:val="00EB7655"/>
    <w:rsid w:val="00EC36FA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26DA"/>
    <w:rsid w:val="00F045FC"/>
    <w:rsid w:val="00F057A4"/>
    <w:rsid w:val="00F11FC9"/>
    <w:rsid w:val="00F1418D"/>
    <w:rsid w:val="00F1491A"/>
    <w:rsid w:val="00F15137"/>
    <w:rsid w:val="00F17E93"/>
    <w:rsid w:val="00F22B1C"/>
    <w:rsid w:val="00F23EB1"/>
    <w:rsid w:val="00F25922"/>
    <w:rsid w:val="00F2620B"/>
    <w:rsid w:val="00F30A65"/>
    <w:rsid w:val="00F37578"/>
    <w:rsid w:val="00F44F34"/>
    <w:rsid w:val="00F47E8A"/>
    <w:rsid w:val="00F52BC9"/>
    <w:rsid w:val="00F56201"/>
    <w:rsid w:val="00F56938"/>
    <w:rsid w:val="00F57DE9"/>
    <w:rsid w:val="00F61156"/>
    <w:rsid w:val="00F63D12"/>
    <w:rsid w:val="00F6598F"/>
    <w:rsid w:val="00F67230"/>
    <w:rsid w:val="00F676D5"/>
    <w:rsid w:val="00F67F60"/>
    <w:rsid w:val="00F7121F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044F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195"/>
    <w:rsid w:val="00FC6D6D"/>
    <w:rsid w:val="00FC7F67"/>
    <w:rsid w:val="00FD0B54"/>
    <w:rsid w:val="00FD0D78"/>
    <w:rsid w:val="00FD17CA"/>
    <w:rsid w:val="00FD2F8B"/>
    <w:rsid w:val="00FD3B7A"/>
    <w:rsid w:val="00FD54D1"/>
    <w:rsid w:val="00FD6EBD"/>
    <w:rsid w:val="00FE139B"/>
    <w:rsid w:val="00FE2F5B"/>
    <w:rsid w:val="00FE4C5F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62ACE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tat Normal"/>
    <w:rsid w:val="004A55CD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4A55CD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  <w:rsid w:val="004A55C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55CD"/>
  </w:style>
  <w:style w:type="paragraph" w:styleId="Footer">
    <w:name w:val="footer"/>
    <w:basedOn w:val="Normal"/>
    <w:link w:val="FooterChar"/>
    <w:uiPriority w:val="99"/>
    <w:unhideWhenUsed/>
    <w:rsid w:val="004A55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5CD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4A55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5CD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CD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4A55C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4A55CD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4A55CD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4A55CD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4A55CD"/>
  </w:style>
  <w:style w:type="paragraph" w:styleId="ListParagraph">
    <w:name w:val="List Paragraph"/>
    <w:basedOn w:val="Normal"/>
    <w:link w:val="ListParagraphChar"/>
    <w:uiPriority w:val="34"/>
    <w:rsid w:val="004A55CD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4A55CD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4A55CD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A55CD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4A55CD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4A55C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4A55C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4A55CD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4A55C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4A55CD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4A55CD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4A55CD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4A55CD"/>
    <w:rPr>
      <w:sz w:val="28"/>
    </w:rPr>
  </w:style>
  <w:style w:type="character" w:customStyle="1" w:styleId="AS-H2bChar">
    <w:name w:val="AS-H2b Char"/>
    <w:basedOn w:val="DefaultParagraphFont"/>
    <w:link w:val="AS-H2b"/>
    <w:rsid w:val="004A55CD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4A55CD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4A55CD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4A55CD"/>
    <w:rPr>
      <w:b w:val="0"/>
    </w:rPr>
  </w:style>
  <w:style w:type="character" w:customStyle="1" w:styleId="REG-H3bChar">
    <w:name w:val="REG-H3b Char"/>
    <w:basedOn w:val="REG-H3AChar"/>
    <w:link w:val="REG-H3b"/>
    <w:rsid w:val="004A55CD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4A55CD"/>
  </w:style>
  <w:style w:type="character" w:customStyle="1" w:styleId="AS-H3cChar">
    <w:name w:val="AS-H3c Char"/>
    <w:basedOn w:val="Head2BChar"/>
    <w:link w:val="AS-H3c"/>
    <w:rsid w:val="004A55CD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4A55C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4A55CD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4A55CD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4A55CD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4A55CD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4A55CD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4A55CD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4A55CD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4A55CD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4A55CD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4A55CD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4A55CD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4A55C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4A55CD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4A55CD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5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5CD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5CD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4A55CD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4A55CD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4A55CD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4A55CD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4A55C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4A55CD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4A55CD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4A55CD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4A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A55CD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55CD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4A55C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4A55CD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4A55CD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4A55CD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4A55C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4A55CD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4A55CD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4A55CD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4A55CD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4A55CD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4A55CD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4A55CD"/>
  </w:style>
  <w:style w:type="character" w:customStyle="1" w:styleId="AS-P1Char">
    <w:name w:val="AS-P(1) Char"/>
    <w:basedOn w:val="DefaultParagraphFont"/>
    <w:link w:val="AS-P1"/>
    <w:rsid w:val="004A55CD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4A55CD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4A55CD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4A55CD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4A55CD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4A55C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4A55CD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4A55CD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4A55CD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4A55CD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4A55CD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55CD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4A55CD"/>
  </w:style>
  <w:style w:type="table" w:customStyle="1" w:styleId="TableGrid0">
    <w:name w:val="TableGrid"/>
    <w:rsid w:val="004A55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4A55CD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4A55CD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4A55CD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4A55CD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4A55CD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4A55CD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4A55CD"/>
    <w:rPr>
      <w:rFonts w:ascii="Arial" w:hAnsi="Arial" w:cs="Arial"/>
      <w:b/>
      <w:noProof/>
      <w:sz w:val="16"/>
      <w:szCs w:val="16"/>
    </w:rPr>
  </w:style>
  <w:style w:type="paragraph" w:styleId="Revision">
    <w:name w:val="Revision"/>
    <w:hidden/>
    <w:uiPriority w:val="99"/>
    <w:semiHidden/>
    <w:rsid w:val="003B7E54"/>
    <w:pPr>
      <w:spacing w:after="0" w:line="240" w:lineRule="auto"/>
    </w:pPr>
    <w:rPr>
      <w:rFonts w:ascii="Times New Roman" w:hAnsi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F8C9-87CC-44A3-8571-61F5874A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11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Valued Acer Customer</dc:creator>
  <cp:lastModifiedBy>LAC</cp:lastModifiedBy>
  <cp:revision>36</cp:revision>
  <dcterms:created xsi:type="dcterms:W3CDTF">2017-06-20T06:05:00Z</dcterms:created>
  <dcterms:modified xsi:type="dcterms:W3CDTF">2017-10-26T18:40:00Z</dcterms:modified>
</cp:coreProperties>
</file>