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3192" w14:textId="77777777" w:rsidR="00D721E9" w:rsidRPr="000C1316" w:rsidRDefault="00AF321A" w:rsidP="00D51089">
      <w:pPr>
        <w:pStyle w:val="REG-H1a"/>
      </w:pPr>
      <w:r w:rsidRPr="000C1316">
        <w:drawing>
          <wp:anchor distT="0" distB="0" distL="114300" distR="114300" simplePos="0" relativeHeight="251658240" behindDoc="0" locked="1" layoutInCell="0" allowOverlap="0" wp14:anchorId="2AB5B71D" wp14:editId="183E9F1F">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5F845659" w14:textId="77777777" w:rsidR="00EB7655" w:rsidRPr="000C1316" w:rsidRDefault="00D2019F" w:rsidP="00682D07">
      <w:pPr>
        <w:pStyle w:val="REG-H1d"/>
        <w:rPr>
          <w:lang w:val="en-GB"/>
        </w:rPr>
      </w:pPr>
      <w:r w:rsidRPr="000C1316">
        <w:rPr>
          <w:lang w:val="en-GB"/>
        </w:rPr>
        <w:t xml:space="preserve">REGULATIONS MADE IN </w:t>
      </w:r>
      <w:r w:rsidR="00D22CA7" w:rsidRPr="000C1316">
        <w:rPr>
          <w:lang w:val="en-GB"/>
        </w:rPr>
        <w:t xml:space="preserve">CONNECTION WITH </w:t>
      </w:r>
    </w:p>
    <w:p w14:paraId="72F189E4" w14:textId="77777777" w:rsidR="00E2335D" w:rsidRPr="000C1316" w:rsidRDefault="00E2335D" w:rsidP="00BD2B69">
      <w:pPr>
        <w:pStyle w:val="REG-H1d"/>
        <w:rPr>
          <w:lang w:val="en-GB"/>
        </w:rPr>
      </w:pPr>
    </w:p>
    <w:p w14:paraId="3743EFCE" w14:textId="77777777" w:rsidR="00DC10BF" w:rsidRPr="000C1316" w:rsidRDefault="00DC10BF" w:rsidP="00BC6658">
      <w:pPr>
        <w:pStyle w:val="REG-H1b"/>
        <w:rPr>
          <w:rFonts w:cs="Arial"/>
          <w:sz w:val="36"/>
          <w:szCs w:val="36"/>
        </w:rPr>
      </w:pPr>
      <w:r w:rsidRPr="000C1316">
        <w:rPr>
          <w:rFonts w:cs="Arial"/>
          <w:sz w:val="36"/>
          <w:szCs w:val="36"/>
        </w:rPr>
        <w:t>Judicial Service Commission Act 18 of 1995</w:t>
      </w:r>
    </w:p>
    <w:p w14:paraId="445394F7" w14:textId="77777777" w:rsidR="00BD2B69" w:rsidRPr="000C1316" w:rsidRDefault="00D22CA7" w:rsidP="00BC6658">
      <w:pPr>
        <w:pStyle w:val="REG-H1b"/>
        <w:rPr>
          <w:b w:val="0"/>
        </w:rPr>
      </w:pPr>
      <w:r w:rsidRPr="000C1316">
        <w:rPr>
          <w:b w:val="0"/>
        </w:rPr>
        <w:t>pursuant to Article 85(3) of the Namibian Constitution</w:t>
      </w:r>
      <w:r w:rsidRPr="000C1316">
        <w:t xml:space="preserve"> </w:t>
      </w:r>
    </w:p>
    <w:p w14:paraId="5586AD7B" w14:textId="77777777" w:rsidR="00E2335D" w:rsidRPr="000C1316" w:rsidRDefault="00E2335D" w:rsidP="00E2335D">
      <w:pPr>
        <w:pStyle w:val="REG-H1a"/>
        <w:pBdr>
          <w:bottom w:val="single" w:sz="4" w:space="1" w:color="auto"/>
        </w:pBdr>
      </w:pPr>
    </w:p>
    <w:p w14:paraId="2ABA3B26" w14:textId="77777777" w:rsidR="00E2335D" w:rsidRPr="000C1316" w:rsidRDefault="00E2335D" w:rsidP="00E2335D">
      <w:pPr>
        <w:pStyle w:val="REG-H1a"/>
      </w:pPr>
    </w:p>
    <w:p w14:paraId="457BF71F" w14:textId="77777777" w:rsidR="00DC10BF" w:rsidRPr="000C1316" w:rsidRDefault="00DC10BF" w:rsidP="00C838EC">
      <w:pPr>
        <w:pStyle w:val="REG-H1d"/>
        <w:rPr>
          <w:rFonts w:cstheme="minorBidi"/>
          <w:b/>
          <w:color w:val="auto"/>
          <w:sz w:val="28"/>
          <w:lang w:val="en-GB"/>
        </w:rPr>
      </w:pPr>
      <w:r w:rsidRPr="000C1316">
        <w:rPr>
          <w:rFonts w:cstheme="minorBidi"/>
          <w:b/>
          <w:color w:val="auto"/>
          <w:sz w:val="28"/>
          <w:lang w:val="en-GB"/>
        </w:rPr>
        <w:t>Judicial Service Commission Regulations</w:t>
      </w:r>
    </w:p>
    <w:p w14:paraId="3FC443B1" w14:textId="77777777" w:rsidR="00D2019F" w:rsidRPr="000C1316" w:rsidRDefault="00BD2B69" w:rsidP="00C838EC">
      <w:pPr>
        <w:pStyle w:val="REG-H1d"/>
        <w:rPr>
          <w:lang w:val="en-GB"/>
        </w:rPr>
      </w:pPr>
      <w:r w:rsidRPr="000C1316">
        <w:rPr>
          <w:lang w:val="en-GB"/>
        </w:rPr>
        <w:t xml:space="preserve">Government Notice </w:t>
      </w:r>
      <w:r w:rsidR="00DC10BF" w:rsidRPr="000C1316">
        <w:rPr>
          <w:lang w:val="en-GB"/>
        </w:rPr>
        <w:t>60</w:t>
      </w:r>
      <w:r w:rsidR="005709A6" w:rsidRPr="000C1316">
        <w:rPr>
          <w:lang w:val="en-GB"/>
        </w:rPr>
        <w:t xml:space="preserve"> </w:t>
      </w:r>
      <w:r w:rsidR="005C16B3" w:rsidRPr="000C1316">
        <w:rPr>
          <w:lang w:val="en-GB"/>
        </w:rPr>
        <w:t>of</w:t>
      </w:r>
      <w:r w:rsidR="005709A6" w:rsidRPr="000C1316">
        <w:rPr>
          <w:lang w:val="en-GB"/>
        </w:rPr>
        <w:t xml:space="preserve"> </w:t>
      </w:r>
      <w:r w:rsidR="00DC10BF" w:rsidRPr="000C1316">
        <w:rPr>
          <w:lang w:val="en-GB"/>
        </w:rPr>
        <w:t>2011</w:t>
      </w:r>
    </w:p>
    <w:p w14:paraId="6765B890" w14:textId="14CDFD1C" w:rsidR="003013D8" w:rsidRPr="000C1316" w:rsidRDefault="003013D8" w:rsidP="003013D8">
      <w:pPr>
        <w:pStyle w:val="REG-Amend"/>
      </w:pPr>
      <w:r w:rsidRPr="000C1316">
        <w:t>(</w:t>
      </w:r>
      <w:hyperlink r:id="rId9" w:history="1">
        <w:r w:rsidR="00752BED" w:rsidRPr="00704C56">
          <w:rPr>
            <w:rStyle w:val="Hyperlink"/>
          </w:rPr>
          <w:t>GG 4674</w:t>
        </w:r>
      </w:hyperlink>
      <w:r w:rsidRPr="000C1316">
        <w:t>)</w:t>
      </w:r>
    </w:p>
    <w:p w14:paraId="44664F4B" w14:textId="6E2CD8AA" w:rsidR="00B93FA9" w:rsidRDefault="00D22CA7" w:rsidP="003013D8">
      <w:pPr>
        <w:pStyle w:val="REG-Amend"/>
      </w:pPr>
      <w:r w:rsidRPr="000C1316">
        <w:t xml:space="preserve">came </w:t>
      </w:r>
      <w:r w:rsidR="003013D8" w:rsidRPr="000C1316">
        <w:t xml:space="preserve">into force on </w:t>
      </w:r>
      <w:r w:rsidR="00DC10BF" w:rsidRPr="000C1316">
        <w:t xml:space="preserve">1 April 2011 </w:t>
      </w:r>
      <w:r w:rsidR="003013D8" w:rsidRPr="000C1316">
        <w:t>(</w:t>
      </w:r>
      <w:r w:rsidRPr="000C1316">
        <w:t>GN 60/2011</w:t>
      </w:r>
      <w:r w:rsidR="003013D8" w:rsidRPr="000C1316">
        <w:t>)</w:t>
      </w:r>
    </w:p>
    <w:p w14:paraId="03365AFA" w14:textId="77777777" w:rsidR="00752BED" w:rsidRDefault="00752BED" w:rsidP="00D22CA7">
      <w:pPr>
        <w:pStyle w:val="REG-Amend"/>
      </w:pPr>
    </w:p>
    <w:p w14:paraId="3393E328" w14:textId="21C7327D" w:rsidR="00D22CA7" w:rsidRDefault="00D22CA7" w:rsidP="00D22CA7">
      <w:pPr>
        <w:pStyle w:val="REG-Amend"/>
        <w:rPr>
          <w:b w:val="0"/>
        </w:rPr>
      </w:pPr>
      <w:r w:rsidRPr="000C1316">
        <w:t>The Judicial Service Commission is established by Article 85(1) of the Namibian Constitution. Article 85(2) states that the Commission shall perform such functions as are prescribed for it by the Constitution or any other law. Article 85(3) state</w:t>
      </w:r>
      <w:bookmarkStart w:id="0" w:name="_GoBack"/>
      <w:bookmarkEnd w:id="0"/>
      <w:r w:rsidRPr="000C1316">
        <w:t xml:space="preserve">s </w:t>
      </w:r>
      <w:r w:rsidRPr="000C1316">
        <w:rPr>
          <w:b w:val="0"/>
        </w:rPr>
        <w:t>“The Judicial Service Commission shall be entitled to make such rules and regulations for the purposes of regulating its procedures and functions as are not inconsistent with this Constitution or any other law.”</w:t>
      </w:r>
    </w:p>
    <w:p w14:paraId="1F7FFF25" w14:textId="77777777" w:rsidR="00752BED" w:rsidRDefault="00752BED" w:rsidP="00752BED">
      <w:pPr>
        <w:jc w:val="center"/>
        <w:rPr>
          <w:rFonts w:ascii="Arial" w:hAnsi="Arial" w:cs="Arial"/>
          <w:b/>
          <w:bCs/>
          <w:color w:val="00B150"/>
          <w:sz w:val="18"/>
          <w:szCs w:val="18"/>
        </w:rPr>
      </w:pPr>
    </w:p>
    <w:p w14:paraId="0C6BE405" w14:textId="77777777" w:rsidR="00752BED" w:rsidRPr="000527B6" w:rsidRDefault="00752BED" w:rsidP="00752BED">
      <w:pPr>
        <w:autoSpaceDE w:val="0"/>
        <w:autoSpaceDN w:val="0"/>
        <w:adjustRightInd w:val="0"/>
        <w:jc w:val="center"/>
        <w:rPr>
          <w:rFonts w:ascii="Arial" w:hAnsi="Arial" w:cs="Arial"/>
          <w:b/>
          <w:bCs/>
          <w:color w:val="00B150"/>
          <w:sz w:val="24"/>
          <w:szCs w:val="24"/>
        </w:rPr>
      </w:pPr>
      <w:r w:rsidRPr="000527B6">
        <w:rPr>
          <w:rFonts w:ascii="Arial" w:hAnsi="Arial" w:cs="Arial"/>
          <w:b/>
          <w:bCs/>
          <w:color w:val="00B150"/>
          <w:sz w:val="24"/>
          <w:szCs w:val="24"/>
        </w:rPr>
        <w:t>as amended by</w:t>
      </w:r>
    </w:p>
    <w:p w14:paraId="2217426D" w14:textId="77777777" w:rsidR="00752BED" w:rsidRPr="000527B6" w:rsidRDefault="00752BED" w:rsidP="00752BED">
      <w:pPr>
        <w:autoSpaceDE w:val="0"/>
        <w:autoSpaceDN w:val="0"/>
        <w:adjustRightInd w:val="0"/>
        <w:jc w:val="center"/>
        <w:rPr>
          <w:rFonts w:ascii="Arial" w:hAnsi="Arial" w:cs="Arial"/>
          <w:b/>
          <w:bCs/>
          <w:color w:val="00B150"/>
          <w:sz w:val="24"/>
          <w:szCs w:val="24"/>
        </w:rPr>
      </w:pPr>
    </w:p>
    <w:p w14:paraId="715C0252" w14:textId="64F9238F" w:rsidR="00752BED" w:rsidRPr="009D18FA" w:rsidRDefault="00752BED" w:rsidP="00752BED">
      <w:pPr>
        <w:jc w:val="center"/>
        <w:rPr>
          <w:rFonts w:ascii="Arial" w:hAnsi="Arial"/>
          <w:b/>
          <w:color w:val="00B150"/>
          <w:sz w:val="18"/>
          <w:szCs w:val="18"/>
        </w:rPr>
      </w:pPr>
      <w:r w:rsidRPr="009D18FA">
        <w:rPr>
          <w:rFonts w:ascii="Arial" w:hAnsi="Arial"/>
          <w:b/>
          <w:sz w:val="24"/>
          <w:szCs w:val="24"/>
        </w:rPr>
        <w:t xml:space="preserve">Government Notice </w:t>
      </w:r>
      <w:r>
        <w:rPr>
          <w:rFonts w:ascii="Arial" w:hAnsi="Arial"/>
          <w:b/>
          <w:sz w:val="24"/>
          <w:szCs w:val="24"/>
        </w:rPr>
        <w:t xml:space="preserve">377 </w:t>
      </w:r>
      <w:r w:rsidRPr="009D18FA">
        <w:rPr>
          <w:rFonts w:ascii="Arial" w:hAnsi="Arial"/>
          <w:b/>
          <w:sz w:val="24"/>
          <w:szCs w:val="24"/>
        </w:rPr>
        <w:t xml:space="preserve">of </w:t>
      </w:r>
      <w:r>
        <w:rPr>
          <w:rFonts w:ascii="Arial" w:hAnsi="Arial"/>
          <w:b/>
          <w:sz w:val="24"/>
          <w:szCs w:val="24"/>
        </w:rPr>
        <w:t xml:space="preserve">2023 </w:t>
      </w:r>
      <w:r w:rsidRPr="009D18FA">
        <w:rPr>
          <w:rFonts w:ascii="Arial" w:hAnsi="Arial"/>
          <w:b/>
          <w:color w:val="00B150"/>
          <w:sz w:val="18"/>
          <w:szCs w:val="18"/>
        </w:rPr>
        <w:t>(</w:t>
      </w:r>
      <w:hyperlink r:id="rId10" w:history="1">
        <w:r w:rsidRPr="00752BED">
          <w:rPr>
            <w:rStyle w:val="Hyperlink"/>
            <w:b/>
          </w:rPr>
          <w:t>GG 8262</w:t>
        </w:r>
      </w:hyperlink>
      <w:r w:rsidRPr="009D18FA">
        <w:rPr>
          <w:rFonts w:ascii="Arial" w:hAnsi="Arial"/>
          <w:b/>
          <w:color w:val="00B150"/>
          <w:sz w:val="18"/>
          <w:szCs w:val="18"/>
        </w:rPr>
        <w:t>)</w:t>
      </w:r>
    </w:p>
    <w:p w14:paraId="71D202DD" w14:textId="0A82F2B1" w:rsidR="00752BED" w:rsidRDefault="00C921DA" w:rsidP="00752BED">
      <w:pPr>
        <w:pStyle w:val="REG-Amend"/>
      </w:pPr>
      <w:r w:rsidRPr="000C1316">
        <w:t>came into force on</w:t>
      </w:r>
      <w:r>
        <w:t xml:space="preserve"> date of publication: 24 November 2023</w:t>
      </w:r>
    </w:p>
    <w:p w14:paraId="5CA52B91" w14:textId="28FF67D8" w:rsidR="001E401B" w:rsidRPr="001E401B" w:rsidRDefault="001E401B" w:rsidP="001E401B">
      <w:pPr>
        <w:pStyle w:val="REG-Amend"/>
        <w:rPr>
          <w:b w:val="0"/>
          <w:sz w:val="16"/>
        </w:rPr>
      </w:pPr>
      <w:r w:rsidRPr="001E401B">
        <w:rPr>
          <w:b w:val="0"/>
          <w:sz w:val="16"/>
        </w:rPr>
        <w:t xml:space="preserve">Note that there are two versions of GG 8262, one of which has an incorrect </w:t>
      </w:r>
      <w:r w:rsidRPr="001E401B">
        <w:rPr>
          <w:b w:val="0"/>
          <w:sz w:val="16"/>
        </w:rPr>
        <w:br/>
        <w:t>Government Notice number; the correct number i</w:t>
      </w:r>
      <w:r w:rsidR="002C0DBE">
        <w:rPr>
          <w:b w:val="0"/>
          <w:sz w:val="16"/>
        </w:rPr>
        <w:t>s</w:t>
      </w:r>
      <w:r w:rsidRPr="001E401B">
        <w:rPr>
          <w:b w:val="0"/>
          <w:sz w:val="16"/>
        </w:rPr>
        <w:t xml:space="preserve"> GN 377</w:t>
      </w:r>
      <w:r w:rsidR="002C0DBE">
        <w:rPr>
          <w:b w:val="0"/>
          <w:sz w:val="16"/>
        </w:rPr>
        <w:t>/2023</w:t>
      </w:r>
      <w:r w:rsidRPr="001E401B">
        <w:rPr>
          <w:b w:val="0"/>
          <w:sz w:val="16"/>
        </w:rPr>
        <w:t>, not GN 378</w:t>
      </w:r>
      <w:r w:rsidR="002C0DBE">
        <w:rPr>
          <w:b w:val="0"/>
          <w:sz w:val="16"/>
        </w:rPr>
        <w:t>/2023</w:t>
      </w:r>
      <w:r w:rsidRPr="001E401B">
        <w:rPr>
          <w:b w:val="0"/>
          <w:sz w:val="16"/>
        </w:rPr>
        <w:t>.</w:t>
      </w:r>
    </w:p>
    <w:p w14:paraId="4B7E4B19" w14:textId="77777777" w:rsidR="005955EA" w:rsidRPr="000C1316" w:rsidRDefault="005955EA" w:rsidP="0087487C">
      <w:pPr>
        <w:pStyle w:val="REG-H1a"/>
        <w:pBdr>
          <w:bottom w:val="single" w:sz="4" w:space="1" w:color="auto"/>
        </w:pBdr>
      </w:pPr>
    </w:p>
    <w:p w14:paraId="4713E88E" w14:textId="77777777" w:rsidR="001121EE" w:rsidRPr="000C1316" w:rsidRDefault="001121EE" w:rsidP="0087487C">
      <w:pPr>
        <w:pStyle w:val="REG-H1a"/>
      </w:pPr>
    </w:p>
    <w:p w14:paraId="61CD6DB2" w14:textId="77777777" w:rsidR="00DC10BF" w:rsidRPr="000C1316" w:rsidRDefault="00DC10BF" w:rsidP="007A09EE">
      <w:pPr>
        <w:pStyle w:val="REG-P0"/>
        <w:jc w:val="center"/>
      </w:pPr>
      <w:r w:rsidRPr="000C1316">
        <w:t>ARRANGEMENT OF REGULATIONS</w:t>
      </w:r>
    </w:p>
    <w:p w14:paraId="20F624E6" w14:textId="77777777" w:rsidR="00DC10BF" w:rsidRPr="000C1316" w:rsidRDefault="00DC10BF" w:rsidP="00DC10BF">
      <w:pPr>
        <w:pStyle w:val="REG-P0"/>
        <w:rPr>
          <w:sz w:val="18"/>
          <w:szCs w:val="18"/>
        </w:rPr>
      </w:pPr>
    </w:p>
    <w:p w14:paraId="1DF2603A" w14:textId="77777777" w:rsidR="00DC10BF" w:rsidRPr="000C1316" w:rsidRDefault="00DC10BF" w:rsidP="00DC10BF">
      <w:pPr>
        <w:pStyle w:val="REG-P0"/>
      </w:pPr>
      <w:r w:rsidRPr="000C1316">
        <w:t>Regulation</w:t>
      </w:r>
    </w:p>
    <w:p w14:paraId="76624E49" w14:textId="77777777" w:rsidR="00DC10BF" w:rsidRPr="000C1316" w:rsidRDefault="00DC10BF" w:rsidP="00DC10BF">
      <w:pPr>
        <w:pStyle w:val="REG-P0"/>
        <w:rPr>
          <w:szCs w:val="23"/>
        </w:rPr>
      </w:pPr>
    </w:p>
    <w:p w14:paraId="34622FB8" w14:textId="77777777" w:rsidR="00DC10BF" w:rsidRPr="000C1316" w:rsidRDefault="00DC10BF" w:rsidP="00DC10BF">
      <w:pPr>
        <w:pStyle w:val="REG-P0"/>
      </w:pPr>
      <w:r w:rsidRPr="000C1316">
        <w:t>1.</w:t>
      </w:r>
      <w:r w:rsidRPr="000C1316">
        <w:tab/>
        <w:t>Definitions</w:t>
      </w:r>
    </w:p>
    <w:p w14:paraId="35CD8095" w14:textId="77777777" w:rsidR="00DC10BF" w:rsidRPr="000C1316" w:rsidRDefault="00DC10BF" w:rsidP="00DC10BF">
      <w:pPr>
        <w:pStyle w:val="REG-P0"/>
      </w:pPr>
      <w:r w:rsidRPr="000C1316">
        <w:t>2.</w:t>
      </w:r>
      <w:r w:rsidRPr="000C1316">
        <w:tab/>
        <w:t>Recommendations with regard to appointment of judges of the Supreme Court</w:t>
      </w:r>
    </w:p>
    <w:p w14:paraId="27CAACB2" w14:textId="77777777" w:rsidR="00DC10BF" w:rsidRPr="000C1316" w:rsidRDefault="00DC10BF" w:rsidP="00DC10BF">
      <w:pPr>
        <w:pStyle w:val="REG-P0"/>
      </w:pPr>
      <w:r w:rsidRPr="000C1316">
        <w:t>3.</w:t>
      </w:r>
      <w:r w:rsidRPr="000C1316">
        <w:tab/>
        <w:t>Recommendations with regard to appointment of judges of the High Court</w:t>
      </w:r>
    </w:p>
    <w:p w14:paraId="254FF6F7" w14:textId="77777777" w:rsidR="00DC10BF" w:rsidRPr="000C1316" w:rsidRDefault="00DC10BF" w:rsidP="00DC10BF">
      <w:pPr>
        <w:pStyle w:val="REG-P0"/>
      </w:pPr>
      <w:r w:rsidRPr="000C1316">
        <w:t>4.</w:t>
      </w:r>
      <w:r w:rsidRPr="000C1316">
        <w:tab/>
        <w:t>Reasons for recommendations with regard to appointment</w:t>
      </w:r>
    </w:p>
    <w:p w14:paraId="07C23474" w14:textId="77777777" w:rsidR="00DC10BF" w:rsidRPr="000C1316" w:rsidRDefault="00DC10BF" w:rsidP="00DC10BF">
      <w:pPr>
        <w:pStyle w:val="REG-P0"/>
      </w:pPr>
      <w:r w:rsidRPr="000C1316">
        <w:t>5.</w:t>
      </w:r>
      <w:r w:rsidRPr="000C1316">
        <w:tab/>
        <w:t>Recommendation with regard to conditions of service</w:t>
      </w:r>
    </w:p>
    <w:p w14:paraId="40630DFF" w14:textId="77777777" w:rsidR="00DC10BF" w:rsidRPr="000C1316" w:rsidRDefault="00DC10BF" w:rsidP="00DC10BF">
      <w:pPr>
        <w:pStyle w:val="REG-P0"/>
      </w:pPr>
      <w:r w:rsidRPr="000C1316">
        <w:t>6.</w:t>
      </w:r>
      <w:r w:rsidRPr="000C1316">
        <w:tab/>
        <w:t>Lodging of complaint</w:t>
      </w:r>
    </w:p>
    <w:p w14:paraId="331CD0E5" w14:textId="77777777" w:rsidR="00DC10BF" w:rsidRPr="000C1316" w:rsidRDefault="00DC10BF" w:rsidP="00DC10BF">
      <w:pPr>
        <w:pStyle w:val="REG-P0"/>
      </w:pPr>
      <w:r w:rsidRPr="000C1316">
        <w:t>7.</w:t>
      </w:r>
      <w:r w:rsidRPr="000C1316">
        <w:tab/>
        <w:t>Consideration of complaint</w:t>
      </w:r>
    </w:p>
    <w:p w14:paraId="7386B230" w14:textId="77777777" w:rsidR="00DC10BF" w:rsidRPr="000C1316" w:rsidRDefault="00DC10BF" w:rsidP="00DC10BF">
      <w:pPr>
        <w:pStyle w:val="REG-P0"/>
      </w:pPr>
      <w:r w:rsidRPr="000C1316">
        <w:t>8.</w:t>
      </w:r>
      <w:r w:rsidRPr="000C1316">
        <w:tab/>
        <w:t>Procedure where conduct does not warrant removal from office</w:t>
      </w:r>
    </w:p>
    <w:p w14:paraId="116EC2D7" w14:textId="77777777" w:rsidR="00DC10BF" w:rsidRPr="000C1316" w:rsidRDefault="00DC10BF" w:rsidP="00DC10BF">
      <w:pPr>
        <w:pStyle w:val="REG-P0"/>
      </w:pPr>
      <w:r w:rsidRPr="000C1316">
        <w:t>9.</w:t>
      </w:r>
      <w:r w:rsidRPr="000C1316">
        <w:tab/>
        <w:t>Procedure where conduct warrants removal from office</w:t>
      </w:r>
    </w:p>
    <w:p w14:paraId="61357F0E" w14:textId="77777777" w:rsidR="00DC10BF" w:rsidRPr="000C1316" w:rsidRDefault="00DC10BF" w:rsidP="00DC10BF">
      <w:pPr>
        <w:pStyle w:val="REG-P0"/>
      </w:pPr>
      <w:r w:rsidRPr="000C1316">
        <w:lastRenderedPageBreak/>
        <w:t>10.</w:t>
      </w:r>
      <w:r w:rsidRPr="000C1316">
        <w:tab/>
        <w:t>Inquiry</w:t>
      </w:r>
    </w:p>
    <w:p w14:paraId="5C582AD4" w14:textId="77777777" w:rsidR="00DC10BF" w:rsidRPr="000C1316" w:rsidRDefault="00DC10BF" w:rsidP="00DC10BF">
      <w:pPr>
        <w:pStyle w:val="REG-P0"/>
      </w:pPr>
      <w:r w:rsidRPr="000C1316">
        <w:t>11.</w:t>
      </w:r>
      <w:r w:rsidRPr="000C1316">
        <w:tab/>
        <w:t>Procedure at inquiry</w:t>
      </w:r>
    </w:p>
    <w:p w14:paraId="3D6FF2B0" w14:textId="77777777" w:rsidR="00DC10BF" w:rsidRPr="000C1316" w:rsidRDefault="00DC10BF" w:rsidP="00DC10BF">
      <w:pPr>
        <w:pStyle w:val="REG-P0"/>
      </w:pPr>
      <w:r w:rsidRPr="000C1316">
        <w:t>12.</w:t>
      </w:r>
      <w:r w:rsidRPr="000C1316">
        <w:tab/>
        <w:t>Conclusion of inquiry and decision</w:t>
      </w:r>
    </w:p>
    <w:p w14:paraId="0ABE2474" w14:textId="77777777" w:rsidR="00DC10BF" w:rsidRPr="000C1316" w:rsidRDefault="00DC10BF" w:rsidP="00DC10BF">
      <w:pPr>
        <w:pStyle w:val="REG-P0"/>
      </w:pPr>
      <w:r w:rsidRPr="000C1316">
        <w:t>13.</w:t>
      </w:r>
      <w:r w:rsidRPr="000C1316">
        <w:tab/>
        <w:t>Recommendation where judicial officer found guilty</w:t>
      </w:r>
    </w:p>
    <w:p w14:paraId="3B8939CD" w14:textId="77777777" w:rsidR="00DC10BF" w:rsidRPr="000C1316" w:rsidRDefault="00DC10BF" w:rsidP="00DC10BF">
      <w:pPr>
        <w:pStyle w:val="REG-P0"/>
      </w:pPr>
      <w:r w:rsidRPr="000C1316">
        <w:t>14.</w:t>
      </w:r>
      <w:r w:rsidRPr="000C1316">
        <w:tab/>
        <w:t>Meeting and decisions of Commission</w:t>
      </w:r>
    </w:p>
    <w:p w14:paraId="1A7B4823" w14:textId="77777777" w:rsidR="00DC10BF" w:rsidRPr="000C1316" w:rsidRDefault="00DC10BF" w:rsidP="00DC10BF">
      <w:pPr>
        <w:pStyle w:val="REG-P0"/>
      </w:pPr>
      <w:r w:rsidRPr="000C1316">
        <w:t>15.</w:t>
      </w:r>
      <w:r w:rsidRPr="000C1316">
        <w:tab/>
        <w:t>Rules of ethical judicial conduct</w:t>
      </w:r>
    </w:p>
    <w:p w14:paraId="068B3851" w14:textId="77777777" w:rsidR="00DC10BF" w:rsidRPr="000C1316" w:rsidRDefault="00DC10BF" w:rsidP="00DC10BF">
      <w:pPr>
        <w:pStyle w:val="REG-P0"/>
      </w:pPr>
      <w:r w:rsidRPr="000C1316">
        <w:t>16.</w:t>
      </w:r>
      <w:r w:rsidRPr="000C1316">
        <w:tab/>
        <w:t>Subpoena</w:t>
      </w:r>
    </w:p>
    <w:p w14:paraId="25FC277C" w14:textId="77777777" w:rsidR="00DC10BF" w:rsidRPr="000C1316" w:rsidRDefault="00DC10BF" w:rsidP="00DC10BF">
      <w:pPr>
        <w:pStyle w:val="REG-P0"/>
      </w:pPr>
      <w:r w:rsidRPr="000C1316">
        <w:t>17.</w:t>
      </w:r>
      <w:r w:rsidRPr="000C1316">
        <w:tab/>
        <w:t>Penalties</w:t>
      </w:r>
    </w:p>
    <w:p w14:paraId="55839264" w14:textId="77777777" w:rsidR="00DC10BF" w:rsidRPr="000C1316" w:rsidRDefault="00DC10BF" w:rsidP="00DC10BF">
      <w:pPr>
        <w:pStyle w:val="REG-P0"/>
      </w:pPr>
      <w:r w:rsidRPr="000C1316">
        <w:t>18.</w:t>
      </w:r>
      <w:r w:rsidRPr="000C1316">
        <w:tab/>
        <w:t>Departure from procedure</w:t>
      </w:r>
    </w:p>
    <w:p w14:paraId="3393F812" w14:textId="77777777" w:rsidR="00DC10BF" w:rsidRPr="000C1316" w:rsidRDefault="00DC10BF" w:rsidP="00DC10BF">
      <w:pPr>
        <w:pStyle w:val="REG-P0"/>
      </w:pPr>
      <w:r w:rsidRPr="000C1316">
        <w:t>19.</w:t>
      </w:r>
      <w:r w:rsidRPr="000C1316">
        <w:tab/>
        <w:t>Secretary of the Commission</w:t>
      </w:r>
    </w:p>
    <w:p w14:paraId="4EA09A0A" w14:textId="77777777" w:rsidR="00DC10BF" w:rsidRPr="000C1316" w:rsidRDefault="00DC10BF" w:rsidP="00DC10BF">
      <w:pPr>
        <w:pStyle w:val="REG-P0"/>
      </w:pPr>
      <w:r w:rsidRPr="000C1316">
        <w:t>20.</w:t>
      </w:r>
      <w:r w:rsidRPr="000C1316">
        <w:tab/>
        <w:t>Administrative work</w:t>
      </w:r>
    </w:p>
    <w:p w14:paraId="024240C3" w14:textId="77777777" w:rsidR="00FA7FE6" w:rsidRPr="000C1316" w:rsidRDefault="00FA7FE6" w:rsidP="00B0347D">
      <w:pPr>
        <w:pStyle w:val="REG-H1a"/>
        <w:pBdr>
          <w:bottom w:val="single" w:sz="4" w:space="1" w:color="auto"/>
        </w:pBdr>
      </w:pPr>
    </w:p>
    <w:p w14:paraId="42BB251F" w14:textId="77777777" w:rsidR="00342850" w:rsidRPr="000C1316" w:rsidRDefault="00342850" w:rsidP="00342850">
      <w:pPr>
        <w:pStyle w:val="REG-H1a"/>
      </w:pPr>
    </w:p>
    <w:p w14:paraId="208BFD84" w14:textId="77777777" w:rsidR="00DC10BF" w:rsidRPr="000C1316" w:rsidRDefault="00DC10BF" w:rsidP="00DC10BF">
      <w:pPr>
        <w:pStyle w:val="REG-P0"/>
        <w:rPr>
          <w:b/>
        </w:rPr>
      </w:pPr>
      <w:r w:rsidRPr="000C1316">
        <w:rPr>
          <w:b/>
        </w:rPr>
        <w:t>Definitions</w:t>
      </w:r>
    </w:p>
    <w:p w14:paraId="358986F9" w14:textId="77777777" w:rsidR="00DC10BF" w:rsidRPr="000C1316" w:rsidRDefault="00DC10BF" w:rsidP="00DC10BF">
      <w:pPr>
        <w:pStyle w:val="REG-P0"/>
        <w:rPr>
          <w:b/>
          <w:bCs/>
          <w:sz w:val="23"/>
          <w:szCs w:val="23"/>
        </w:rPr>
      </w:pPr>
    </w:p>
    <w:p w14:paraId="780BC603" w14:textId="77777777" w:rsidR="00DC10BF" w:rsidRPr="000C1316" w:rsidRDefault="00DC10BF" w:rsidP="00DC10BF">
      <w:pPr>
        <w:pStyle w:val="REG-P1"/>
      </w:pPr>
      <w:r w:rsidRPr="000C1316">
        <w:rPr>
          <w:b/>
          <w:bCs/>
        </w:rPr>
        <w:t>1.</w:t>
      </w:r>
      <w:r w:rsidRPr="000C1316">
        <w:rPr>
          <w:b/>
          <w:bCs/>
        </w:rPr>
        <w:tab/>
      </w:r>
      <w:r w:rsidRPr="000C1316">
        <w:t>In these regulations, any word or expression to which a meaning has been given</w:t>
      </w:r>
      <w:r w:rsidRPr="000C1316">
        <w:rPr>
          <w:spacing w:val="15"/>
        </w:rPr>
        <w:t xml:space="preserve"> </w:t>
      </w:r>
      <w:r w:rsidRPr="000C1316">
        <w:t>in the</w:t>
      </w:r>
      <w:r w:rsidRPr="000C1316">
        <w:rPr>
          <w:spacing w:val="-9"/>
        </w:rPr>
        <w:t xml:space="preserve"> </w:t>
      </w:r>
      <w:r w:rsidRPr="000C1316">
        <w:t>Namibian</w:t>
      </w:r>
      <w:r w:rsidRPr="000C1316">
        <w:rPr>
          <w:spacing w:val="-9"/>
        </w:rPr>
        <w:t xml:space="preserve"> </w:t>
      </w:r>
      <w:r w:rsidRPr="000C1316">
        <w:t>Constitution</w:t>
      </w:r>
      <w:r w:rsidRPr="000C1316">
        <w:rPr>
          <w:spacing w:val="-9"/>
        </w:rPr>
        <w:t xml:space="preserve"> </w:t>
      </w:r>
      <w:r w:rsidRPr="000C1316">
        <w:t>or</w:t>
      </w:r>
      <w:r w:rsidRPr="000C1316">
        <w:rPr>
          <w:spacing w:val="-9"/>
        </w:rPr>
        <w:t xml:space="preserve"> </w:t>
      </w:r>
      <w:r w:rsidRPr="000C1316">
        <w:t>the</w:t>
      </w:r>
      <w:r w:rsidRPr="000C1316">
        <w:rPr>
          <w:spacing w:val="-21"/>
        </w:rPr>
        <w:t xml:space="preserve"> </w:t>
      </w:r>
      <w:r w:rsidRPr="000C1316">
        <w:t>Act</w:t>
      </w:r>
      <w:r w:rsidRPr="000C1316">
        <w:rPr>
          <w:spacing w:val="-9"/>
        </w:rPr>
        <w:t xml:space="preserve"> </w:t>
      </w:r>
      <w:r w:rsidRPr="000C1316">
        <w:t>bears</w:t>
      </w:r>
      <w:r w:rsidRPr="000C1316">
        <w:rPr>
          <w:spacing w:val="-9"/>
        </w:rPr>
        <w:t xml:space="preserve"> </w:t>
      </w:r>
      <w:r w:rsidRPr="000C1316">
        <w:t>that</w:t>
      </w:r>
      <w:r w:rsidRPr="000C1316">
        <w:rPr>
          <w:spacing w:val="-9"/>
        </w:rPr>
        <w:t xml:space="preserve"> </w:t>
      </w:r>
      <w:r w:rsidRPr="000C1316">
        <w:t>meaning,</w:t>
      </w:r>
      <w:r w:rsidRPr="000C1316">
        <w:rPr>
          <w:spacing w:val="-9"/>
        </w:rPr>
        <w:t xml:space="preserve"> </w:t>
      </w:r>
      <w:r w:rsidRPr="000C1316">
        <w:t>and</w:t>
      </w:r>
      <w:r w:rsidRPr="000C1316">
        <w:rPr>
          <w:spacing w:val="-9"/>
        </w:rPr>
        <w:t xml:space="preserve"> </w:t>
      </w:r>
      <w:r w:rsidRPr="000C1316">
        <w:t>unless</w:t>
      </w:r>
      <w:r w:rsidRPr="000C1316">
        <w:rPr>
          <w:spacing w:val="-9"/>
        </w:rPr>
        <w:t xml:space="preserve"> </w:t>
      </w:r>
      <w:r w:rsidRPr="000C1316">
        <w:t>the</w:t>
      </w:r>
      <w:r w:rsidRPr="000C1316">
        <w:rPr>
          <w:spacing w:val="-9"/>
        </w:rPr>
        <w:t xml:space="preserve"> </w:t>
      </w:r>
      <w:r w:rsidRPr="000C1316">
        <w:t>context</w:t>
      </w:r>
      <w:r w:rsidRPr="000C1316">
        <w:rPr>
          <w:spacing w:val="-9"/>
        </w:rPr>
        <w:t xml:space="preserve"> </w:t>
      </w:r>
      <w:r w:rsidRPr="000C1316">
        <w:t>otherwise</w:t>
      </w:r>
      <w:r w:rsidRPr="000C1316">
        <w:rPr>
          <w:spacing w:val="-9"/>
        </w:rPr>
        <w:t xml:space="preserve"> </w:t>
      </w:r>
      <w:r w:rsidRPr="000C1316">
        <w:t>indicates</w:t>
      </w:r>
      <w:r w:rsidRPr="000C1316">
        <w:rPr>
          <w:spacing w:val="-9"/>
        </w:rPr>
        <w:t xml:space="preserve"> </w:t>
      </w:r>
      <w:r w:rsidRPr="000C1316">
        <w:t>-</w:t>
      </w:r>
    </w:p>
    <w:p w14:paraId="76B84CD5" w14:textId="77777777" w:rsidR="00DC10BF" w:rsidRPr="000C1316" w:rsidRDefault="00DC10BF" w:rsidP="00DC10BF">
      <w:pPr>
        <w:pStyle w:val="REG-P0"/>
        <w:rPr>
          <w:sz w:val="23"/>
          <w:szCs w:val="23"/>
        </w:rPr>
      </w:pPr>
    </w:p>
    <w:p w14:paraId="17688F60" w14:textId="77777777" w:rsidR="00DC10BF" w:rsidRPr="000C1316" w:rsidRDefault="00DC10BF" w:rsidP="00DC10BF">
      <w:pPr>
        <w:pStyle w:val="REG-P0"/>
      </w:pPr>
      <w:r w:rsidRPr="000C1316">
        <w:t>“chairperson” means the Chief Justice or, in his or her absence, the judge appointed by the President as a member of the Commission in terms of Article 85(1) of the Namibian Constitution;</w:t>
      </w:r>
    </w:p>
    <w:p w14:paraId="2151236E" w14:textId="77777777" w:rsidR="00DC10BF" w:rsidRPr="000C1316" w:rsidRDefault="00DC10BF" w:rsidP="00DC10BF">
      <w:pPr>
        <w:pStyle w:val="REG-P0"/>
        <w:rPr>
          <w:szCs w:val="23"/>
        </w:rPr>
      </w:pPr>
    </w:p>
    <w:p w14:paraId="40C8E65D" w14:textId="77777777" w:rsidR="00DC10BF" w:rsidRPr="000C1316" w:rsidRDefault="00DC10BF" w:rsidP="00DC10BF">
      <w:pPr>
        <w:pStyle w:val="REG-P0"/>
      </w:pPr>
      <w:r w:rsidRPr="000C1316">
        <w:t>“complaint” means a complaint or allegation of mental incapacity or gross misconduct against a judge or any other holder of judicial office, and includes any documents relied on by the complainant and any further information furnished in terms of regulation 6(8);</w:t>
      </w:r>
    </w:p>
    <w:p w14:paraId="763A487C" w14:textId="77777777" w:rsidR="00DC10BF" w:rsidRPr="000C1316" w:rsidRDefault="00DC10BF" w:rsidP="00DC10BF">
      <w:pPr>
        <w:pStyle w:val="REG-P0"/>
        <w:rPr>
          <w:szCs w:val="23"/>
        </w:rPr>
      </w:pPr>
    </w:p>
    <w:p w14:paraId="34FBC0EC" w14:textId="77777777" w:rsidR="00DC10BF" w:rsidRPr="000C1316" w:rsidRDefault="00DC10BF" w:rsidP="00DC10BF">
      <w:pPr>
        <w:pStyle w:val="REG-P0"/>
      </w:pPr>
      <w:r w:rsidRPr="000C1316">
        <w:t>“complainant” means a person who has lodged a complaint;</w:t>
      </w:r>
    </w:p>
    <w:p w14:paraId="3924EB96" w14:textId="77777777" w:rsidR="00DC10BF" w:rsidRPr="000C1316" w:rsidRDefault="00DC10BF" w:rsidP="00DC10BF">
      <w:pPr>
        <w:pStyle w:val="REG-P0"/>
        <w:rPr>
          <w:szCs w:val="23"/>
        </w:rPr>
      </w:pPr>
    </w:p>
    <w:p w14:paraId="586EA8C4" w14:textId="77777777" w:rsidR="00DC10BF" w:rsidRPr="000C1316" w:rsidRDefault="00DC10BF" w:rsidP="00DC10BF">
      <w:pPr>
        <w:pStyle w:val="REG-P0"/>
      </w:pPr>
      <w:r w:rsidRPr="000C1316">
        <w:t>“committee” means an ad hoc committee established by the Commission to investigate a complaint or any other matter which the Commission may deal with in terms of the Act;</w:t>
      </w:r>
    </w:p>
    <w:p w14:paraId="284D47CA" w14:textId="77777777" w:rsidR="00DC10BF" w:rsidRPr="000C1316" w:rsidRDefault="00DC10BF" w:rsidP="00DC10BF">
      <w:pPr>
        <w:pStyle w:val="REG-P0"/>
        <w:rPr>
          <w:szCs w:val="23"/>
        </w:rPr>
      </w:pPr>
    </w:p>
    <w:p w14:paraId="37C7C908" w14:textId="77777777" w:rsidR="00DC10BF" w:rsidRPr="000C1316" w:rsidRDefault="00DC10BF" w:rsidP="00DC10BF">
      <w:pPr>
        <w:pStyle w:val="REG-P0"/>
      </w:pPr>
      <w:r w:rsidRPr="000C1316">
        <w:t>“day” means any calendar day, and</w:t>
      </w:r>
    </w:p>
    <w:p w14:paraId="0677F7AD" w14:textId="77777777" w:rsidR="00DC10BF" w:rsidRPr="000C1316" w:rsidRDefault="00DC10BF" w:rsidP="00DC10BF">
      <w:pPr>
        <w:pStyle w:val="REG-P0"/>
        <w:rPr>
          <w:sz w:val="23"/>
          <w:szCs w:val="23"/>
        </w:rPr>
      </w:pPr>
    </w:p>
    <w:p w14:paraId="43654B10" w14:textId="77777777" w:rsidR="00DC10BF" w:rsidRPr="000C1316" w:rsidRDefault="00DC10BF" w:rsidP="00DC10BF">
      <w:pPr>
        <w:pStyle w:val="REG-P0"/>
        <w:ind w:left="567" w:hanging="567"/>
      </w:pPr>
      <w:r w:rsidRPr="000C1316">
        <w:t>(a)</w:t>
      </w:r>
      <w:r w:rsidRPr="000C1316">
        <w:tab/>
        <w:t>when any particular number of days is prescribed for the performance of any act, it must be reckoned exclusive of the first and inclusive of the last day; and</w:t>
      </w:r>
    </w:p>
    <w:p w14:paraId="1FFD8CE4" w14:textId="77777777" w:rsidR="00DC10BF" w:rsidRPr="000C1316" w:rsidRDefault="00DC10BF" w:rsidP="00DC10BF">
      <w:pPr>
        <w:pStyle w:val="REG-P0"/>
        <w:rPr>
          <w:szCs w:val="23"/>
        </w:rPr>
      </w:pPr>
    </w:p>
    <w:p w14:paraId="5D12C5C4" w14:textId="77777777" w:rsidR="00DC10BF" w:rsidRPr="000C1316" w:rsidRDefault="00DC10BF" w:rsidP="00DC10BF">
      <w:pPr>
        <w:pStyle w:val="REG-P0"/>
        <w:ind w:left="567" w:hanging="567"/>
      </w:pPr>
      <w:r w:rsidRPr="000C1316">
        <w:t>(b)</w:t>
      </w:r>
      <w:r w:rsidRPr="000C1316">
        <w:tab/>
        <w:t>the last day of any period must be excluded if it falls on a Saturday, Sunday or public holiday;</w:t>
      </w:r>
    </w:p>
    <w:p w14:paraId="3439E039" w14:textId="77777777" w:rsidR="00DC10BF" w:rsidRPr="000C1316" w:rsidRDefault="00DC10BF" w:rsidP="00DC10BF">
      <w:pPr>
        <w:pStyle w:val="REG-P0"/>
        <w:rPr>
          <w:sz w:val="23"/>
          <w:szCs w:val="23"/>
        </w:rPr>
      </w:pPr>
    </w:p>
    <w:p w14:paraId="2B5BB364" w14:textId="77777777" w:rsidR="00DC10BF" w:rsidRPr="000C1316" w:rsidRDefault="00DC10BF" w:rsidP="00DC10BF">
      <w:pPr>
        <w:pStyle w:val="REG-P0"/>
      </w:pPr>
      <w:r w:rsidRPr="000C1316">
        <w:t>“designated organisation” means the Law Society, any other professional organisation representing the interests of the legal profession in Namibia referred to in Article 85(1) of the Namibian Constitution, the Magistrates Commission or such other organisation with interest in the work of the Commission as the Commission may identify from time to time;</w:t>
      </w:r>
    </w:p>
    <w:p w14:paraId="77FDBE25" w14:textId="77777777" w:rsidR="00DC10BF" w:rsidRPr="000C1316" w:rsidRDefault="00DC10BF" w:rsidP="00DC10BF">
      <w:pPr>
        <w:pStyle w:val="REG-P0"/>
        <w:rPr>
          <w:szCs w:val="23"/>
        </w:rPr>
      </w:pPr>
    </w:p>
    <w:p w14:paraId="5C7481D5" w14:textId="77777777" w:rsidR="00DC10BF" w:rsidRPr="000C1316" w:rsidRDefault="00DC10BF" w:rsidP="00DC10BF">
      <w:pPr>
        <w:pStyle w:val="REG-P0"/>
      </w:pPr>
      <w:r w:rsidRPr="000C1316">
        <w:t xml:space="preserve">“heads of court” means the Chief Justice and the Judge-President; </w:t>
      </w:r>
    </w:p>
    <w:p w14:paraId="7CA5B3E6" w14:textId="77777777" w:rsidR="00DC10BF" w:rsidRPr="000C1316" w:rsidRDefault="00DC10BF" w:rsidP="00DC10BF">
      <w:pPr>
        <w:pStyle w:val="REG-P0"/>
      </w:pPr>
    </w:p>
    <w:p w14:paraId="7BF3717E" w14:textId="77777777" w:rsidR="00DC10BF" w:rsidRPr="000C1316" w:rsidRDefault="00DC10BF" w:rsidP="00DC10BF">
      <w:pPr>
        <w:pStyle w:val="REG-P0"/>
      </w:pPr>
      <w:r w:rsidRPr="000C1316">
        <w:t>“inquiry” means a disciplinary inquiry held by the Commission;</w:t>
      </w:r>
    </w:p>
    <w:p w14:paraId="4555E130" w14:textId="77777777" w:rsidR="00DC10BF" w:rsidRPr="000C1316" w:rsidRDefault="00DC10BF" w:rsidP="00DC10BF">
      <w:pPr>
        <w:pStyle w:val="REG-P0"/>
      </w:pPr>
    </w:p>
    <w:p w14:paraId="0AACD65E" w14:textId="77777777" w:rsidR="00DC10BF" w:rsidRPr="000C1316" w:rsidRDefault="00DC10BF" w:rsidP="00DC10BF">
      <w:pPr>
        <w:pStyle w:val="REG-P0"/>
      </w:pPr>
      <w:r w:rsidRPr="000C1316">
        <w:t>“investigation report” means a written report of findings of a committee after carrying out investigations in terms of these regulations;</w:t>
      </w:r>
    </w:p>
    <w:p w14:paraId="23A88527" w14:textId="77777777" w:rsidR="00DC10BF" w:rsidRPr="000C1316" w:rsidRDefault="00DC10BF" w:rsidP="00DC10BF">
      <w:pPr>
        <w:pStyle w:val="REG-P0"/>
      </w:pPr>
    </w:p>
    <w:p w14:paraId="1308FB11" w14:textId="77777777" w:rsidR="00DC10BF" w:rsidRPr="000C1316" w:rsidRDefault="00DC10BF" w:rsidP="00DC10BF">
      <w:pPr>
        <w:pStyle w:val="REG-P0"/>
      </w:pPr>
      <w:r w:rsidRPr="000C1316">
        <w:t>“judicial officer” for the purposes of these regulations, means a person who holds judicial office;</w:t>
      </w:r>
    </w:p>
    <w:p w14:paraId="5A94831B" w14:textId="77777777" w:rsidR="00DC10BF" w:rsidRPr="000C1316" w:rsidRDefault="00DC10BF" w:rsidP="00DC10BF">
      <w:pPr>
        <w:pStyle w:val="REG-P0"/>
        <w:rPr>
          <w:szCs w:val="23"/>
        </w:rPr>
      </w:pPr>
    </w:p>
    <w:p w14:paraId="0E768B0A" w14:textId="77777777" w:rsidR="00DC10BF" w:rsidRPr="000C1316" w:rsidRDefault="00DC10BF" w:rsidP="00DC10BF">
      <w:pPr>
        <w:pStyle w:val="REG-P0"/>
      </w:pPr>
      <w:r w:rsidRPr="000C1316">
        <w:t>“Law Society” means the Law Society of Namibia established by section 40 of the Legal Practitioners Act, 1995 (Act No. 15 of 1995);</w:t>
      </w:r>
    </w:p>
    <w:p w14:paraId="74C0A525" w14:textId="77777777" w:rsidR="00DC10BF" w:rsidRPr="000C1316" w:rsidRDefault="00DC10BF" w:rsidP="00DC10BF">
      <w:pPr>
        <w:pStyle w:val="REG-P0"/>
        <w:rPr>
          <w:szCs w:val="23"/>
        </w:rPr>
      </w:pPr>
    </w:p>
    <w:p w14:paraId="1D8C6438" w14:textId="77777777" w:rsidR="00DC10BF" w:rsidRPr="000C1316" w:rsidRDefault="00DC10BF" w:rsidP="00DC10BF">
      <w:pPr>
        <w:pStyle w:val="REG-P0"/>
      </w:pPr>
      <w:r w:rsidRPr="000C1316">
        <w:t>“Magistrates Commission” means the Magistrates Commission established by section 2 of the Magistrates Act, 2003 (Act No. 3 of 2003);</w:t>
      </w:r>
    </w:p>
    <w:p w14:paraId="2DED81DA" w14:textId="77777777" w:rsidR="00DC10BF" w:rsidRPr="000C1316" w:rsidRDefault="00DC10BF" w:rsidP="00DC10BF">
      <w:pPr>
        <w:pStyle w:val="REG-P0"/>
        <w:rPr>
          <w:szCs w:val="23"/>
        </w:rPr>
      </w:pPr>
    </w:p>
    <w:p w14:paraId="0B9B42F1" w14:textId="77777777" w:rsidR="00DC10BF" w:rsidRPr="000C1316" w:rsidRDefault="00DC10BF" w:rsidP="00DC10BF">
      <w:pPr>
        <w:pStyle w:val="REG-P0"/>
      </w:pPr>
      <w:r w:rsidRPr="000C1316">
        <w:t>“meeting” includes an inquiry;</w:t>
      </w:r>
    </w:p>
    <w:p w14:paraId="5E63DA9C" w14:textId="77777777" w:rsidR="00DC10BF" w:rsidRPr="000C1316" w:rsidRDefault="00DC10BF" w:rsidP="00DC10BF">
      <w:pPr>
        <w:pStyle w:val="REG-P0"/>
        <w:rPr>
          <w:szCs w:val="23"/>
        </w:rPr>
      </w:pPr>
    </w:p>
    <w:p w14:paraId="37C68251" w14:textId="77777777" w:rsidR="00DC10BF" w:rsidRPr="000C1316" w:rsidRDefault="00DC10BF" w:rsidP="00DC10BF">
      <w:pPr>
        <w:pStyle w:val="REG-P0"/>
      </w:pPr>
      <w:r w:rsidRPr="000C1316">
        <w:t>“Minister” means the Minister responsible for justice;</w:t>
      </w:r>
    </w:p>
    <w:p w14:paraId="558229A0" w14:textId="77777777" w:rsidR="00DC10BF" w:rsidRPr="000C1316" w:rsidRDefault="00DC10BF" w:rsidP="00DC10BF">
      <w:pPr>
        <w:pStyle w:val="REG-P0"/>
        <w:rPr>
          <w:szCs w:val="23"/>
        </w:rPr>
      </w:pPr>
    </w:p>
    <w:p w14:paraId="7D83D4E9" w14:textId="77777777" w:rsidR="00DC10BF" w:rsidRPr="000C1316" w:rsidRDefault="00DC10BF" w:rsidP="00DC10BF">
      <w:pPr>
        <w:pStyle w:val="REG-P0"/>
      </w:pPr>
      <w:r w:rsidRPr="000C1316">
        <w:t>“registrar” means the registrar of the Supreme Court and, in his or her absence, the registrar of the High Court;</w:t>
      </w:r>
    </w:p>
    <w:p w14:paraId="458BDD2A" w14:textId="77777777" w:rsidR="00DC10BF" w:rsidRPr="000C1316" w:rsidRDefault="00DC10BF" w:rsidP="00DC10BF">
      <w:pPr>
        <w:pStyle w:val="REG-P0"/>
        <w:rPr>
          <w:szCs w:val="23"/>
        </w:rPr>
      </w:pPr>
    </w:p>
    <w:p w14:paraId="21B06B1A" w14:textId="77777777" w:rsidR="00DC10BF" w:rsidRPr="000C1316" w:rsidRDefault="00DC10BF" w:rsidP="00DC10BF">
      <w:pPr>
        <w:pStyle w:val="REG-P0"/>
      </w:pPr>
      <w:r w:rsidRPr="000C1316">
        <w:t xml:space="preserve">“secretary” means the secretary of the Commission appointed in terms of regulation 19; </w:t>
      </w:r>
    </w:p>
    <w:p w14:paraId="08098BEE" w14:textId="77777777" w:rsidR="00DC10BF" w:rsidRPr="000C1316" w:rsidRDefault="00DC10BF" w:rsidP="00DC10BF">
      <w:pPr>
        <w:pStyle w:val="REG-P0"/>
      </w:pPr>
    </w:p>
    <w:p w14:paraId="7149E7E0" w14:textId="77777777" w:rsidR="00DC10BF" w:rsidRPr="000C1316" w:rsidRDefault="00DC10BF" w:rsidP="00DC10BF">
      <w:pPr>
        <w:pStyle w:val="REG-P0"/>
      </w:pPr>
      <w:r w:rsidRPr="000C1316">
        <w:t xml:space="preserve">“the Act” means the Judicial Service Commission Act, 1995 (Act No. 18 of 1995); and </w:t>
      </w:r>
    </w:p>
    <w:p w14:paraId="3B5161FA" w14:textId="77777777" w:rsidR="00DC10BF" w:rsidRPr="000C1316" w:rsidRDefault="00DC10BF" w:rsidP="00DC10BF">
      <w:pPr>
        <w:pStyle w:val="REG-P0"/>
      </w:pPr>
    </w:p>
    <w:p w14:paraId="3C289959" w14:textId="77777777" w:rsidR="00DC10BF" w:rsidRPr="000C1316" w:rsidRDefault="00DC10BF" w:rsidP="00DC10BF">
      <w:pPr>
        <w:pStyle w:val="REG-P0"/>
      </w:pPr>
      <w:r w:rsidRPr="000C1316">
        <w:t>“the Commission” means the Judicial Service Commission.</w:t>
      </w:r>
    </w:p>
    <w:p w14:paraId="7C8FC9E3" w14:textId="77777777" w:rsidR="00DC10BF" w:rsidRPr="000C1316" w:rsidRDefault="00DC10BF" w:rsidP="00DC10BF">
      <w:pPr>
        <w:pStyle w:val="REG-P0"/>
      </w:pPr>
    </w:p>
    <w:p w14:paraId="33411283" w14:textId="77777777" w:rsidR="00DC10BF" w:rsidRPr="000C1316" w:rsidRDefault="00DC10BF" w:rsidP="00DC10BF">
      <w:pPr>
        <w:pStyle w:val="REG-P0"/>
        <w:rPr>
          <w:b/>
        </w:rPr>
      </w:pPr>
      <w:r w:rsidRPr="000C1316">
        <w:rPr>
          <w:b/>
        </w:rPr>
        <w:t>Recommendations with regard to appoin</w:t>
      </w:r>
      <w:r w:rsidR="00FA2708" w:rsidRPr="000C1316">
        <w:rPr>
          <w:b/>
        </w:rPr>
        <w:t>tment of Judges of the Supreme C</w:t>
      </w:r>
      <w:r w:rsidRPr="000C1316">
        <w:rPr>
          <w:b/>
        </w:rPr>
        <w:t>ourt</w:t>
      </w:r>
    </w:p>
    <w:p w14:paraId="626FE79B" w14:textId="77777777" w:rsidR="00DC10BF" w:rsidRPr="000C1316" w:rsidRDefault="00DC10BF" w:rsidP="00DC10BF">
      <w:pPr>
        <w:pStyle w:val="REG-P0"/>
        <w:rPr>
          <w:b/>
          <w:bCs/>
          <w:sz w:val="23"/>
          <w:szCs w:val="23"/>
        </w:rPr>
      </w:pPr>
    </w:p>
    <w:p w14:paraId="7A15121A" w14:textId="77777777" w:rsidR="00DC10BF" w:rsidRPr="000C1316" w:rsidRDefault="00DC10BF" w:rsidP="00DC10BF">
      <w:pPr>
        <w:pStyle w:val="REG-P1"/>
      </w:pPr>
      <w:r w:rsidRPr="000C1316">
        <w:rPr>
          <w:b/>
          <w:bCs/>
        </w:rPr>
        <w:t>2.</w:t>
      </w:r>
      <w:r w:rsidRPr="000C1316">
        <w:rPr>
          <w:b/>
          <w:bCs/>
        </w:rPr>
        <w:tab/>
      </w:r>
      <w:r w:rsidRPr="000C1316">
        <w:t xml:space="preserve">(1) </w:t>
      </w:r>
      <w:r w:rsidR="00D22CA7" w:rsidRPr="000C1316">
        <w:tab/>
      </w:r>
      <w:r w:rsidRPr="000C1316">
        <w:t>The procedure for the recommendation of persons for appointment as additional judges of the Supreme Court is as set out in this regulation.</w:t>
      </w:r>
    </w:p>
    <w:p w14:paraId="156465C3" w14:textId="77777777" w:rsidR="00DC10BF" w:rsidRPr="000C1316" w:rsidRDefault="00DC10BF" w:rsidP="00DC10BF">
      <w:pPr>
        <w:pStyle w:val="REG-P1"/>
        <w:rPr>
          <w:sz w:val="23"/>
          <w:szCs w:val="23"/>
        </w:rPr>
      </w:pPr>
    </w:p>
    <w:p w14:paraId="47A0961F" w14:textId="77777777" w:rsidR="00DC10BF" w:rsidRPr="000C1316" w:rsidRDefault="00DC10BF" w:rsidP="00DC10BF">
      <w:pPr>
        <w:pStyle w:val="REG-P1"/>
      </w:pPr>
      <w:r w:rsidRPr="000C1316">
        <w:t>(2)</w:t>
      </w:r>
      <w:r w:rsidRPr="000C1316">
        <w:tab/>
        <w:t>The</w:t>
      </w:r>
      <w:r w:rsidRPr="000C1316">
        <w:rPr>
          <w:spacing w:val="-7"/>
        </w:rPr>
        <w:t xml:space="preserve"> </w:t>
      </w:r>
      <w:r w:rsidRPr="000C1316">
        <w:t>Chief</w:t>
      </w:r>
      <w:r w:rsidRPr="000C1316">
        <w:rPr>
          <w:spacing w:val="-7"/>
        </w:rPr>
        <w:t xml:space="preserve"> </w:t>
      </w:r>
      <w:r w:rsidRPr="000C1316">
        <w:t>Justice</w:t>
      </w:r>
      <w:r w:rsidRPr="000C1316">
        <w:rPr>
          <w:spacing w:val="-7"/>
        </w:rPr>
        <w:t xml:space="preserve"> </w:t>
      </w:r>
      <w:r w:rsidRPr="000C1316">
        <w:t>must</w:t>
      </w:r>
      <w:r w:rsidRPr="000C1316">
        <w:rPr>
          <w:spacing w:val="-7"/>
        </w:rPr>
        <w:t xml:space="preserve"> </w:t>
      </w:r>
      <w:r w:rsidRPr="000C1316">
        <w:t>inform</w:t>
      </w:r>
      <w:r w:rsidRPr="000C1316">
        <w:rPr>
          <w:spacing w:val="-7"/>
        </w:rPr>
        <w:t xml:space="preserve"> </w:t>
      </w:r>
      <w:r w:rsidRPr="000C1316">
        <w:t>the</w:t>
      </w:r>
      <w:r w:rsidRPr="000C1316">
        <w:rPr>
          <w:spacing w:val="-7"/>
        </w:rPr>
        <w:t xml:space="preserve"> </w:t>
      </w:r>
      <w:r w:rsidRPr="000C1316">
        <w:t>Commission</w:t>
      </w:r>
      <w:r w:rsidRPr="000C1316">
        <w:rPr>
          <w:spacing w:val="-7"/>
        </w:rPr>
        <w:t xml:space="preserve"> </w:t>
      </w:r>
      <w:r w:rsidRPr="000C1316">
        <w:t>when</w:t>
      </w:r>
      <w:r w:rsidRPr="000C1316">
        <w:rPr>
          <w:spacing w:val="-7"/>
        </w:rPr>
        <w:t xml:space="preserve"> </w:t>
      </w:r>
      <w:r w:rsidRPr="000C1316">
        <w:t>a</w:t>
      </w:r>
      <w:r w:rsidRPr="000C1316">
        <w:rPr>
          <w:spacing w:val="-7"/>
        </w:rPr>
        <w:t xml:space="preserve"> </w:t>
      </w:r>
      <w:r w:rsidRPr="000C1316">
        <w:t>vacancy</w:t>
      </w:r>
      <w:r w:rsidRPr="000C1316">
        <w:rPr>
          <w:spacing w:val="-7"/>
        </w:rPr>
        <w:t xml:space="preserve"> </w:t>
      </w:r>
      <w:r w:rsidRPr="000C1316">
        <w:t>has</w:t>
      </w:r>
      <w:r w:rsidRPr="000C1316">
        <w:rPr>
          <w:spacing w:val="-7"/>
        </w:rPr>
        <w:t xml:space="preserve"> </w:t>
      </w:r>
      <w:r w:rsidRPr="000C1316">
        <w:t>occurred</w:t>
      </w:r>
      <w:r w:rsidRPr="000C1316">
        <w:rPr>
          <w:spacing w:val="-7"/>
        </w:rPr>
        <w:t xml:space="preserve"> </w:t>
      </w:r>
      <w:r w:rsidRPr="000C1316">
        <w:t>or</w:t>
      </w:r>
      <w:r w:rsidRPr="000C1316">
        <w:rPr>
          <w:spacing w:val="-7"/>
        </w:rPr>
        <w:t xml:space="preserve"> </w:t>
      </w:r>
      <w:r w:rsidRPr="000C1316">
        <w:t>will occur in the Supreme Court.</w:t>
      </w:r>
    </w:p>
    <w:p w14:paraId="76AC0A83" w14:textId="77777777" w:rsidR="00DC10BF" w:rsidRPr="000C1316" w:rsidRDefault="00DC10BF" w:rsidP="00DC10BF">
      <w:pPr>
        <w:pStyle w:val="REG-P1"/>
        <w:rPr>
          <w:sz w:val="23"/>
          <w:szCs w:val="23"/>
        </w:rPr>
      </w:pPr>
    </w:p>
    <w:p w14:paraId="411C28F8" w14:textId="77777777" w:rsidR="00DC10BF" w:rsidRPr="000C1316" w:rsidRDefault="00DC10BF" w:rsidP="00DC10BF">
      <w:pPr>
        <w:pStyle w:val="REG-P1"/>
      </w:pPr>
      <w:r w:rsidRPr="000C1316">
        <w:t>(3)</w:t>
      </w:r>
      <w:r w:rsidRPr="000C1316">
        <w:tab/>
        <w:t>After</w:t>
      </w:r>
      <w:r w:rsidRPr="000C1316">
        <w:rPr>
          <w:spacing w:val="-15"/>
        </w:rPr>
        <w:t xml:space="preserve"> </w:t>
      </w:r>
      <w:r w:rsidRPr="000C1316">
        <w:t>it</w:t>
      </w:r>
      <w:r w:rsidRPr="000C1316">
        <w:rPr>
          <w:spacing w:val="-15"/>
        </w:rPr>
        <w:t xml:space="preserve"> </w:t>
      </w:r>
      <w:r w:rsidRPr="000C1316">
        <w:t>has</w:t>
      </w:r>
      <w:r w:rsidRPr="000C1316">
        <w:rPr>
          <w:spacing w:val="-15"/>
        </w:rPr>
        <w:t xml:space="preserve"> </w:t>
      </w:r>
      <w:r w:rsidRPr="000C1316">
        <w:t>received</w:t>
      </w:r>
      <w:r w:rsidRPr="000C1316">
        <w:rPr>
          <w:spacing w:val="-15"/>
        </w:rPr>
        <w:t xml:space="preserve"> </w:t>
      </w:r>
      <w:r w:rsidRPr="000C1316">
        <w:t>the</w:t>
      </w:r>
      <w:r w:rsidRPr="000C1316">
        <w:rPr>
          <w:spacing w:val="-15"/>
        </w:rPr>
        <w:t xml:space="preserve"> </w:t>
      </w:r>
      <w:r w:rsidRPr="000C1316">
        <w:t>information</w:t>
      </w:r>
      <w:r w:rsidRPr="000C1316">
        <w:rPr>
          <w:spacing w:val="-15"/>
        </w:rPr>
        <w:t xml:space="preserve"> </w:t>
      </w:r>
      <w:r w:rsidRPr="000C1316">
        <w:t>referred</w:t>
      </w:r>
      <w:r w:rsidRPr="000C1316">
        <w:rPr>
          <w:spacing w:val="-15"/>
        </w:rPr>
        <w:t xml:space="preserve"> </w:t>
      </w:r>
      <w:r w:rsidRPr="000C1316">
        <w:t>to</w:t>
      </w:r>
      <w:r w:rsidRPr="000C1316">
        <w:rPr>
          <w:spacing w:val="-15"/>
        </w:rPr>
        <w:t xml:space="preserve"> </w:t>
      </w:r>
      <w:r w:rsidRPr="000C1316">
        <w:t>in</w:t>
      </w:r>
      <w:r w:rsidRPr="000C1316">
        <w:rPr>
          <w:spacing w:val="-15"/>
        </w:rPr>
        <w:t xml:space="preserve"> </w:t>
      </w:r>
      <w:r w:rsidRPr="000C1316">
        <w:t>subregulation</w:t>
      </w:r>
      <w:r w:rsidRPr="000C1316">
        <w:rPr>
          <w:spacing w:val="-15"/>
        </w:rPr>
        <w:t xml:space="preserve"> </w:t>
      </w:r>
      <w:r w:rsidRPr="000C1316">
        <w:t>(2),</w:t>
      </w:r>
      <w:r w:rsidRPr="000C1316">
        <w:rPr>
          <w:spacing w:val="-15"/>
        </w:rPr>
        <w:t xml:space="preserve"> </w:t>
      </w:r>
      <w:r w:rsidRPr="000C1316">
        <w:t>the</w:t>
      </w:r>
      <w:r w:rsidRPr="000C1316">
        <w:rPr>
          <w:spacing w:val="-15"/>
        </w:rPr>
        <w:t xml:space="preserve"> </w:t>
      </w:r>
      <w:r w:rsidRPr="000C1316">
        <w:t>Commission must</w:t>
      </w:r>
      <w:r w:rsidRPr="000C1316">
        <w:rPr>
          <w:spacing w:val="12"/>
        </w:rPr>
        <w:t xml:space="preserve"> </w:t>
      </w:r>
      <w:r w:rsidRPr="000C1316">
        <w:t>as</w:t>
      </w:r>
      <w:r w:rsidRPr="000C1316">
        <w:rPr>
          <w:spacing w:val="12"/>
        </w:rPr>
        <w:t xml:space="preserve"> </w:t>
      </w:r>
      <w:r w:rsidRPr="000C1316">
        <w:t>soon</w:t>
      </w:r>
      <w:r w:rsidRPr="000C1316">
        <w:rPr>
          <w:spacing w:val="12"/>
        </w:rPr>
        <w:t xml:space="preserve"> </w:t>
      </w:r>
      <w:r w:rsidRPr="000C1316">
        <w:t>as</w:t>
      </w:r>
      <w:r w:rsidRPr="000C1316">
        <w:rPr>
          <w:spacing w:val="12"/>
        </w:rPr>
        <w:t xml:space="preserve"> </w:t>
      </w:r>
      <w:r w:rsidRPr="000C1316">
        <w:t>practicable</w:t>
      </w:r>
      <w:r w:rsidRPr="000C1316">
        <w:rPr>
          <w:spacing w:val="12"/>
        </w:rPr>
        <w:t xml:space="preserve"> </w:t>
      </w:r>
      <w:r w:rsidRPr="000C1316">
        <w:t>inform</w:t>
      </w:r>
      <w:r w:rsidRPr="000C1316">
        <w:rPr>
          <w:spacing w:val="12"/>
        </w:rPr>
        <w:t xml:space="preserve"> </w:t>
      </w:r>
      <w:r w:rsidRPr="000C1316">
        <w:t>the</w:t>
      </w:r>
      <w:r w:rsidRPr="000C1316">
        <w:rPr>
          <w:spacing w:val="12"/>
        </w:rPr>
        <w:t xml:space="preserve"> </w:t>
      </w:r>
      <w:r w:rsidRPr="000C1316">
        <w:t>designated</w:t>
      </w:r>
      <w:r w:rsidRPr="000C1316">
        <w:rPr>
          <w:spacing w:val="12"/>
        </w:rPr>
        <w:t xml:space="preserve"> </w:t>
      </w:r>
      <w:r w:rsidRPr="000C1316">
        <w:t>organisations</w:t>
      </w:r>
      <w:r w:rsidRPr="000C1316">
        <w:rPr>
          <w:spacing w:val="12"/>
        </w:rPr>
        <w:t xml:space="preserve"> </w:t>
      </w:r>
      <w:r w:rsidRPr="000C1316">
        <w:t>of</w:t>
      </w:r>
      <w:r w:rsidRPr="000C1316">
        <w:rPr>
          <w:spacing w:val="12"/>
        </w:rPr>
        <w:t xml:space="preserve"> </w:t>
      </w:r>
      <w:r w:rsidRPr="000C1316">
        <w:t>the</w:t>
      </w:r>
      <w:r w:rsidRPr="000C1316">
        <w:rPr>
          <w:spacing w:val="12"/>
        </w:rPr>
        <w:t xml:space="preserve"> </w:t>
      </w:r>
      <w:r w:rsidRPr="000C1316">
        <w:t>vacancy</w:t>
      </w:r>
      <w:r w:rsidRPr="000C1316">
        <w:rPr>
          <w:spacing w:val="12"/>
        </w:rPr>
        <w:t xml:space="preserve"> </w:t>
      </w:r>
      <w:r w:rsidRPr="000C1316">
        <w:t>and</w:t>
      </w:r>
      <w:r w:rsidRPr="000C1316">
        <w:rPr>
          <w:spacing w:val="12"/>
        </w:rPr>
        <w:t xml:space="preserve"> </w:t>
      </w:r>
      <w:r w:rsidRPr="000C1316">
        <w:t>invite</w:t>
      </w:r>
      <w:r w:rsidRPr="000C1316">
        <w:rPr>
          <w:spacing w:val="12"/>
        </w:rPr>
        <w:t xml:space="preserve"> </w:t>
      </w:r>
      <w:r w:rsidRPr="000C1316">
        <w:t>them</w:t>
      </w:r>
      <w:r w:rsidRPr="000C1316">
        <w:rPr>
          <w:spacing w:val="12"/>
        </w:rPr>
        <w:t xml:space="preserve"> </w:t>
      </w:r>
      <w:r w:rsidRPr="000C1316">
        <w:t>to submit any nomination by a specified closing</w:t>
      </w:r>
      <w:r w:rsidRPr="000C1316">
        <w:rPr>
          <w:spacing w:val="-1"/>
        </w:rPr>
        <w:t xml:space="preserve"> </w:t>
      </w:r>
      <w:r w:rsidRPr="000C1316">
        <w:t>date.</w:t>
      </w:r>
    </w:p>
    <w:p w14:paraId="705C82CA" w14:textId="77777777" w:rsidR="00DC10BF" w:rsidRPr="000C1316" w:rsidRDefault="00DC10BF" w:rsidP="00DC10BF">
      <w:pPr>
        <w:pStyle w:val="REG-P1"/>
        <w:rPr>
          <w:sz w:val="23"/>
          <w:szCs w:val="23"/>
        </w:rPr>
      </w:pPr>
    </w:p>
    <w:p w14:paraId="28127147" w14:textId="77777777" w:rsidR="00DC10BF" w:rsidRPr="000C1316" w:rsidRDefault="00DC10BF" w:rsidP="00DC10BF">
      <w:pPr>
        <w:pStyle w:val="REG-P1"/>
      </w:pPr>
      <w:r w:rsidRPr="000C1316">
        <w:t>(4)</w:t>
      </w:r>
      <w:r w:rsidRPr="000C1316">
        <w:tab/>
        <w:t>A nomination referred in subregulation (3) must contain the following</w:t>
      </w:r>
      <w:r w:rsidRPr="000C1316">
        <w:rPr>
          <w:spacing w:val="-13"/>
        </w:rPr>
        <w:t xml:space="preserve"> </w:t>
      </w:r>
      <w:r w:rsidRPr="000C1316">
        <w:t>-</w:t>
      </w:r>
    </w:p>
    <w:p w14:paraId="669067DD" w14:textId="77777777" w:rsidR="00DC10BF" w:rsidRPr="000C1316" w:rsidRDefault="00DC10BF" w:rsidP="00DC10BF">
      <w:pPr>
        <w:pStyle w:val="REG-P0"/>
        <w:rPr>
          <w:sz w:val="23"/>
          <w:szCs w:val="23"/>
        </w:rPr>
      </w:pPr>
    </w:p>
    <w:p w14:paraId="4CED7688" w14:textId="77777777" w:rsidR="00DC10BF" w:rsidRPr="000C1316" w:rsidRDefault="00DC10BF" w:rsidP="00DC10BF">
      <w:pPr>
        <w:pStyle w:val="REG-Pa"/>
      </w:pPr>
      <w:r w:rsidRPr="000C1316">
        <w:t>(a)</w:t>
      </w:r>
      <w:r w:rsidRPr="000C1316">
        <w:tab/>
        <w:t>a letter of nomination signed by an authorised representative of a</w:t>
      </w:r>
      <w:r w:rsidRPr="000C1316">
        <w:rPr>
          <w:spacing w:val="21"/>
        </w:rPr>
        <w:t xml:space="preserve"> </w:t>
      </w:r>
      <w:r w:rsidRPr="000C1316">
        <w:t>designated organisation making the</w:t>
      </w:r>
      <w:r w:rsidRPr="000C1316">
        <w:rPr>
          <w:spacing w:val="-1"/>
        </w:rPr>
        <w:t xml:space="preserve"> </w:t>
      </w:r>
      <w:r w:rsidRPr="000C1316">
        <w:t>nomination;</w:t>
      </w:r>
    </w:p>
    <w:p w14:paraId="4CE912CD" w14:textId="77777777" w:rsidR="00DC10BF" w:rsidRPr="000C1316" w:rsidRDefault="00DC10BF" w:rsidP="00DC10BF">
      <w:pPr>
        <w:pStyle w:val="REG-Pa"/>
        <w:rPr>
          <w:sz w:val="23"/>
          <w:szCs w:val="23"/>
        </w:rPr>
      </w:pPr>
    </w:p>
    <w:p w14:paraId="248322AF" w14:textId="77777777" w:rsidR="00DC10BF" w:rsidRPr="000C1316" w:rsidRDefault="00DC10BF" w:rsidP="00DC10BF">
      <w:pPr>
        <w:pStyle w:val="REG-Pa"/>
      </w:pPr>
      <w:r w:rsidRPr="000C1316">
        <w:t>(b)</w:t>
      </w:r>
      <w:r w:rsidRPr="000C1316">
        <w:tab/>
        <w:t>the nominee’s written acceptance of the nomination;</w:t>
      </w:r>
      <w:r w:rsidRPr="000C1316">
        <w:rPr>
          <w:spacing w:val="-2"/>
        </w:rPr>
        <w:t xml:space="preserve"> </w:t>
      </w:r>
      <w:r w:rsidRPr="000C1316">
        <w:t>and</w:t>
      </w:r>
    </w:p>
    <w:p w14:paraId="55D64FBE" w14:textId="77777777" w:rsidR="00DC10BF" w:rsidRPr="000C1316" w:rsidRDefault="00DC10BF" w:rsidP="00DC10BF">
      <w:pPr>
        <w:pStyle w:val="REG-Pa"/>
        <w:rPr>
          <w:sz w:val="23"/>
          <w:szCs w:val="23"/>
        </w:rPr>
      </w:pPr>
    </w:p>
    <w:p w14:paraId="19BE0065" w14:textId="77777777" w:rsidR="00DC10BF" w:rsidRPr="000C1316" w:rsidRDefault="00DC10BF" w:rsidP="00DC10BF">
      <w:pPr>
        <w:pStyle w:val="REG-Pa"/>
      </w:pPr>
      <w:r w:rsidRPr="000C1316">
        <w:t>(c)</w:t>
      </w:r>
      <w:r w:rsidRPr="000C1316">
        <w:tab/>
        <w:t>a</w:t>
      </w:r>
      <w:r w:rsidRPr="000C1316">
        <w:rPr>
          <w:spacing w:val="-13"/>
        </w:rPr>
        <w:t xml:space="preserve"> </w:t>
      </w:r>
      <w:r w:rsidRPr="000C1316">
        <w:t>detailed</w:t>
      </w:r>
      <w:r w:rsidRPr="000C1316">
        <w:rPr>
          <w:spacing w:val="-14"/>
        </w:rPr>
        <w:t xml:space="preserve"> </w:t>
      </w:r>
      <w:r w:rsidRPr="000C1316">
        <w:rPr>
          <w:i/>
        </w:rPr>
        <w:t>curriculum</w:t>
      </w:r>
      <w:r w:rsidRPr="000C1316">
        <w:rPr>
          <w:i/>
          <w:spacing w:val="-13"/>
        </w:rPr>
        <w:t xml:space="preserve"> </w:t>
      </w:r>
      <w:r w:rsidRPr="000C1316">
        <w:rPr>
          <w:i/>
        </w:rPr>
        <w:t>vitae</w:t>
      </w:r>
      <w:r w:rsidRPr="000C1316">
        <w:rPr>
          <w:i/>
          <w:spacing w:val="-14"/>
        </w:rPr>
        <w:t xml:space="preserve"> </w:t>
      </w:r>
      <w:r w:rsidRPr="000C1316">
        <w:t>prepared</w:t>
      </w:r>
      <w:r w:rsidRPr="000C1316">
        <w:rPr>
          <w:spacing w:val="-13"/>
        </w:rPr>
        <w:t xml:space="preserve"> </w:t>
      </w:r>
      <w:r w:rsidRPr="000C1316">
        <w:t>by</w:t>
      </w:r>
      <w:r w:rsidRPr="000C1316">
        <w:rPr>
          <w:spacing w:val="-13"/>
        </w:rPr>
        <w:t xml:space="preserve"> </w:t>
      </w:r>
      <w:r w:rsidRPr="000C1316">
        <w:t>the</w:t>
      </w:r>
      <w:r w:rsidRPr="000C1316">
        <w:rPr>
          <w:spacing w:val="-13"/>
        </w:rPr>
        <w:t xml:space="preserve"> </w:t>
      </w:r>
      <w:r w:rsidRPr="000C1316">
        <w:t>nominee,</w:t>
      </w:r>
      <w:r w:rsidRPr="000C1316">
        <w:rPr>
          <w:spacing w:val="-13"/>
        </w:rPr>
        <w:t xml:space="preserve"> </w:t>
      </w:r>
      <w:r w:rsidRPr="000C1316">
        <w:t>together</w:t>
      </w:r>
      <w:r w:rsidRPr="000C1316">
        <w:rPr>
          <w:spacing w:val="-14"/>
        </w:rPr>
        <w:t xml:space="preserve"> </w:t>
      </w:r>
      <w:r w:rsidRPr="000C1316">
        <w:t>with</w:t>
      </w:r>
      <w:r w:rsidRPr="000C1316">
        <w:rPr>
          <w:spacing w:val="-13"/>
        </w:rPr>
        <w:t xml:space="preserve"> </w:t>
      </w:r>
      <w:r w:rsidRPr="000C1316">
        <w:t>any</w:t>
      </w:r>
      <w:r w:rsidRPr="000C1316">
        <w:rPr>
          <w:spacing w:val="-13"/>
        </w:rPr>
        <w:t xml:space="preserve"> </w:t>
      </w:r>
      <w:r w:rsidRPr="000C1316">
        <w:t>questionnaire that</w:t>
      </w:r>
      <w:r w:rsidRPr="000C1316">
        <w:rPr>
          <w:spacing w:val="-5"/>
        </w:rPr>
        <w:t xml:space="preserve"> </w:t>
      </w:r>
      <w:r w:rsidRPr="000C1316">
        <w:t>the</w:t>
      </w:r>
      <w:r w:rsidRPr="000C1316">
        <w:rPr>
          <w:spacing w:val="-5"/>
        </w:rPr>
        <w:t xml:space="preserve"> </w:t>
      </w:r>
      <w:r w:rsidRPr="000C1316">
        <w:t>Commission</w:t>
      </w:r>
      <w:r w:rsidRPr="000C1316">
        <w:rPr>
          <w:spacing w:val="-5"/>
        </w:rPr>
        <w:t xml:space="preserve"> </w:t>
      </w:r>
      <w:r w:rsidRPr="000C1316">
        <w:t>may</w:t>
      </w:r>
      <w:r w:rsidRPr="000C1316">
        <w:rPr>
          <w:spacing w:val="-5"/>
        </w:rPr>
        <w:t xml:space="preserve"> </w:t>
      </w:r>
      <w:r w:rsidRPr="000C1316">
        <w:t>send</w:t>
      </w:r>
      <w:r w:rsidRPr="000C1316">
        <w:rPr>
          <w:spacing w:val="-5"/>
        </w:rPr>
        <w:t xml:space="preserve"> </w:t>
      </w:r>
      <w:r w:rsidRPr="000C1316">
        <w:t>to</w:t>
      </w:r>
      <w:r w:rsidRPr="000C1316">
        <w:rPr>
          <w:spacing w:val="-5"/>
        </w:rPr>
        <w:t xml:space="preserve"> </w:t>
      </w:r>
      <w:r w:rsidRPr="000C1316">
        <w:t>a</w:t>
      </w:r>
      <w:r w:rsidRPr="000C1316">
        <w:rPr>
          <w:spacing w:val="-5"/>
        </w:rPr>
        <w:t xml:space="preserve"> </w:t>
      </w:r>
      <w:r w:rsidRPr="000C1316">
        <w:t>designated</w:t>
      </w:r>
      <w:r w:rsidRPr="000C1316">
        <w:rPr>
          <w:spacing w:val="-5"/>
        </w:rPr>
        <w:t xml:space="preserve"> </w:t>
      </w:r>
      <w:r w:rsidRPr="000C1316">
        <w:t>organisation</w:t>
      </w:r>
      <w:r w:rsidRPr="000C1316">
        <w:rPr>
          <w:spacing w:val="-5"/>
        </w:rPr>
        <w:t xml:space="preserve"> </w:t>
      </w:r>
      <w:r w:rsidRPr="000C1316">
        <w:t>and,</w:t>
      </w:r>
      <w:r w:rsidRPr="000C1316">
        <w:rPr>
          <w:spacing w:val="-5"/>
        </w:rPr>
        <w:t xml:space="preserve"> </w:t>
      </w:r>
      <w:r w:rsidRPr="000C1316">
        <w:rPr>
          <w:spacing w:val="-3"/>
        </w:rPr>
        <w:t>duly,</w:t>
      </w:r>
      <w:r w:rsidRPr="000C1316">
        <w:rPr>
          <w:spacing w:val="-5"/>
        </w:rPr>
        <w:t xml:space="preserve"> </w:t>
      </w:r>
      <w:r w:rsidRPr="000C1316">
        <w:t>completed</w:t>
      </w:r>
      <w:r w:rsidRPr="000C1316">
        <w:rPr>
          <w:spacing w:val="-5"/>
        </w:rPr>
        <w:t xml:space="preserve"> </w:t>
      </w:r>
      <w:r w:rsidRPr="000C1316">
        <w:t>by the nominee.</w:t>
      </w:r>
    </w:p>
    <w:p w14:paraId="2921EA66" w14:textId="77777777" w:rsidR="00DC10BF" w:rsidRPr="000C1316" w:rsidRDefault="00DC10BF" w:rsidP="00DC10BF">
      <w:pPr>
        <w:pStyle w:val="REG-P0"/>
        <w:rPr>
          <w:sz w:val="23"/>
          <w:szCs w:val="23"/>
        </w:rPr>
      </w:pPr>
    </w:p>
    <w:p w14:paraId="152A1E61" w14:textId="77777777" w:rsidR="00DC10BF" w:rsidRPr="000C1316" w:rsidRDefault="00DC10BF" w:rsidP="00DC10BF">
      <w:pPr>
        <w:pStyle w:val="REG-P1"/>
      </w:pPr>
      <w:r w:rsidRPr="000C1316">
        <w:t>(5)</w:t>
      </w:r>
      <w:r w:rsidRPr="000C1316">
        <w:tab/>
        <w:t>In</w:t>
      </w:r>
      <w:r w:rsidRPr="000C1316">
        <w:rPr>
          <w:spacing w:val="37"/>
        </w:rPr>
        <w:t xml:space="preserve"> </w:t>
      </w:r>
      <w:r w:rsidRPr="000C1316">
        <w:t>addition</w:t>
      </w:r>
      <w:r w:rsidRPr="000C1316">
        <w:rPr>
          <w:spacing w:val="37"/>
        </w:rPr>
        <w:t xml:space="preserve"> </w:t>
      </w:r>
      <w:r w:rsidRPr="000C1316">
        <w:t>to</w:t>
      </w:r>
      <w:r w:rsidRPr="000C1316">
        <w:rPr>
          <w:spacing w:val="37"/>
        </w:rPr>
        <w:t xml:space="preserve"> </w:t>
      </w:r>
      <w:r w:rsidRPr="000C1316">
        <w:t>the</w:t>
      </w:r>
      <w:r w:rsidRPr="000C1316">
        <w:rPr>
          <w:spacing w:val="37"/>
        </w:rPr>
        <w:t xml:space="preserve"> </w:t>
      </w:r>
      <w:r w:rsidRPr="000C1316">
        <w:t>procedure</w:t>
      </w:r>
      <w:r w:rsidRPr="000C1316">
        <w:rPr>
          <w:spacing w:val="37"/>
        </w:rPr>
        <w:t xml:space="preserve"> </w:t>
      </w:r>
      <w:r w:rsidRPr="000C1316">
        <w:t>prescribed</w:t>
      </w:r>
      <w:r w:rsidRPr="000C1316">
        <w:rPr>
          <w:spacing w:val="37"/>
        </w:rPr>
        <w:t xml:space="preserve"> </w:t>
      </w:r>
      <w:r w:rsidRPr="000C1316">
        <w:t>in</w:t>
      </w:r>
      <w:r w:rsidRPr="000C1316">
        <w:rPr>
          <w:spacing w:val="37"/>
        </w:rPr>
        <w:t xml:space="preserve"> </w:t>
      </w:r>
      <w:r w:rsidRPr="000C1316">
        <w:t>subregulations</w:t>
      </w:r>
      <w:r w:rsidRPr="000C1316">
        <w:rPr>
          <w:spacing w:val="37"/>
        </w:rPr>
        <w:t xml:space="preserve"> </w:t>
      </w:r>
      <w:r w:rsidRPr="000C1316">
        <w:t>(3)</w:t>
      </w:r>
      <w:r w:rsidRPr="000C1316">
        <w:rPr>
          <w:spacing w:val="37"/>
        </w:rPr>
        <w:t xml:space="preserve"> </w:t>
      </w:r>
      <w:r w:rsidRPr="000C1316">
        <w:t>and</w:t>
      </w:r>
      <w:r w:rsidRPr="000C1316">
        <w:rPr>
          <w:spacing w:val="37"/>
        </w:rPr>
        <w:t xml:space="preserve"> </w:t>
      </w:r>
      <w:r w:rsidRPr="000C1316">
        <w:t>(4),</w:t>
      </w:r>
      <w:r w:rsidRPr="000C1316">
        <w:rPr>
          <w:spacing w:val="37"/>
        </w:rPr>
        <w:t xml:space="preserve"> </w:t>
      </w:r>
      <w:r w:rsidRPr="000C1316">
        <w:t>the</w:t>
      </w:r>
      <w:r w:rsidRPr="000C1316">
        <w:rPr>
          <w:spacing w:val="37"/>
        </w:rPr>
        <w:t xml:space="preserve"> </w:t>
      </w:r>
      <w:r w:rsidRPr="000C1316">
        <w:t>Chief Justice</w:t>
      </w:r>
      <w:r w:rsidRPr="000C1316">
        <w:rPr>
          <w:spacing w:val="-11"/>
        </w:rPr>
        <w:t xml:space="preserve"> </w:t>
      </w:r>
      <w:r w:rsidRPr="000C1316">
        <w:t>may</w:t>
      </w:r>
      <w:r w:rsidRPr="000C1316">
        <w:rPr>
          <w:spacing w:val="-11"/>
        </w:rPr>
        <w:t xml:space="preserve"> </w:t>
      </w:r>
      <w:r w:rsidRPr="000C1316">
        <w:t>identify</w:t>
      </w:r>
      <w:r w:rsidRPr="000C1316">
        <w:rPr>
          <w:spacing w:val="-11"/>
        </w:rPr>
        <w:t xml:space="preserve"> </w:t>
      </w:r>
      <w:r w:rsidRPr="000C1316">
        <w:t>suitable</w:t>
      </w:r>
      <w:r w:rsidRPr="000C1316">
        <w:rPr>
          <w:spacing w:val="-11"/>
        </w:rPr>
        <w:t xml:space="preserve"> </w:t>
      </w:r>
      <w:r w:rsidRPr="000C1316">
        <w:t>persons</w:t>
      </w:r>
      <w:r w:rsidRPr="000C1316">
        <w:rPr>
          <w:spacing w:val="-11"/>
        </w:rPr>
        <w:t xml:space="preserve"> </w:t>
      </w:r>
      <w:r w:rsidRPr="000C1316">
        <w:t>for</w:t>
      </w:r>
      <w:r w:rsidRPr="000C1316">
        <w:rPr>
          <w:spacing w:val="-11"/>
        </w:rPr>
        <w:t xml:space="preserve"> </w:t>
      </w:r>
      <w:r w:rsidRPr="000C1316">
        <w:t>the</w:t>
      </w:r>
      <w:r w:rsidRPr="000C1316">
        <w:rPr>
          <w:spacing w:val="-11"/>
        </w:rPr>
        <w:t xml:space="preserve"> </w:t>
      </w:r>
      <w:r w:rsidRPr="000C1316">
        <w:t>Commission’s</w:t>
      </w:r>
      <w:r w:rsidRPr="000C1316">
        <w:rPr>
          <w:spacing w:val="-11"/>
        </w:rPr>
        <w:t xml:space="preserve"> </w:t>
      </w:r>
      <w:r w:rsidRPr="000C1316">
        <w:t>consideration,</w:t>
      </w:r>
      <w:r w:rsidRPr="000C1316">
        <w:rPr>
          <w:spacing w:val="-11"/>
        </w:rPr>
        <w:t xml:space="preserve"> </w:t>
      </w:r>
      <w:r w:rsidRPr="000C1316">
        <w:t>and</w:t>
      </w:r>
      <w:r w:rsidRPr="000C1316">
        <w:rPr>
          <w:spacing w:val="-11"/>
        </w:rPr>
        <w:t xml:space="preserve"> </w:t>
      </w:r>
      <w:r w:rsidRPr="000C1316">
        <w:t>in</w:t>
      </w:r>
      <w:r w:rsidRPr="000C1316">
        <w:rPr>
          <w:spacing w:val="-11"/>
        </w:rPr>
        <w:t xml:space="preserve"> </w:t>
      </w:r>
      <w:r w:rsidRPr="000C1316">
        <w:t>that</w:t>
      </w:r>
      <w:r w:rsidRPr="000C1316">
        <w:rPr>
          <w:spacing w:val="-11"/>
        </w:rPr>
        <w:t xml:space="preserve"> </w:t>
      </w:r>
      <w:r w:rsidRPr="000C1316">
        <w:t>event,</w:t>
      </w:r>
      <w:r w:rsidRPr="000C1316">
        <w:rPr>
          <w:spacing w:val="-11"/>
        </w:rPr>
        <w:t xml:space="preserve"> </w:t>
      </w:r>
      <w:r w:rsidRPr="000C1316">
        <w:t>the</w:t>
      </w:r>
      <w:r w:rsidRPr="000C1316">
        <w:rPr>
          <w:spacing w:val="-11"/>
        </w:rPr>
        <w:t xml:space="preserve"> </w:t>
      </w:r>
      <w:r w:rsidRPr="000C1316">
        <w:t>Chief Justice</w:t>
      </w:r>
      <w:r w:rsidRPr="000C1316">
        <w:rPr>
          <w:spacing w:val="-6"/>
        </w:rPr>
        <w:t xml:space="preserve"> </w:t>
      </w:r>
      <w:r w:rsidRPr="000C1316">
        <w:t>may</w:t>
      </w:r>
      <w:r w:rsidRPr="000C1316">
        <w:rPr>
          <w:spacing w:val="-6"/>
        </w:rPr>
        <w:t xml:space="preserve"> </w:t>
      </w:r>
      <w:r w:rsidRPr="000C1316">
        <w:t>privately</w:t>
      </w:r>
      <w:r w:rsidRPr="000C1316">
        <w:rPr>
          <w:spacing w:val="-6"/>
        </w:rPr>
        <w:t xml:space="preserve"> </w:t>
      </w:r>
      <w:r w:rsidRPr="000C1316">
        <w:t>contact</w:t>
      </w:r>
      <w:r w:rsidRPr="000C1316">
        <w:rPr>
          <w:spacing w:val="-6"/>
        </w:rPr>
        <w:t xml:space="preserve"> </w:t>
      </w:r>
      <w:r w:rsidRPr="000C1316">
        <w:t>suitable</w:t>
      </w:r>
      <w:r w:rsidRPr="000C1316">
        <w:rPr>
          <w:spacing w:val="-6"/>
        </w:rPr>
        <w:t xml:space="preserve"> </w:t>
      </w:r>
      <w:r w:rsidRPr="000C1316">
        <w:t>persons</w:t>
      </w:r>
      <w:r w:rsidRPr="000C1316">
        <w:rPr>
          <w:spacing w:val="-6"/>
        </w:rPr>
        <w:t xml:space="preserve"> </w:t>
      </w:r>
      <w:r w:rsidRPr="000C1316">
        <w:t>and</w:t>
      </w:r>
      <w:r w:rsidRPr="000C1316">
        <w:rPr>
          <w:spacing w:val="-6"/>
        </w:rPr>
        <w:t xml:space="preserve"> </w:t>
      </w:r>
      <w:r w:rsidRPr="000C1316">
        <w:t>may</w:t>
      </w:r>
      <w:r w:rsidRPr="000C1316">
        <w:rPr>
          <w:spacing w:val="-6"/>
        </w:rPr>
        <w:t xml:space="preserve"> </w:t>
      </w:r>
      <w:r w:rsidRPr="000C1316">
        <w:t>privately</w:t>
      </w:r>
      <w:r w:rsidRPr="000C1316">
        <w:rPr>
          <w:spacing w:val="-6"/>
        </w:rPr>
        <w:t xml:space="preserve"> </w:t>
      </w:r>
      <w:r w:rsidRPr="000C1316">
        <w:t>consult</w:t>
      </w:r>
      <w:r w:rsidRPr="000C1316">
        <w:rPr>
          <w:spacing w:val="-6"/>
        </w:rPr>
        <w:t xml:space="preserve"> </w:t>
      </w:r>
      <w:r w:rsidRPr="000C1316">
        <w:t>interested</w:t>
      </w:r>
      <w:r w:rsidRPr="000C1316">
        <w:rPr>
          <w:spacing w:val="-6"/>
        </w:rPr>
        <w:t xml:space="preserve"> </w:t>
      </w:r>
      <w:r w:rsidRPr="000C1316">
        <w:t>parties,</w:t>
      </w:r>
      <w:r w:rsidRPr="000C1316">
        <w:rPr>
          <w:spacing w:val="-6"/>
        </w:rPr>
        <w:t xml:space="preserve"> </w:t>
      </w:r>
      <w:r w:rsidRPr="000C1316">
        <w:t>including the Minister and, if necessary to do so, individual persons and comparable institutions and bodies</w:t>
      </w:r>
      <w:r w:rsidRPr="000C1316">
        <w:rPr>
          <w:spacing w:val="-15"/>
        </w:rPr>
        <w:t xml:space="preserve"> </w:t>
      </w:r>
      <w:r w:rsidRPr="000C1316">
        <w:t>in other Commonwealth states.</w:t>
      </w:r>
    </w:p>
    <w:p w14:paraId="0BDC221E" w14:textId="77777777" w:rsidR="00DC10BF" w:rsidRPr="000C1316" w:rsidRDefault="00DC10BF" w:rsidP="00DC10BF">
      <w:pPr>
        <w:pStyle w:val="REG-P1"/>
        <w:rPr>
          <w:sz w:val="23"/>
          <w:szCs w:val="23"/>
        </w:rPr>
      </w:pPr>
    </w:p>
    <w:p w14:paraId="17159931" w14:textId="77777777" w:rsidR="00DC10BF" w:rsidRPr="000C1316" w:rsidRDefault="00DC10BF" w:rsidP="00DC10BF">
      <w:pPr>
        <w:pStyle w:val="REG-P1"/>
      </w:pPr>
      <w:r w:rsidRPr="000C1316">
        <w:t>(6)</w:t>
      </w:r>
      <w:r w:rsidRPr="000C1316">
        <w:tab/>
        <w:t>The</w:t>
      </w:r>
      <w:r w:rsidRPr="000C1316">
        <w:rPr>
          <w:spacing w:val="27"/>
        </w:rPr>
        <w:t xml:space="preserve"> </w:t>
      </w:r>
      <w:r w:rsidRPr="000C1316">
        <w:t>Chief</w:t>
      </w:r>
      <w:r w:rsidRPr="000C1316">
        <w:rPr>
          <w:spacing w:val="27"/>
        </w:rPr>
        <w:t xml:space="preserve"> </w:t>
      </w:r>
      <w:r w:rsidRPr="000C1316">
        <w:t>Justice</w:t>
      </w:r>
      <w:r w:rsidRPr="000C1316">
        <w:rPr>
          <w:spacing w:val="27"/>
        </w:rPr>
        <w:t xml:space="preserve"> </w:t>
      </w:r>
      <w:r w:rsidRPr="000C1316">
        <w:t>must</w:t>
      </w:r>
      <w:r w:rsidRPr="000C1316">
        <w:rPr>
          <w:spacing w:val="27"/>
        </w:rPr>
        <w:t xml:space="preserve"> </w:t>
      </w:r>
      <w:r w:rsidRPr="000C1316">
        <w:t>compile</w:t>
      </w:r>
      <w:r w:rsidRPr="000C1316">
        <w:rPr>
          <w:spacing w:val="27"/>
        </w:rPr>
        <w:t xml:space="preserve"> </w:t>
      </w:r>
      <w:r w:rsidRPr="000C1316">
        <w:t>a</w:t>
      </w:r>
      <w:r w:rsidRPr="000C1316">
        <w:rPr>
          <w:spacing w:val="27"/>
        </w:rPr>
        <w:t xml:space="preserve"> </w:t>
      </w:r>
      <w:r w:rsidRPr="000C1316">
        <w:t>list</w:t>
      </w:r>
      <w:r w:rsidRPr="000C1316">
        <w:rPr>
          <w:spacing w:val="27"/>
        </w:rPr>
        <w:t xml:space="preserve"> </w:t>
      </w:r>
      <w:r w:rsidRPr="000C1316">
        <w:t>of</w:t>
      </w:r>
      <w:r w:rsidRPr="000C1316">
        <w:rPr>
          <w:spacing w:val="27"/>
        </w:rPr>
        <w:t xml:space="preserve"> </w:t>
      </w:r>
      <w:r w:rsidRPr="000C1316">
        <w:t>suitable</w:t>
      </w:r>
      <w:r w:rsidRPr="000C1316">
        <w:rPr>
          <w:spacing w:val="27"/>
        </w:rPr>
        <w:t xml:space="preserve"> </w:t>
      </w:r>
      <w:r w:rsidRPr="000C1316">
        <w:t>persons</w:t>
      </w:r>
      <w:r w:rsidRPr="000C1316">
        <w:rPr>
          <w:spacing w:val="27"/>
        </w:rPr>
        <w:t xml:space="preserve"> </w:t>
      </w:r>
      <w:r w:rsidRPr="000C1316">
        <w:t>as</w:t>
      </w:r>
      <w:r w:rsidRPr="000C1316">
        <w:rPr>
          <w:spacing w:val="27"/>
        </w:rPr>
        <w:t xml:space="preserve"> </w:t>
      </w:r>
      <w:r w:rsidRPr="000C1316">
        <w:t>he</w:t>
      </w:r>
      <w:r w:rsidRPr="000C1316">
        <w:rPr>
          <w:spacing w:val="27"/>
        </w:rPr>
        <w:t xml:space="preserve"> </w:t>
      </w:r>
      <w:r w:rsidRPr="000C1316">
        <w:t>or</w:t>
      </w:r>
      <w:r w:rsidRPr="000C1316">
        <w:rPr>
          <w:spacing w:val="27"/>
        </w:rPr>
        <w:t xml:space="preserve"> </w:t>
      </w:r>
      <w:r w:rsidRPr="000C1316">
        <w:t>she</w:t>
      </w:r>
      <w:r w:rsidRPr="000C1316">
        <w:rPr>
          <w:spacing w:val="27"/>
        </w:rPr>
        <w:t xml:space="preserve"> </w:t>
      </w:r>
      <w:r w:rsidRPr="000C1316">
        <w:t>is</w:t>
      </w:r>
      <w:r w:rsidRPr="000C1316">
        <w:rPr>
          <w:spacing w:val="27"/>
        </w:rPr>
        <w:t xml:space="preserve"> </w:t>
      </w:r>
      <w:r w:rsidRPr="000C1316">
        <w:t>able</w:t>
      </w:r>
      <w:r w:rsidRPr="000C1316">
        <w:rPr>
          <w:spacing w:val="27"/>
        </w:rPr>
        <w:t xml:space="preserve"> </w:t>
      </w:r>
      <w:r w:rsidRPr="000C1316">
        <w:t>to identify in terms of subregulation (3) and (5) and submit the list, together with detailed</w:t>
      </w:r>
      <w:r w:rsidRPr="000C1316">
        <w:rPr>
          <w:spacing w:val="49"/>
        </w:rPr>
        <w:t xml:space="preserve"> </w:t>
      </w:r>
      <w:r w:rsidRPr="000C1316">
        <w:rPr>
          <w:i/>
        </w:rPr>
        <w:t>curriculum vitae</w:t>
      </w:r>
      <w:r w:rsidRPr="000C1316">
        <w:t>, prepared by each such person of himself or herself, to the</w:t>
      </w:r>
      <w:r w:rsidRPr="000C1316">
        <w:rPr>
          <w:spacing w:val="-1"/>
        </w:rPr>
        <w:t xml:space="preserve"> </w:t>
      </w:r>
      <w:r w:rsidRPr="000C1316">
        <w:t>Commission.</w:t>
      </w:r>
    </w:p>
    <w:p w14:paraId="32A29A6F" w14:textId="77777777" w:rsidR="00DC10BF" w:rsidRPr="000C1316" w:rsidRDefault="00DC10BF" w:rsidP="00DC10BF">
      <w:pPr>
        <w:pStyle w:val="REG-P1"/>
        <w:rPr>
          <w:sz w:val="23"/>
          <w:szCs w:val="23"/>
        </w:rPr>
      </w:pPr>
    </w:p>
    <w:p w14:paraId="230B5F8E" w14:textId="502B09B1" w:rsidR="00DC10BF" w:rsidRPr="000C1316" w:rsidRDefault="00DC10BF" w:rsidP="00DC10BF">
      <w:pPr>
        <w:pStyle w:val="REG-P1"/>
      </w:pPr>
      <w:r w:rsidRPr="000C1316">
        <w:t>(7)</w:t>
      </w:r>
      <w:r w:rsidRPr="000C1316">
        <w:tab/>
      </w:r>
      <w:r w:rsidR="00A0118F" w:rsidRPr="00A0118F">
        <w:t xml:space="preserve">The Commission may, if it deems it necessary, call any such person nominated in terms of subregulation (3) or identified in terms of subregulation (5) for an oral interview, which must be conducted in public. </w:t>
      </w:r>
    </w:p>
    <w:p w14:paraId="065D8C27" w14:textId="03E3A1C8" w:rsidR="00DC10BF" w:rsidRDefault="00DC10BF" w:rsidP="00DC10BF">
      <w:pPr>
        <w:pStyle w:val="REG-P1"/>
      </w:pPr>
    </w:p>
    <w:p w14:paraId="4EC22BD4" w14:textId="6745F0C8" w:rsidR="00A0118F" w:rsidRDefault="00A0118F" w:rsidP="00A0118F">
      <w:pPr>
        <w:pStyle w:val="REG-Amend"/>
      </w:pPr>
      <w:r>
        <w:t>[Subregulation (7) is substituted by GN 377/2023.]</w:t>
      </w:r>
    </w:p>
    <w:p w14:paraId="291CE870" w14:textId="77777777" w:rsidR="00A0118F" w:rsidRPr="000C1316" w:rsidRDefault="00A0118F" w:rsidP="00DC10BF">
      <w:pPr>
        <w:pStyle w:val="REG-P1"/>
      </w:pPr>
    </w:p>
    <w:p w14:paraId="4DD6652C" w14:textId="77777777" w:rsidR="00DC10BF" w:rsidRPr="000C1316" w:rsidRDefault="00DC10BF" w:rsidP="00DC10BF">
      <w:pPr>
        <w:pStyle w:val="REG-P1"/>
      </w:pPr>
      <w:r w:rsidRPr="000C1316">
        <w:t>(8)</w:t>
      </w:r>
      <w:r w:rsidRPr="000C1316">
        <w:tab/>
        <w:t>The Commission must deliberate the suitability of each person in private</w:t>
      </w:r>
      <w:r w:rsidRPr="000C1316">
        <w:rPr>
          <w:spacing w:val="11"/>
        </w:rPr>
        <w:t xml:space="preserve"> </w:t>
      </w:r>
      <w:r w:rsidRPr="000C1316">
        <w:t>and thereafter may make recommendations to the President with regard to the appointment of any</w:t>
      </w:r>
      <w:r w:rsidRPr="000C1316">
        <w:rPr>
          <w:spacing w:val="40"/>
        </w:rPr>
        <w:t xml:space="preserve"> </w:t>
      </w:r>
      <w:r w:rsidRPr="000C1316">
        <w:t>such person as additional judge of the Supreme Court, except that despite anything contained in any</w:t>
      </w:r>
      <w:r w:rsidRPr="000C1316">
        <w:rPr>
          <w:spacing w:val="30"/>
        </w:rPr>
        <w:t xml:space="preserve"> </w:t>
      </w:r>
      <w:r w:rsidRPr="000C1316">
        <w:rPr>
          <w:spacing w:val="-4"/>
        </w:rPr>
        <w:t>law,</w:t>
      </w:r>
      <w:r w:rsidRPr="000C1316">
        <w:t xml:space="preserve"> it is not required of the Commission to give reasons to any person, apart from the President, for</w:t>
      </w:r>
      <w:r w:rsidRPr="000C1316">
        <w:rPr>
          <w:spacing w:val="15"/>
        </w:rPr>
        <w:t xml:space="preserve"> </w:t>
      </w:r>
      <w:r w:rsidRPr="000C1316">
        <w:t>its recommendations.</w:t>
      </w:r>
    </w:p>
    <w:p w14:paraId="34F41AE2" w14:textId="77777777" w:rsidR="00DC10BF" w:rsidRPr="000C1316" w:rsidRDefault="00DC10BF" w:rsidP="00DC10BF">
      <w:pPr>
        <w:pStyle w:val="REG-P1"/>
        <w:rPr>
          <w:sz w:val="23"/>
          <w:szCs w:val="23"/>
        </w:rPr>
      </w:pPr>
    </w:p>
    <w:p w14:paraId="13B81809" w14:textId="77777777" w:rsidR="00DC10BF" w:rsidRPr="000C1316" w:rsidRDefault="00DC10BF" w:rsidP="00DC10BF">
      <w:pPr>
        <w:pStyle w:val="REG-P1"/>
      </w:pPr>
      <w:r w:rsidRPr="000C1316">
        <w:t>(9)</w:t>
      </w:r>
      <w:r w:rsidRPr="000C1316">
        <w:tab/>
        <w:t>Where</w:t>
      </w:r>
      <w:r w:rsidRPr="000C1316">
        <w:rPr>
          <w:spacing w:val="21"/>
        </w:rPr>
        <w:t xml:space="preserve"> </w:t>
      </w:r>
      <w:r w:rsidRPr="000C1316">
        <w:t>it</w:t>
      </w:r>
      <w:r w:rsidRPr="000C1316">
        <w:rPr>
          <w:spacing w:val="21"/>
        </w:rPr>
        <w:t xml:space="preserve"> </w:t>
      </w:r>
      <w:r w:rsidRPr="000C1316">
        <w:t>is</w:t>
      </w:r>
      <w:r w:rsidRPr="000C1316">
        <w:rPr>
          <w:spacing w:val="21"/>
        </w:rPr>
        <w:t xml:space="preserve"> </w:t>
      </w:r>
      <w:r w:rsidRPr="000C1316">
        <w:t>the</w:t>
      </w:r>
      <w:r w:rsidRPr="000C1316">
        <w:rPr>
          <w:spacing w:val="21"/>
        </w:rPr>
        <w:t xml:space="preserve"> </w:t>
      </w:r>
      <w:r w:rsidRPr="000C1316">
        <w:t>office</w:t>
      </w:r>
      <w:r w:rsidRPr="000C1316">
        <w:rPr>
          <w:spacing w:val="21"/>
        </w:rPr>
        <w:t xml:space="preserve"> </w:t>
      </w:r>
      <w:r w:rsidRPr="000C1316">
        <w:t>of</w:t>
      </w:r>
      <w:r w:rsidRPr="000C1316">
        <w:rPr>
          <w:spacing w:val="21"/>
        </w:rPr>
        <w:t xml:space="preserve"> </w:t>
      </w:r>
      <w:r w:rsidRPr="000C1316">
        <w:t>the</w:t>
      </w:r>
      <w:r w:rsidRPr="000C1316">
        <w:rPr>
          <w:spacing w:val="21"/>
        </w:rPr>
        <w:t xml:space="preserve"> </w:t>
      </w:r>
      <w:r w:rsidRPr="000C1316">
        <w:t>Chief</w:t>
      </w:r>
      <w:r w:rsidRPr="000C1316">
        <w:rPr>
          <w:spacing w:val="21"/>
        </w:rPr>
        <w:t xml:space="preserve"> </w:t>
      </w:r>
      <w:r w:rsidRPr="000C1316">
        <w:t>Justice</w:t>
      </w:r>
      <w:r w:rsidRPr="000C1316">
        <w:rPr>
          <w:spacing w:val="21"/>
        </w:rPr>
        <w:t xml:space="preserve"> </w:t>
      </w:r>
      <w:r w:rsidRPr="000C1316">
        <w:t>that</w:t>
      </w:r>
      <w:r w:rsidRPr="000C1316">
        <w:rPr>
          <w:spacing w:val="21"/>
        </w:rPr>
        <w:t xml:space="preserve"> </w:t>
      </w:r>
      <w:r w:rsidRPr="000C1316">
        <w:t>has</w:t>
      </w:r>
      <w:r w:rsidRPr="000C1316">
        <w:rPr>
          <w:spacing w:val="21"/>
        </w:rPr>
        <w:t xml:space="preserve"> </w:t>
      </w:r>
      <w:r w:rsidRPr="000C1316">
        <w:t>fallen,</w:t>
      </w:r>
      <w:r w:rsidRPr="000C1316">
        <w:rPr>
          <w:spacing w:val="21"/>
        </w:rPr>
        <w:t xml:space="preserve"> </w:t>
      </w:r>
      <w:r w:rsidRPr="000C1316">
        <w:t>or</w:t>
      </w:r>
      <w:r w:rsidRPr="000C1316">
        <w:rPr>
          <w:spacing w:val="21"/>
        </w:rPr>
        <w:t xml:space="preserve"> </w:t>
      </w:r>
      <w:r w:rsidRPr="000C1316">
        <w:t>will</w:t>
      </w:r>
      <w:r w:rsidRPr="000C1316">
        <w:rPr>
          <w:spacing w:val="21"/>
        </w:rPr>
        <w:t xml:space="preserve"> </w:t>
      </w:r>
      <w:r w:rsidRPr="000C1316">
        <w:t>fall,</w:t>
      </w:r>
      <w:r w:rsidRPr="000C1316">
        <w:rPr>
          <w:spacing w:val="21"/>
        </w:rPr>
        <w:t xml:space="preserve"> </w:t>
      </w:r>
      <w:r w:rsidRPr="000C1316">
        <w:t>vacant,</w:t>
      </w:r>
      <w:r w:rsidRPr="000C1316">
        <w:rPr>
          <w:spacing w:val="20"/>
        </w:rPr>
        <w:t xml:space="preserve"> </w:t>
      </w:r>
      <w:r w:rsidRPr="000C1316">
        <w:t>the procedure in subregulations (2) to (8) must be carried out -</w:t>
      </w:r>
    </w:p>
    <w:p w14:paraId="187ED322" w14:textId="77777777" w:rsidR="00DC10BF" w:rsidRPr="000C1316" w:rsidRDefault="00DC10BF" w:rsidP="00DC10BF">
      <w:pPr>
        <w:pStyle w:val="REG-P0"/>
        <w:rPr>
          <w:sz w:val="23"/>
          <w:szCs w:val="23"/>
        </w:rPr>
      </w:pPr>
    </w:p>
    <w:p w14:paraId="54768C3A" w14:textId="77777777" w:rsidR="00DC10BF" w:rsidRPr="000C1316" w:rsidRDefault="00DC10BF" w:rsidP="00DC10BF">
      <w:pPr>
        <w:pStyle w:val="REG-Pa"/>
      </w:pPr>
      <w:r w:rsidRPr="000C1316">
        <w:t>(a)</w:t>
      </w:r>
      <w:r w:rsidRPr="000C1316">
        <w:tab/>
        <w:t>by</w:t>
      </w:r>
      <w:r w:rsidRPr="000C1316">
        <w:rPr>
          <w:spacing w:val="-3"/>
        </w:rPr>
        <w:t xml:space="preserve"> </w:t>
      </w:r>
      <w:r w:rsidRPr="000C1316">
        <w:t>the</w:t>
      </w:r>
      <w:r w:rsidRPr="000C1316">
        <w:rPr>
          <w:spacing w:val="-3"/>
        </w:rPr>
        <w:t xml:space="preserve"> </w:t>
      </w:r>
      <w:r w:rsidRPr="000C1316">
        <w:t>judge</w:t>
      </w:r>
      <w:r w:rsidRPr="000C1316">
        <w:rPr>
          <w:spacing w:val="-3"/>
        </w:rPr>
        <w:t xml:space="preserve"> </w:t>
      </w:r>
      <w:r w:rsidRPr="000C1316">
        <w:t>appointed</w:t>
      </w:r>
      <w:r w:rsidRPr="000C1316">
        <w:rPr>
          <w:spacing w:val="-3"/>
        </w:rPr>
        <w:t xml:space="preserve"> </w:t>
      </w:r>
      <w:r w:rsidRPr="000C1316">
        <w:t>by</w:t>
      </w:r>
      <w:r w:rsidRPr="000C1316">
        <w:rPr>
          <w:spacing w:val="-3"/>
        </w:rPr>
        <w:t xml:space="preserve"> </w:t>
      </w:r>
      <w:r w:rsidRPr="000C1316">
        <w:t>the</w:t>
      </w:r>
      <w:r w:rsidRPr="000C1316">
        <w:rPr>
          <w:spacing w:val="-3"/>
        </w:rPr>
        <w:t xml:space="preserve"> </w:t>
      </w:r>
      <w:r w:rsidRPr="000C1316">
        <w:t>President</w:t>
      </w:r>
      <w:r w:rsidRPr="000C1316">
        <w:rPr>
          <w:spacing w:val="-3"/>
        </w:rPr>
        <w:t xml:space="preserve"> </w:t>
      </w:r>
      <w:r w:rsidRPr="000C1316">
        <w:t>and</w:t>
      </w:r>
      <w:r w:rsidRPr="000C1316">
        <w:rPr>
          <w:spacing w:val="-3"/>
        </w:rPr>
        <w:t xml:space="preserve"> </w:t>
      </w:r>
      <w:r w:rsidRPr="000C1316">
        <w:t>that</w:t>
      </w:r>
      <w:r w:rsidRPr="000C1316">
        <w:rPr>
          <w:spacing w:val="-3"/>
        </w:rPr>
        <w:t xml:space="preserve"> </w:t>
      </w:r>
      <w:r w:rsidRPr="000C1316">
        <w:t>judge</w:t>
      </w:r>
      <w:r w:rsidRPr="000C1316">
        <w:rPr>
          <w:spacing w:val="-3"/>
        </w:rPr>
        <w:t xml:space="preserve"> </w:t>
      </w:r>
      <w:r w:rsidRPr="000C1316">
        <w:t>must</w:t>
      </w:r>
      <w:r w:rsidRPr="000C1316">
        <w:rPr>
          <w:spacing w:val="-3"/>
        </w:rPr>
        <w:t xml:space="preserve"> </w:t>
      </w:r>
      <w:r w:rsidRPr="000C1316">
        <w:t>act</w:t>
      </w:r>
      <w:r w:rsidRPr="000C1316">
        <w:rPr>
          <w:spacing w:val="-3"/>
        </w:rPr>
        <w:t xml:space="preserve"> </w:t>
      </w:r>
      <w:r w:rsidRPr="000C1316">
        <w:t>in</w:t>
      </w:r>
      <w:r w:rsidRPr="000C1316">
        <w:rPr>
          <w:spacing w:val="-3"/>
        </w:rPr>
        <w:t xml:space="preserve"> </w:t>
      </w:r>
      <w:r w:rsidRPr="000C1316">
        <w:t>consultation</w:t>
      </w:r>
      <w:r w:rsidRPr="000C1316">
        <w:rPr>
          <w:spacing w:val="-3"/>
        </w:rPr>
        <w:t xml:space="preserve"> </w:t>
      </w:r>
      <w:r w:rsidRPr="000C1316">
        <w:t>with the</w:t>
      </w:r>
      <w:r w:rsidRPr="000C1316">
        <w:rPr>
          <w:spacing w:val="17"/>
        </w:rPr>
        <w:t xml:space="preserve"> </w:t>
      </w:r>
      <w:r w:rsidRPr="000C1316">
        <w:t>Attorney-General,</w:t>
      </w:r>
      <w:r w:rsidRPr="000C1316">
        <w:rPr>
          <w:spacing w:val="29"/>
        </w:rPr>
        <w:t xml:space="preserve"> </w:t>
      </w:r>
      <w:r w:rsidRPr="000C1316">
        <w:t>and</w:t>
      </w:r>
      <w:r w:rsidRPr="000C1316">
        <w:rPr>
          <w:spacing w:val="29"/>
        </w:rPr>
        <w:t xml:space="preserve"> </w:t>
      </w:r>
      <w:r w:rsidRPr="000C1316">
        <w:t>if</w:t>
      </w:r>
      <w:r w:rsidRPr="000C1316">
        <w:rPr>
          <w:spacing w:val="29"/>
        </w:rPr>
        <w:t xml:space="preserve"> </w:t>
      </w:r>
      <w:r w:rsidRPr="000C1316">
        <w:t>the</w:t>
      </w:r>
      <w:r w:rsidRPr="000C1316">
        <w:rPr>
          <w:spacing w:val="17"/>
        </w:rPr>
        <w:t xml:space="preserve"> </w:t>
      </w:r>
      <w:r w:rsidRPr="000C1316">
        <w:t>Attorney-General</w:t>
      </w:r>
      <w:r w:rsidRPr="000C1316">
        <w:rPr>
          <w:spacing w:val="29"/>
        </w:rPr>
        <w:t xml:space="preserve"> </w:t>
      </w:r>
      <w:r w:rsidRPr="000C1316">
        <w:t>is</w:t>
      </w:r>
      <w:r w:rsidRPr="000C1316">
        <w:rPr>
          <w:spacing w:val="29"/>
        </w:rPr>
        <w:t xml:space="preserve"> </w:t>
      </w:r>
      <w:r w:rsidRPr="000C1316">
        <w:t>one</w:t>
      </w:r>
      <w:r w:rsidRPr="000C1316">
        <w:rPr>
          <w:spacing w:val="29"/>
        </w:rPr>
        <w:t xml:space="preserve"> </w:t>
      </w:r>
      <w:r w:rsidRPr="000C1316">
        <w:t>of</w:t>
      </w:r>
      <w:r w:rsidRPr="000C1316">
        <w:rPr>
          <w:spacing w:val="29"/>
        </w:rPr>
        <w:t xml:space="preserve"> </w:t>
      </w:r>
      <w:r w:rsidRPr="000C1316">
        <w:t>the</w:t>
      </w:r>
      <w:r w:rsidRPr="000C1316">
        <w:rPr>
          <w:spacing w:val="29"/>
        </w:rPr>
        <w:t xml:space="preserve"> </w:t>
      </w:r>
      <w:r w:rsidRPr="000C1316">
        <w:t>candidates,</w:t>
      </w:r>
      <w:r w:rsidRPr="000C1316">
        <w:rPr>
          <w:spacing w:val="29"/>
        </w:rPr>
        <w:t xml:space="preserve"> </w:t>
      </w:r>
      <w:r w:rsidRPr="000C1316">
        <w:t>with any member of the Commission, appointed by the Commission, so long as such</w:t>
      </w:r>
      <w:r w:rsidRPr="000C1316">
        <w:rPr>
          <w:spacing w:val="3"/>
        </w:rPr>
        <w:t xml:space="preserve"> </w:t>
      </w:r>
      <w:r w:rsidRPr="000C1316">
        <w:t>a member is not a candidate;</w:t>
      </w:r>
    </w:p>
    <w:p w14:paraId="62EE74D8" w14:textId="77777777" w:rsidR="00DC10BF" w:rsidRPr="000C1316" w:rsidRDefault="00DC10BF" w:rsidP="00DC10BF">
      <w:pPr>
        <w:pStyle w:val="REG-Pa"/>
        <w:rPr>
          <w:sz w:val="23"/>
          <w:szCs w:val="23"/>
        </w:rPr>
      </w:pPr>
    </w:p>
    <w:p w14:paraId="71057242" w14:textId="77777777" w:rsidR="00DC10BF" w:rsidRPr="000C1316" w:rsidRDefault="00DC10BF" w:rsidP="00DC10BF">
      <w:pPr>
        <w:pStyle w:val="REG-Pa"/>
      </w:pPr>
      <w:r w:rsidRPr="000C1316">
        <w:t>(b)</w:t>
      </w:r>
      <w:r w:rsidRPr="000C1316">
        <w:tab/>
        <w:t>if</w:t>
      </w:r>
      <w:r w:rsidRPr="000C1316">
        <w:rPr>
          <w:spacing w:val="19"/>
        </w:rPr>
        <w:t xml:space="preserve"> </w:t>
      </w:r>
      <w:r w:rsidRPr="000C1316">
        <w:t>the</w:t>
      </w:r>
      <w:r w:rsidRPr="000C1316">
        <w:rPr>
          <w:spacing w:val="19"/>
        </w:rPr>
        <w:t xml:space="preserve"> </w:t>
      </w:r>
      <w:r w:rsidRPr="000C1316">
        <w:t>judge</w:t>
      </w:r>
      <w:r w:rsidRPr="000C1316">
        <w:rPr>
          <w:spacing w:val="19"/>
        </w:rPr>
        <w:t xml:space="preserve"> </w:t>
      </w:r>
      <w:r w:rsidRPr="000C1316">
        <w:t>appointed</w:t>
      </w:r>
      <w:r w:rsidRPr="000C1316">
        <w:rPr>
          <w:spacing w:val="19"/>
        </w:rPr>
        <w:t xml:space="preserve"> </w:t>
      </w:r>
      <w:r w:rsidRPr="000C1316">
        <w:t>by</w:t>
      </w:r>
      <w:r w:rsidRPr="000C1316">
        <w:rPr>
          <w:spacing w:val="19"/>
        </w:rPr>
        <w:t xml:space="preserve"> </w:t>
      </w:r>
      <w:r w:rsidRPr="000C1316">
        <w:t>the</w:t>
      </w:r>
      <w:r w:rsidRPr="000C1316">
        <w:rPr>
          <w:spacing w:val="19"/>
        </w:rPr>
        <w:t xml:space="preserve"> </w:t>
      </w:r>
      <w:r w:rsidRPr="000C1316">
        <w:t>President</w:t>
      </w:r>
      <w:r w:rsidRPr="000C1316">
        <w:rPr>
          <w:spacing w:val="19"/>
        </w:rPr>
        <w:t xml:space="preserve"> </w:t>
      </w:r>
      <w:r w:rsidRPr="000C1316">
        <w:t>is</w:t>
      </w:r>
      <w:r w:rsidRPr="000C1316">
        <w:rPr>
          <w:spacing w:val="19"/>
        </w:rPr>
        <w:t xml:space="preserve"> </w:t>
      </w:r>
      <w:r w:rsidRPr="000C1316">
        <w:t>one</w:t>
      </w:r>
      <w:r w:rsidRPr="000C1316">
        <w:rPr>
          <w:spacing w:val="19"/>
        </w:rPr>
        <w:t xml:space="preserve"> </w:t>
      </w:r>
      <w:r w:rsidRPr="000C1316">
        <w:t>of</w:t>
      </w:r>
      <w:r w:rsidRPr="000C1316">
        <w:rPr>
          <w:spacing w:val="19"/>
        </w:rPr>
        <w:t xml:space="preserve"> </w:t>
      </w:r>
      <w:r w:rsidRPr="000C1316">
        <w:t>the</w:t>
      </w:r>
      <w:r w:rsidRPr="000C1316">
        <w:rPr>
          <w:spacing w:val="19"/>
        </w:rPr>
        <w:t xml:space="preserve"> </w:t>
      </w:r>
      <w:r w:rsidRPr="000C1316">
        <w:t>candidates,</w:t>
      </w:r>
      <w:r w:rsidRPr="000C1316">
        <w:rPr>
          <w:spacing w:val="19"/>
        </w:rPr>
        <w:t xml:space="preserve"> </w:t>
      </w:r>
      <w:r w:rsidRPr="000C1316">
        <w:t>by</w:t>
      </w:r>
      <w:r w:rsidRPr="000C1316">
        <w:rPr>
          <w:spacing w:val="19"/>
        </w:rPr>
        <w:t xml:space="preserve"> </w:t>
      </w:r>
      <w:r w:rsidRPr="000C1316">
        <w:t>the</w:t>
      </w:r>
      <w:r w:rsidRPr="000C1316">
        <w:rPr>
          <w:spacing w:val="7"/>
        </w:rPr>
        <w:t xml:space="preserve"> </w:t>
      </w:r>
      <w:r w:rsidRPr="000C1316">
        <w:t>Attorney-General</w:t>
      </w:r>
      <w:r w:rsidRPr="000C1316">
        <w:rPr>
          <w:spacing w:val="35"/>
        </w:rPr>
        <w:t xml:space="preserve"> </w:t>
      </w:r>
      <w:r w:rsidRPr="000C1316">
        <w:t>in</w:t>
      </w:r>
      <w:r w:rsidRPr="000C1316">
        <w:rPr>
          <w:spacing w:val="35"/>
        </w:rPr>
        <w:t xml:space="preserve"> </w:t>
      </w:r>
      <w:r w:rsidRPr="000C1316">
        <w:t>consultation</w:t>
      </w:r>
      <w:r w:rsidRPr="000C1316">
        <w:rPr>
          <w:spacing w:val="35"/>
        </w:rPr>
        <w:t xml:space="preserve"> </w:t>
      </w:r>
      <w:r w:rsidRPr="000C1316">
        <w:t>with</w:t>
      </w:r>
      <w:r w:rsidRPr="000C1316">
        <w:rPr>
          <w:spacing w:val="35"/>
        </w:rPr>
        <w:t xml:space="preserve"> </w:t>
      </w:r>
      <w:r w:rsidRPr="000C1316">
        <w:t>any</w:t>
      </w:r>
      <w:r w:rsidRPr="000C1316">
        <w:rPr>
          <w:spacing w:val="35"/>
        </w:rPr>
        <w:t xml:space="preserve"> </w:t>
      </w:r>
      <w:r w:rsidRPr="000C1316">
        <w:t>member</w:t>
      </w:r>
      <w:r w:rsidRPr="000C1316">
        <w:rPr>
          <w:spacing w:val="35"/>
        </w:rPr>
        <w:t xml:space="preserve"> </w:t>
      </w:r>
      <w:r w:rsidRPr="000C1316">
        <w:t>of</w:t>
      </w:r>
      <w:r w:rsidRPr="000C1316">
        <w:rPr>
          <w:spacing w:val="35"/>
        </w:rPr>
        <w:t xml:space="preserve"> </w:t>
      </w:r>
      <w:r w:rsidRPr="000C1316">
        <w:t>the</w:t>
      </w:r>
      <w:r w:rsidRPr="000C1316">
        <w:rPr>
          <w:spacing w:val="35"/>
        </w:rPr>
        <w:t xml:space="preserve"> </w:t>
      </w:r>
      <w:r w:rsidRPr="000C1316">
        <w:t>Commission,</w:t>
      </w:r>
      <w:r w:rsidRPr="000C1316">
        <w:rPr>
          <w:spacing w:val="35"/>
        </w:rPr>
        <w:t xml:space="preserve"> </w:t>
      </w:r>
      <w:r w:rsidRPr="000C1316">
        <w:t>appointed</w:t>
      </w:r>
      <w:r w:rsidRPr="000C1316">
        <w:rPr>
          <w:spacing w:val="35"/>
        </w:rPr>
        <w:t xml:space="preserve"> </w:t>
      </w:r>
      <w:r w:rsidRPr="000C1316">
        <w:t>by</w:t>
      </w:r>
      <w:r w:rsidRPr="000C1316">
        <w:rPr>
          <w:spacing w:val="35"/>
        </w:rPr>
        <w:t xml:space="preserve"> </w:t>
      </w:r>
      <w:r w:rsidRPr="000C1316">
        <w:t>the Commission, so long as such a member is not a candidate; or</w:t>
      </w:r>
    </w:p>
    <w:p w14:paraId="78FD4E7A" w14:textId="77777777" w:rsidR="00DC10BF" w:rsidRPr="000C1316" w:rsidRDefault="00DC10BF" w:rsidP="00DC10BF">
      <w:pPr>
        <w:pStyle w:val="REG-Pa"/>
        <w:rPr>
          <w:sz w:val="23"/>
          <w:szCs w:val="23"/>
        </w:rPr>
      </w:pPr>
    </w:p>
    <w:p w14:paraId="28B88BF1" w14:textId="77777777" w:rsidR="00DC10BF" w:rsidRPr="000C1316" w:rsidRDefault="00DC10BF" w:rsidP="00DC10BF">
      <w:pPr>
        <w:pStyle w:val="REG-Pa"/>
      </w:pPr>
      <w:r w:rsidRPr="000C1316">
        <w:t>(c)</w:t>
      </w:r>
      <w:r w:rsidRPr="000C1316">
        <w:tab/>
        <w:t>in</w:t>
      </w:r>
      <w:r w:rsidRPr="000C1316">
        <w:rPr>
          <w:spacing w:val="-25"/>
        </w:rPr>
        <w:t xml:space="preserve"> </w:t>
      </w:r>
      <w:r w:rsidRPr="000C1316">
        <w:t>any</w:t>
      </w:r>
      <w:r w:rsidRPr="000C1316">
        <w:rPr>
          <w:spacing w:val="-25"/>
        </w:rPr>
        <w:t xml:space="preserve"> </w:t>
      </w:r>
      <w:r w:rsidRPr="000C1316">
        <w:t>other</w:t>
      </w:r>
      <w:r w:rsidRPr="000C1316">
        <w:rPr>
          <w:spacing w:val="-25"/>
        </w:rPr>
        <w:t xml:space="preserve"> </w:t>
      </w:r>
      <w:r w:rsidRPr="000C1316">
        <w:t>case,</w:t>
      </w:r>
      <w:r w:rsidRPr="000C1316">
        <w:rPr>
          <w:spacing w:val="-25"/>
        </w:rPr>
        <w:t xml:space="preserve"> </w:t>
      </w:r>
      <w:r w:rsidRPr="000C1316">
        <w:t>by</w:t>
      </w:r>
      <w:r w:rsidRPr="000C1316">
        <w:rPr>
          <w:spacing w:val="-25"/>
        </w:rPr>
        <w:t xml:space="preserve"> </w:t>
      </w:r>
      <w:r w:rsidRPr="000C1316">
        <w:t>the</w:t>
      </w:r>
      <w:r w:rsidRPr="000C1316">
        <w:rPr>
          <w:spacing w:val="-25"/>
        </w:rPr>
        <w:t xml:space="preserve"> </w:t>
      </w:r>
      <w:r w:rsidRPr="000C1316">
        <w:t>Minister</w:t>
      </w:r>
      <w:r w:rsidRPr="000C1316">
        <w:rPr>
          <w:spacing w:val="-25"/>
        </w:rPr>
        <w:t xml:space="preserve"> </w:t>
      </w:r>
      <w:r w:rsidRPr="000C1316">
        <w:t>in</w:t>
      </w:r>
      <w:r w:rsidRPr="000C1316">
        <w:rPr>
          <w:spacing w:val="-25"/>
        </w:rPr>
        <w:t xml:space="preserve"> </w:t>
      </w:r>
      <w:r w:rsidRPr="000C1316">
        <w:t>consultation</w:t>
      </w:r>
      <w:r w:rsidRPr="000C1316">
        <w:rPr>
          <w:spacing w:val="-25"/>
        </w:rPr>
        <w:t xml:space="preserve"> </w:t>
      </w:r>
      <w:r w:rsidRPr="000C1316">
        <w:t>with</w:t>
      </w:r>
      <w:r w:rsidRPr="000C1316">
        <w:rPr>
          <w:spacing w:val="-25"/>
        </w:rPr>
        <w:t xml:space="preserve"> </w:t>
      </w:r>
      <w:r w:rsidRPr="000C1316">
        <w:t>any</w:t>
      </w:r>
      <w:r w:rsidRPr="000C1316">
        <w:rPr>
          <w:spacing w:val="-25"/>
        </w:rPr>
        <w:t xml:space="preserve"> </w:t>
      </w:r>
      <w:r w:rsidRPr="000C1316">
        <w:t>member</w:t>
      </w:r>
      <w:r w:rsidRPr="000C1316">
        <w:rPr>
          <w:spacing w:val="-25"/>
        </w:rPr>
        <w:t xml:space="preserve"> </w:t>
      </w:r>
      <w:r w:rsidRPr="000C1316">
        <w:t>of</w:t>
      </w:r>
      <w:r w:rsidRPr="000C1316">
        <w:rPr>
          <w:spacing w:val="-25"/>
        </w:rPr>
        <w:t xml:space="preserve"> </w:t>
      </w:r>
      <w:r w:rsidRPr="000C1316">
        <w:t>the</w:t>
      </w:r>
      <w:r w:rsidRPr="000C1316">
        <w:rPr>
          <w:spacing w:val="-25"/>
        </w:rPr>
        <w:t xml:space="preserve"> </w:t>
      </w:r>
      <w:r w:rsidRPr="000C1316">
        <w:t>Commission, appointed by the Commission, so long as such a member is not a candidate.</w:t>
      </w:r>
    </w:p>
    <w:p w14:paraId="4ADD6C80" w14:textId="77777777" w:rsidR="00DC10BF" w:rsidRPr="000C1316" w:rsidRDefault="00DC10BF" w:rsidP="00DC10BF">
      <w:pPr>
        <w:pStyle w:val="REG-P0"/>
        <w:rPr>
          <w:sz w:val="23"/>
          <w:szCs w:val="23"/>
        </w:rPr>
      </w:pPr>
    </w:p>
    <w:p w14:paraId="2B983D13" w14:textId="77777777" w:rsidR="00DC10BF" w:rsidRPr="000C1316" w:rsidRDefault="00DC10BF" w:rsidP="00DC10BF">
      <w:pPr>
        <w:pStyle w:val="REG-P0"/>
        <w:rPr>
          <w:b/>
          <w:bCs/>
        </w:rPr>
      </w:pPr>
      <w:r w:rsidRPr="000C1316">
        <w:rPr>
          <w:b/>
          <w:w w:val="105"/>
        </w:rPr>
        <w:t>Recommendations</w:t>
      </w:r>
      <w:r w:rsidRPr="000C1316">
        <w:rPr>
          <w:b/>
          <w:spacing w:val="-18"/>
          <w:w w:val="105"/>
        </w:rPr>
        <w:t xml:space="preserve"> </w:t>
      </w:r>
      <w:r w:rsidRPr="000C1316">
        <w:rPr>
          <w:b/>
          <w:w w:val="105"/>
        </w:rPr>
        <w:t>with</w:t>
      </w:r>
      <w:r w:rsidRPr="000C1316">
        <w:rPr>
          <w:b/>
          <w:spacing w:val="-18"/>
          <w:w w:val="105"/>
        </w:rPr>
        <w:t xml:space="preserve"> </w:t>
      </w:r>
      <w:r w:rsidRPr="000C1316">
        <w:rPr>
          <w:b/>
          <w:w w:val="105"/>
        </w:rPr>
        <w:t>regard</w:t>
      </w:r>
      <w:r w:rsidRPr="000C1316">
        <w:rPr>
          <w:b/>
          <w:spacing w:val="-18"/>
          <w:w w:val="105"/>
        </w:rPr>
        <w:t xml:space="preserve"> </w:t>
      </w:r>
      <w:r w:rsidRPr="000C1316">
        <w:rPr>
          <w:b/>
          <w:w w:val="105"/>
        </w:rPr>
        <w:t>to</w:t>
      </w:r>
      <w:r w:rsidRPr="000C1316">
        <w:rPr>
          <w:b/>
          <w:spacing w:val="-18"/>
          <w:w w:val="105"/>
        </w:rPr>
        <w:t xml:space="preserve"> </w:t>
      </w:r>
      <w:r w:rsidRPr="000C1316">
        <w:rPr>
          <w:b/>
          <w:w w:val="105"/>
        </w:rPr>
        <w:t>appointment</w:t>
      </w:r>
      <w:r w:rsidRPr="000C1316">
        <w:rPr>
          <w:b/>
          <w:spacing w:val="-18"/>
          <w:w w:val="105"/>
        </w:rPr>
        <w:t xml:space="preserve"> </w:t>
      </w:r>
      <w:r w:rsidRPr="000C1316">
        <w:rPr>
          <w:b/>
          <w:w w:val="105"/>
        </w:rPr>
        <w:t>of</w:t>
      </w:r>
      <w:r w:rsidRPr="000C1316">
        <w:rPr>
          <w:b/>
          <w:spacing w:val="-18"/>
          <w:w w:val="105"/>
        </w:rPr>
        <w:t xml:space="preserve"> </w:t>
      </w:r>
      <w:r w:rsidRPr="000C1316">
        <w:rPr>
          <w:b/>
          <w:w w:val="105"/>
        </w:rPr>
        <w:t>Judges</w:t>
      </w:r>
      <w:r w:rsidRPr="000C1316">
        <w:rPr>
          <w:b/>
          <w:spacing w:val="-18"/>
          <w:w w:val="105"/>
        </w:rPr>
        <w:t xml:space="preserve"> </w:t>
      </w:r>
      <w:r w:rsidRPr="000C1316">
        <w:rPr>
          <w:b/>
          <w:w w:val="105"/>
        </w:rPr>
        <w:t>of</w:t>
      </w:r>
      <w:r w:rsidRPr="000C1316">
        <w:rPr>
          <w:b/>
          <w:spacing w:val="-18"/>
          <w:w w:val="105"/>
        </w:rPr>
        <w:t xml:space="preserve"> </w:t>
      </w:r>
      <w:r w:rsidRPr="000C1316">
        <w:rPr>
          <w:b/>
          <w:w w:val="105"/>
        </w:rPr>
        <w:t>the</w:t>
      </w:r>
      <w:r w:rsidRPr="000C1316">
        <w:rPr>
          <w:b/>
          <w:spacing w:val="-18"/>
          <w:w w:val="105"/>
        </w:rPr>
        <w:t xml:space="preserve"> H</w:t>
      </w:r>
      <w:r w:rsidRPr="000C1316">
        <w:rPr>
          <w:b/>
          <w:w w:val="105"/>
        </w:rPr>
        <w:t>igh</w:t>
      </w:r>
      <w:r w:rsidRPr="000C1316">
        <w:rPr>
          <w:b/>
          <w:spacing w:val="-18"/>
          <w:w w:val="105"/>
        </w:rPr>
        <w:t xml:space="preserve"> C</w:t>
      </w:r>
      <w:r w:rsidRPr="000C1316">
        <w:rPr>
          <w:b/>
          <w:w w:val="105"/>
        </w:rPr>
        <w:t>ourt</w:t>
      </w:r>
    </w:p>
    <w:p w14:paraId="0A6BBBD3" w14:textId="77777777" w:rsidR="00DC10BF" w:rsidRPr="000C1316" w:rsidRDefault="00DC10BF" w:rsidP="00DC10BF">
      <w:pPr>
        <w:pStyle w:val="REG-P0"/>
        <w:rPr>
          <w:b/>
          <w:bCs/>
          <w:sz w:val="23"/>
          <w:szCs w:val="23"/>
        </w:rPr>
      </w:pPr>
    </w:p>
    <w:p w14:paraId="621150C9" w14:textId="77777777" w:rsidR="00DC10BF" w:rsidRPr="000C1316" w:rsidRDefault="00DC10BF" w:rsidP="00DC10BF">
      <w:pPr>
        <w:pStyle w:val="REG-P1"/>
      </w:pPr>
      <w:r w:rsidRPr="000C1316">
        <w:rPr>
          <w:b/>
          <w:bCs/>
        </w:rPr>
        <w:t>3.</w:t>
      </w:r>
      <w:r w:rsidRPr="000C1316">
        <w:rPr>
          <w:b/>
          <w:bCs/>
        </w:rPr>
        <w:tab/>
      </w:r>
      <w:r w:rsidRPr="000C1316">
        <w:t>(1)</w:t>
      </w:r>
      <w:r w:rsidR="00D22CA7" w:rsidRPr="000C1316">
        <w:tab/>
      </w:r>
      <w:r w:rsidRPr="000C1316">
        <w:t>The</w:t>
      </w:r>
      <w:r w:rsidRPr="000C1316">
        <w:rPr>
          <w:spacing w:val="-12"/>
        </w:rPr>
        <w:t xml:space="preserve"> </w:t>
      </w:r>
      <w:r w:rsidRPr="000C1316">
        <w:t>procedure</w:t>
      </w:r>
      <w:r w:rsidRPr="000C1316">
        <w:rPr>
          <w:spacing w:val="-12"/>
        </w:rPr>
        <w:t xml:space="preserve"> </w:t>
      </w:r>
      <w:r w:rsidRPr="000C1316">
        <w:t>for</w:t>
      </w:r>
      <w:r w:rsidRPr="000C1316">
        <w:rPr>
          <w:spacing w:val="-12"/>
        </w:rPr>
        <w:t xml:space="preserve"> </w:t>
      </w:r>
      <w:r w:rsidRPr="000C1316">
        <w:t>the</w:t>
      </w:r>
      <w:r w:rsidRPr="000C1316">
        <w:rPr>
          <w:spacing w:val="-12"/>
        </w:rPr>
        <w:t xml:space="preserve"> </w:t>
      </w:r>
      <w:r w:rsidRPr="000C1316">
        <w:t>recommendation</w:t>
      </w:r>
      <w:r w:rsidRPr="000C1316">
        <w:rPr>
          <w:spacing w:val="-13"/>
        </w:rPr>
        <w:t xml:space="preserve"> </w:t>
      </w:r>
      <w:r w:rsidRPr="000C1316">
        <w:t>of</w:t>
      </w:r>
      <w:r w:rsidRPr="000C1316">
        <w:rPr>
          <w:spacing w:val="-12"/>
        </w:rPr>
        <w:t xml:space="preserve"> </w:t>
      </w:r>
      <w:r w:rsidRPr="000C1316">
        <w:t>persons</w:t>
      </w:r>
      <w:r w:rsidRPr="000C1316">
        <w:rPr>
          <w:spacing w:val="-12"/>
        </w:rPr>
        <w:t xml:space="preserve"> </w:t>
      </w:r>
      <w:r w:rsidRPr="000C1316">
        <w:t>for</w:t>
      </w:r>
      <w:r w:rsidRPr="000C1316">
        <w:rPr>
          <w:spacing w:val="-12"/>
        </w:rPr>
        <w:t xml:space="preserve"> </w:t>
      </w:r>
      <w:r w:rsidRPr="000C1316">
        <w:t>appointment</w:t>
      </w:r>
      <w:r w:rsidRPr="000C1316">
        <w:rPr>
          <w:spacing w:val="-12"/>
        </w:rPr>
        <w:t xml:space="preserve"> </w:t>
      </w:r>
      <w:r w:rsidRPr="000C1316">
        <w:t>as</w:t>
      </w:r>
      <w:r w:rsidRPr="000C1316">
        <w:rPr>
          <w:spacing w:val="-12"/>
        </w:rPr>
        <w:t xml:space="preserve"> </w:t>
      </w:r>
      <w:r w:rsidRPr="000C1316">
        <w:t>judges of the High Court is as set out in this regulation.</w:t>
      </w:r>
    </w:p>
    <w:p w14:paraId="4D5525A1" w14:textId="77777777" w:rsidR="00DC10BF" w:rsidRPr="000C1316" w:rsidRDefault="00DC10BF" w:rsidP="00DC10BF">
      <w:pPr>
        <w:pStyle w:val="REG-P1"/>
        <w:rPr>
          <w:sz w:val="23"/>
          <w:szCs w:val="23"/>
        </w:rPr>
      </w:pPr>
    </w:p>
    <w:p w14:paraId="56917FEE" w14:textId="77777777" w:rsidR="00DC10BF" w:rsidRPr="000C1316" w:rsidRDefault="00DC10BF" w:rsidP="00DC10BF">
      <w:pPr>
        <w:pStyle w:val="REG-P1"/>
      </w:pPr>
      <w:r w:rsidRPr="000C1316">
        <w:t>(2)</w:t>
      </w:r>
      <w:r w:rsidRPr="000C1316">
        <w:tab/>
        <w:t>The Judge-President must inform the Commission when a vacancy has occurred</w:t>
      </w:r>
      <w:r w:rsidRPr="000C1316">
        <w:rPr>
          <w:spacing w:val="43"/>
        </w:rPr>
        <w:t xml:space="preserve"> </w:t>
      </w:r>
      <w:r w:rsidRPr="000C1316">
        <w:t>or will occur in the High Court.</w:t>
      </w:r>
    </w:p>
    <w:p w14:paraId="26E5C3A0" w14:textId="77777777" w:rsidR="00DC10BF" w:rsidRPr="000C1316" w:rsidRDefault="00DC10BF" w:rsidP="00DC10BF">
      <w:pPr>
        <w:pStyle w:val="REG-P1"/>
        <w:rPr>
          <w:sz w:val="23"/>
          <w:szCs w:val="23"/>
        </w:rPr>
      </w:pPr>
    </w:p>
    <w:p w14:paraId="578E95C2" w14:textId="77777777" w:rsidR="00DC10BF" w:rsidRPr="000C1316" w:rsidRDefault="00DC10BF" w:rsidP="00DC10BF">
      <w:pPr>
        <w:pStyle w:val="REG-P1"/>
      </w:pPr>
      <w:r w:rsidRPr="000C1316">
        <w:t>(3)</w:t>
      </w:r>
      <w:r w:rsidRPr="000C1316">
        <w:tab/>
        <w:t>After</w:t>
      </w:r>
      <w:r w:rsidRPr="000C1316">
        <w:rPr>
          <w:spacing w:val="-15"/>
        </w:rPr>
        <w:t xml:space="preserve"> </w:t>
      </w:r>
      <w:r w:rsidRPr="000C1316">
        <w:t>it</w:t>
      </w:r>
      <w:r w:rsidRPr="000C1316">
        <w:rPr>
          <w:spacing w:val="-15"/>
        </w:rPr>
        <w:t xml:space="preserve"> </w:t>
      </w:r>
      <w:r w:rsidRPr="000C1316">
        <w:t>has</w:t>
      </w:r>
      <w:r w:rsidRPr="000C1316">
        <w:rPr>
          <w:spacing w:val="-15"/>
        </w:rPr>
        <w:t xml:space="preserve"> </w:t>
      </w:r>
      <w:r w:rsidRPr="000C1316">
        <w:t>received</w:t>
      </w:r>
      <w:r w:rsidRPr="000C1316">
        <w:rPr>
          <w:spacing w:val="-15"/>
        </w:rPr>
        <w:t xml:space="preserve"> </w:t>
      </w:r>
      <w:r w:rsidRPr="000C1316">
        <w:t>the</w:t>
      </w:r>
      <w:r w:rsidRPr="000C1316">
        <w:rPr>
          <w:spacing w:val="-15"/>
        </w:rPr>
        <w:t xml:space="preserve"> </w:t>
      </w:r>
      <w:r w:rsidRPr="000C1316">
        <w:t>information</w:t>
      </w:r>
      <w:r w:rsidRPr="000C1316">
        <w:rPr>
          <w:spacing w:val="-15"/>
        </w:rPr>
        <w:t xml:space="preserve"> </w:t>
      </w:r>
      <w:r w:rsidRPr="000C1316">
        <w:t>referred</w:t>
      </w:r>
      <w:r w:rsidRPr="000C1316">
        <w:rPr>
          <w:spacing w:val="-15"/>
        </w:rPr>
        <w:t xml:space="preserve"> </w:t>
      </w:r>
      <w:r w:rsidRPr="000C1316">
        <w:t>to</w:t>
      </w:r>
      <w:r w:rsidRPr="000C1316">
        <w:rPr>
          <w:spacing w:val="-15"/>
        </w:rPr>
        <w:t xml:space="preserve"> </w:t>
      </w:r>
      <w:r w:rsidRPr="000C1316">
        <w:t>in</w:t>
      </w:r>
      <w:r w:rsidRPr="000C1316">
        <w:rPr>
          <w:spacing w:val="-15"/>
        </w:rPr>
        <w:t xml:space="preserve"> </w:t>
      </w:r>
      <w:r w:rsidRPr="000C1316">
        <w:t>subregulation</w:t>
      </w:r>
      <w:r w:rsidRPr="000C1316">
        <w:rPr>
          <w:spacing w:val="-15"/>
        </w:rPr>
        <w:t xml:space="preserve"> </w:t>
      </w:r>
      <w:r w:rsidRPr="000C1316">
        <w:t>(2),</w:t>
      </w:r>
      <w:r w:rsidRPr="000C1316">
        <w:rPr>
          <w:spacing w:val="-15"/>
        </w:rPr>
        <w:t xml:space="preserve"> </w:t>
      </w:r>
      <w:r w:rsidRPr="000C1316">
        <w:t>the</w:t>
      </w:r>
      <w:r w:rsidRPr="000C1316">
        <w:rPr>
          <w:spacing w:val="-15"/>
        </w:rPr>
        <w:t xml:space="preserve"> </w:t>
      </w:r>
      <w:r w:rsidRPr="000C1316">
        <w:t>Commission must</w:t>
      </w:r>
      <w:r w:rsidRPr="000C1316">
        <w:rPr>
          <w:spacing w:val="12"/>
        </w:rPr>
        <w:t xml:space="preserve"> </w:t>
      </w:r>
      <w:r w:rsidRPr="000C1316">
        <w:t>as</w:t>
      </w:r>
      <w:r w:rsidRPr="000C1316">
        <w:rPr>
          <w:spacing w:val="12"/>
        </w:rPr>
        <w:t xml:space="preserve"> </w:t>
      </w:r>
      <w:r w:rsidRPr="000C1316">
        <w:t>soon</w:t>
      </w:r>
      <w:r w:rsidRPr="000C1316">
        <w:rPr>
          <w:spacing w:val="12"/>
        </w:rPr>
        <w:t xml:space="preserve"> </w:t>
      </w:r>
      <w:r w:rsidRPr="000C1316">
        <w:t>as</w:t>
      </w:r>
      <w:r w:rsidRPr="000C1316">
        <w:rPr>
          <w:spacing w:val="12"/>
        </w:rPr>
        <w:t xml:space="preserve"> </w:t>
      </w:r>
      <w:r w:rsidRPr="000C1316">
        <w:t>practicable</w:t>
      </w:r>
      <w:r w:rsidRPr="000C1316">
        <w:rPr>
          <w:spacing w:val="12"/>
        </w:rPr>
        <w:t xml:space="preserve"> </w:t>
      </w:r>
      <w:r w:rsidRPr="000C1316">
        <w:t>inform</w:t>
      </w:r>
      <w:r w:rsidRPr="000C1316">
        <w:rPr>
          <w:spacing w:val="12"/>
        </w:rPr>
        <w:t xml:space="preserve"> </w:t>
      </w:r>
      <w:r w:rsidRPr="000C1316">
        <w:t>the</w:t>
      </w:r>
      <w:r w:rsidRPr="000C1316">
        <w:rPr>
          <w:spacing w:val="12"/>
        </w:rPr>
        <w:t xml:space="preserve"> </w:t>
      </w:r>
      <w:r w:rsidRPr="000C1316">
        <w:t>designated</w:t>
      </w:r>
      <w:r w:rsidRPr="000C1316">
        <w:rPr>
          <w:spacing w:val="12"/>
        </w:rPr>
        <w:t xml:space="preserve"> </w:t>
      </w:r>
      <w:r w:rsidRPr="000C1316">
        <w:t>organisations</w:t>
      </w:r>
      <w:r w:rsidRPr="000C1316">
        <w:rPr>
          <w:spacing w:val="12"/>
        </w:rPr>
        <w:t xml:space="preserve"> </w:t>
      </w:r>
      <w:r w:rsidRPr="000C1316">
        <w:t>of</w:t>
      </w:r>
      <w:r w:rsidRPr="000C1316">
        <w:rPr>
          <w:spacing w:val="12"/>
        </w:rPr>
        <w:t xml:space="preserve"> </w:t>
      </w:r>
      <w:r w:rsidRPr="000C1316">
        <w:t>the</w:t>
      </w:r>
      <w:r w:rsidRPr="000C1316">
        <w:rPr>
          <w:spacing w:val="12"/>
        </w:rPr>
        <w:t xml:space="preserve"> </w:t>
      </w:r>
      <w:r w:rsidRPr="000C1316">
        <w:t>vacancy</w:t>
      </w:r>
      <w:r w:rsidRPr="000C1316">
        <w:rPr>
          <w:spacing w:val="12"/>
        </w:rPr>
        <w:t xml:space="preserve"> </w:t>
      </w:r>
      <w:r w:rsidRPr="000C1316">
        <w:t>and</w:t>
      </w:r>
      <w:r w:rsidRPr="000C1316">
        <w:rPr>
          <w:spacing w:val="12"/>
        </w:rPr>
        <w:t xml:space="preserve"> </w:t>
      </w:r>
      <w:r w:rsidRPr="000C1316">
        <w:t>invite</w:t>
      </w:r>
      <w:r w:rsidRPr="000C1316">
        <w:rPr>
          <w:spacing w:val="12"/>
        </w:rPr>
        <w:t xml:space="preserve"> </w:t>
      </w:r>
      <w:r w:rsidRPr="000C1316">
        <w:t>them</w:t>
      </w:r>
      <w:r w:rsidRPr="000C1316">
        <w:rPr>
          <w:spacing w:val="12"/>
        </w:rPr>
        <w:t xml:space="preserve"> </w:t>
      </w:r>
      <w:r w:rsidRPr="000C1316">
        <w:t>to submit any nomination by a specified closing</w:t>
      </w:r>
      <w:r w:rsidRPr="000C1316">
        <w:rPr>
          <w:spacing w:val="-1"/>
        </w:rPr>
        <w:t xml:space="preserve"> </w:t>
      </w:r>
      <w:r w:rsidRPr="000C1316">
        <w:t>date.</w:t>
      </w:r>
    </w:p>
    <w:p w14:paraId="14141C01" w14:textId="77777777" w:rsidR="00DC10BF" w:rsidRPr="000C1316" w:rsidRDefault="00DC10BF" w:rsidP="00DC10BF">
      <w:pPr>
        <w:pStyle w:val="REG-P1"/>
        <w:rPr>
          <w:sz w:val="23"/>
          <w:szCs w:val="23"/>
        </w:rPr>
      </w:pPr>
    </w:p>
    <w:p w14:paraId="628314BF" w14:textId="77777777" w:rsidR="00DC10BF" w:rsidRPr="000C1316" w:rsidRDefault="00DC10BF" w:rsidP="00DC10BF">
      <w:pPr>
        <w:pStyle w:val="REG-P1"/>
      </w:pPr>
      <w:r w:rsidRPr="000C1316">
        <w:t>(4)</w:t>
      </w:r>
      <w:r w:rsidRPr="000C1316">
        <w:tab/>
        <w:t>A nomination referred in subregulation (3) must contain the following</w:t>
      </w:r>
      <w:r w:rsidRPr="000C1316">
        <w:rPr>
          <w:spacing w:val="-13"/>
        </w:rPr>
        <w:t xml:space="preserve"> </w:t>
      </w:r>
      <w:r w:rsidRPr="000C1316">
        <w:t>-</w:t>
      </w:r>
    </w:p>
    <w:p w14:paraId="59BFE10A" w14:textId="77777777" w:rsidR="00DC10BF" w:rsidRPr="000C1316" w:rsidRDefault="00DC10BF" w:rsidP="00DC10BF">
      <w:pPr>
        <w:pStyle w:val="REG-P0"/>
        <w:rPr>
          <w:sz w:val="23"/>
          <w:szCs w:val="23"/>
        </w:rPr>
      </w:pPr>
    </w:p>
    <w:p w14:paraId="31292DED" w14:textId="77777777" w:rsidR="00DC10BF" w:rsidRPr="000C1316" w:rsidRDefault="00DC10BF" w:rsidP="00DC10BF">
      <w:pPr>
        <w:pStyle w:val="REG-Pa"/>
      </w:pPr>
      <w:r w:rsidRPr="000C1316">
        <w:t>(a)</w:t>
      </w:r>
      <w:r w:rsidRPr="000C1316">
        <w:tab/>
        <w:t>a letter of nomination signed by an authorised representative of a</w:t>
      </w:r>
      <w:r w:rsidRPr="000C1316">
        <w:rPr>
          <w:spacing w:val="21"/>
        </w:rPr>
        <w:t xml:space="preserve"> </w:t>
      </w:r>
      <w:r w:rsidRPr="000C1316">
        <w:t>designated organisation making the</w:t>
      </w:r>
      <w:r w:rsidRPr="000C1316">
        <w:rPr>
          <w:spacing w:val="-1"/>
        </w:rPr>
        <w:t xml:space="preserve"> </w:t>
      </w:r>
      <w:r w:rsidRPr="000C1316">
        <w:t>nomination;</w:t>
      </w:r>
    </w:p>
    <w:p w14:paraId="13D3A927" w14:textId="77777777" w:rsidR="00DC10BF" w:rsidRPr="000C1316" w:rsidRDefault="00DC10BF" w:rsidP="00DC10BF">
      <w:pPr>
        <w:pStyle w:val="REG-Pa"/>
        <w:rPr>
          <w:sz w:val="23"/>
          <w:szCs w:val="23"/>
        </w:rPr>
      </w:pPr>
    </w:p>
    <w:p w14:paraId="3A0CFEA8" w14:textId="77777777" w:rsidR="00DC10BF" w:rsidRPr="000C1316" w:rsidRDefault="00DC10BF" w:rsidP="00DC10BF">
      <w:pPr>
        <w:pStyle w:val="REG-Pa"/>
      </w:pPr>
      <w:r w:rsidRPr="000C1316">
        <w:t>(b)</w:t>
      </w:r>
      <w:r w:rsidRPr="000C1316">
        <w:tab/>
        <w:t>the nominee’s written acceptance of the nomination;</w:t>
      </w:r>
      <w:r w:rsidRPr="000C1316">
        <w:rPr>
          <w:spacing w:val="-2"/>
        </w:rPr>
        <w:t xml:space="preserve"> </w:t>
      </w:r>
      <w:r w:rsidRPr="000C1316">
        <w:t>and</w:t>
      </w:r>
    </w:p>
    <w:p w14:paraId="1F92436E" w14:textId="77777777" w:rsidR="00DC10BF" w:rsidRPr="000C1316" w:rsidRDefault="00DC10BF" w:rsidP="00DC10BF">
      <w:pPr>
        <w:pStyle w:val="REG-Pa"/>
        <w:rPr>
          <w:sz w:val="23"/>
          <w:szCs w:val="23"/>
        </w:rPr>
      </w:pPr>
    </w:p>
    <w:p w14:paraId="4931A8FA" w14:textId="77777777" w:rsidR="00DC10BF" w:rsidRPr="000C1316" w:rsidRDefault="00DC10BF" w:rsidP="00DC10BF">
      <w:pPr>
        <w:pStyle w:val="REG-Pa"/>
      </w:pPr>
      <w:r w:rsidRPr="000C1316">
        <w:t>(c)</w:t>
      </w:r>
      <w:r w:rsidRPr="000C1316">
        <w:tab/>
        <w:t>a</w:t>
      </w:r>
      <w:r w:rsidRPr="000C1316">
        <w:rPr>
          <w:spacing w:val="-13"/>
        </w:rPr>
        <w:t xml:space="preserve"> </w:t>
      </w:r>
      <w:r w:rsidRPr="000C1316">
        <w:t>detailed</w:t>
      </w:r>
      <w:r w:rsidRPr="000C1316">
        <w:rPr>
          <w:spacing w:val="-14"/>
        </w:rPr>
        <w:t xml:space="preserve"> </w:t>
      </w:r>
      <w:r w:rsidRPr="000C1316">
        <w:rPr>
          <w:i/>
        </w:rPr>
        <w:t>curriculum</w:t>
      </w:r>
      <w:r w:rsidRPr="000C1316">
        <w:rPr>
          <w:i/>
          <w:spacing w:val="-13"/>
        </w:rPr>
        <w:t xml:space="preserve"> </w:t>
      </w:r>
      <w:r w:rsidRPr="000C1316">
        <w:rPr>
          <w:i/>
        </w:rPr>
        <w:t>vitae</w:t>
      </w:r>
      <w:r w:rsidRPr="000C1316">
        <w:rPr>
          <w:i/>
          <w:spacing w:val="-14"/>
        </w:rPr>
        <w:t xml:space="preserve"> </w:t>
      </w:r>
      <w:r w:rsidRPr="000C1316">
        <w:t>prepared</w:t>
      </w:r>
      <w:r w:rsidRPr="000C1316">
        <w:rPr>
          <w:spacing w:val="-13"/>
        </w:rPr>
        <w:t xml:space="preserve"> </w:t>
      </w:r>
      <w:r w:rsidRPr="000C1316">
        <w:t>by</w:t>
      </w:r>
      <w:r w:rsidRPr="000C1316">
        <w:rPr>
          <w:spacing w:val="-13"/>
        </w:rPr>
        <w:t xml:space="preserve"> </w:t>
      </w:r>
      <w:r w:rsidRPr="000C1316">
        <w:t>the</w:t>
      </w:r>
      <w:r w:rsidRPr="000C1316">
        <w:rPr>
          <w:spacing w:val="-13"/>
        </w:rPr>
        <w:t xml:space="preserve"> </w:t>
      </w:r>
      <w:r w:rsidRPr="000C1316">
        <w:t>nominee,</w:t>
      </w:r>
      <w:r w:rsidRPr="000C1316">
        <w:rPr>
          <w:spacing w:val="-13"/>
        </w:rPr>
        <w:t xml:space="preserve"> </w:t>
      </w:r>
      <w:r w:rsidRPr="000C1316">
        <w:t>together</w:t>
      </w:r>
      <w:r w:rsidRPr="000C1316">
        <w:rPr>
          <w:spacing w:val="-14"/>
        </w:rPr>
        <w:t xml:space="preserve"> </w:t>
      </w:r>
      <w:r w:rsidRPr="000C1316">
        <w:t>with</w:t>
      </w:r>
      <w:r w:rsidRPr="000C1316">
        <w:rPr>
          <w:spacing w:val="-13"/>
        </w:rPr>
        <w:t xml:space="preserve"> </w:t>
      </w:r>
      <w:r w:rsidRPr="000C1316">
        <w:t>any</w:t>
      </w:r>
      <w:r w:rsidRPr="000C1316">
        <w:rPr>
          <w:spacing w:val="-13"/>
        </w:rPr>
        <w:t xml:space="preserve"> </w:t>
      </w:r>
      <w:r w:rsidRPr="000C1316">
        <w:t>questionnaire that</w:t>
      </w:r>
      <w:r w:rsidRPr="000C1316">
        <w:rPr>
          <w:spacing w:val="-5"/>
        </w:rPr>
        <w:t xml:space="preserve"> </w:t>
      </w:r>
      <w:r w:rsidRPr="000C1316">
        <w:t>the</w:t>
      </w:r>
      <w:r w:rsidRPr="000C1316">
        <w:rPr>
          <w:spacing w:val="-5"/>
        </w:rPr>
        <w:t xml:space="preserve"> </w:t>
      </w:r>
      <w:r w:rsidRPr="000C1316">
        <w:t>Commission</w:t>
      </w:r>
      <w:r w:rsidRPr="000C1316">
        <w:rPr>
          <w:spacing w:val="-5"/>
        </w:rPr>
        <w:t xml:space="preserve"> </w:t>
      </w:r>
      <w:r w:rsidRPr="000C1316">
        <w:t>may</w:t>
      </w:r>
      <w:r w:rsidRPr="000C1316">
        <w:rPr>
          <w:spacing w:val="-5"/>
        </w:rPr>
        <w:t xml:space="preserve"> </w:t>
      </w:r>
      <w:r w:rsidRPr="000C1316">
        <w:t>send</w:t>
      </w:r>
      <w:r w:rsidRPr="000C1316">
        <w:rPr>
          <w:spacing w:val="-5"/>
        </w:rPr>
        <w:t xml:space="preserve"> </w:t>
      </w:r>
      <w:r w:rsidRPr="000C1316">
        <w:t>to</w:t>
      </w:r>
      <w:r w:rsidRPr="000C1316">
        <w:rPr>
          <w:spacing w:val="-5"/>
        </w:rPr>
        <w:t xml:space="preserve"> </w:t>
      </w:r>
      <w:r w:rsidRPr="000C1316">
        <w:t>a</w:t>
      </w:r>
      <w:r w:rsidRPr="000C1316">
        <w:rPr>
          <w:spacing w:val="-5"/>
        </w:rPr>
        <w:t xml:space="preserve"> </w:t>
      </w:r>
      <w:r w:rsidRPr="000C1316">
        <w:t>designated</w:t>
      </w:r>
      <w:r w:rsidRPr="000C1316">
        <w:rPr>
          <w:spacing w:val="-5"/>
        </w:rPr>
        <w:t xml:space="preserve"> </w:t>
      </w:r>
      <w:r w:rsidRPr="000C1316">
        <w:t>organisation</w:t>
      </w:r>
      <w:r w:rsidRPr="000C1316">
        <w:rPr>
          <w:spacing w:val="-5"/>
        </w:rPr>
        <w:t xml:space="preserve"> </w:t>
      </w:r>
      <w:r w:rsidRPr="000C1316">
        <w:t>and,</w:t>
      </w:r>
      <w:r w:rsidRPr="000C1316">
        <w:rPr>
          <w:spacing w:val="-5"/>
        </w:rPr>
        <w:t xml:space="preserve"> </w:t>
      </w:r>
      <w:r w:rsidRPr="000C1316">
        <w:rPr>
          <w:spacing w:val="-3"/>
        </w:rPr>
        <w:t>duly,</w:t>
      </w:r>
      <w:r w:rsidRPr="000C1316">
        <w:rPr>
          <w:spacing w:val="-5"/>
        </w:rPr>
        <w:t xml:space="preserve"> </w:t>
      </w:r>
      <w:r w:rsidRPr="000C1316">
        <w:t>completed</w:t>
      </w:r>
      <w:r w:rsidRPr="000C1316">
        <w:rPr>
          <w:spacing w:val="-5"/>
        </w:rPr>
        <w:t xml:space="preserve"> </w:t>
      </w:r>
      <w:r w:rsidRPr="000C1316">
        <w:t>by the nominee.</w:t>
      </w:r>
    </w:p>
    <w:p w14:paraId="112C6CBE" w14:textId="77777777" w:rsidR="00DC10BF" w:rsidRPr="000C1316" w:rsidRDefault="00DC10BF" w:rsidP="00DC10BF">
      <w:pPr>
        <w:pStyle w:val="REG-P0"/>
        <w:rPr>
          <w:sz w:val="23"/>
          <w:szCs w:val="23"/>
        </w:rPr>
      </w:pPr>
    </w:p>
    <w:p w14:paraId="70547A68" w14:textId="77777777" w:rsidR="00DC10BF" w:rsidRPr="000C1316" w:rsidRDefault="00DC10BF" w:rsidP="00DC10BF">
      <w:pPr>
        <w:pStyle w:val="REG-P1"/>
      </w:pPr>
      <w:r w:rsidRPr="000C1316">
        <w:t>(5)</w:t>
      </w:r>
      <w:r w:rsidRPr="000C1316">
        <w:tab/>
        <w:t>In</w:t>
      </w:r>
      <w:r w:rsidRPr="000C1316">
        <w:rPr>
          <w:spacing w:val="20"/>
        </w:rPr>
        <w:t xml:space="preserve"> </w:t>
      </w:r>
      <w:r w:rsidRPr="000C1316">
        <w:t>addition</w:t>
      </w:r>
      <w:r w:rsidRPr="000C1316">
        <w:rPr>
          <w:spacing w:val="19"/>
        </w:rPr>
        <w:t xml:space="preserve"> </w:t>
      </w:r>
      <w:r w:rsidRPr="000C1316">
        <w:t>to</w:t>
      </w:r>
      <w:r w:rsidRPr="000C1316">
        <w:rPr>
          <w:spacing w:val="20"/>
        </w:rPr>
        <w:t xml:space="preserve"> </w:t>
      </w:r>
      <w:r w:rsidRPr="000C1316">
        <w:t>the</w:t>
      </w:r>
      <w:r w:rsidRPr="000C1316">
        <w:rPr>
          <w:spacing w:val="20"/>
        </w:rPr>
        <w:t xml:space="preserve"> </w:t>
      </w:r>
      <w:r w:rsidRPr="000C1316">
        <w:t>procedures</w:t>
      </w:r>
      <w:r w:rsidRPr="000C1316">
        <w:rPr>
          <w:spacing w:val="20"/>
        </w:rPr>
        <w:t xml:space="preserve"> </w:t>
      </w:r>
      <w:r w:rsidRPr="000C1316">
        <w:t>referred</w:t>
      </w:r>
      <w:r w:rsidRPr="000C1316">
        <w:rPr>
          <w:spacing w:val="20"/>
        </w:rPr>
        <w:t xml:space="preserve"> </w:t>
      </w:r>
      <w:r w:rsidRPr="000C1316">
        <w:t>to</w:t>
      </w:r>
      <w:r w:rsidRPr="000C1316">
        <w:rPr>
          <w:spacing w:val="20"/>
        </w:rPr>
        <w:t xml:space="preserve"> </w:t>
      </w:r>
      <w:r w:rsidRPr="000C1316">
        <w:t>in</w:t>
      </w:r>
      <w:r w:rsidRPr="000C1316">
        <w:rPr>
          <w:spacing w:val="20"/>
        </w:rPr>
        <w:t xml:space="preserve"> </w:t>
      </w:r>
      <w:r w:rsidRPr="000C1316">
        <w:t>subregulations</w:t>
      </w:r>
      <w:r w:rsidRPr="000C1316">
        <w:rPr>
          <w:spacing w:val="20"/>
        </w:rPr>
        <w:t xml:space="preserve"> </w:t>
      </w:r>
      <w:r w:rsidRPr="000C1316">
        <w:t>(3)</w:t>
      </w:r>
      <w:r w:rsidRPr="000C1316">
        <w:rPr>
          <w:spacing w:val="20"/>
        </w:rPr>
        <w:t xml:space="preserve"> </w:t>
      </w:r>
      <w:r w:rsidRPr="000C1316">
        <w:t>and</w:t>
      </w:r>
      <w:r w:rsidRPr="000C1316">
        <w:rPr>
          <w:spacing w:val="20"/>
        </w:rPr>
        <w:t xml:space="preserve"> </w:t>
      </w:r>
      <w:r w:rsidRPr="000C1316">
        <w:t>(4),</w:t>
      </w:r>
      <w:r w:rsidRPr="000C1316">
        <w:rPr>
          <w:spacing w:val="20"/>
        </w:rPr>
        <w:t xml:space="preserve"> </w:t>
      </w:r>
      <w:r w:rsidRPr="000C1316">
        <w:t>the</w:t>
      </w:r>
      <w:r w:rsidRPr="000C1316">
        <w:rPr>
          <w:spacing w:val="20"/>
        </w:rPr>
        <w:t xml:space="preserve"> </w:t>
      </w:r>
      <w:r w:rsidRPr="000C1316">
        <w:t>Judge-President may identify suitable persons for the Commission’s consideration, and in that event,</w:t>
      </w:r>
      <w:r w:rsidRPr="000C1316">
        <w:rPr>
          <w:spacing w:val="4"/>
        </w:rPr>
        <w:t xml:space="preserve"> </w:t>
      </w:r>
      <w:r w:rsidRPr="000C1316">
        <w:t>the Judge-President</w:t>
      </w:r>
      <w:r w:rsidRPr="000C1316">
        <w:rPr>
          <w:spacing w:val="-23"/>
        </w:rPr>
        <w:t xml:space="preserve"> </w:t>
      </w:r>
      <w:r w:rsidRPr="000C1316">
        <w:t>may</w:t>
      </w:r>
      <w:r w:rsidRPr="000C1316">
        <w:rPr>
          <w:spacing w:val="-23"/>
        </w:rPr>
        <w:t xml:space="preserve"> </w:t>
      </w:r>
      <w:r w:rsidRPr="000C1316">
        <w:t>privately</w:t>
      </w:r>
      <w:r w:rsidRPr="000C1316">
        <w:rPr>
          <w:spacing w:val="-23"/>
        </w:rPr>
        <w:t xml:space="preserve"> </w:t>
      </w:r>
      <w:r w:rsidRPr="000C1316">
        <w:t>contact</w:t>
      </w:r>
      <w:r w:rsidRPr="000C1316">
        <w:rPr>
          <w:spacing w:val="-23"/>
        </w:rPr>
        <w:t xml:space="preserve"> </w:t>
      </w:r>
      <w:r w:rsidRPr="000C1316">
        <w:t>any</w:t>
      </w:r>
      <w:r w:rsidRPr="000C1316">
        <w:rPr>
          <w:spacing w:val="-23"/>
        </w:rPr>
        <w:t xml:space="preserve"> </w:t>
      </w:r>
      <w:r w:rsidRPr="000C1316">
        <w:t>suitable</w:t>
      </w:r>
      <w:r w:rsidRPr="000C1316">
        <w:rPr>
          <w:spacing w:val="-23"/>
        </w:rPr>
        <w:t xml:space="preserve"> </w:t>
      </w:r>
      <w:r w:rsidRPr="000C1316">
        <w:t>person</w:t>
      </w:r>
      <w:r w:rsidRPr="000C1316">
        <w:rPr>
          <w:spacing w:val="-23"/>
        </w:rPr>
        <w:t xml:space="preserve"> </w:t>
      </w:r>
      <w:r w:rsidRPr="000C1316">
        <w:t>and</w:t>
      </w:r>
      <w:r w:rsidRPr="000C1316">
        <w:rPr>
          <w:spacing w:val="-23"/>
        </w:rPr>
        <w:t xml:space="preserve"> </w:t>
      </w:r>
      <w:r w:rsidRPr="000C1316">
        <w:t>may</w:t>
      </w:r>
      <w:r w:rsidRPr="000C1316">
        <w:rPr>
          <w:spacing w:val="-23"/>
        </w:rPr>
        <w:t xml:space="preserve"> </w:t>
      </w:r>
      <w:r w:rsidRPr="000C1316">
        <w:t>privately</w:t>
      </w:r>
      <w:r w:rsidRPr="000C1316">
        <w:rPr>
          <w:spacing w:val="-23"/>
        </w:rPr>
        <w:t xml:space="preserve"> </w:t>
      </w:r>
      <w:r w:rsidRPr="000C1316">
        <w:t>consult</w:t>
      </w:r>
      <w:r w:rsidRPr="000C1316">
        <w:rPr>
          <w:spacing w:val="-23"/>
        </w:rPr>
        <w:t xml:space="preserve"> </w:t>
      </w:r>
      <w:r w:rsidRPr="000C1316">
        <w:t>interested</w:t>
      </w:r>
      <w:r w:rsidRPr="000C1316">
        <w:rPr>
          <w:spacing w:val="-23"/>
        </w:rPr>
        <w:t xml:space="preserve"> </w:t>
      </w:r>
      <w:r w:rsidRPr="000C1316">
        <w:t>parties, including</w:t>
      </w:r>
      <w:r w:rsidRPr="000C1316">
        <w:rPr>
          <w:spacing w:val="-4"/>
        </w:rPr>
        <w:t xml:space="preserve"> </w:t>
      </w:r>
      <w:r w:rsidRPr="000C1316">
        <w:t>the</w:t>
      </w:r>
      <w:r w:rsidRPr="000C1316">
        <w:rPr>
          <w:spacing w:val="-4"/>
        </w:rPr>
        <w:t xml:space="preserve"> </w:t>
      </w:r>
      <w:r w:rsidRPr="000C1316">
        <w:t>Minister</w:t>
      </w:r>
      <w:r w:rsidRPr="000C1316">
        <w:rPr>
          <w:spacing w:val="-4"/>
        </w:rPr>
        <w:t xml:space="preserve"> </w:t>
      </w:r>
      <w:r w:rsidRPr="000C1316">
        <w:t>and,</w:t>
      </w:r>
      <w:r w:rsidRPr="000C1316">
        <w:rPr>
          <w:spacing w:val="-4"/>
        </w:rPr>
        <w:t xml:space="preserve"> </w:t>
      </w:r>
      <w:r w:rsidRPr="000C1316">
        <w:t>if</w:t>
      </w:r>
      <w:r w:rsidRPr="000C1316">
        <w:rPr>
          <w:spacing w:val="-4"/>
        </w:rPr>
        <w:t xml:space="preserve"> </w:t>
      </w:r>
      <w:r w:rsidRPr="000C1316">
        <w:t>necessary</w:t>
      </w:r>
      <w:r w:rsidRPr="000C1316">
        <w:rPr>
          <w:spacing w:val="-4"/>
        </w:rPr>
        <w:t xml:space="preserve"> </w:t>
      </w:r>
      <w:r w:rsidRPr="000C1316">
        <w:t>to</w:t>
      </w:r>
      <w:r w:rsidRPr="000C1316">
        <w:rPr>
          <w:spacing w:val="-4"/>
        </w:rPr>
        <w:t xml:space="preserve"> </w:t>
      </w:r>
      <w:r w:rsidRPr="000C1316">
        <w:t>do</w:t>
      </w:r>
      <w:r w:rsidRPr="000C1316">
        <w:rPr>
          <w:spacing w:val="-4"/>
        </w:rPr>
        <w:t xml:space="preserve"> </w:t>
      </w:r>
      <w:r w:rsidRPr="000C1316">
        <w:t>so,</w:t>
      </w:r>
      <w:r w:rsidRPr="000C1316">
        <w:rPr>
          <w:spacing w:val="-4"/>
        </w:rPr>
        <w:t xml:space="preserve"> </w:t>
      </w:r>
      <w:r w:rsidRPr="000C1316">
        <w:t>individual</w:t>
      </w:r>
      <w:r w:rsidRPr="000C1316">
        <w:rPr>
          <w:spacing w:val="-4"/>
        </w:rPr>
        <w:t xml:space="preserve"> </w:t>
      </w:r>
      <w:r w:rsidRPr="000C1316">
        <w:t>persons</w:t>
      </w:r>
      <w:r w:rsidRPr="000C1316">
        <w:rPr>
          <w:spacing w:val="-4"/>
        </w:rPr>
        <w:t xml:space="preserve"> </w:t>
      </w:r>
      <w:r w:rsidRPr="000C1316">
        <w:t>and</w:t>
      </w:r>
      <w:r w:rsidRPr="000C1316">
        <w:rPr>
          <w:spacing w:val="-4"/>
        </w:rPr>
        <w:t xml:space="preserve"> </w:t>
      </w:r>
      <w:r w:rsidRPr="000C1316">
        <w:t>comparable</w:t>
      </w:r>
      <w:r w:rsidRPr="000C1316">
        <w:rPr>
          <w:spacing w:val="-4"/>
        </w:rPr>
        <w:t xml:space="preserve"> </w:t>
      </w:r>
      <w:r w:rsidRPr="000C1316">
        <w:t>institutions</w:t>
      </w:r>
      <w:r w:rsidRPr="000C1316">
        <w:rPr>
          <w:spacing w:val="-4"/>
        </w:rPr>
        <w:t xml:space="preserve"> </w:t>
      </w:r>
      <w:r w:rsidRPr="000C1316">
        <w:t>and bodies in other Commonwealth states.</w:t>
      </w:r>
    </w:p>
    <w:p w14:paraId="73E8C943" w14:textId="77777777" w:rsidR="00DC10BF" w:rsidRPr="000C1316" w:rsidRDefault="00DC10BF" w:rsidP="00DC10BF">
      <w:pPr>
        <w:pStyle w:val="REG-P1"/>
        <w:rPr>
          <w:sz w:val="23"/>
          <w:szCs w:val="23"/>
        </w:rPr>
      </w:pPr>
    </w:p>
    <w:p w14:paraId="447DF551" w14:textId="77777777" w:rsidR="00DC10BF" w:rsidRPr="000C1316" w:rsidRDefault="00DC10BF" w:rsidP="00DC10BF">
      <w:pPr>
        <w:pStyle w:val="REG-P1"/>
      </w:pPr>
      <w:r w:rsidRPr="000C1316">
        <w:t>(6)</w:t>
      </w:r>
      <w:r w:rsidRPr="000C1316">
        <w:tab/>
        <w:t>The</w:t>
      </w:r>
      <w:r w:rsidRPr="000C1316">
        <w:rPr>
          <w:spacing w:val="11"/>
        </w:rPr>
        <w:t xml:space="preserve"> </w:t>
      </w:r>
      <w:r w:rsidRPr="000C1316">
        <w:t>Judge-President</w:t>
      </w:r>
      <w:r w:rsidRPr="000C1316">
        <w:rPr>
          <w:spacing w:val="11"/>
        </w:rPr>
        <w:t xml:space="preserve"> </w:t>
      </w:r>
      <w:r w:rsidRPr="000C1316">
        <w:t>must</w:t>
      </w:r>
      <w:r w:rsidRPr="000C1316">
        <w:rPr>
          <w:spacing w:val="11"/>
        </w:rPr>
        <w:t xml:space="preserve"> </w:t>
      </w:r>
      <w:r w:rsidRPr="000C1316">
        <w:t>compile</w:t>
      </w:r>
      <w:r w:rsidRPr="000C1316">
        <w:rPr>
          <w:spacing w:val="11"/>
        </w:rPr>
        <w:t xml:space="preserve"> </w:t>
      </w:r>
      <w:r w:rsidRPr="000C1316">
        <w:t>a</w:t>
      </w:r>
      <w:r w:rsidRPr="000C1316">
        <w:rPr>
          <w:spacing w:val="12"/>
        </w:rPr>
        <w:t xml:space="preserve"> </w:t>
      </w:r>
      <w:r w:rsidRPr="000C1316">
        <w:t>list</w:t>
      </w:r>
      <w:r w:rsidRPr="000C1316">
        <w:rPr>
          <w:spacing w:val="11"/>
        </w:rPr>
        <w:t xml:space="preserve"> </w:t>
      </w:r>
      <w:r w:rsidRPr="000C1316">
        <w:t>of</w:t>
      </w:r>
      <w:r w:rsidRPr="000C1316">
        <w:rPr>
          <w:spacing w:val="12"/>
        </w:rPr>
        <w:t xml:space="preserve"> </w:t>
      </w:r>
      <w:r w:rsidRPr="000C1316">
        <w:t>suitable</w:t>
      </w:r>
      <w:r w:rsidRPr="000C1316">
        <w:rPr>
          <w:spacing w:val="11"/>
        </w:rPr>
        <w:t xml:space="preserve"> </w:t>
      </w:r>
      <w:r w:rsidRPr="000C1316">
        <w:t>persons</w:t>
      </w:r>
      <w:r w:rsidRPr="000C1316">
        <w:rPr>
          <w:spacing w:val="12"/>
        </w:rPr>
        <w:t xml:space="preserve"> </w:t>
      </w:r>
      <w:r w:rsidRPr="000C1316">
        <w:t>as</w:t>
      </w:r>
      <w:r w:rsidRPr="000C1316">
        <w:rPr>
          <w:spacing w:val="12"/>
        </w:rPr>
        <w:t xml:space="preserve"> </w:t>
      </w:r>
      <w:r w:rsidRPr="000C1316">
        <w:t>he</w:t>
      </w:r>
      <w:r w:rsidRPr="000C1316">
        <w:rPr>
          <w:spacing w:val="12"/>
        </w:rPr>
        <w:t xml:space="preserve"> </w:t>
      </w:r>
      <w:r w:rsidRPr="000C1316">
        <w:t>or</w:t>
      </w:r>
      <w:r w:rsidRPr="000C1316">
        <w:rPr>
          <w:spacing w:val="12"/>
        </w:rPr>
        <w:t xml:space="preserve"> </w:t>
      </w:r>
      <w:r w:rsidRPr="000C1316">
        <w:t>she</w:t>
      </w:r>
      <w:r w:rsidRPr="000C1316">
        <w:rPr>
          <w:spacing w:val="12"/>
        </w:rPr>
        <w:t xml:space="preserve"> </w:t>
      </w:r>
      <w:r w:rsidRPr="000C1316">
        <w:t>is</w:t>
      </w:r>
      <w:r w:rsidRPr="000C1316">
        <w:rPr>
          <w:spacing w:val="12"/>
        </w:rPr>
        <w:t xml:space="preserve"> </w:t>
      </w:r>
      <w:r w:rsidRPr="000C1316">
        <w:t>able</w:t>
      </w:r>
      <w:r w:rsidRPr="000C1316">
        <w:rPr>
          <w:spacing w:val="11"/>
        </w:rPr>
        <w:t xml:space="preserve"> </w:t>
      </w:r>
      <w:r w:rsidRPr="000C1316">
        <w:t>to identify in terms of subregulation (3) and (5) and submit the list, together with detailed</w:t>
      </w:r>
      <w:r w:rsidRPr="000C1316">
        <w:rPr>
          <w:spacing w:val="49"/>
        </w:rPr>
        <w:t xml:space="preserve"> </w:t>
      </w:r>
      <w:r w:rsidRPr="000C1316">
        <w:rPr>
          <w:i/>
        </w:rPr>
        <w:t>curriculum vitae</w:t>
      </w:r>
      <w:r w:rsidRPr="000C1316">
        <w:t>, prepared by each such person of himself or herself, to the</w:t>
      </w:r>
      <w:r w:rsidRPr="000C1316">
        <w:rPr>
          <w:spacing w:val="-1"/>
        </w:rPr>
        <w:t xml:space="preserve"> </w:t>
      </w:r>
      <w:r w:rsidRPr="000C1316">
        <w:t>Commission.</w:t>
      </w:r>
    </w:p>
    <w:p w14:paraId="2F390682" w14:textId="77777777" w:rsidR="00DC10BF" w:rsidRPr="000C1316" w:rsidRDefault="00DC10BF" w:rsidP="00DC10BF">
      <w:pPr>
        <w:pStyle w:val="REG-P0"/>
        <w:rPr>
          <w:sz w:val="23"/>
          <w:szCs w:val="23"/>
        </w:rPr>
      </w:pPr>
    </w:p>
    <w:p w14:paraId="6849E43C" w14:textId="415797C6" w:rsidR="00DC10BF" w:rsidRDefault="00DC10BF" w:rsidP="00DC10BF">
      <w:pPr>
        <w:pStyle w:val="REG-P1"/>
      </w:pPr>
      <w:r w:rsidRPr="000C1316">
        <w:t>(7)</w:t>
      </w:r>
      <w:r w:rsidRPr="000C1316">
        <w:tab/>
      </w:r>
      <w:r w:rsidR="00A0118F" w:rsidRPr="00A0118F">
        <w:t>The Commission may, if it deems it necessary, call any person nominated in terms of subregulation (3) or identified in terms of subregulation (5) for an oral interview, which must be conducted in public.</w:t>
      </w:r>
    </w:p>
    <w:p w14:paraId="58666AF5" w14:textId="61E156CE" w:rsidR="00A0118F" w:rsidRDefault="00A0118F" w:rsidP="00DC10BF">
      <w:pPr>
        <w:pStyle w:val="REG-P1"/>
      </w:pPr>
    </w:p>
    <w:p w14:paraId="46CAF6A5" w14:textId="77777777" w:rsidR="00A0118F" w:rsidRDefault="00A0118F" w:rsidP="00A0118F">
      <w:pPr>
        <w:pStyle w:val="REG-Amend"/>
      </w:pPr>
      <w:r>
        <w:t>[Subregulation (7) is substituted by GN 377/2023.]</w:t>
      </w:r>
    </w:p>
    <w:p w14:paraId="1CCC0BF5" w14:textId="77777777" w:rsidR="00A0118F" w:rsidRPr="000C1316" w:rsidRDefault="00A0118F" w:rsidP="00DC10BF">
      <w:pPr>
        <w:pStyle w:val="REG-P1"/>
      </w:pPr>
    </w:p>
    <w:p w14:paraId="75C5C93B" w14:textId="77777777" w:rsidR="00DC10BF" w:rsidRPr="000C1316" w:rsidRDefault="00DC10BF" w:rsidP="00DC10BF">
      <w:pPr>
        <w:pStyle w:val="REG-P1"/>
      </w:pPr>
      <w:r w:rsidRPr="000C1316">
        <w:t>(8)</w:t>
      </w:r>
      <w:r w:rsidRPr="000C1316">
        <w:tab/>
        <w:t>The</w:t>
      </w:r>
      <w:r w:rsidRPr="000C1316">
        <w:rPr>
          <w:spacing w:val="38"/>
        </w:rPr>
        <w:t xml:space="preserve"> </w:t>
      </w:r>
      <w:r w:rsidRPr="000C1316">
        <w:t>Commission</w:t>
      </w:r>
      <w:r w:rsidRPr="000C1316">
        <w:rPr>
          <w:spacing w:val="38"/>
        </w:rPr>
        <w:t xml:space="preserve"> </w:t>
      </w:r>
      <w:r w:rsidRPr="000C1316">
        <w:t>must</w:t>
      </w:r>
      <w:r w:rsidRPr="000C1316">
        <w:rPr>
          <w:spacing w:val="38"/>
        </w:rPr>
        <w:t xml:space="preserve"> </w:t>
      </w:r>
      <w:r w:rsidRPr="000C1316">
        <w:t>deliberate</w:t>
      </w:r>
      <w:r w:rsidRPr="000C1316">
        <w:rPr>
          <w:spacing w:val="38"/>
        </w:rPr>
        <w:t xml:space="preserve"> </w:t>
      </w:r>
      <w:r w:rsidRPr="000C1316">
        <w:t>the</w:t>
      </w:r>
      <w:r w:rsidRPr="000C1316">
        <w:rPr>
          <w:spacing w:val="38"/>
        </w:rPr>
        <w:t xml:space="preserve"> </w:t>
      </w:r>
      <w:r w:rsidRPr="000C1316">
        <w:t>candidature</w:t>
      </w:r>
      <w:r w:rsidRPr="000C1316">
        <w:rPr>
          <w:spacing w:val="38"/>
        </w:rPr>
        <w:t xml:space="preserve"> </w:t>
      </w:r>
      <w:r w:rsidRPr="000C1316">
        <w:t>of</w:t>
      </w:r>
      <w:r w:rsidRPr="000C1316">
        <w:rPr>
          <w:spacing w:val="38"/>
        </w:rPr>
        <w:t xml:space="preserve"> </w:t>
      </w:r>
      <w:r w:rsidRPr="000C1316">
        <w:t>each</w:t>
      </w:r>
      <w:r w:rsidRPr="000C1316">
        <w:rPr>
          <w:spacing w:val="38"/>
        </w:rPr>
        <w:t xml:space="preserve"> </w:t>
      </w:r>
      <w:r w:rsidRPr="000C1316">
        <w:t>person</w:t>
      </w:r>
      <w:r w:rsidRPr="000C1316">
        <w:rPr>
          <w:spacing w:val="38"/>
        </w:rPr>
        <w:t xml:space="preserve"> </w:t>
      </w:r>
      <w:r w:rsidRPr="000C1316">
        <w:t>in</w:t>
      </w:r>
      <w:r w:rsidRPr="000C1316">
        <w:rPr>
          <w:spacing w:val="38"/>
        </w:rPr>
        <w:t xml:space="preserve"> </w:t>
      </w:r>
      <w:r w:rsidRPr="000C1316">
        <w:t>private</w:t>
      </w:r>
      <w:r w:rsidRPr="000C1316">
        <w:rPr>
          <w:spacing w:val="38"/>
        </w:rPr>
        <w:t xml:space="preserve"> </w:t>
      </w:r>
      <w:r w:rsidRPr="000C1316">
        <w:t>and thereafter may make a recommendation to the President with regard to the appointment of any</w:t>
      </w:r>
      <w:r w:rsidRPr="000C1316">
        <w:rPr>
          <w:spacing w:val="29"/>
        </w:rPr>
        <w:t xml:space="preserve"> </w:t>
      </w:r>
      <w:r w:rsidRPr="000C1316">
        <w:t>such person</w:t>
      </w:r>
      <w:r w:rsidRPr="000C1316">
        <w:rPr>
          <w:spacing w:val="12"/>
        </w:rPr>
        <w:t xml:space="preserve"> </w:t>
      </w:r>
      <w:r w:rsidRPr="000C1316">
        <w:t>as</w:t>
      </w:r>
      <w:r w:rsidRPr="000C1316">
        <w:rPr>
          <w:spacing w:val="12"/>
        </w:rPr>
        <w:t xml:space="preserve"> </w:t>
      </w:r>
      <w:r w:rsidRPr="000C1316">
        <w:t>additional</w:t>
      </w:r>
      <w:r w:rsidRPr="000C1316">
        <w:rPr>
          <w:spacing w:val="12"/>
        </w:rPr>
        <w:t xml:space="preserve"> </w:t>
      </w:r>
      <w:r w:rsidRPr="000C1316">
        <w:t>judge</w:t>
      </w:r>
      <w:r w:rsidRPr="000C1316">
        <w:rPr>
          <w:spacing w:val="12"/>
        </w:rPr>
        <w:t xml:space="preserve"> </w:t>
      </w:r>
      <w:r w:rsidRPr="000C1316">
        <w:t>of</w:t>
      </w:r>
      <w:r w:rsidRPr="000C1316">
        <w:rPr>
          <w:spacing w:val="12"/>
        </w:rPr>
        <w:t xml:space="preserve"> </w:t>
      </w:r>
      <w:r w:rsidRPr="000C1316">
        <w:t>the</w:t>
      </w:r>
      <w:r w:rsidRPr="000C1316">
        <w:rPr>
          <w:spacing w:val="12"/>
        </w:rPr>
        <w:t xml:space="preserve"> </w:t>
      </w:r>
      <w:r w:rsidRPr="000C1316">
        <w:t>High</w:t>
      </w:r>
      <w:r w:rsidRPr="000C1316">
        <w:rPr>
          <w:spacing w:val="12"/>
        </w:rPr>
        <w:t xml:space="preserve"> </w:t>
      </w:r>
      <w:r w:rsidRPr="000C1316">
        <w:t>Court,</w:t>
      </w:r>
      <w:r w:rsidRPr="000C1316">
        <w:rPr>
          <w:spacing w:val="12"/>
        </w:rPr>
        <w:t xml:space="preserve"> </w:t>
      </w:r>
      <w:r w:rsidRPr="000C1316">
        <w:t>except</w:t>
      </w:r>
      <w:r w:rsidRPr="000C1316">
        <w:rPr>
          <w:spacing w:val="12"/>
        </w:rPr>
        <w:t xml:space="preserve"> </w:t>
      </w:r>
      <w:r w:rsidRPr="000C1316">
        <w:t>that</w:t>
      </w:r>
      <w:r w:rsidRPr="000C1316">
        <w:rPr>
          <w:spacing w:val="12"/>
        </w:rPr>
        <w:t xml:space="preserve"> </w:t>
      </w:r>
      <w:r w:rsidRPr="000C1316">
        <w:t>despite</w:t>
      </w:r>
      <w:r w:rsidRPr="000C1316">
        <w:rPr>
          <w:spacing w:val="12"/>
        </w:rPr>
        <w:t xml:space="preserve"> </w:t>
      </w:r>
      <w:r w:rsidRPr="000C1316">
        <w:t>anything</w:t>
      </w:r>
      <w:r w:rsidRPr="000C1316">
        <w:rPr>
          <w:spacing w:val="12"/>
        </w:rPr>
        <w:t xml:space="preserve"> </w:t>
      </w:r>
      <w:r w:rsidRPr="000C1316">
        <w:t>contained</w:t>
      </w:r>
      <w:r w:rsidRPr="000C1316">
        <w:rPr>
          <w:spacing w:val="12"/>
        </w:rPr>
        <w:t xml:space="preserve"> </w:t>
      </w:r>
      <w:r w:rsidRPr="000C1316">
        <w:t>in</w:t>
      </w:r>
      <w:r w:rsidRPr="000C1316">
        <w:rPr>
          <w:spacing w:val="12"/>
        </w:rPr>
        <w:t xml:space="preserve"> </w:t>
      </w:r>
      <w:r w:rsidRPr="000C1316">
        <w:t>any</w:t>
      </w:r>
      <w:r w:rsidRPr="000C1316">
        <w:rPr>
          <w:spacing w:val="12"/>
        </w:rPr>
        <w:t xml:space="preserve"> </w:t>
      </w:r>
      <w:r w:rsidRPr="000C1316">
        <w:rPr>
          <w:spacing w:val="-4"/>
        </w:rPr>
        <w:t>law,</w:t>
      </w:r>
      <w:r w:rsidRPr="000C1316">
        <w:rPr>
          <w:spacing w:val="12"/>
        </w:rPr>
        <w:t xml:space="preserve"> </w:t>
      </w:r>
      <w:r w:rsidRPr="000C1316">
        <w:t>it is</w:t>
      </w:r>
      <w:r w:rsidRPr="000C1316">
        <w:rPr>
          <w:spacing w:val="18"/>
        </w:rPr>
        <w:t xml:space="preserve"> </w:t>
      </w:r>
      <w:r w:rsidRPr="000C1316">
        <w:t>not</w:t>
      </w:r>
      <w:r w:rsidRPr="000C1316">
        <w:rPr>
          <w:spacing w:val="18"/>
        </w:rPr>
        <w:t xml:space="preserve"> </w:t>
      </w:r>
      <w:r w:rsidRPr="000C1316">
        <w:t>required</w:t>
      </w:r>
      <w:r w:rsidRPr="000C1316">
        <w:rPr>
          <w:spacing w:val="18"/>
        </w:rPr>
        <w:t xml:space="preserve"> </w:t>
      </w:r>
      <w:r w:rsidRPr="000C1316">
        <w:t>of</w:t>
      </w:r>
      <w:r w:rsidRPr="000C1316">
        <w:rPr>
          <w:spacing w:val="18"/>
        </w:rPr>
        <w:t xml:space="preserve"> </w:t>
      </w:r>
      <w:r w:rsidRPr="000C1316">
        <w:t>the</w:t>
      </w:r>
      <w:r w:rsidRPr="000C1316">
        <w:rPr>
          <w:spacing w:val="18"/>
        </w:rPr>
        <w:t xml:space="preserve"> </w:t>
      </w:r>
      <w:r w:rsidRPr="000C1316">
        <w:t>Commission</w:t>
      </w:r>
      <w:r w:rsidRPr="000C1316">
        <w:rPr>
          <w:spacing w:val="18"/>
        </w:rPr>
        <w:t xml:space="preserve"> </w:t>
      </w:r>
      <w:r w:rsidRPr="000C1316">
        <w:t>to</w:t>
      </w:r>
      <w:r w:rsidRPr="000C1316">
        <w:rPr>
          <w:spacing w:val="18"/>
        </w:rPr>
        <w:t xml:space="preserve"> </w:t>
      </w:r>
      <w:r w:rsidRPr="000C1316">
        <w:t>give</w:t>
      </w:r>
      <w:r w:rsidRPr="000C1316">
        <w:rPr>
          <w:spacing w:val="18"/>
        </w:rPr>
        <w:t xml:space="preserve"> </w:t>
      </w:r>
      <w:r w:rsidRPr="000C1316">
        <w:t>reasons</w:t>
      </w:r>
      <w:r w:rsidRPr="000C1316">
        <w:rPr>
          <w:spacing w:val="18"/>
        </w:rPr>
        <w:t xml:space="preserve"> </w:t>
      </w:r>
      <w:r w:rsidRPr="000C1316">
        <w:t>to</w:t>
      </w:r>
      <w:r w:rsidRPr="000C1316">
        <w:rPr>
          <w:spacing w:val="18"/>
        </w:rPr>
        <w:t xml:space="preserve"> </w:t>
      </w:r>
      <w:r w:rsidRPr="000C1316">
        <w:t>any</w:t>
      </w:r>
      <w:r w:rsidRPr="000C1316">
        <w:rPr>
          <w:spacing w:val="18"/>
        </w:rPr>
        <w:t xml:space="preserve"> </w:t>
      </w:r>
      <w:r w:rsidRPr="000C1316">
        <w:t>person,</w:t>
      </w:r>
      <w:r w:rsidRPr="000C1316">
        <w:rPr>
          <w:spacing w:val="18"/>
        </w:rPr>
        <w:t xml:space="preserve"> </w:t>
      </w:r>
      <w:r w:rsidRPr="000C1316">
        <w:t>apart</w:t>
      </w:r>
      <w:r w:rsidRPr="000C1316">
        <w:rPr>
          <w:spacing w:val="18"/>
        </w:rPr>
        <w:t xml:space="preserve"> </w:t>
      </w:r>
      <w:r w:rsidRPr="000C1316">
        <w:t>from</w:t>
      </w:r>
      <w:r w:rsidRPr="000C1316">
        <w:rPr>
          <w:spacing w:val="18"/>
        </w:rPr>
        <w:t xml:space="preserve"> </w:t>
      </w:r>
      <w:r w:rsidRPr="000C1316">
        <w:t>the</w:t>
      </w:r>
      <w:r w:rsidRPr="000C1316">
        <w:rPr>
          <w:spacing w:val="18"/>
        </w:rPr>
        <w:t xml:space="preserve"> </w:t>
      </w:r>
      <w:r w:rsidRPr="000C1316">
        <w:t>President,</w:t>
      </w:r>
      <w:r w:rsidRPr="000C1316">
        <w:rPr>
          <w:spacing w:val="18"/>
        </w:rPr>
        <w:t xml:space="preserve"> </w:t>
      </w:r>
      <w:r w:rsidRPr="000C1316">
        <w:t>for</w:t>
      </w:r>
      <w:r w:rsidRPr="000C1316">
        <w:rPr>
          <w:spacing w:val="18"/>
        </w:rPr>
        <w:t xml:space="preserve"> </w:t>
      </w:r>
      <w:r w:rsidRPr="000C1316">
        <w:t>its recommendations.</w:t>
      </w:r>
    </w:p>
    <w:p w14:paraId="3FC5CACE" w14:textId="77777777" w:rsidR="00DC10BF" w:rsidRPr="000C1316" w:rsidRDefault="00DC10BF" w:rsidP="00DC10BF">
      <w:pPr>
        <w:pStyle w:val="REG-P1"/>
        <w:rPr>
          <w:sz w:val="23"/>
          <w:szCs w:val="23"/>
        </w:rPr>
      </w:pPr>
    </w:p>
    <w:p w14:paraId="220209BE" w14:textId="77777777" w:rsidR="00DC10BF" w:rsidRPr="000C1316" w:rsidRDefault="00DC10BF" w:rsidP="00DC10BF">
      <w:pPr>
        <w:pStyle w:val="REG-P1"/>
      </w:pPr>
      <w:r w:rsidRPr="000C1316">
        <w:t>(9)</w:t>
      </w:r>
      <w:r w:rsidRPr="000C1316">
        <w:tab/>
        <w:t>Where</w:t>
      </w:r>
      <w:r w:rsidRPr="000C1316">
        <w:rPr>
          <w:spacing w:val="28"/>
        </w:rPr>
        <w:t xml:space="preserve"> </w:t>
      </w:r>
      <w:r w:rsidRPr="000C1316">
        <w:t>it</w:t>
      </w:r>
      <w:r w:rsidRPr="000C1316">
        <w:rPr>
          <w:spacing w:val="28"/>
        </w:rPr>
        <w:t xml:space="preserve"> </w:t>
      </w:r>
      <w:r w:rsidRPr="000C1316">
        <w:t>is</w:t>
      </w:r>
      <w:r w:rsidRPr="000C1316">
        <w:rPr>
          <w:spacing w:val="28"/>
        </w:rPr>
        <w:t xml:space="preserve"> </w:t>
      </w:r>
      <w:r w:rsidRPr="000C1316">
        <w:t>the</w:t>
      </w:r>
      <w:r w:rsidRPr="000C1316">
        <w:rPr>
          <w:spacing w:val="28"/>
        </w:rPr>
        <w:t xml:space="preserve"> </w:t>
      </w:r>
      <w:r w:rsidRPr="000C1316">
        <w:t>office</w:t>
      </w:r>
      <w:r w:rsidRPr="000C1316">
        <w:rPr>
          <w:spacing w:val="28"/>
        </w:rPr>
        <w:t xml:space="preserve"> </w:t>
      </w:r>
      <w:r w:rsidRPr="000C1316">
        <w:t>of</w:t>
      </w:r>
      <w:r w:rsidRPr="000C1316">
        <w:rPr>
          <w:spacing w:val="28"/>
        </w:rPr>
        <w:t xml:space="preserve"> </w:t>
      </w:r>
      <w:r w:rsidRPr="000C1316">
        <w:t>Judge-President</w:t>
      </w:r>
      <w:r w:rsidRPr="000C1316">
        <w:rPr>
          <w:spacing w:val="28"/>
        </w:rPr>
        <w:t xml:space="preserve"> </w:t>
      </w:r>
      <w:r w:rsidRPr="000C1316">
        <w:t>that</w:t>
      </w:r>
      <w:r w:rsidRPr="000C1316">
        <w:rPr>
          <w:spacing w:val="28"/>
        </w:rPr>
        <w:t xml:space="preserve"> </w:t>
      </w:r>
      <w:r w:rsidRPr="000C1316">
        <w:t>has</w:t>
      </w:r>
      <w:r w:rsidRPr="000C1316">
        <w:rPr>
          <w:spacing w:val="28"/>
        </w:rPr>
        <w:t xml:space="preserve"> </w:t>
      </w:r>
      <w:r w:rsidRPr="000C1316">
        <w:t>fallen,</w:t>
      </w:r>
      <w:r w:rsidRPr="000C1316">
        <w:rPr>
          <w:spacing w:val="28"/>
        </w:rPr>
        <w:t xml:space="preserve"> </w:t>
      </w:r>
      <w:r w:rsidRPr="000C1316">
        <w:t>or</w:t>
      </w:r>
      <w:r w:rsidRPr="000C1316">
        <w:rPr>
          <w:spacing w:val="28"/>
        </w:rPr>
        <w:t xml:space="preserve"> </w:t>
      </w:r>
      <w:r w:rsidRPr="000C1316">
        <w:t>will</w:t>
      </w:r>
      <w:r w:rsidRPr="000C1316">
        <w:rPr>
          <w:spacing w:val="28"/>
        </w:rPr>
        <w:t xml:space="preserve"> </w:t>
      </w:r>
      <w:r w:rsidRPr="000C1316">
        <w:t>fall,</w:t>
      </w:r>
      <w:r w:rsidRPr="000C1316">
        <w:rPr>
          <w:spacing w:val="28"/>
        </w:rPr>
        <w:t xml:space="preserve"> </w:t>
      </w:r>
      <w:r w:rsidRPr="000C1316">
        <w:t>vacant,</w:t>
      </w:r>
      <w:r w:rsidRPr="000C1316">
        <w:rPr>
          <w:spacing w:val="28"/>
        </w:rPr>
        <w:t xml:space="preserve"> </w:t>
      </w:r>
      <w:r w:rsidRPr="000C1316">
        <w:t>the procedure in subregulations (2) to (8) must be carried out by the Chief Justice.</w:t>
      </w:r>
    </w:p>
    <w:p w14:paraId="433C8DBF" w14:textId="77777777" w:rsidR="00DC10BF" w:rsidRPr="000C1316" w:rsidRDefault="00DC10BF" w:rsidP="00DC10BF">
      <w:pPr>
        <w:pStyle w:val="REG-P0"/>
        <w:rPr>
          <w:sz w:val="23"/>
          <w:szCs w:val="23"/>
        </w:rPr>
      </w:pPr>
    </w:p>
    <w:p w14:paraId="0516BC6B" w14:textId="77777777" w:rsidR="00DC10BF" w:rsidRPr="000C1316" w:rsidRDefault="00DC10BF" w:rsidP="00DC10BF">
      <w:pPr>
        <w:pStyle w:val="REG-P0"/>
        <w:rPr>
          <w:b/>
          <w:bCs/>
        </w:rPr>
      </w:pPr>
      <w:r w:rsidRPr="000C1316">
        <w:rPr>
          <w:b/>
        </w:rPr>
        <w:t>Reasons for recommendations with regard to</w:t>
      </w:r>
      <w:r w:rsidRPr="000C1316">
        <w:rPr>
          <w:b/>
          <w:spacing w:val="49"/>
        </w:rPr>
        <w:t xml:space="preserve"> </w:t>
      </w:r>
      <w:r w:rsidRPr="000C1316">
        <w:rPr>
          <w:b/>
        </w:rPr>
        <w:t>appointment</w:t>
      </w:r>
    </w:p>
    <w:p w14:paraId="54471B27" w14:textId="77777777" w:rsidR="00DC10BF" w:rsidRPr="000C1316" w:rsidRDefault="00DC10BF" w:rsidP="00DC10BF">
      <w:pPr>
        <w:pStyle w:val="REG-P0"/>
        <w:rPr>
          <w:b/>
          <w:bCs/>
          <w:sz w:val="23"/>
          <w:szCs w:val="23"/>
        </w:rPr>
      </w:pPr>
    </w:p>
    <w:p w14:paraId="46E98F8B" w14:textId="77777777" w:rsidR="00DC10BF" w:rsidRPr="000C1316" w:rsidRDefault="00DC10BF" w:rsidP="00DC10BF">
      <w:pPr>
        <w:pStyle w:val="REG-P1"/>
      </w:pPr>
      <w:r w:rsidRPr="000C1316">
        <w:rPr>
          <w:b/>
          <w:bCs/>
        </w:rPr>
        <w:t>4.</w:t>
      </w:r>
      <w:r w:rsidRPr="000C1316">
        <w:rPr>
          <w:b/>
          <w:bCs/>
        </w:rPr>
        <w:tab/>
      </w:r>
      <w:r w:rsidRPr="000C1316">
        <w:t>The</w:t>
      </w:r>
      <w:r w:rsidRPr="000C1316">
        <w:rPr>
          <w:spacing w:val="-4"/>
        </w:rPr>
        <w:t xml:space="preserve"> </w:t>
      </w:r>
      <w:r w:rsidRPr="000C1316">
        <w:t>secretary</w:t>
      </w:r>
      <w:r w:rsidRPr="000C1316">
        <w:rPr>
          <w:spacing w:val="-4"/>
        </w:rPr>
        <w:t xml:space="preserve"> </w:t>
      </w:r>
      <w:r w:rsidRPr="000C1316">
        <w:t>of</w:t>
      </w:r>
      <w:r w:rsidRPr="000C1316">
        <w:rPr>
          <w:spacing w:val="-4"/>
        </w:rPr>
        <w:t xml:space="preserve"> </w:t>
      </w:r>
      <w:r w:rsidRPr="000C1316">
        <w:t>the</w:t>
      </w:r>
      <w:r w:rsidRPr="000C1316">
        <w:rPr>
          <w:spacing w:val="-4"/>
        </w:rPr>
        <w:t xml:space="preserve"> </w:t>
      </w:r>
      <w:r w:rsidRPr="000C1316">
        <w:t>Commission,</w:t>
      </w:r>
      <w:r w:rsidRPr="000C1316">
        <w:rPr>
          <w:spacing w:val="-4"/>
        </w:rPr>
        <w:t xml:space="preserve"> </w:t>
      </w:r>
      <w:r w:rsidRPr="000C1316">
        <w:t>or</w:t>
      </w:r>
      <w:r w:rsidRPr="000C1316">
        <w:rPr>
          <w:spacing w:val="-4"/>
        </w:rPr>
        <w:t xml:space="preserve"> </w:t>
      </w:r>
      <w:r w:rsidRPr="000C1316">
        <w:t>in</w:t>
      </w:r>
      <w:r w:rsidRPr="000C1316">
        <w:rPr>
          <w:spacing w:val="-4"/>
        </w:rPr>
        <w:t xml:space="preserve"> </w:t>
      </w:r>
      <w:r w:rsidRPr="000C1316">
        <w:t>his</w:t>
      </w:r>
      <w:r w:rsidRPr="000C1316">
        <w:rPr>
          <w:spacing w:val="-4"/>
        </w:rPr>
        <w:t xml:space="preserve"> </w:t>
      </w:r>
      <w:r w:rsidRPr="000C1316">
        <w:t>or</w:t>
      </w:r>
      <w:r w:rsidRPr="000C1316">
        <w:rPr>
          <w:spacing w:val="-4"/>
        </w:rPr>
        <w:t xml:space="preserve"> </w:t>
      </w:r>
      <w:r w:rsidRPr="000C1316">
        <w:t>her</w:t>
      </w:r>
      <w:r w:rsidRPr="000C1316">
        <w:rPr>
          <w:spacing w:val="-4"/>
        </w:rPr>
        <w:t xml:space="preserve"> </w:t>
      </w:r>
      <w:r w:rsidRPr="000C1316">
        <w:t>absence</w:t>
      </w:r>
      <w:r w:rsidRPr="000C1316">
        <w:rPr>
          <w:spacing w:val="-4"/>
        </w:rPr>
        <w:t xml:space="preserve"> </w:t>
      </w:r>
      <w:r w:rsidRPr="000C1316">
        <w:t>any</w:t>
      </w:r>
      <w:r w:rsidRPr="000C1316">
        <w:rPr>
          <w:spacing w:val="-4"/>
        </w:rPr>
        <w:t xml:space="preserve"> </w:t>
      </w:r>
      <w:r w:rsidRPr="000C1316">
        <w:t>member</w:t>
      </w:r>
      <w:r w:rsidRPr="000C1316">
        <w:rPr>
          <w:spacing w:val="-4"/>
        </w:rPr>
        <w:t xml:space="preserve"> </w:t>
      </w:r>
      <w:r w:rsidRPr="000C1316">
        <w:t>requested</w:t>
      </w:r>
      <w:r w:rsidRPr="000C1316">
        <w:rPr>
          <w:spacing w:val="-4"/>
        </w:rPr>
        <w:t xml:space="preserve"> </w:t>
      </w:r>
      <w:r w:rsidRPr="000C1316">
        <w:t>by the</w:t>
      </w:r>
      <w:r w:rsidRPr="000C1316">
        <w:rPr>
          <w:spacing w:val="13"/>
        </w:rPr>
        <w:t xml:space="preserve"> </w:t>
      </w:r>
      <w:r w:rsidRPr="000C1316">
        <w:t>chairperson</w:t>
      </w:r>
      <w:r w:rsidRPr="000C1316">
        <w:rPr>
          <w:spacing w:val="13"/>
        </w:rPr>
        <w:t xml:space="preserve"> </w:t>
      </w:r>
      <w:r w:rsidRPr="000C1316">
        <w:t>to</w:t>
      </w:r>
      <w:r w:rsidRPr="000C1316">
        <w:rPr>
          <w:spacing w:val="13"/>
        </w:rPr>
        <w:t xml:space="preserve"> </w:t>
      </w:r>
      <w:r w:rsidRPr="000C1316">
        <w:t>do</w:t>
      </w:r>
      <w:r w:rsidRPr="000C1316">
        <w:rPr>
          <w:spacing w:val="13"/>
        </w:rPr>
        <w:t xml:space="preserve"> </w:t>
      </w:r>
      <w:r w:rsidRPr="000C1316">
        <w:t>so,</w:t>
      </w:r>
      <w:r w:rsidRPr="000C1316">
        <w:rPr>
          <w:spacing w:val="13"/>
        </w:rPr>
        <w:t xml:space="preserve"> </w:t>
      </w:r>
      <w:r w:rsidRPr="000C1316">
        <w:t>must</w:t>
      </w:r>
      <w:r w:rsidRPr="000C1316">
        <w:rPr>
          <w:spacing w:val="13"/>
        </w:rPr>
        <w:t xml:space="preserve"> </w:t>
      </w:r>
      <w:r w:rsidRPr="000C1316">
        <w:t>record</w:t>
      </w:r>
      <w:r w:rsidRPr="000C1316">
        <w:rPr>
          <w:spacing w:val="13"/>
        </w:rPr>
        <w:t xml:space="preserve"> </w:t>
      </w:r>
      <w:r w:rsidRPr="000C1316">
        <w:t>the</w:t>
      </w:r>
      <w:r w:rsidRPr="000C1316">
        <w:rPr>
          <w:spacing w:val="13"/>
        </w:rPr>
        <w:t xml:space="preserve"> </w:t>
      </w:r>
      <w:r w:rsidRPr="000C1316">
        <w:t>essence</w:t>
      </w:r>
      <w:r w:rsidRPr="000C1316">
        <w:rPr>
          <w:spacing w:val="13"/>
        </w:rPr>
        <w:t xml:space="preserve"> </w:t>
      </w:r>
      <w:r w:rsidRPr="000C1316">
        <w:t>of</w:t>
      </w:r>
      <w:r w:rsidRPr="000C1316">
        <w:rPr>
          <w:spacing w:val="13"/>
        </w:rPr>
        <w:t xml:space="preserve"> </w:t>
      </w:r>
      <w:r w:rsidRPr="000C1316">
        <w:t>the</w:t>
      </w:r>
      <w:r w:rsidRPr="000C1316">
        <w:rPr>
          <w:spacing w:val="13"/>
        </w:rPr>
        <w:t xml:space="preserve"> </w:t>
      </w:r>
      <w:r w:rsidRPr="000C1316">
        <w:t>Commission’s</w:t>
      </w:r>
      <w:r w:rsidRPr="000C1316">
        <w:rPr>
          <w:spacing w:val="13"/>
        </w:rPr>
        <w:t xml:space="preserve"> </w:t>
      </w:r>
      <w:r w:rsidRPr="000C1316">
        <w:t>reasons</w:t>
      </w:r>
      <w:r w:rsidRPr="000C1316">
        <w:rPr>
          <w:spacing w:val="13"/>
        </w:rPr>
        <w:t xml:space="preserve"> </w:t>
      </w:r>
      <w:r w:rsidRPr="000C1316">
        <w:t>for</w:t>
      </w:r>
      <w:r w:rsidRPr="000C1316">
        <w:rPr>
          <w:spacing w:val="13"/>
        </w:rPr>
        <w:t xml:space="preserve"> </w:t>
      </w:r>
      <w:r w:rsidRPr="000C1316">
        <w:t>recommending any person for appointment and such reasons must accompany the Commission’s</w:t>
      </w:r>
      <w:r w:rsidRPr="000C1316">
        <w:rPr>
          <w:spacing w:val="-2"/>
        </w:rPr>
        <w:t xml:space="preserve"> </w:t>
      </w:r>
      <w:r w:rsidRPr="000C1316">
        <w:t>recommendations to the President.</w:t>
      </w:r>
    </w:p>
    <w:p w14:paraId="0934A250" w14:textId="77777777" w:rsidR="00DC10BF" w:rsidRPr="000C1316" w:rsidRDefault="00DC10BF" w:rsidP="00DC10BF">
      <w:pPr>
        <w:pStyle w:val="REG-P0"/>
        <w:rPr>
          <w:sz w:val="23"/>
          <w:szCs w:val="23"/>
        </w:rPr>
      </w:pPr>
    </w:p>
    <w:p w14:paraId="4343903C" w14:textId="77777777" w:rsidR="00DC10BF" w:rsidRPr="000C1316" w:rsidRDefault="00DC10BF" w:rsidP="00DC10BF">
      <w:pPr>
        <w:pStyle w:val="REG-P0"/>
        <w:rPr>
          <w:b/>
          <w:bCs/>
        </w:rPr>
      </w:pPr>
      <w:r w:rsidRPr="000C1316">
        <w:rPr>
          <w:b/>
        </w:rPr>
        <w:t>Recommendations with regard to conditions of service</w:t>
      </w:r>
    </w:p>
    <w:p w14:paraId="120117FB" w14:textId="77777777" w:rsidR="00DC10BF" w:rsidRPr="000C1316" w:rsidRDefault="00DC10BF" w:rsidP="00DC10BF">
      <w:pPr>
        <w:pStyle w:val="REG-P0"/>
        <w:rPr>
          <w:b/>
          <w:bCs/>
          <w:sz w:val="23"/>
          <w:szCs w:val="23"/>
        </w:rPr>
      </w:pPr>
    </w:p>
    <w:p w14:paraId="4F01A4EA" w14:textId="77777777" w:rsidR="00DC10BF" w:rsidRPr="000C1316" w:rsidRDefault="00DC10BF" w:rsidP="00DC10BF">
      <w:pPr>
        <w:pStyle w:val="REG-P1"/>
      </w:pPr>
      <w:r w:rsidRPr="000C1316">
        <w:rPr>
          <w:b/>
          <w:bCs/>
        </w:rPr>
        <w:t>5.</w:t>
      </w:r>
      <w:r w:rsidRPr="000C1316">
        <w:rPr>
          <w:b/>
          <w:bCs/>
        </w:rPr>
        <w:tab/>
      </w:r>
      <w:r w:rsidRPr="000C1316">
        <w:t>(1)</w:t>
      </w:r>
      <w:r w:rsidR="00D22CA7" w:rsidRPr="000C1316">
        <w:tab/>
      </w:r>
      <w:r w:rsidRPr="000C1316">
        <w:t>The Commission may from time to time appoint a committee to</w:t>
      </w:r>
      <w:r w:rsidRPr="000C1316">
        <w:rPr>
          <w:spacing w:val="12"/>
        </w:rPr>
        <w:t xml:space="preserve"> </w:t>
      </w:r>
      <w:r w:rsidRPr="000C1316">
        <w:t xml:space="preserve">investigate </w:t>
      </w:r>
      <w:r w:rsidRPr="000C1316">
        <w:rPr>
          <w:spacing w:val="-2"/>
        </w:rPr>
        <w:t xml:space="preserve">and consider any matter relating to the remuneration, benefits and other conditions of service </w:t>
      </w:r>
      <w:r w:rsidRPr="000C1316">
        <w:t xml:space="preserve">of </w:t>
      </w:r>
      <w:r w:rsidRPr="000C1316">
        <w:rPr>
          <w:spacing w:val="-2"/>
        </w:rPr>
        <w:t>judicial officers, and after consulting with the Minister and the Minister responsible for finance,</w:t>
      </w:r>
      <w:r w:rsidRPr="000C1316">
        <w:rPr>
          <w:w w:val="98"/>
        </w:rPr>
        <w:t xml:space="preserve"> </w:t>
      </w:r>
      <w:r w:rsidRPr="000C1316">
        <w:t>make recommendations in that regard to the President for his or her consideration.</w:t>
      </w:r>
    </w:p>
    <w:p w14:paraId="0D208FB6" w14:textId="77777777" w:rsidR="00DC10BF" w:rsidRPr="000C1316" w:rsidRDefault="00DC10BF" w:rsidP="00DC10BF">
      <w:pPr>
        <w:pStyle w:val="REG-P1"/>
        <w:rPr>
          <w:sz w:val="23"/>
          <w:szCs w:val="23"/>
        </w:rPr>
      </w:pPr>
    </w:p>
    <w:p w14:paraId="3535DF68" w14:textId="77777777" w:rsidR="00DC10BF" w:rsidRPr="000C1316" w:rsidRDefault="00D22CA7" w:rsidP="00DC10BF">
      <w:pPr>
        <w:pStyle w:val="REG-P1"/>
      </w:pPr>
      <w:r w:rsidRPr="000C1316">
        <w:t>(2)</w:t>
      </w:r>
      <w:r w:rsidRPr="000C1316">
        <w:tab/>
      </w:r>
      <w:r w:rsidR="00DC10BF" w:rsidRPr="000C1316">
        <w:t xml:space="preserve">A committee appointed in terms of subregulation (1) </w:t>
      </w:r>
      <w:r w:rsidR="00DC10BF" w:rsidRPr="000C1316">
        <w:rPr>
          <w:spacing w:val="-4"/>
        </w:rPr>
        <w:t xml:space="preserve">may, </w:t>
      </w:r>
      <w:r w:rsidR="00DC10BF" w:rsidRPr="000C1316">
        <w:t>with the approval of</w:t>
      </w:r>
      <w:r w:rsidR="00DC10BF" w:rsidRPr="000C1316">
        <w:rPr>
          <w:spacing w:val="44"/>
        </w:rPr>
        <w:t xml:space="preserve"> </w:t>
      </w:r>
      <w:r w:rsidR="00DC10BF" w:rsidRPr="000C1316">
        <w:t>the Commission,</w:t>
      </w:r>
      <w:r w:rsidR="00DC10BF" w:rsidRPr="000C1316">
        <w:rPr>
          <w:spacing w:val="23"/>
        </w:rPr>
        <w:t xml:space="preserve"> </w:t>
      </w:r>
      <w:r w:rsidR="00DC10BF" w:rsidRPr="000C1316">
        <w:t>seek</w:t>
      </w:r>
      <w:r w:rsidR="00DC10BF" w:rsidRPr="000C1316">
        <w:rPr>
          <w:spacing w:val="23"/>
        </w:rPr>
        <w:t xml:space="preserve"> </w:t>
      </w:r>
      <w:r w:rsidR="00DC10BF" w:rsidRPr="000C1316">
        <w:t>assistance</w:t>
      </w:r>
      <w:r w:rsidR="00DC10BF" w:rsidRPr="000C1316">
        <w:rPr>
          <w:spacing w:val="23"/>
        </w:rPr>
        <w:t xml:space="preserve"> </w:t>
      </w:r>
      <w:r w:rsidR="00DC10BF" w:rsidRPr="000C1316">
        <w:t>from</w:t>
      </w:r>
      <w:r w:rsidR="00DC10BF" w:rsidRPr="000C1316">
        <w:rPr>
          <w:spacing w:val="23"/>
        </w:rPr>
        <w:t xml:space="preserve"> </w:t>
      </w:r>
      <w:r w:rsidR="00DC10BF" w:rsidRPr="000C1316">
        <w:t>any</w:t>
      </w:r>
      <w:r w:rsidR="00DC10BF" w:rsidRPr="000C1316">
        <w:rPr>
          <w:spacing w:val="23"/>
        </w:rPr>
        <w:t xml:space="preserve"> </w:t>
      </w:r>
      <w:r w:rsidR="00DC10BF" w:rsidRPr="000C1316">
        <w:t>fit</w:t>
      </w:r>
      <w:r w:rsidR="00DC10BF" w:rsidRPr="000C1316">
        <w:rPr>
          <w:spacing w:val="23"/>
        </w:rPr>
        <w:t xml:space="preserve"> </w:t>
      </w:r>
      <w:r w:rsidR="00DC10BF" w:rsidRPr="000C1316">
        <w:t>and</w:t>
      </w:r>
      <w:r w:rsidR="00DC10BF" w:rsidRPr="000C1316">
        <w:rPr>
          <w:spacing w:val="23"/>
        </w:rPr>
        <w:t xml:space="preserve"> </w:t>
      </w:r>
      <w:r w:rsidR="00DC10BF" w:rsidRPr="000C1316">
        <w:t>proper</w:t>
      </w:r>
      <w:r w:rsidR="00DC10BF" w:rsidRPr="000C1316">
        <w:rPr>
          <w:spacing w:val="23"/>
        </w:rPr>
        <w:t xml:space="preserve"> </w:t>
      </w:r>
      <w:r w:rsidR="00DC10BF" w:rsidRPr="000C1316">
        <w:t>person</w:t>
      </w:r>
      <w:r w:rsidR="00DC10BF" w:rsidRPr="000C1316">
        <w:rPr>
          <w:spacing w:val="23"/>
        </w:rPr>
        <w:t xml:space="preserve"> </w:t>
      </w:r>
      <w:r w:rsidR="00DC10BF" w:rsidRPr="000C1316">
        <w:t>whose</w:t>
      </w:r>
      <w:r w:rsidR="00DC10BF" w:rsidRPr="000C1316">
        <w:rPr>
          <w:spacing w:val="23"/>
        </w:rPr>
        <w:t xml:space="preserve"> </w:t>
      </w:r>
      <w:r w:rsidR="00DC10BF" w:rsidRPr="000C1316">
        <w:t>expertise</w:t>
      </w:r>
      <w:r w:rsidR="00DC10BF" w:rsidRPr="000C1316">
        <w:rPr>
          <w:spacing w:val="23"/>
        </w:rPr>
        <w:t xml:space="preserve"> </w:t>
      </w:r>
      <w:r w:rsidR="00DC10BF" w:rsidRPr="000C1316">
        <w:t>can,</w:t>
      </w:r>
      <w:r w:rsidR="00DC10BF" w:rsidRPr="000C1316">
        <w:rPr>
          <w:spacing w:val="23"/>
        </w:rPr>
        <w:t xml:space="preserve"> </w:t>
      </w:r>
      <w:r w:rsidR="00DC10BF" w:rsidRPr="000C1316">
        <w:t>in</w:t>
      </w:r>
      <w:r w:rsidR="00DC10BF" w:rsidRPr="000C1316">
        <w:rPr>
          <w:spacing w:val="23"/>
        </w:rPr>
        <w:t xml:space="preserve"> </w:t>
      </w:r>
      <w:r w:rsidR="00DC10BF" w:rsidRPr="000C1316">
        <w:t>the</w:t>
      </w:r>
      <w:r w:rsidR="00DC10BF" w:rsidRPr="000C1316">
        <w:rPr>
          <w:spacing w:val="23"/>
        </w:rPr>
        <w:t xml:space="preserve"> </w:t>
      </w:r>
      <w:r w:rsidR="00DC10BF" w:rsidRPr="000C1316">
        <w:t>opinion of</w:t>
      </w:r>
      <w:r w:rsidR="00DC10BF" w:rsidRPr="000C1316">
        <w:rPr>
          <w:spacing w:val="18"/>
        </w:rPr>
        <w:t xml:space="preserve"> </w:t>
      </w:r>
      <w:r w:rsidR="00DC10BF" w:rsidRPr="000C1316">
        <w:t>the</w:t>
      </w:r>
      <w:r w:rsidR="00DC10BF" w:rsidRPr="000C1316">
        <w:rPr>
          <w:spacing w:val="18"/>
        </w:rPr>
        <w:t xml:space="preserve"> </w:t>
      </w:r>
      <w:r w:rsidR="00DC10BF" w:rsidRPr="000C1316">
        <w:t>committee,</w:t>
      </w:r>
      <w:r w:rsidR="00DC10BF" w:rsidRPr="000C1316">
        <w:rPr>
          <w:spacing w:val="18"/>
        </w:rPr>
        <w:t xml:space="preserve"> </w:t>
      </w:r>
      <w:r w:rsidR="00DC10BF" w:rsidRPr="000C1316">
        <w:t>lead</w:t>
      </w:r>
      <w:r w:rsidR="00DC10BF" w:rsidRPr="000C1316">
        <w:rPr>
          <w:spacing w:val="18"/>
        </w:rPr>
        <w:t xml:space="preserve"> </w:t>
      </w:r>
      <w:r w:rsidR="00DC10BF" w:rsidRPr="000C1316">
        <w:t>to</w:t>
      </w:r>
      <w:r w:rsidR="00DC10BF" w:rsidRPr="000C1316">
        <w:rPr>
          <w:spacing w:val="18"/>
        </w:rPr>
        <w:t xml:space="preserve"> </w:t>
      </w:r>
      <w:r w:rsidR="00DC10BF" w:rsidRPr="000C1316">
        <w:t>the</w:t>
      </w:r>
      <w:r w:rsidR="00DC10BF" w:rsidRPr="000C1316">
        <w:rPr>
          <w:spacing w:val="18"/>
        </w:rPr>
        <w:t xml:space="preserve"> </w:t>
      </w:r>
      <w:r w:rsidR="00DC10BF" w:rsidRPr="000C1316">
        <w:t>proper</w:t>
      </w:r>
      <w:r w:rsidR="00DC10BF" w:rsidRPr="000C1316">
        <w:rPr>
          <w:spacing w:val="18"/>
        </w:rPr>
        <w:t xml:space="preserve"> </w:t>
      </w:r>
      <w:r w:rsidR="00DC10BF" w:rsidRPr="000C1316">
        <w:t>and</w:t>
      </w:r>
      <w:r w:rsidR="00DC10BF" w:rsidRPr="000C1316">
        <w:rPr>
          <w:spacing w:val="18"/>
        </w:rPr>
        <w:t xml:space="preserve"> </w:t>
      </w:r>
      <w:r w:rsidR="00DC10BF" w:rsidRPr="000C1316">
        <w:t>expeditious</w:t>
      </w:r>
      <w:r w:rsidR="00DC10BF" w:rsidRPr="000C1316">
        <w:rPr>
          <w:spacing w:val="18"/>
        </w:rPr>
        <w:t xml:space="preserve"> </w:t>
      </w:r>
      <w:r w:rsidR="00DC10BF" w:rsidRPr="000C1316">
        <w:t>investigation</w:t>
      </w:r>
      <w:r w:rsidR="00DC10BF" w:rsidRPr="000C1316">
        <w:rPr>
          <w:spacing w:val="18"/>
        </w:rPr>
        <w:t xml:space="preserve"> </w:t>
      </w:r>
      <w:r w:rsidR="00DC10BF" w:rsidRPr="000C1316">
        <w:t>of</w:t>
      </w:r>
      <w:r w:rsidR="00DC10BF" w:rsidRPr="000C1316">
        <w:rPr>
          <w:spacing w:val="18"/>
        </w:rPr>
        <w:t xml:space="preserve"> </w:t>
      </w:r>
      <w:r w:rsidR="00DC10BF" w:rsidRPr="000C1316">
        <w:t>the</w:t>
      </w:r>
      <w:r w:rsidR="00DC10BF" w:rsidRPr="000C1316">
        <w:rPr>
          <w:spacing w:val="18"/>
        </w:rPr>
        <w:t xml:space="preserve"> </w:t>
      </w:r>
      <w:r w:rsidR="00DC10BF" w:rsidRPr="000C1316">
        <w:t>matter</w:t>
      </w:r>
      <w:r w:rsidR="00DC10BF" w:rsidRPr="000C1316">
        <w:rPr>
          <w:spacing w:val="18"/>
        </w:rPr>
        <w:t xml:space="preserve"> </w:t>
      </w:r>
      <w:r w:rsidR="00DC10BF" w:rsidRPr="000C1316">
        <w:t>and</w:t>
      </w:r>
      <w:r w:rsidR="00DC10BF" w:rsidRPr="000C1316">
        <w:rPr>
          <w:spacing w:val="18"/>
        </w:rPr>
        <w:t xml:space="preserve"> </w:t>
      </w:r>
      <w:r w:rsidR="00DC10BF" w:rsidRPr="000C1316">
        <w:t>in</w:t>
      </w:r>
      <w:r w:rsidR="00DC10BF" w:rsidRPr="000C1316">
        <w:rPr>
          <w:spacing w:val="18"/>
        </w:rPr>
        <w:t xml:space="preserve"> </w:t>
      </w:r>
      <w:r w:rsidR="00DC10BF" w:rsidRPr="000C1316">
        <w:t>that</w:t>
      </w:r>
      <w:r w:rsidR="00DC10BF" w:rsidRPr="000C1316">
        <w:rPr>
          <w:spacing w:val="18"/>
        </w:rPr>
        <w:t xml:space="preserve"> </w:t>
      </w:r>
      <w:r w:rsidR="00DC10BF" w:rsidRPr="000C1316">
        <w:t>event regulation 9(6) and (7) applies with necessary</w:t>
      </w:r>
      <w:r w:rsidR="00DC10BF" w:rsidRPr="000C1316">
        <w:rPr>
          <w:spacing w:val="-13"/>
        </w:rPr>
        <w:t xml:space="preserve"> </w:t>
      </w:r>
      <w:r w:rsidR="00DC10BF" w:rsidRPr="000C1316">
        <w:t>modifications.</w:t>
      </w:r>
    </w:p>
    <w:p w14:paraId="6EC86BA6" w14:textId="77777777" w:rsidR="00DC10BF" w:rsidRPr="000C1316" w:rsidRDefault="00DC10BF" w:rsidP="00DC10BF">
      <w:pPr>
        <w:pStyle w:val="REG-P0"/>
        <w:rPr>
          <w:sz w:val="23"/>
          <w:szCs w:val="23"/>
        </w:rPr>
      </w:pPr>
    </w:p>
    <w:p w14:paraId="19D6BB77" w14:textId="77777777" w:rsidR="00DC10BF" w:rsidRPr="000C1316" w:rsidRDefault="00DC10BF" w:rsidP="00DC10BF">
      <w:pPr>
        <w:pStyle w:val="REG-P0"/>
        <w:rPr>
          <w:b/>
          <w:bCs/>
        </w:rPr>
      </w:pPr>
      <w:r w:rsidRPr="000C1316">
        <w:rPr>
          <w:b/>
        </w:rPr>
        <w:t>Lodging of complaint</w:t>
      </w:r>
    </w:p>
    <w:p w14:paraId="5DE276F5" w14:textId="77777777" w:rsidR="00DC10BF" w:rsidRPr="000C1316" w:rsidRDefault="00DC10BF" w:rsidP="00DC10BF">
      <w:pPr>
        <w:pStyle w:val="REG-P0"/>
        <w:rPr>
          <w:b/>
          <w:bCs/>
          <w:sz w:val="23"/>
          <w:szCs w:val="23"/>
        </w:rPr>
      </w:pPr>
    </w:p>
    <w:p w14:paraId="53FA6DB8" w14:textId="77777777" w:rsidR="00DC10BF" w:rsidRPr="000C1316" w:rsidRDefault="00DC10BF" w:rsidP="00DC10BF">
      <w:pPr>
        <w:pStyle w:val="REG-P1"/>
      </w:pPr>
      <w:r w:rsidRPr="000C1316">
        <w:rPr>
          <w:b/>
          <w:bCs/>
        </w:rPr>
        <w:t>6.</w:t>
      </w:r>
      <w:r w:rsidRPr="000C1316">
        <w:rPr>
          <w:b/>
          <w:bCs/>
        </w:rPr>
        <w:tab/>
      </w:r>
      <w:r w:rsidRPr="000C1316">
        <w:t>(1)</w:t>
      </w:r>
      <w:r w:rsidR="00D22CA7" w:rsidRPr="000C1316">
        <w:tab/>
      </w:r>
      <w:r w:rsidRPr="000C1316">
        <w:t>A person</w:t>
      </w:r>
      <w:r w:rsidRPr="000C1316">
        <w:rPr>
          <w:spacing w:val="-13"/>
        </w:rPr>
        <w:t xml:space="preserve"> </w:t>
      </w:r>
      <w:r w:rsidRPr="000C1316">
        <w:t>who</w:t>
      </w:r>
      <w:r w:rsidRPr="000C1316">
        <w:rPr>
          <w:spacing w:val="-13"/>
        </w:rPr>
        <w:t xml:space="preserve"> </w:t>
      </w:r>
      <w:r w:rsidRPr="000C1316">
        <w:t>wishes</w:t>
      </w:r>
      <w:r w:rsidRPr="000C1316">
        <w:rPr>
          <w:spacing w:val="-13"/>
        </w:rPr>
        <w:t xml:space="preserve"> </w:t>
      </w:r>
      <w:r w:rsidRPr="000C1316">
        <w:t>to</w:t>
      </w:r>
      <w:r w:rsidRPr="000C1316">
        <w:rPr>
          <w:spacing w:val="-13"/>
        </w:rPr>
        <w:t xml:space="preserve"> </w:t>
      </w:r>
      <w:r w:rsidRPr="000C1316">
        <w:t>lodge</w:t>
      </w:r>
      <w:r w:rsidRPr="000C1316">
        <w:rPr>
          <w:spacing w:val="-13"/>
        </w:rPr>
        <w:t xml:space="preserve"> </w:t>
      </w:r>
      <w:r w:rsidRPr="000C1316">
        <w:t>a</w:t>
      </w:r>
      <w:r w:rsidRPr="000C1316">
        <w:rPr>
          <w:spacing w:val="-13"/>
        </w:rPr>
        <w:t xml:space="preserve"> </w:t>
      </w:r>
      <w:r w:rsidRPr="000C1316">
        <w:t>complaint</w:t>
      </w:r>
      <w:r w:rsidRPr="000C1316">
        <w:rPr>
          <w:spacing w:val="-13"/>
        </w:rPr>
        <w:t xml:space="preserve"> </w:t>
      </w:r>
      <w:r w:rsidRPr="000C1316">
        <w:t>as</w:t>
      </w:r>
      <w:r w:rsidRPr="000C1316">
        <w:rPr>
          <w:spacing w:val="-13"/>
        </w:rPr>
        <w:t xml:space="preserve"> </w:t>
      </w:r>
      <w:r w:rsidRPr="000C1316">
        <w:t>contemplated</w:t>
      </w:r>
      <w:r w:rsidRPr="000C1316">
        <w:rPr>
          <w:spacing w:val="-14"/>
        </w:rPr>
        <w:t xml:space="preserve"> </w:t>
      </w:r>
      <w:r w:rsidRPr="000C1316">
        <w:t>in</w:t>
      </w:r>
      <w:r w:rsidRPr="000C1316">
        <w:rPr>
          <w:spacing w:val="-13"/>
        </w:rPr>
        <w:t xml:space="preserve"> </w:t>
      </w:r>
      <w:r w:rsidRPr="000C1316">
        <w:t>section</w:t>
      </w:r>
      <w:r w:rsidRPr="000C1316">
        <w:rPr>
          <w:spacing w:val="-13"/>
        </w:rPr>
        <w:t xml:space="preserve"> </w:t>
      </w:r>
      <w:r w:rsidRPr="000C1316">
        <w:t>4(1)(c) of</w:t>
      </w:r>
      <w:r w:rsidRPr="000C1316">
        <w:rPr>
          <w:spacing w:val="-4"/>
        </w:rPr>
        <w:t xml:space="preserve"> </w:t>
      </w:r>
      <w:r w:rsidRPr="000C1316">
        <w:t>the</w:t>
      </w:r>
      <w:r w:rsidRPr="000C1316">
        <w:rPr>
          <w:spacing w:val="-17"/>
        </w:rPr>
        <w:t xml:space="preserve"> </w:t>
      </w:r>
      <w:r w:rsidRPr="000C1316">
        <w:t>Act,</w:t>
      </w:r>
      <w:r w:rsidRPr="000C1316">
        <w:rPr>
          <w:spacing w:val="-5"/>
        </w:rPr>
        <w:t xml:space="preserve"> </w:t>
      </w:r>
      <w:r w:rsidRPr="000C1316">
        <w:t>including</w:t>
      </w:r>
      <w:r w:rsidRPr="000C1316">
        <w:rPr>
          <w:spacing w:val="-5"/>
        </w:rPr>
        <w:t xml:space="preserve"> </w:t>
      </w:r>
      <w:r w:rsidRPr="000C1316">
        <w:t>a</w:t>
      </w:r>
      <w:r w:rsidRPr="000C1316">
        <w:rPr>
          <w:spacing w:val="-4"/>
        </w:rPr>
        <w:t xml:space="preserve"> </w:t>
      </w:r>
      <w:r w:rsidRPr="000C1316">
        <w:t>member</w:t>
      </w:r>
      <w:r w:rsidRPr="000C1316">
        <w:rPr>
          <w:spacing w:val="-5"/>
        </w:rPr>
        <w:t xml:space="preserve"> </w:t>
      </w:r>
      <w:r w:rsidRPr="000C1316">
        <w:t>of</w:t>
      </w:r>
      <w:r w:rsidRPr="000C1316">
        <w:rPr>
          <w:spacing w:val="-4"/>
        </w:rPr>
        <w:t xml:space="preserve"> </w:t>
      </w:r>
      <w:r w:rsidRPr="000C1316">
        <w:t>the</w:t>
      </w:r>
      <w:r w:rsidRPr="000C1316">
        <w:rPr>
          <w:spacing w:val="-5"/>
        </w:rPr>
        <w:t xml:space="preserve"> </w:t>
      </w:r>
      <w:r w:rsidRPr="000C1316">
        <w:t>Commission,</w:t>
      </w:r>
      <w:r w:rsidRPr="000C1316">
        <w:rPr>
          <w:spacing w:val="-5"/>
        </w:rPr>
        <w:t xml:space="preserve"> </w:t>
      </w:r>
      <w:r w:rsidRPr="000C1316">
        <w:t>must</w:t>
      </w:r>
      <w:r w:rsidRPr="000C1316">
        <w:rPr>
          <w:spacing w:val="-4"/>
        </w:rPr>
        <w:t xml:space="preserve"> </w:t>
      </w:r>
      <w:r w:rsidRPr="000C1316">
        <w:t>lodge</w:t>
      </w:r>
      <w:r w:rsidRPr="000C1316">
        <w:rPr>
          <w:spacing w:val="-5"/>
        </w:rPr>
        <w:t xml:space="preserve"> </w:t>
      </w:r>
      <w:r w:rsidRPr="000C1316">
        <w:t>such</w:t>
      </w:r>
      <w:r w:rsidRPr="000C1316">
        <w:rPr>
          <w:spacing w:val="-4"/>
        </w:rPr>
        <w:t xml:space="preserve"> </w:t>
      </w:r>
      <w:r w:rsidRPr="000C1316">
        <w:t>complaint</w:t>
      </w:r>
      <w:r w:rsidRPr="000C1316">
        <w:rPr>
          <w:spacing w:val="-5"/>
        </w:rPr>
        <w:t xml:space="preserve"> </w:t>
      </w:r>
      <w:r w:rsidRPr="000C1316">
        <w:t>with</w:t>
      </w:r>
      <w:r w:rsidRPr="000C1316">
        <w:rPr>
          <w:spacing w:val="-4"/>
        </w:rPr>
        <w:t xml:space="preserve"> </w:t>
      </w:r>
      <w:r w:rsidRPr="000C1316">
        <w:t>the</w:t>
      </w:r>
      <w:r w:rsidRPr="000C1316">
        <w:rPr>
          <w:spacing w:val="-5"/>
        </w:rPr>
        <w:t xml:space="preserve"> </w:t>
      </w:r>
      <w:r w:rsidRPr="000C1316">
        <w:t>chairperson.</w:t>
      </w:r>
    </w:p>
    <w:p w14:paraId="49500815" w14:textId="77777777" w:rsidR="00DC10BF" w:rsidRPr="000C1316" w:rsidRDefault="00DC10BF" w:rsidP="00DC10BF">
      <w:pPr>
        <w:pStyle w:val="REG-P1"/>
        <w:rPr>
          <w:sz w:val="23"/>
          <w:szCs w:val="23"/>
        </w:rPr>
      </w:pPr>
    </w:p>
    <w:p w14:paraId="1E52D81C" w14:textId="77777777" w:rsidR="00DC10BF" w:rsidRPr="000C1316" w:rsidRDefault="00DC10BF" w:rsidP="00DC10BF">
      <w:pPr>
        <w:pStyle w:val="REG-P1"/>
      </w:pPr>
      <w:r w:rsidRPr="000C1316">
        <w:t>(2)</w:t>
      </w:r>
      <w:r w:rsidRPr="000C1316">
        <w:tab/>
        <w:t>The chairperson must immediately bring the complaint to the attention of the</w:t>
      </w:r>
      <w:r w:rsidRPr="000C1316">
        <w:rPr>
          <w:spacing w:val="5"/>
        </w:rPr>
        <w:t xml:space="preserve"> </w:t>
      </w:r>
      <w:r w:rsidRPr="000C1316">
        <w:t>other members of the Commission for its consideration in terms of these regulations.</w:t>
      </w:r>
    </w:p>
    <w:p w14:paraId="6B3972C6" w14:textId="77777777" w:rsidR="00DC10BF" w:rsidRPr="000C1316" w:rsidRDefault="00DC10BF" w:rsidP="00DC10BF">
      <w:pPr>
        <w:pStyle w:val="REG-P1"/>
        <w:rPr>
          <w:sz w:val="23"/>
          <w:szCs w:val="23"/>
        </w:rPr>
      </w:pPr>
    </w:p>
    <w:p w14:paraId="15F51682" w14:textId="77777777" w:rsidR="00DC10BF" w:rsidRPr="000C1316" w:rsidRDefault="00DC10BF" w:rsidP="00DC10BF">
      <w:pPr>
        <w:pStyle w:val="REG-P1"/>
      </w:pPr>
      <w:r w:rsidRPr="000C1316">
        <w:t>(3)</w:t>
      </w:r>
      <w:r w:rsidRPr="000C1316">
        <w:tab/>
        <w:t>A complaint must be</w:t>
      </w:r>
      <w:r w:rsidRPr="000C1316">
        <w:rPr>
          <w:spacing w:val="-13"/>
        </w:rPr>
        <w:t xml:space="preserve"> </w:t>
      </w:r>
      <w:r w:rsidRPr="000C1316">
        <w:t>-</w:t>
      </w:r>
    </w:p>
    <w:p w14:paraId="766D4760" w14:textId="77777777" w:rsidR="00DC10BF" w:rsidRPr="000C1316" w:rsidRDefault="00DC10BF" w:rsidP="00DC10BF">
      <w:pPr>
        <w:pStyle w:val="REG-P0"/>
        <w:rPr>
          <w:sz w:val="23"/>
          <w:szCs w:val="23"/>
        </w:rPr>
      </w:pPr>
    </w:p>
    <w:p w14:paraId="59581905" w14:textId="77777777" w:rsidR="00DC10BF" w:rsidRPr="000C1316" w:rsidRDefault="00DC10BF" w:rsidP="00DC10BF">
      <w:pPr>
        <w:pStyle w:val="REG-Pa"/>
      </w:pPr>
      <w:r w:rsidRPr="000C1316">
        <w:t>(a)</w:t>
      </w:r>
      <w:r w:rsidRPr="000C1316">
        <w:tab/>
        <w:t>based</w:t>
      </w:r>
      <w:r w:rsidRPr="000C1316">
        <w:rPr>
          <w:spacing w:val="-8"/>
        </w:rPr>
        <w:t xml:space="preserve"> </w:t>
      </w:r>
      <w:r w:rsidRPr="000C1316">
        <w:t>on</w:t>
      </w:r>
      <w:r w:rsidRPr="000C1316">
        <w:rPr>
          <w:spacing w:val="-8"/>
        </w:rPr>
        <w:t xml:space="preserve"> </w:t>
      </w:r>
      <w:r w:rsidRPr="000C1316">
        <w:t>the</w:t>
      </w:r>
      <w:r w:rsidRPr="000C1316">
        <w:rPr>
          <w:spacing w:val="-8"/>
        </w:rPr>
        <w:t xml:space="preserve"> </w:t>
      </w:r>
      <w:r w:rsidRPr="000C1316">
        <w:t>ground</w:t>
      </w:r>
      <w:r w:rsidRPr="000C1316">
        <w:rPr>
          <w:spacing w:val="-8"/>
        </w:rPr>
        <w:t xml:space="preserve"> </w:t>
      </w:r>
      <w:r w:rsidRPr="000C1316">
        <w:t>of</w:t>
      </w:r>
      <w:r w:rsidRPr="000C1316">
        <w:rPr>
          <w:spacing w:val="-8"/>
        </w:rPr>
        <w:t xml:space="preserve"> </w:t>
      </w:r>
      <w:r w:rsidRPr="000C1316">
        <w:t>mental</w:t>
      </w:r>
      <w:r w:rsidRPr="000C1316">
        <w:rPr>
          <w:spacing w:val="-8"/>
        </w:rPr>
        <w:t xml:space="preserve"> </w:t>
      </w:r>
      <w:r w:rsidRPr="000C1316">
        <w:t>incapacity</w:t>
      </w:r>
      <w:r w:rsidRPr="000C1316">
        <w:rPr>
          <w:spacing w:val="-8"/>
        </w:rPr>
        <w:t xml:space="preserve"> </w:t>
      </w:r>
      <w:r w:rsidRPr="000C1316">
        <w:t>or</w:t>
      </w:r>
      <w:r w:rsidRPr="000C1316">
        <w:rPr>
          <w:spacing w:val="-8"/>
        </w:rPr>
        <w:t xml:space="preserve"> </w:t>
      </w:r>
      <w:r w:rsidRPr="000C1316">
        <w:t>gross</w:t>
      </w:r>
      <w:r w:rsidRPr="000C1316">
        <w:rPr>
          <w:spacing w:val="-8"/>
        </w:rPr>
        <w:t xml:space="preserve"> </w:t>
      </w:r>
      <w:r w:rsidRPr="000C1316">
        <w:t>misconduct,</w:t>
      </w:r>
      <w:r w:rsidRPr="000C1316">
        <w:rPr>
          <w:spacing w:val="-8"/>
        </w:rPr>
        <w:t xml:space="preserve"> </w:t>
      </w:r>
      <w:r w:rsidRPr="000C1316">
        <w:t>or</w:t>
      </w:r>
      <w:r w:rsidRPr="000C1316">
        <w:rPr>
          <w:spacing w:val="-8"/>
        </w:rPr>
        <w:t xml:space="preserve"> </w:t>
      </w:r>
      <w:r w:rsidRPr="000C1316">
        <w:t>both,</w:t>
      </w:r>
      <w:r w:rsidRPr="000C1316">
        <w:rPr>
          <w:spacing w:val="-8"/>
        </w:rPr>
        <w:t xml:space="preserve"> </w:t>
      </w:r>
      <w:r w:rsidRPr="000C1316">
        <w:t>referred</w:t>
      </w:r>
      <w:r w:rsidRPr="000C1316">
        <w:rPr>
          <w:spacing w:val="-8"/>
        </w:rPr>
        <w:t xml:space="preserve"> </w:t>
      </w:r>
      <w:r w:rsidRPr="000C1316">
        <w:t>to</w:t>
      </w:r>
      <w:r w:rsidRPr="000C1316">
        <w:rPr>
          <w:spacing w:val="-8"/>
        </w:rPr>
        <w:t xml:space="preserve"> </w:t>
      </w:r>
      <w:r w:rsidRPr="000C1316">
        <w:t>in Article 84(2) of the Namibian Constitution; and</w:t>
      </w:r>
    </w:p>
    <w:p w14:paraId="23C4CB6E" w14:textId="77777777" w:rsidR="00DC10BF" w:rsidRPr="000C1316" w:rsidRDefault="00DC10BF" w:rsidP="00DC10BF">
      <w:pPr>
        <w:pStyle w:val="REG-Pa"/>
        <w:rPr>
          <w:sz w:val="23"/>
          <w:szCs w:val="23"/>
        </w:rPr>
      </w:pPr>
    </w:p>
    <w:p w14:paraId="4FBD030B" w14:textId="77777777" w:rsidR="00DC10BF" w:rsidRPr="000C1316" w:rsidRDefault="00DC10BF" w:rsidP="00DC10BF">
      <w:pPr>
        <w:pStyle w:val="REG-Pa"/>
      </w:pPr>
      <w:r w:rsidRPr="000C1316">
        <w:t>(b)</w:t>
      </w:r>
      <w:r w:rsidRPr="000C1316">
        <w:tab/>
        <w:t>lodged by means of an affidavit or affirmed statement, specifying the nature of</w:t>
      </w:r>
      <w:r w:rsidRPr="000C1316">
        <w:rPr>
          <w:spacing w:val="25"/>
        </w:rPr>
        <w:t xml:space="preserve"> </w:t>
      </w:r>
      <w:r w:rsidRPr="000C1316">
        <w:t>the complaint and the facts on which the complainant relies.</w:t>
      </w:r>
    </w:p>
    <w:p w14:paraId="212A8CCC" w14:textId="77777777" w:rsidR="00DC10BF" w:rsidRPr="000C1316" w:rsidRDefault="00DC10BF" w:rsidP="00DC10BF">
      <w:pPr>
        <w:pStyle w:val="REG-P0"/>
        <w:rPr>
          <w:sz w:val="23"/>
          <w:szCs w:val="23"/>
        </w:rPr>
      </w:pPr>
    </w:p>
    <w:p w14:paraId="786832BE" w14:textId="77777777" w:rsidR="00DC10BF" w:rsidRPr="000C1316" w:rsidRDefault="00DC10BF" w:rsidP="00DC10BF">
      <w:pPr>
        <w:pStyle w:val="REG-P1"/>
      </w:pPr>
      <w:r w:rsidRPr="000C1316">
        <w:t>(4)</w:t>
      </w:r>
      <w:r w:rsidRPr="000C1316">
        <w:tab/>
        <w:t>The Commission may dismiss a complaint without any investigation if -</w:t>
      </w:r>
    </w:p>
    <w:p w14:paraId="506F8B8C" w14:textId="77777777" w:rsidR="00DC10BF" w:rsidRPr="000C1316" w:rsidRDefault="00DC10BF" w:rsidP="00DC10BF">
      <w:pPr>
        <w:pStyle w:val="REG-P0"/>
        <w:rPr>
          <w:sz w:val="23"/>
          <w:szCs w:val="23"/>
        </w:rPr>
      </w:pPr>
    </w:p>
    <w:p w14:paraId="624962AF" w14:textId="77777777" w:rsidR="00DC10BF" w:rsidRPr="000C1316" w:rsidRDefault="00DC10BF" w:rsidP="00DC10BF">
      <w:pPr>
        <w:pStyle w:val="REG-Pa"/>
      </w:pPr>
      <w:r w:rsidRPr="000C1316">
        <w:t>(a)</w:t>
      </w:r>
      <w:r w:rsidRPr="000C1316">
        <w:tab/>
        <w:t>it is made anonymously; or</w:t>
      </w:r>
    </w:p>
    <w:p w14:paraId="345BB1D6" w14:textId="77777777" w:rsidR="00DC10BF" w:rsidRPr="000C1316" w:rsidRDefault="00DC10BF" w:rsidP="00DC10BF">
      <w:pPr>
        <w:pStyle w:val="REG-Pa"/>
        <w:rPr>
          <w:sz w:val="23"/>
          <w:szCs w:val="23"/>
        </w:rPr>
      </w:pPr>
    </w:p>
    <w:p w14:paraId="3CC2258D" w14:textId="77777777" w:rsidR="00DC10BF" w:rsidRPr="000C1316" w:rsidRDefault="00DC10BF" w:rsidP="00DC10BF">
      <w:pPr>
        <w:pStyle w:val="REG-Pa"/>
      </w:pPr>
      <w:r w:rsidRPr="000C1316">
        <w:t>(b)</w:t>
      </w:r>
      <w:r w:rsidRPr="000C1316">
        <w:tab/>
        <w:t>in</w:t>
      </w:r>
      <w:r w:rsidRPr="000C1316">
        <w:rPr>
          <w:spacing w:val="23"/>
        </w:rPr>
        <w:t xml:space="preserve"> </w:t>
      </w:r>
      <w:r w:rsidRPr="000C1316">
        <w:t>the</w:t>
      </w:r>
      <w:r w:rsidRPr="000C1316">
        <w:rPr>
          <w:spacing w:val="23"/>
        </w:rPr>
        <w:t xml:space="preserve"> </w:t>
      </w:r>
      <w:r w:rsidRPr="000C1316">
        <w:t>opinion</w:t>
      </w:r>
      <w:r w:rsidRPr="000C1316">
        <w:rPr>
          <w:spacing w:val="23"/>
        </w:rPr>
        <w:t xml:space="preserve"> </w:t>
      </w:r>
      <w:r w:rsidRPr="000C1316">
        <w:t>of</w:t>
      </w:r>
      <w:r w:rsidRPr="000C1316">
        <w:rPr>
          <w:spacing w:val="23"/>
        </w:rPr>
        <w:t xml:space="preserve"> </w:t>
      </w:r>
      <w:r w:rsidRPr="000C1316">
        <w:t>the</w:t>
      </w:r>
      <w:r w:rsidRPr="000C1316">
        <w:rPr>
          <w:spacing w:val="23"/>
        </w:rPr>
        <w:t xml:space="preserve"> </w:t>
      </w:r>
      <w:r w:rsidRPr="000C1316">
        <w:t>Commission,</w:t>
      </w:r>
      <w:r w:rsidRPr="000C1316">
        <w:rPr>
          <w:spacing w:val="23"/>
        </w:rPr>
        <w:t xml:space="preserve"> </w:t>
      </w:r>
      <w:r w:rsidRPr="000C1316">
        <w:t>the</w:t>
      </w:r>
      <w:r w:rsidRPr="000C1316">
        <w:rPr>
          <w:spacing w:val="23"/>
        </w:rPr>
        <w:t xml:space="preserve"> </w:t>
      </w:r>
      <w:r w:rsidRPr="000C1316">
        <w:t>complaint</w:t>
      </w:r>
      <w:r w:rsidRPr="000C1316">
        <w:rPr>
          <w:spacing w:val="23"/>
        </w:rPr>
        <w:t xml:space="preserve"> </w:t>
      </w:r>
      <w:r w:rsidRPr="000C1316">
        <w:t>does</w:t>
      </w:r>
      <w:r w:rsidRPr="000C1316">
        <w:rPr>
          <w:spacing w:val="23"/>
        </w:rPr>
        <w:t xml:space="preserve"> </w:t>
      </w:r>
      <w:r w:rsidRPr="000C1316">
        <w:t>not</w:t>
      </w:r>
      <w:r w:rsidRPr="000C1316">
        <w:rPr>
          <w:spacing w:val="23"/>
        </w:rPr>
        <w:t xml:space="preserve"> </w:t>
      </w:r>
      <w:r w:rsidRPr="000C1316">
        <w:t>disclose</w:t>
      </w:r>
      <w:r w:rsidRPr="000C1316">
        <w:rPr>
          <w:spacing w:val="23"/>
        </w:rPr>
        <w:t xml:space="preserve"> </w:t>
      </w:r>
      <w:r w:rsidRPr="000C1316">
        <w:t>a</w:t>
      </w:r>
      <w:r w:rsidRPr="000C1316">
        <w:rPr>
          <w:spacing w:val="23"/>
        </w:rPr>
        <w:t xml:space="preserve"> </w:t>
      </w:r>
      <w:r w:rsidRPr="000C1316">
        <w:rPr>
          <w:i/>
        </w:rPr>
        <w:t>prima</w:t>
      </w:r>
      <w:r w:rsidRPr="000C1316">
        <w:rPr>
          <w:i/>
          <w:spacing w:val="23"/>
        </w:rPr>
        <w:t xml:space="preserve"> </w:t>
      </w:r>
      <w:r w:rsidRPr="000C1316">
        <w:rPr>
          <w:i/>
        </w:rPr>
        <w:t xml:space="preserve">facie </w:t>
      </w:r>
      <w:r w:rsidRPr="000C1316">
        <w:t>case</w:t>
      </w:r>
      <w:r w:rsidRPr="000C1316">
        <w:rPr>
          <w:spacing w:val="28"/>
        </w:rPr>
        <w:t xml:space="preserve"> </w:t>
      </w:r>
      <w:r w:rsidRPr="000C1316">
        <w:t>of</w:t>
      </w:r>
      <w:r w:rsidRPr="000C1316">
        <w:rPr>
          <w:spacing w:val="28"/>
        </w:rPr>
        <w:t xml:space="preserve"> </w:t>
      </w:r>
      <w:r w:rsidRPr="000C1316">
        <w:t>mental</w:t>
      </w:r>
      <w:r w:rsidRPr="000C1316">
        <w:rPr>
          <w:spacing w:val="28"/>
        </w:rPr>
        <w:t xml:space="preserve"> </w:t>
      </w:r>
      <w:r w:rsidRPr="000C1316">
        <w:t>incapacity</w:t>
      </w:r>
      <w:r w:rsidRPr="000C1316">
        <w:rPr>
          <w:spacing w:val="28"/>
        </w:rPr>
        <w:t xml:space="preserve"> </w:t>
      </w:r>
      <w:r w:rsidRPr="000C1316">
        <w:t>or</w:t>
      </w:r>
      <w:r w:rsidRPr="000C1316">
        <w:rPr>
          <w:spacing w:val="28"/>
        </w:rPr>
        <w:t xml:space="preserve"> </w:t>
      </w:r>
      <w:r w:rsidRPr="000C1316">
        <w:t>gross</w:t>
      </w:r>
      <w:r w:rsidRPr="000C1316">
        <w:rPr>
          <w:spacing w:val="28"/>
        </w:rPr>
        <w:t xml:space="preserve"> </w:t>
      </w:r>
      <w:r w:rsidRPr="000C1316">
        <w:t>misconduct</w:t>
      </w:r>
      <w:r w:rsidRPr="000C1316">
        <w:rPr>
          <w:spacing w:val="28"/>
        </w:rPr>
        <w:t xml:space="preserve"> </w:t>
      </w:r>
      <w:r w:rsidRPr="000C1316">
        <w:t>on</w:t>
      </w:r>
      <w:r w:rsidRPr="000C1316">
        <w:rPr>
          <w:spacing w:val="28"/>
        </w:rPr>
        <w:t xml:space="preserve"> </w:t>
      </w:r>
      <w:r w:rsidRPr="000C1316">
        <w:t>the</w:t>
      </w:r>
      <w:r w:rsidRPr="000C1316">
        <w:rPr>
          <w:spacing w:val="28"/>
        </w:rPr>
        <w:t xml:space="preserve"> </w:t>
      </w:r>
      <w:r w:rsidRPr="000C1316">
        <w:t>part</w:t>
      </w:r>
      <w:r w:rsidRPr="000C1316">
        <w:rPr>
          <w:spacing w:val="28"/>
        </w:rPr>
        <w:t xml:space="preserve"> </w:t>
      </w:r>
      <w:r w:rsidRPr="000C1316">
        <w:t>of</w:t>
      </w:r>
      <w:r w:rsidRPr="000C1316">
        <w:rPr>
          <w:spacing w:val="28"/>
        </w:rPr>
        <w:t xml:space="preserve"> </w:t>
      </w:r>
      <w:r w:rsidRPr="000C1316">
        <w:t>the</w:t>
      </w:r>
      <w:r w:rsidRPr="000C1316">
        <w:rPr>
          <w:spacing w:val="28"/>
        </w:rPr>
        <w:t xml:space="preserve"> </w:t>
      </w:r>
      <w:r w:rsidRPr="000C1316">
        <w:t>judicial</w:t>
      </w:r>
      <w:r w:rsidRPr="000C1316">
        <w:rPr>
          <w:spacing w:val="28"/>
        </w:rPr>
        <w:t xml:space="preserve"> </w:t>
      </w:r>
      <w:r w:rsidRPr="000C1316">
        <w:t>officer</w:t>
      </w:r>
      <w:r w:rsidRPr="000C1316">
        <w:rPr>
          <w:w w:val="97"/>
        </w:rPr>
        <w:t xml:space="preserve"> </w:t>
      </w:r>
      <w:r w:rsidRPr="000C1316">
        <w:t>concerned.</w:t>
      </w:r>
    </w:p>
    <w:p w14:paraId="7F275EA5" w14:textId="77777777" w:rsidR="00DC10BF" w:rsidRPr="000C1316" w:rsidRDefault="00DC10BF" w:rsidP="00DC10BF">
      <w:pPr>
        <w:pStyle w:val="REG-P0"/>
        <w:rPr>
          <w:sz w:val="23"/>
          <w:szCs w:val="23"/>
        </w:rPr>
      </w:pPr>
    </w:p>
    <w:p w14:paraId="2466EAA3" w14:textId="77777777" w:rsidR="00DC10BF" w:rsidRPr="000C1316" w:rsidRDefault="00DC10BF" w:rsidP="00DC10BF">
      <w:pPr>
        <w:pStyle w:val="REG-P1"/>
      </w:pPr>
      <w:r w:rsidRPr="000C1316">
        <w:t>(5)</w:t>
      </w:r>
      <w:r w:rsidRPr="000C1316">
        <w:tab/>
        <w:t>If</w:t>
      </w:r>
      <w:r w:rsidRPr="000C1316">
        <w:rPr>
          <w:spacing w:val="48"/>
        </w:rPr>
        <w:t xml:space="preserve"> </w:t>
      </w:r>
      <w:r w:rsidRPr="000C1316">
        <w:t>a</w:t>
      </w:r>
      <w:r w:rsidRPr="000C1316">
        <w:rPr>
          <w:spacing w:val="48"/>
        </w:rPr>
        <w:t xml:space="preserve"> </w:t>
      </w:r>
      <w:r w:rsidRPr="000C1316">
        <w:t>complaint</w:t>
      </w:r>
      <w:r w:rsidRPr="000C1316">
        <w:rPr>
          <w:spacing w:val="47"/>
        </w:rPr>
        <w:t xml:space="preserve"> </w:t>
      </w:r>
      <w:r w:rsidRPr="000C1316">
        <w:t>is</w:t>
      </w:r>
      <w:r w:rsidRPr="000C1316">
        <w:rPr>
          <w:spacing w:val="48"/>
        </w:rPr>
        <w:t xml:space="preserve"> </w:t>
      </w:r>
      <w:r w:rsidRPr="000C1316">
        <w:t>dismissed</w:t>
      </w:r>
      <w:r w:rsidRPr="000C1316">
        <w:rPr>
          <w:spacing w:val="48"/>
        </w:rPr>
        <w:t xml:space="preserve"> </w:t>
      </w:r>
      <w:r w:rsidRPr="000C1316">
        <w:t>in</w:t>
      </w:r>
      <w:r w:rsidRPr="000C1316">
        <w:rPr>
          <w:spacing w:val="48"/>
        </w:rPr>
        <w:t xml:space="preserve"> </w:t>
      </w:r>
      <w:r w:rsidRPr="000C1316">
        <w:t>terms</w:t>
      </w:r>
      <w:r w:rsidRPr="000C1316">
        <w:rPr>
          <w:spacing w:val="48"/>
        </w:rPr>
        <w:t xml:space="preserve"> </w:t>
      </w:r>
      <w:r w:rsidRPr="000C1316">
        <w:t>of</w:t>
      </w:r>
      <w:r w:rsidRPr="000C1316">
        <w:rPr>
          <w:spacing w:val="48"/>
        </w:rPr>
        <w:t xml:space="preserve"> </w:t>
      </w:r>
      <w:r w:rsidRPr="000C1316">
        <w:t>subregulation</w:t>
      </w:r>
      <w:r w:rsidRPr="000C1316">
        <w:rPr>
          <w:spacing w:val="48"/>
        </w:rPr>
        <w:t xml:space="preserve"> </w:t>
      </w:r>
      <w:r w:rsidRPr="000C1316">
        <w:t>(4),</w:t>
      </w:r>
      <w:r w:rsidRPr="000C1316">
        <w:rPr>
          <w:spacing w:val="48"/>
        </w:rPr>
        <w:t xml:space="preserve"> </w:t>
      </w:r>
      <w:r w:rsidRPr="000C1316">
        <w:t>the</w:t>
      </w:r>
      <w:r w:rsidRPr="000C1316">
        <w:rPr>
          <w:spacing w:val="48"/>
        </w:rPr>
        <w:t xml:space="preserve"> </w:t>
      </w:r>
      <w:r w:rsidRPr="000C1316">
        <w:t>secretary</w:t>
      </w:r>
      <w:r w:rsidRPr="000C1316">
        <w:rPr>
          <w:spacing w:val="48"/>
        </w:rPr>
        <w:t xml:space="preserve"> </w:t>
      </w:r>
      <w:r w:rsidRPr="000C1316">
        <w:t>of</w:t>
      </w:r>
      <w:r w:rsidRPr="000C1316">
        <w:rPr>
          <w:spacing w:val="48"/>
        </w:rPr>
        <w:t xml:space="preserve"> </w:t>
      </w:r>
      <w:r w:rsidRPr="000C1316">
        <w:t>the Commission must inform the complainant in writing of the Commission’s</w:t>
      </w:r>
      <w:r w:rsidRPr="000C1316">
        <w:rPr>
          <w:spacing w:val="-4"/>
        </w:rPr>
        <w:t xml:space="preserve"> </w:t>
      </w:r>
      <w:r w:rsidRPr="000C1316">
        <w:t>decision.</w:t>
      </w:r>
    </w:p>
    <w:p w14:paraId="1B442B16" w14:textId="77777777" w:rsidR="00DC10BF" w:rsidRPr="000C1316" w:rsidRDefault="00DC10BF" w:rsidP="00DC10BF">
      <w:pPr>
        <w:pStyle w:val="REG-P1"/>
      </w:pPr>
    </w:p>
    <w:p w14:paraId="2135A37E" w14:textId="77777777" w:rsidR="00DC10BF" w:rsidRPr="000C1316" w:rsidRDefault="00DC10BF" w:rsidP="00DC10BF">
      <w:pPr>
        <w:pStyle w:val="REG-P1"/>
      </w:pPr>
      <w:r w:rsidRPr="000C1316">
        <w:t>(6)</w:t>
      </w:r>
      <w:r w:rsidRPr="000C1316">
        <w:tab/>
        <w:t>If, in the opinion of the Commission, the complaint merits investigation,</w:t>
      </w:r>
      <w:r w:rsidRPr="000C1316">
        <w:rPr>
          <w:spacing w:val="35"/>
        </w:rPr>
        <w:t xml:space="preserve"> </w:t>
      </w:r>
      <w:r w:rsidRPr="000C1316">
        <w:t>the Commission</w:t>
      </w:r>
      <w:r w:rsidRPr="000C1316">
        <w:rPr>
          <w:spacing w:val="26"/>
        </w:rPr>
        <w:t xml:space="preserve"> </w:t>
      </w:r>
      <w:r w:rsidRPr="000C1316">
        <w:t>must</w:t>
      </w:r>
      <w:r w:rsidRPr="000C1316">
        <w:rPr>
          <w:spacing w:val="26"/>
        </w:rPr>
        <w:t xml:space="preserve"> </w:t>
      </w:r>
      <w:r w:rsidRPr="000C1316">
        <w:t>submit</w:t>
      </w:r>
      <w:r w:rsidRPr="000C1316">
        <w:rPr>
          <w:spacing w:val="26"/>
        </w:rPr>
        <w:t xml:space="preserve"> </w:t>
      </w:r>
      <w:r w:rsidRPr="000C1316">
        <w:t>a</w:t>
      </w:r>
      <w:r w:rsidRPr="000C1316">
        <w:rPr>
          <w:spacing w:val="26"/>
        </w:rPr>
        <w:t xml:space="preserve"> </w:t>
      </w:r>
      <w:r w:rsidRPr="000C1316">
        <w:t>copy</w:t>
      </w:r>
      <w:r w:rsidRPr="000C1316">
        <w:rPr>
          <w:spacing w:val="26"/>
        </w:rPr>
        <w:t xml:space="preserve"> </w:t>
      </w:r>
      <w:r w:rsidRPr="000C1316">
        <w:t>of</w:t>
      </w:r>
      <w:r w:rsidRPr="000C1316">
        <w:rPr>
          <w:spacing w:val="26"/>
        </w:rPr>
        <w:t xml:space="preserve"> </w:t>
      </w:r>
      <w:r w:rsidRPr="000C1316">
        <w:t>the</w:t>
      </w:r>
      <w:r w:rsidRPr="000C1316">
        <w:rPr>
          <w:spacing w:val="26"/>
        </w:rPr>
        <w:t xml:space="preserve"> </w:t>
      </w:r>
      <w:r w:rsidRPr="000C1316">
        <w:t>complaint</w:t>
      </w:r>
      <w:r w:rsidRPr="000C1316">
        <w:rPr>
          <w:spacing w:val="25"/>
        </w:rPr>
        <w:t xml:space="preserve"> </w:t>
      </w:r>
      <w:r w:rsidRPr="000C1316">
        <w:t>to</w:t>
      </w:r>
      <w:r w:rsidRPr="000C1316">
        <w:rPr>
          <w:spacing w:val="26"/>
        </w:rPr>
        <w:t xml:space="preserve"> </w:t>
      </w:r>
      <w:r w:rsidRPr="000C1316">
        <w:t>the</w:t>
      </w:r>
      <w:r w:rsidRPr="000C1316">
        <w:rPr>
          <w:spacing w:val="26"/>
        </w:rPr>
        <w:t xml:space="preserve"> </w:t>
      </w:r>
      <w:r w:rsidRPr="000C1316">
        <w:t>judicial</w:t>
      </w:r>
      <w:r w:rsidRPr="000C1316">
        <w:rPr>
          <w:spacing w:val="25"/>
        </w:rPr>
        <w:t xml:space="preserve"> </w:t>
      </w:r>
      <w:r w:rsidRPr="000C1316">
        <w:t>officer</w:t>
      </w:r>
      <w:r w:rsidRPr="000C1316">
        <w:rPr>
          <w:spacing w:val="26"/>
        </w:rPr>
        <w:t xml:space="preserve"> </w:t>
      </w:r>
      <w:r w:rsidRPr="000C1316">
        <w:t>complained</w:t>
      </w:r>
      <w:r w:rsidRPr="000C1316">
        <w:rPr>
          <w:spacing w:val="25"/>
        </w:rPr>
        <w:t xml:space="preserve"> </w:t>
      </w:r>
      <w:r w:rsidRPr="000C1316">
        <w:t>against</w:t>
      </w:r>
      <w:r w:rsidRPr="000C1316">
        <w:rPr>
          <w:spacing w:val="26"/>
        </w:rPr>
        <w:t xml:space="preserve"> </w:t>
      </w:r>
      <w:r w:rsidRPr="000C1316">
        <w:t>and invite him or her to respond in writing to the complaint within a specified</w:t>
      </w:r>
      <w:r w:rsidRPr="000C1316">
        <w:rPr>
          <w:spacing w:val="-4"/>
        </w:rPr>
        <w:t xml:space="preserve"> </w:t>
      </w:r>
      <w:r w:rsidRPr="000C1316">
        <w:t>time.</w:t>
      </w:r>
    </w:p>
    <w:p w14:paraId="21CDCA9A" w14:textId="77777777" w:rsidR="00DC10BF" w:rsidRPr="000C1316" w:rsidRDefault="00DC10BF" w:rsidP="00DC10BF">
      <w:pPr>
        <w:pStyle w:val="REG-P1"/>
        <w:rPr>
          <w:sz w:val="23"/>
          <w:szCs w:val="23"/>
        </w:rPr>
      </w:pPr>
    </w:p>
    <w:p w14:paraId="6EE247C4" w14:textId="77777777" w:rsidR="00DC10BF" w:rsidRPr="000C1316" w:rsidRDefault="00DC10BF" w:rsidP="00DC10BF">
      <w:pPr>
        <w:pStyle w:val="REG-P1"/>
      </w:pPr>
      <w:r w:rsidRPr="000C1316">
        <w:t>(7)</w:t>
      </w:r>
      <w:r w:rsidRPr="000C1316">
        <w:tab/>
        <w:t>The</w:t>
      </w:r>
      <w:r w:rsidRPr="000C1316">
        <w:rPr>
          <w:spacing w:val="19"/>
        </w:rPr>
        <w:t xml:space="preserve"> </w:t>
      </w:r>
      <w:r w:rsidRPr="000C1316">
        <w:t>judicial</w:t>
      </w:r>
      <w:r w:rsidRPr="000C1316">
        <w:rPr>
          <w:spacing w:val="19"/>
        </w:rPr>
        <w:t xml:space="preserve"> </w:t>
      </w:r>
      <w:r w:rsidRPr="000C1316">
        <w:t>officer</w:t>
      </w:r>
      <w:r w:rsidRPr="000C1316">
        <w:rPr>
          <w:spacing w:val="19"/>
        </w:rPr>
        <w:t xml:space="preserve"> </w:t>
      </w:r>
      <w:r w:rsidRPr="000C1316">
        <w:t>must</w:t>
      </w:r>
      <w:r w:rsidRPr="000C1316">
        <w:rPr>
          <w:spacing w:val="19"/>
        </w:rPr>
        <w:t xml:space="preserve"> </w:t>
      </w:r>
      <w:r w:rsidRPr="000C1316">
        <w:t>submit</w:t>
      </w:r>
      <w:r w:rsidRPr="000C1316">
        <w:rPr>
          <w:spacing w:val="19"/>
        </w:rPr>
        <w:t xml:space="preserve"> </w:t>
      </w:r>
      <w:r w:rsidRPr="000C1316">
        <w:t>his</w:t>
      </w:r>
      <w:r w:rsidRPr="000C1316">
        <w:rPr>
          <w:spacing w:val="19"/>
        </w:rPr>
        <w:t xml:space="preserve"> </w:t>
      </w:r>
      <w:r w:rsidRPr="000C1316">
        <w:t>or</w:t>
      </w:r>
      <w:r w:rsidRPr="000C1316">
        <w:rPr>
          <w:spacing w:val="19"/>
        </w:rPr>
        <w:t xml:space="preserve"> </w:t>
      </w:r>
      <w:r w:rsidRPr="000C1316">
        <w:t>her</w:t>
      </w:r>
      <w:r w:rsidRPr="000C1316">
        <w:rPr>
          <w:spacing w:val="19"/>
        </w:rPr>
        <w:t xml:space="preserve"> </w:t>
      </w:r>
      <w:r w:rsidRPr="000C1316">
        <w:t>response</w:t>
      </w:r>
      <w:r w:rsidRPr="000C1316">
        <w:rPr>
          <w:spacing w:val="19"/>
        </w:rPr>
        <w:t xml:space="preserve"> </w:t>
      </w:r>
      <w:r w:rsidRPr="000C1316">
        <w:t>in</w:t>
      </w:r>
      <w:r w:rsidRPr="000C1316">
        <w:rPr>
          <w:spacing w:val="19"/>
        </w:rPr>
        <w:t xml:space="preserve"> </w:t>
      </w:r>
      <w:r w:rsidRPr="000C1316">
        <w:t>writing</w:t>
      </w:r>
      <w:r w:rsidRPr="000C1316">
        <w:rPr>
          <w:spacing w:val="19"/>
        </w:rPr>
        <w:t xml:space="preserve"> </w:t>
      </w:r>
      <w:r w:rsidRPr="000C1316">
        <w:t>to</w:t>
      </w:r>
      <w:r w:rsidRPr="000C1316">
        <w:rPr>
          <w:spacing w:val="19"/>
        </w:rPr>
        <w:t xml:space="preserve"> </w:t>
      </w:r>
      <w:r w:rsidRPr="000C1316">
        <w:t>the</w:t>
      </w:r>
      <w:r w:rsidRPr="000C1316">
        <w:rPr>
          <w:spacing w:val="19"/>
        </w:rPr>
        <w:t xml:space="preserve"> </w:t>
      </w:r>
      <w:r w:rsidRPr="000C1316">
        <w:t>chairperson within the specified</w:t>
      </w:r>
      <w:r w:rsidRPr="000C1316">
        <w:rPr>
          <w:spacing w:val="-1"/>
        </w:rPr>
        <w:t xml:space="preserve"> </w:t>
      </w:r>
      <w:r w:rsidRPr="000C1316">
        <w:t>time.</w:t>
      </w:r>
    </w:p>
    <w:p w14:paraId="79E81187" w14:textId="77777777" w:rsidR="00DC10BF" w:rsidRPr="000C1316" w:rsidRDefault="00DC10BF" w:rsidP="00DC10BF">
      <w:pPr>
        <w:pStyle w:val="REG-P1"/>
        <w:rPr>
          <w:sz w:val="23"/>
          <w:szCs w:val="23"/>
        </w:rPr>
      </w:pPr>
    </w:p>
    <w:p w14:paraId="56F55477" w14:textId="77777777" w:rsidR="00DC10BF" w:rsidRPr="000C1316" w:rsidRDefault="00DC10BF" w:rsidP="00DC10BF">
      <w:pPr>
        <w:pStyle w:val="REG-P1"/>
      </w:pPr>
      <w:r w:rsidRPr="000C1316">
        <w:t>(8)</w:t>
      </w:r>
      <w:r w:rsidRPr="000C1316">
        <w:tab/>
        <w:t>The</w:t>
      </w:r>
      <w:r w:rsidRPr="000C1316">
        <w:rPr>
          <w:spacing w:val="-5"/>
        </w:rPr>
        <w:t xml:space="preserve"> </w:t>
      </w:r>
      <w:r w:rsidRPr="000C1316">
        <w:t>Commission</w:t>
      </w:r>
      <w:r w:rsidRPr="000C1316">
        <w:rPr>
          <w:spacing w:val="-5"/>
        </w:rPr>
        <w:t xml:space="preserve"> </w:t>
      </w:r>
      <w:r w:rsidRPr="000C1316">
        <w:t>may</w:t>
      </w:r>
      <w:r w:rsidRPr="000C1316">
        <w:rPr>
          <w:spacing w:val="-5"/>
        </w:rPr>
        <w:t xml:space="preserve"> </w:t>
      </w:r>
      <w:r w:rsidRPr="000C1316">
        <w:t>in</w:t>
      </w:r>
      <w:r w:rsidRPr="000C1316">
        <w:rPr>
          <w:spacing w:val="-5"/>
        </w:rPr>
        <w:t xml:space="preserve"> </w:t>
      </w:r>
      <w:r w:rsidRPr="000C1316">
        <w:t>writing</w:t>
      </w:r>
      <w:r w:rsidRPr="000C1316">
        <w:rPr>
          <w:spacing w:val="-5"/>
        </w:rPr>
        <w:t xml:space="preserve"> </w:t>
      </w:r>
      <w:r w:rsidRPr="000C1316">
        <w:t>request</w:t>
      </w:r>
      <w:r w:rsidRPr="000C1316">
        <w:rPr>
          <w:spacing w:val="-5"/>
        </w:rPr>
        <w:t xml:space="preserve"> </w:t>
      </w:r>
      <w:r w:rsidRPr="000C1316">
        <w:t>the</w:t>
      </w:r>
      <w:r w:rsidRPr="000C1316">
        <w:rPr>
          <w:spacing w:val="-5"/>
        </w:rPr>
        <w:t xml:space="preserve"> </w:t>
      </w:r>
      <w:r w:rsidRPr="000C1316">
        <w:t>judicial</w:t>
      </w:r>
      <w:r w:rsidRPr="000C1316">
        <w:rPr>
          <w:spacing w:val="-5"/>
        </w:rPr>
        <w:t xml:space="preserve"> </w:t>
      </w:r>
      <w:r w:rsidRPr="000C1316">
        <w:t>officer</w:t>
      </w:r>
      <w:r w:rsidRPr="000C1316">
        <w:rPr>
          <w:spacing w:val="-5"/>
        </w:rPr>
        <w:t xml:space="preserve"> </w:t>
      </w:r>
      <w:r w:rsidRPr="000C1316">
        <w:t>or</w:t>
      </w:r>
      <w:r w:rsidRPr="000C1316">
        <w:rPr>
          <w:spacing w:val="-5"/>
        </w:rPr>
        <w:t xml:space="preserve"> </w:t>
      </w:r>
      <w:r w:rsidRPr="000C1316">
        <w:t>complainant,</w:t>
      </w:r>
      <w:r w:rsidRPr="000C1316">
        <w:rPr>
          <w:spacing w:val="-5"/>
        </w:rPr>
        <w:t xml:space="preserve"> </w:t>
      </w:r>
      <w:r w:rsidRPr="000C1316">
        <w:t>or</w:t>
      </w:r>
      <w:r w:rsidRPr="000C1316">
        <w:rPr>
          <w:spacing w:val="-5"/>
        </w:rPr>
        <w:t xml:space="preserve"> </w:t>
      </w:r>
      <w:r w:rsidRPr="000C1316">
        <w:t>both, to give the Commission further information in writing within a specified</w:t>
      </w:r>
      <w:r w:rsidRPr="000C1316">
        <w:rPr>
          <w:spacing w:val="-3"/>
        </w:rPr>
        <w:t xml:space="preserve"> </w:t>
      </w:r>
      <w:r w:rsidRPr="000C1316">
        <w:t>time.</w:t>
      </w:r>
    </w:p>
    <w:p w14:paraId="1CB62CC7" w14:textId="77777777" w:rsidR="00DC10BF" w:rsidRPr="000C1316" w:rsidRDefault="00DC10BF" w:rsidP="00DC10BF">
      <w:pPr>
        <w:pStyle w:val="REG-P0"/>
        <w:rPr>
          <w:sz w:val="23"/>
          <w:szCs w:val="23"/>
        </w:rPr>
      </w:pPr>
    </w:p>
    <w:p w14:paraId="13E09614" w14:textId="77777777" w:rsidR="00DC10BF" w:rsidRPr="000C1316" w:rsidRDefault="00DC10BF" w:rsidP="00DC10BF">
      <w:pPr>
        <w:pStyle w:val="REG-P0"/>
        <w:rPr>
          <w:b/>
          <w:bCs/>
        </w:rPr>
      </w:pPr>
      <w:r w:rsidRPr="000C1316">
        <w:rPr>
          <w:b/>
        </w:rPr>
        <w:t>Consideration of</w:t>
      </w:r>
      <w:r w:rsidRPr="000C1316">
        <w:rPr>
          <w:b/>
          <w:spacing w:val="6"/>
        </w:rPr>
        <w:t xml:space="preserve"> </w:t>
      </w:r>
      <w:r w:rsidRPr="000C1316">
        <w:rPr>
          <w:b/>
        </w:rPr>
        <w:t>complaint</w:t>
      </w:r>
    </w:p>
    <w:p w14:paraId="29EA3131" w14:textId="77777777" w:rsidR="00DC10BF" w:rsidRPr="000C1316" w:rsidRDefault="00DC10BF" w:rsidP="00DC10BF">
      <w:pPr>
        <w:pStyle w:val="REG-P0"/>
        <w:rPr>
          <w:b/>
          <w:bCs/>
          <w:sz w:val="23"/>
          <w:szCs w:val="23"/>
        </w:rPr>
      </w:pPr>
    </w:p>
    <w:p w14:paraId="186DF9EC" w14:textId="77777777" w:rsidR="00DC10BF" w:rsidRPr="000C1316" w:rsidRDefault="00DC10BF" w:rsidP="00DC10BF">
      <w:pPr>
        <w:pStyle w:val="REG-P1"/>
      </w:pPr>
      <w:r w:rsidRPr="000C1316">
        <w:rPr>
          <w:b/>
          <w:bCs/>
        </w:rPr>
        <w:t>7.</w:t>
      </w:r>
      <w:r w:rsidRPr="000C1316">
        <w:rPr>
          <w:b/>
          <w:bCs/>
        </w:rPr>
        <w:tab/>
      </w:r>
      <w:r w:rsidRPr="000C1316">
        <w:t>After</w:t>
      </w:r>
      <w:r w:rsidRPr="000C1316">
        <w:rPr>
          <w:spacing w:val="33"/>
        </w:rPr>
        <w:t xml:space="preserve"> </w:t>
      </w:r>
      <w:r w:rsidRPr="000C1316">
        <w:t>the</w:t>
      </w:r>
      <w:r w:rsidRPr="000C1316">
        <w:rPr>
          <w:spacing w:val="33"/>
        </w:rPr>
        <w:t xml:space="preserve"> </w:t>
      </w:r>
      <w:r w:rsidRPr="000C1316">
        <w:t>expiration</w:t>
      </w:r>
      <w:r w:rsidRPr="000C1316">
        <w:rPr>
          <w:spacing w:val="33"/>
        </w:rPr>
        <w:t xml:space="preserve"> </w:t>
      </w:r>
      <w:r w:rsidRPr="000C1316">
        <w:t>of</w:t>
      </w:r>
      <w:r w:rsidRPr="000C1316">
        <w:rPr>
          <w:spacing w:val="33"/>
        </w:rPr>
        <w:t xml:space="preserve"> </w:t>
      </w:r>
      <w:r w:rsidRPr="000C1316">
        <w:t>the</w:t>
      </w:r>
      <w:r w:rsidRPr="000C1316">
        <w:rPr>
          <w:spacing w:val="33"/>
        </w:rPr>
        <w:t xml:space="preserve"> </w:t>
      </w:r>
      <w:r w:rsidRPr="000C1316">
        <w:t>time</w:t>
      </w:r>
      <w:r w:rsidRPr="000C1316">
        <w:rPr>
          <w:spacing w:val="33"/>
        </w:rPr>
        <w:t xml:space="preserve"> </w:t>
      </w:r>
      <w:r w:rsidRPr="000C1316">
        <w:t>limits</w:t>
      </w:r>
      <w:r w:rsidRPr="000C1316">
        <w:rPr>
          <w:spacing w:val="33"/>
        </w:rPr>
        <w:t xml:space="preserve"> </w:t>
      </w:r>
      <w:r w:rsidRPr="000C1316">
        <w:t>referred</w:t>
      </w:r>
      <w:r w:rsidRPr="000C1316">
        <w:rPr>
          <w:spacing w:val="33"/>
        </w:rPr>
        <w:t xml:space="preserve"> </w:t>
      </w:r>
      <w:r w:rsidRPr="000C1316">
        <w:t>to</w:t>
      </w:r>
      <w:r w:rsidRPr="000C1316">
        <w:rPr>
          <w:spacing w:val="33"/>
        </w:rPr>
        <w:t xml:space="preserve"> </w:t>
      </w:r>
      <w:r w:rsidRPr="000C1316">
        <w:t>in</w:t>
      </w:r>
      <w:r w:rsidRPr="000C1316">
        <w:rPr>
          <w:spacing w:val="33"/>
        </w:rPr>
        <w:t xml:space="preserve"> </w:t>
      </w:r>
      <w:r w:rsidRPr="000C1316">
        <w:t>regulation</w:t>
      </w:r>
      <w:r w:rsidRPr="000C1316">
        <w:rPr>
          <w:spacing w:val="33"/>
        </w:rPr>
        <w:t xml:space="preserve"> </w:t>
      </w:r>
      <w:r w:rsidRPr="000C1316">
        <w:t>6(7)</w:t>
      </w:r>
      <w:r w:rsidRPr="000C1316">
        <w:rPr>
          <w:spacing w:val="33"/>
        </w:rPr>
        <w:t xml:space="preserve"> </w:t>
      </w:r>
      <w:r w:rsidRPr="000C1316">
        <w:t>and</w:t>
      </w:r>
      <w:r w:rsidRPr="000C1316">
        <w:rPr>
          <w:spacing w:val="33"/>
        </w:rPr>
        <w:t xml:space="preserve"> </w:t>
      </w:r>
      <w:r w:rsidRPr="000C1316">
        <w:t>(8)</w:t>
      </w:r>
      <w:r w:rsidRPr="000C1316">
        <w:rPr>
          <w:spacing w:val="33"/>
        </w:rPr>
        <w:t xml:space="preserve"> </w:t>
      </w:r>
      <w:r w:rsidRPr="000C1316">
        <w:t>the Commission</w:t>
      </w:r>
      <w:r w:rsidRPr="000C1316">
        <w:rPr>
          <w:spacing w:val="-10"/>
        </w:rPr>
        <w:t xml:space="preserve"> </w:t>
      </w:r>
      <w:r w:rsidRPr="000C1316">
        <w:t>must</w:t>
      </w:r>
      <w:r w:rsidRPr="000C1316">
        <w:rPr>
          <w:spacing w:val="-10"/>
        </w:rPr>
        <w:t xml:space="preserve"> </w:t>
      </w:r>
      <w:r w:rsidRPr="000C1316">
        <w:t>consider</w:t>
      </w:r>
      <w:r w:rsidRPr="000C1316">
        <w:rPr>
          <w:spacing w:val="-10"/>
        </w:rPr>
        <w:t xml:space="preserve"> </w:t>
      </w:r>
      <w:r w:rsidRPr="000C1316">
        <w:t>in</w:t>
      </w:r>
      <w:r w:rsidRPr="000C1316">
        <w:rPr>
          <w:spacing w:val="-10"/>
        </w:rPr>
        <w:t xml:space="preserve"> </w:t>
      </w:r>
      <w:r w:rsidRPr="000C1316">
        <w:t>private</w:t>
      </w:r>
      <w:r w:rsidRPr="000C1316">
        <w:rPr>
          <w:spacing w:val="-10"/>
        </w:rPr>
        <w:t xml:space="preserve"> </w:t>
      </w:r>
      <w:r w:rsidRPr="000C1316">
        <w:t>the</w:t>
      </w:r>
      <w:r w:rsidRPr="000C1316">
        <w:rPr>
          <w:spacing w:val="-10"/>
        </w:rPr>
        <w:t xml:space="preserve"> </w:t>
      </w:r>
      <w:r w:rsidRPr="000C1316">
        <w:t>complaint</w:t>
      </w:r>
      <w:r w:rsidRPr="000C1316">
        <w:rPr>
          <w:spacing w:val="-10"/>
        </w:rPr>
        <w:t xml:space="preserve"> </w:t>
      </w:r>
      <w:r w:rsidRPr="000C1316">
        <w:t>and</w:t>
      </w:r>
      <w:r w:rsidRPr="000C1316">
        <w:rPr>
          <w:spacing w:val="-10"/>
        </w:rPr>
        <w:t xml:space="preserve"> </w:t>
      </w:r>
      <w:r w:rsidRPr="000C1316">
        <w:t>the</w:t>
      </w:r>
      <w:r w:rsidRPr="000C1316">
        <w:rPr>
          <w:spacing w:val="-10"/>
        </w:rPr>
        <w:t xml:space="preserve"> </w:t>
      </w:r>
      <w:r w:rsidRPr="000C1316">
        <w:t>judicial</w:t>
      </w:r>
      <w:r w:rsidRPr="000C1316">
        <w:rPr>
          <w:spacing w:val="-10"/>
        </w:rPr>
        <w:t xml:space="preserve"> </w:t>
      </w:r>
      <w:r w:rsidRPr="000C1316">
        <w:t>officer’s</w:t>
      </w:r>
      <w:r w:rsidRPr="000C1316">
        <w:rPr>
          <w:spacing w:val="-10"/>
        </w:rPr>
        <w:t xml:space="preserve"> </w:t>
      </w:r>
      <w:r w:rsidRPr="000C1316">
        <w:t>response</w:t>
      </w:r>
      <w:r w:rsidRPr="000C1316">
        <w:rPr>
          <w:spacing w:val="-10"/>
        </w:rPr>
        <w:t xml:space="preserve"> </w:t>
      </w:r>
      <w:r w:rsidRPr="000C1316">
        <w:t>thereto,</w:t>
      </w:r>
      <w:r w:rsidRPr="000C1316">
        <w:rPr>
          <w:spacing w:val="-10"/>
        </w:rPr>
        <w:t xml:space="preserve"> </w:t>
      </w:r>
      <w:r w:rsidRPr="000C1316">
        <w:t>if</w:t>
      </w:r>
      <w:r w:rsidRPr="000C1316">
        <w:rPr>
          <w:spacing w:val="-10"/>
        </w:rPr>
        <w:t xml:space="preserve"> </w:t>
      </w:r>
      <w:r w:rsidRPr="000C1316">
        <w:rPr>
          <w:spacing w:val="-4"/>
        </w:rPr>
        <w:t>any,</w:t>
      </w:r>
      <w:r w:rsidRPr="000C1316">
        <w:t xml:space="preserve"> and any other information furnished in terms of regulation 6(8).</w:t>
      </w:r>
    </w:p>
    <w:p w14:paraId="4E199366" w14:textId="77777777" w:rsidR="00DC10BF" w:rsidRPr="000C1316" w:rsidRDefault="00DC10BF" w:rsidP="00DC10BF">
      <w:pPr>
        <w:pStyle w:val="REG-P0"/>
        <w:rPr>
          <w:sz w:val="23"/>
          <w:szCs w:val="23"/>
        </w:rPr>
      </w:pPr>
    </w:p>
    <w:p w14:paraId="46388087" w14:textId="77777777" w:rsidR="00DC10BF" w:rsidRPr="000C1316" w:rsidRDefault="00DC10BF" w:rsidP="00DC10BF">
      <w:pPr>
        <w:pStyle w:val="REG-P0"/>
        <w:rPr>
          <w:b/>
          <w:bCs/>
        </w:rPr>
      </w:pPr>
      <w:r w:rsidRPr="000C1316">
        <w:rPr>
          <w:b/>
        </w:rPr>
        <w:t>Procedure where conduct does not warrant removal from</w:t>
      </w:r>
      <w:r w:rsidRPr="000C1316">
        <w:rPr>
          <w:b/>
          <w:spacing w:val="-33"/>
        </w:rPr>
        <w:t xml:space="preserve"> </w:t>
      </w:r>
      <w:r w:rsidRPr="000C1316">
        <w:rPr>
          <w:b/>
        </w:rPr>
        <w:t>office</w:t>
      </w:r>
    </w:p>
    <w:p w14:paraId="00A79808" w14:textId="77777777" w:rsidR="00DC10BF" w:rsidRPr="000C1316" w:rsidRDefault="00DC10BF" w:rsidP="00DC10BF">
      <w:pPr>
        <w:pStyle w:val="REG-P0"/>
        <w:rPr>
          <w:b/>
          <w:bCs/>
          <w:sz w:val="23"/>
          <w:szCs w:val="23"/>
        </w:rPr>
      </w:pPr>
    </w:p>
    <w:p w14:paraId="38802E58" w14:textId="77777777" w:rsidR="00DC10BF" w:rsidRPr="000C1316" w:rsidRDefault="00DC10BF" w:rsidP="00DC10BF">
      <w:pPr>
        <w:pStyle w:val="REG-P1"/>
      </w:pPr>
      <w:r w:rsidRPr="000C1316">
        <w:rPr>
          <w:b/>
          <w:bCs/>
        </w:rPr>
        <w:t>8.</w:t>
      </w:r>
      <w:r w:rsidRPr="000C1316">
        <w:rPr>
          <w:b/>
          <w:bCs/>
        </w:rPr>
        <w:tab/>
      </w:r>
      <w:r w:rsidRPr="000C1316">
        <w:t>(1)</w:t>
      </w:r>
      <w:r w:rsidR="00D22CA7" w:rsidRPr="000C1316">
        <w:tab/>
      </w:r>
      <w:r w:rsidRPr="000C1316">
        <w:t>If,</w:t>
      </w:r>
      <w:r w:rsidRPr="000C1316">
        <w:rPr>
          <w:spacing w:val="-12"/>
        </w:rPr>
        <w:t xml:space="preserve"> </w:t>
      </w:r>
      <w:r w:rsidRPr="000C1316">
        <w:t>in</w:t>
      </w:r>
      <w:r w:rsidRPr="000C1316">
        <w:rPr>
          <w:spacing w:val="-12"/>
        </w:rPr>
        <w:t xml:space="preserve"> </w:t>
      </w:r>
      <w:r w:rsidRPr="000C1316">
        <w:t>the</w:t>
      </w:r>
      <w:r w:rsidRPr="000C1316">
        <w:rPr>
          <w:spacing w:val="-12"/>
        </w:rPr>
        <w:t xml:space="preserve"> </w:t>
      </w:r>
      <w:r w:rsidRPr="000C1316">
        <w:t>opinion</w:t>
      </w:r>
      <w:r w:rsidRPr="000C1316">
        <w:rPr>
          <w:spacing w:val="-12"/>
        </w:rPr>
        <w:t xml:space="preserve"> </w:t>
      </w:r>
      <w:r w:rsidRPr="000C1316">
        <w:t>of</w:t>
      </w:r>
      <w:r w:rsidRPr="000C1316">
        <w:rPr>
          <w:spacing w:val="-12"/>
        </w:rPr>
        <w:t xml:space="preserve"> </w:t>
      </w:r>
      <w:r w:rsidRPr="000C1316">
        <w:t>the</w:t>
      </w:r>
      <w:r w:rsidRPr="000C1316">
        <w:rPr>
          <w:spacing w:val="-12"/>
        </w:rPr>
        <w:t xml:space="preserve"> </w:t>
      </w:r>
      <w:r w:rsidRPr="000C1316">
        <w:t>Commission,</w:t>
      </w:r>
      <w:r w:rsidRPr="000C1316">
        <w:rPr>
          <w:spacing w:val="-12"/>
        </w:rPr>
        <w:t xml:space="preserve"> </w:t>
      </w:r>
      <w:r w:rsidRPr="000C1316">
        <w:t>considering</w:t>
      </w:r>
      <w:r w:rsidRPr="000C1316">
        <w:rPr>
          <w:spacing w:val="-13"/>
        </w:rPr>
        <w:t xml:space="preserve"> </w:t>
      </w:r>
      <w:r w:rsidRPr="000C1316">
        <w:t>the</w:t>
      </w:r>
      <w:r w:rsidRPr="000C1316">
        <w:rPr>
          <w:spacing w:val="-12"/>
        </w:rPr>
        <w:t xml:space="preserve"> </w:t>
      </w:r>
      <w:r w:rsidRPr="000C1316">
        <w:t>nature</w:t>
      </w:r>
      <w:r w:rsidRPr="000C1316">
        <w:rPr>
          <w:spacing w:val="-12"/>
        </w:rPr>
        <w:t xml:space="preserve"> </w:t>
      </w:r>
      <w:r w:rsidRPr="000C1316">
        <w:t>of</w:t>
      </w:r>
      <w:r w:rsidRPr="000C1316">
        <w:rPr>
          <w:spacing w:val="-12"/>
        </w:rPr>
        <w:t xml:space="preserve"> </w:t>
      </w:r>
      <w:r w:rsidRPr="000C1316">
        <w:t>the</w:t>
      </w:r>
      <w:r w:rsidRPr="000C1316">
        <w:rPr>
          <w:spacing w:val="-12"/>
        </w:rPr>
        <w:t xml:space="preserve"> </w:t>
      </w:r>
      <w:r w:rsidRPr="000C1316">
        <w:t>complaint and the facts and surrounding circumstances, the conduct of the judicial officer complained of</w:t>
      </w:r>
      <w:r w:rsidRPr="000C1316">
        <w:rPr>
          <w:spacing w:val="47"/>
        </w:rPr>
        <w:t xml:space="preserve"> </w:t>
      </w:r>
      <w:r w:rsidRPr="000C1316">
        <w:t>does not</w:t>
      </w:r>
      <w:r w:rsidRPr="000C1316">
        <w:rPr>
          <w:spacing w:val="-4"/>
        </w:rPr>
        <w:t xml:space="preserve"> </w:t>
      </w:r>
      <w:r w:rsidRPr="000C1316">
        <w:t>warrant</w:t>
      </w:r>
      <w:r w:rsidRPr="000C1316">
        <w:rPr>
          <w:spacing w:val="-4"/>
        </w:rPr>
        <w:t xml:space="preserve"> </w:t>
      </w:r>
      <w:r w:rsidRPr="000C1316">
        <w:t>making</w:t>
      </w:r>
      <w:r w:rsidRPr="000C1316">
        <w:rPr>
          <w:spacing w:val="-4"/>
        </w:rPr>
        <w:t xml:space="preserve"> </w:t>
      </w:r>
      <w:r w:rsidRPr="000C1316">
        <w:t>a</w:t>
      </w:r>
      <w:r w:rsidRPr="000C1316">
        <w:rPr>
          <w:spacing w:val="-4"/>
        </w:rPr>
        <w:t xml:space="preserve"> </w:t>
      </w:r>
      <w:r w:rsidRPr="000C1316">
        <w:t>recommendation</w:t>
      </w:r>
      <w:r w:rsidRPr="000C1316">
        <w:rPr>
          <w:spacing w:val="-4"/>
        </w:rPr>
        <w:t xml:space="preserve"> </w:t>
      </w:r>
      <w:r w:rsidRPr="000C1316">
        <w:t>for</w:t>
      </w:r>
      <w:r w:rsidRPr="000C1316">
        <w:rPr>
          <w:spacing w:val="-4"/>
        </w:rPr>
        <w:t xml:space="preserve"> </w:t>
      </w:r>
      <w:r w:rsidRPr="000C1316">
        <w:t>the</w:t>
      </w:r>
      <w:r w:rsidRPr="000C1316">
        <w:rPr>
          <w:spacing w:val="-4"/>
        </w:rPr>
        <w:t xml:space="preserve"> </w:t>
      </w:r>
      <w:r w:rsidRPr="000C1316">
        <w:t>judicial</w:t>
      </w:r>
      <w:r w:rsidRPr="000C1316">
        <w:rPr>
          <w:spacing w:val="-5"/>
        </w:rPr>
        <w:t xml:space="preserve"> </w:t>
      </w:r>
      <w:r w:rsidRPr="000C1316">
        <w:t>officer’s</w:t>
      </w:r>
      <w:r w:rsidRPr="000C1316">
        <w:rPr>
          <w:spacing w:val="-4"/>
        </w:rPr>
        <w:t xml:space="preserve"> </w:t>
      </w:r>
      <w:r w:rsidRPr="000C1316">
        <w:t>removal</w:t>
      </w:r>
      <w:r w:rsidRPr="000C1316">
        <w:rPr>
          <w:spacing w:val="-4"/>
        </w:rPr>
        <w:t xml:space="preserve"> </w:t>
      </w:r>
      <w:r w:rsidRPr="000C1316">
        <w:t>in</w:t>
      </w:r>
      <w:r w:rsidRPr="000C1316">
        <w:rPr>
          <w:spacing w:val="-4"/>
        </w:rPr>
        <w:t xml:space="preserve"> </w:t>
      </w:r>
      <w:r w:rsidRPr="000C1316">
        <w:t>terms</w:t>
      </w:r>
      <w:r w:rsidRPr="000C1316">
        <w:rPr>
          <w:spacing w:val="-4"/>
        </w:rPr>
        <w:t xml:space="preserve"> </w:t>
      </w:r>
      <w:r w:rsidRPr="000C1316">
        <w:t>of</w:t>
      </w:r>
      <w:r w:rsidRPr="000C1316">
        <w:rPr>
          <w:spacing w:val="-15"/>
        </w:rPr>
        <w:t xml:space="preserve"> </w:t>
      </w:r>
      <w:r w:rsidRPr="000C1316">
        <w:t>Article</w:t>
      </w:r>
      <w:r w:rsidRPr="000C1316">
        <w:rPr>
          <w:spacing w:val="-4"/>
        </w:rPr>
        <w:t xml:space="preserve"> </w:t>
      </w:r>
      <w:r w:rsidRPr="000C1316">
        <w:t>84</w:t>
      </w:r>
      <w:r w:rsidRPr="000C1316">
        <w:rPr>
          <w:spacing w:val="-4"/>
        </w:rPr>
        <w:t xml:space="preserve"> </w:t>
      </w:r>
      <w:r w:rsidRPr="000C1316">
        <w:t>of</w:t>
      </w:r>
      <w:r w:rsidRPr="000C1316">
        <w:rPr>
          <w:spacing w:val="-4"/>
        </w:rPr>
        <w:t xml:space="preserve"> </w:t>
      </w:r>
      <w:r w:rsidRPr="000C1316">
        <w:t>the Namibian Constitution -</w:t>
      </w:r>
    </w:p>
    <w:p w14:paraId="287EABBB" w14:textId="77777777" w:rsidR="00DC10BF" w:rsidRPr="000C1316" w:rsidRDefault="00DC10BF" w:rsidP="00DC10BF">
      <w:pPr>
        <w:pStyle w:val="REG-P0"/>
        <w:rPr>
          <w:sz w:val="23"/>
          <w:szCs w:val="23"/>
        </w:rPr>
      </w:pPr>
    </w:p>
    <w:p w14:paraId="1E8EE7FF" w14:textId="77777777" w:rsidR="00DC10BF" w:rsidRPr="000C1316" w:rsidRDefault="00DC10BF" w:rsidP="00DC10BF">
      <w:pPr>
        <w:pStyle w:val="REG-Pa"/>
      </w:pPr>
      <w:r w:rsidRPr="000C1316">
        <w:t>(a)</w:t>
      </w:r>
      <w:r w:rsidRPr="000C1316">
        <w:tab/>
        <w:t>the Commission may take any one or more of the following remedial measures -</w:t>
      </w:r>
    </w:p>
    <w:p w14:paraId="6B66EAEA" w14:textId="77777777" w:rsidR="00DC10BF" w:rsidRPr="000C1316" w:rsidRDefault="00DC10BF" w:rsidP="00DC10BF">
      <w:pPr>
        <w:pStyle w:val="REG-P0"/>
        <w:rPr>
          <w:sz w:val="23"/>
          <w:szCs w:val="23"/>
        </w:rPr>
      </w:pPr>
    </w:p>
    <w:p w14:paraId="664F0592" w14:textId="77777777" w:rsidR="00DC10BF" w:rsidRPr="000C1316" w:rsidRDefault="00DC10BF" w:rsidP="00DC10BF">
      <w:pPr>
        <w:pStyle w:val="REG-Pi"/>
      </w:pPr>
      <w:r w:rsidRPr="000C1316">
        <w:t>(i)</w:t>
      </w:r>
      <w:r w:rsidRPr="000C1316">
        <w:tab/>
        <w:t>request the judicial officer to apologise to the</w:t>
      </w:r>
      <w:r w:rsidRPr="000C1316">
        <w:rPr>
          <w:spacing w:val="-3"/>
        </w:rPr>
        <w:t xml:space="preserve"> </w:t>
      </w:r>
      <w:r w:rsidRPr="000C1316">
        <w:t>complainant;</w:t>
      </w:r>
    </w:p>
    <w:p w14:paraId="0095A7E8" w14:textId="77777777" w:rsidR="00DC10BF" w:rsidRPr="000C1316" w:rsidRDefault="00DC10BF" w:rsidP="00DC10BF">
      <w:pPr>
        <w:pStyle w:val="REG-Pi"/>
        <w:rPr>
          <w:sz w:val="23"/>
          <w:szCs w:val="23"/>
        </w:rPr>
      </w:pPr>
    </w:p>
    <w:p w14:paraId="0857180C" w14:textId="0B89440A" w:rsidR="00DC10BF" w:rsidRPr="000C1316" w:rsidRDefault="00DC10BF" w:rsidP="00DC10BF">
      <w:pPr>
        <w:pStyle w:val="REG-Pi"/>
      </w:pPr>
      <w:r w:rsidRPr="000C1316">
        <w:t>(ii)</w:t>
      </w:r>
      <w:r w:rsidRPr="000C1316">
        <w:tab/>
        <w:t>counselling of the judicial officer by the Commission, if the judicial</w:t>
      </w:r>
      <w:r w:rsidRPr="000C1316">
        <w:rPr>
          <w:spacing w:val="-2"/>
        </w:rPr>
        <w:t xml:space="preserve"> </w:t>
      </w:r>
      <w:r w:rsidRPr="000C1316">
        <w:t>officer</w:t>
      </w:r>
      <w:r w:rsidRPr="000C1316">
        <w:rPr>
          <w:w w:val="97"/>
        </w:rPr>
        <w:t xml:space="preserve"> </w:t>
      </w:r>
      <w:r w:rsidRPr="000C1316">
        <w:t>is</w:t>
      </w:r>
      <w:r w:rsidRPr="000C1316">
        <w:rPr>
          <w:spacing w:val="20"/>
        </w:rPr>
        <w:t xml:space="preserve"> </w:t>
      </w:r>
      <w:r w:rsidRPr="000C1316">
        <w:t>the</w:t>
      </w:r>
      <w:r w:rsidRPr="000C1316">
        <w:rPr>
          <w:spacing w:val="20"/>
        </w:rPr>
        <w:t xml:space="preserve"> </w:t>
      </w:r>
      <w:r w:rsidRPr="000C1316">
        <w:t>Chief</w:t>
      </w:r>
      <w:r w:rsidRPr="000C1316">
        <w:rPr>
          <w:spacing w:val="20"/>
        </w:rPr>
        <w:t xml:space="preserve"> </w:t>
      </w:r>
      <w:r w:rsidRPr="000C1316">
        <w:t>Justice,</w:t>
      </w:r>
      <w:r w:rsidRPr="000C1316">
        <w:rPr>
          <w:spacing w:val="20"/>
        </w:rPr>
        <w:t xml:space="preserve"> </w:t>
      </w:r>
      <w:r w:rsidRPr="000C1316">
        <w:t>and</w:t>
      </w:r>
      <w:r w:rsidRPr="000C1316">
        <w:rPr>
          <w:spacing w:val="20"/>
        </w:rPr>
        <w:t xml:space="preserve"> </w:t>
      </w:r>
      <w:r w:rsidRPr="000C1316">
        <w:t>by</w:t>
      </w:r>
      <w:r w:rsidRPr="000C1316">
        <w:rPr>
          <w:spacing w:val="20"/>
        </w:rPr>
        <w:t xml:space="preserve"> </w:t>
      </w:r>
      <w:r w:rsidRPr="000C1316">
        <w:t>the</w:t>
      </w:r>
      <w:r w:rsidRPr="000C1316">
        <w:rPr>
          <w:spacing w:val="20"/>
        </w:rPr>
        <w:t xml:space="preserve"> </w:t>
      </w:r>
      <w:r w:rsidRPr="000C1316">
        <w:t>Chief</w:t>
      </w:r>
      <w:r w:rsidRPr="000C1316">
        <w:rPr>
          <w:spacing w:val="20"/>
        </w:rPr>
        <w:t xml:space="preserve"> </w:t>
      </w:r>
      <w:r w:rsidRPr="000C1316">
        <w:t>Justice,</w:t>
      </w:r>
      <w:r w:rsidRPr="000C1316">
        <w:rPr>
          <w:spacing w:val="20"/>
        </w:rPr>
        <w:t xml:space="preserve"> </w:t>
      </w:r>
      <w:r w:rsidRPr="000C1316">
        <w:t>if</w:t>
      </w:r>
      <w:r w:rsidRPr="000C1316">
        <w:rPr>
          <w:spacing w:val="20"/>
        </w:rPr>
        <w:t xml:space="preserve"> </w:t>
      </w:r>
      <w:r w:rsidRPr="000C1316">
        <w:t>the</w:t>
      </w:r>
      <w:r w:rsidRPr="000C1316">
        <w:rPr>
          <w:spacing w:val="20"/>
        </w:rPr>
        <w:t xml:space="preserve"> </w:t>
      </w:r>
      <w:r w:rsidRPr="000C1316">
        <w:t>judicial</w:t>
      </w:r>
      <w:r w:rsidRPr="000C1316">
        <w:rPr>
          <w:spacing w:val="20"/>
        </w:rPr>
        <w:t xml:space="preserve"> </w:t>
      </w:r>
      <w:r w:rsidRPr="000C1316">
        <w:t>officer</w:t>
      </w:r>
      <w:r w:rsidRPr="000C1316">
        <w:rPr>
          <w:spacing w:val="20"/>
        </w:rPr>
        <w:t xml:space="preserve"> </w:t>
      </w:r>
      <w:r w:rsidRPr="000C1316">
        <w:t>is</w:t>
      </w:r>
      <w:r w:rsidRPr="000C1316">
        <w:rPr>
          <w:spacing w:val="20"/>
        </w:rPr>
        <w:t xml:space="preserve"> </w:t>
      </w:r>
      <w:r w:rsidRPr="000C1316">
        <w:t xml:space="preserve">the Judge-President, additional judge, acting judge or </w:t>
      </w:r>
      <w:r w:rsidRPr="000C1316">
        <w:rPr>
          <w:i/>
        </w:rPr>
        <w:t xml:space="preserve">ad hoc </w:t>
      </w:r>
      <w:r w:rsidRPr="000C1316">
        <w:t>judge of</w:t>
      </w:r>
      <w:r w:rsidRPr="000C1316">
        <w:rPr>
          <w:spacing w:val="5"/>
        </w:rPr>
        <w:t xml:space="preserve"> </w:t>
      </w:r>
      <w:r w:rsidRPr="000C1316">
        <w:t>the Supreme</w:t>
      </w:r>
      <w:r w:rsidRPr="000C1316">
        <w:rPr>
          <w:spacing w:val="39"/>
        </w:rPr>
        <w:t xml:space="preserve"> </w:t>
      </w:r>
      <w:r w:rsidRPr="000C1316">
        <w:t>Court,</w:t>
      </w:r>
      <w:r w:rsidRPr="000C1316">
        <w:rPr>
          <w:spacing w:val="39"/>
        </w:rPr>
        <w:t xml:space="preserve"> </w:t>
      </w:r>
      <w:r w:rsidRPr="000C1316">
        <w:t>the</w:t>
      </w:r>
      <w:r w:rsidRPr="000C1316">
        <w:rPr>
          <w:spacing w:val="39"/>
        </w:rPr>
        <w:t xml:space="preserve"> </w:t>
      </w:r>
      <w:r w:rsidRPr="000C1316">
        <w:t>Prosecutor</w:t>
      </w:r>
      <w:r w:rsidRPr="000C1316">
        <w:rPr>
          <w:spacing w:val="39"/>
        </w:rPr>
        <w:t xml:space="preserve"> </w:t>
      </w:r>
      <w:r w:rsidRPr="000C1316">
        <w:t>General</w:t>
      </w:r>
      <w:r w:rsidRPr="000C1316">
        <w:rPr>
          <w:spacing w:val="39"/>
        </w:rPr>
        <w:t xml:space="preserve"> </w:t>
      </w:r>
      <w:r w:rsidRPr="000C1316">
        <w:t>or</w:t>
      </w:r>
      <w:r w:rsidRPr="000C1316">
        <w:rPr>
          <w:spacing w:val="39"/>
        </w:rPr>
        <w:t xml:space="preserve"> </w:t>
      </w:r>
      <w:r w:rsidRPr="000C1316">
        <w:t>the</w:t>
      </w:r>
      <w:r w:rsidRPr="000C1316">
        <w:rPr>
          <w:spacing w:val="39"/>
        </w:rPr>
        <w:t xml:space="preserve"> </w:t>
      </w:r>
      <w:r w:rsidRPr="000C1316">
        <w:t>Ombudsman,</w:t>
      </w:r>
      <w:r w:rsidRPr="000C1316">
        <w:rPr>
          <w:spacing w:val="39"/>
        </w:rPr>
        <w:t xml:space="preserve"> </w:t>
      </w:r>
      <w:r w:rsidRPr="000C1316">
        <w:t>and</w:t>
      </w:r>
      <w:r w:rsidRPr="000C1316">
        <w:rPr>
          <w:spacing w:val="39"/>
        </w:rPr>
        <w:t xml:space="preserve"> </w:t>
      </w:r>
      <w:r w:rsidRPr="000C1316">
        <w:t>by</w:t>
      </w:r>
      <w:r w:rsidRPr="000C1316">
        <w:rPr>
          <w:spacing w:val="39"/>
        </w:rPr>
        <w:t xml:space="preserve"> </w:t>
      </w:r>
      <w:r w:rsidRPr="000C1316">
        <w:t>the JudgePresident, if the judicial officer is an additional judge or acting</w:t>
      </w:r>
      <w:r w:rsidRPr="000C1316">
        <w:rPr>
          <w:spacing w:val="43"/>
        </w:rPr>
        <w:t xml:space="preserve"> </w:t>
      </w:r>
      <w:r w:rsidRPr="000C1316">
        <w:t>judge of the High Court; or</w:t>
      </w:r>
    </w:p>
    <w:p w14:paraId="104230A5" w14:textId="77777777" w:rsidR="00DC10BF" w:rsidRPr="000C1316" w:rsidRDefault="00DC10BF" w:rsidP="00DC10BF">
      <w:pPr>
        <w:pStyle w:val="REG-Pi"/>
        <w:rPr>
          <w:sz w:val="23"/>
          <w:szCs w:val="23"/>
        </w:rPr>
      </w:pPr>
    </w:p>
    <w:p w14:paraId="5650F654" w14:textId="5712E934" w:rsidR="00DC10BF" w:rsidRPr="000C1316" w:rsidRDefault="00DC10BF" w:rsidP="00D3222E">
      <w:pPr>
        <w:pStyle w:val="REG-Amend"/>
      </w:pPr>
      <w:r w:rsidRPr="000C1316">
        <w:t>[</w:t>
      </w:r>
      <w:r w:rsidR="00D22CA7" w:rsidRPr="000C1316">
        <w:t>T</w:t>
      </w:r>
      <w:r w:rsidRPr="000C1316">
        <w:t>he word “Judge</w:t>
      </w:r>
      <w:r w:rsidR="00D22CA7" w:rsidRPr="000C1316">
        <w:t>-</w:t>
      </w:r>
      <w:r w:rsidRPr="000C1316">
        <w:t>President” should be hyphenated</w:t>
      </w:r>
      <w:r w:rsidR="00D3222E" w:rsidRPr="000C1316">
        <w:t xml:space="preserve"> </w:t>
      </w:r>
      <w:r w:rsidR="00D3222E" w:rsidRPr="000C1316">
        <w:br/>
      </w:r>
      <w:r w:rsidR="003F6637" w:rsidRPr="000C1316">
        <w:t xml:space="preserve">in its second use in </w:t>
      </w:r>
      <w:r w:rsidR="00D3222E" w:rsidRPr="000C1316">
        <w:t>sub</w:t>
      </w:r>
      <w:r w:rsidR="003F6637" w:rsidRPr="000C1316">
        <w:t>paragraph (</w:t>
      </w:r>
      <w:r w:rsidR="00D3222E" w:rsidRPr="000C1316">
        <w:t>ii</w:t>
      </w:r>
      <w:r w:rsidR="003F6637" w:rsidRPr="000C1316">
        <w:t>).</w:t>
      </w:r>
      <w:r w:rsidRPr="000C1316">
        <w:t>]</w:t>
      </w:r>
    </w:p>
    <w:p w14:paraId="7B06E88A" w14:textId="77777777" w:rsidR="00DC10BF" w:rsidRPr="000C1316" w:rsidRDefault="00DC10BF" w:rsidP="00DC10BF">
      <w:pPr>
        <w:pStyle w:val="REG-Pi"/>
        <w:rPr>
          <w:sz w:val="23"/>
          <w:szCs w:val="23"/>
        </w:rPr>
      </w:pPr>
    </w:p>
    <w:p w14:paraId="5313ED91" w14:textId="77777777" w:rsidR="00DC10BF" w:rsidRPr="000C1316" w:rsidRDefault="00DC10BF" w:rsidP="00DC10BF">
      <w:pPr>
        <w:pStyle w:val="REG-Pi"/>
      </w:pPr>
      <w:r w:rsidRPr="000C1316">
        <w:t>(iii)</w:t>
      </w:r>
      <w:r w:rsidRPr="000C1316">
        <w:tab/>
        <w:t>request the judicial officer to remedy any wrong complained of or carry</w:t>
      </w:r>
      <w:r w:rsidRPr="000C1316">
        <w:rPr>
          <w:spacing w:val="-25"/>
        </w:rPr>
        <w:t xml:space="preserve"> </w:t>
      </w:r>
      <w:r w:rsidRPr="000C1316">
        <w:t>out any</w:t>
      </w:r>
      <w:r w:rsidRPr="000C1316">
        <w:rPr>
          <w:spacing w:val="13"/>
        </w:rPr>
        <w:t xml:space="preserve"> </w:t>
      </w:r>
      <w:r w:rsidRPr="000C1316">
        <w:t>task</w:t>
      </w:r>
      <w:r w:rsidRPr="000C1316">
        <w:rPr>
          <w:spacing w:val="13"/>
        </w:rPr>
        <w:t xml:space="preserve"> </w:t>
      </w:r>
      <w:r w:rsidRPr="000C1316">
        <w:t>within</w:t>
      </w:r>
      <w:r w:rsidRPr="000C1316">
        <w:rPr>
          <w:spacing w:val="13"/>
        </w:rPr>
        <w:t xml:space="preserve"> </w:t>
      </w:r>
      <w:r w:rsidRPr="000C1316">
        <w:t>a</w:t>
      </w:r>
      <w:r w:rsidRPr="000C1316">
        <w:rPr>
          <w:spacing w:val="13"/>
        </w:rPr>
        <w:t xml:space="preserve"> </w:t>
      </w:r>
      <w:r w:rsidRPr="000C1316">
        <w:t>specified</w:t>
      </w:r>
      <w:r w:rsidRPr="000C1316">
        <w:rPr>
          <w:spacing w:val="13"/>
        </w:rPr>
        <w:t xml:space="preserve"> </w:t>
      </w:r>
      <w:r w:rsidRPr="000C1316">
        <w:t>time,</w:t>
      </w:r>
      <w:r w:rsidRPr="000C1316">
        <w:rPr>
          <w:spacing w:val="13"/>
        </w:rPr>
        <w:t xml:space="preserve"> </w:t>
      </w:r>
      <w:r w:rsidRPr="000C1316">
        <w:t>which</w:t>
      </w:r>
      <w:r w:rsidRPr="000C1316">
        <w:rPr>
          <w:spacing w:val="13"/>
        </w:rPr>
        <w:t xml:space="preserve"> </w:t>
      </w:r>
      <w:r w:rsidRPr="000C1316">
        <w:t>it</w:t>
      </w:r>
      <w:r w:rsidRPr="000C1316">
        <w:rPr>
          <w:spacing w:val="13"/>
        </w:rPr>
        <w:t xml:space="preserve"> </w:t>
      </w:r>
      <w:r w:rsidRPr="000C1316">
        <w:t>is</w:t>
      </w:r>
      <w:r w:rsidRPr="000C1316">
        <w:rPr>
          <w:spacing w:val="13"/>
        </w:rPr>
        <w:t xml:space="preserve"> </w:t>
      </w:r>
      <w:r w:rsidRPr="000C1316">
        <w:t>his</w:t>
      </w:r>
      <w:r w:rsidRPr="000C1316">
        <w:rPr>
          <w:spacing w:val="13"/>
        </w:rPr>
        <w:t xml:space="preserve"> </w:t>
      </w:r>
      <w:r w:rsidRPr="000C1316">
        <w:t>or</w:t>
      </w:r>
      <w:r w:rsidRPr="000C1316">
        <w:rPr>
          <w:spacing w:val="13"/>
        </w:rPr>
        <w:t xml:space="preserve"> </w:t>
      </w:r>
      <w:r w:rsidRPr="000C1316">
        <w:t>her</w:t>
      </w:r>
      <w:r w:rsidRPr="000C1316">
        <w:rPr>
          <w:spacing w:val="13"/>
        </w:rPr>
        <w:t xml:space="preserve"> </w:t>
      </w:r>
      <w:r w:rsidRPr="000C1316">
        <w:t>judicial</w:t>
      </w:r>
      <w:r w:rsidRPr="000C1316">
        <w:rPr>
          <w:spacing w:val="13"/>
        </w:rPr>
        <w:t xml:space="preserve"> </w:t>
      </w:r>
      <w:r w:rsidRPr="000C1316">
        <w:t>function</w:t>
      </w:r>
      <w:r w:rsidRPr="000C1316">
        <w:rPr>
          <w:spacing w:val="13"/>
        </w:rPr>
        <w:t xml:space="preserve"> </w:t>
      </w:r>
      <w:r w:rsidRPr="000C1316">
        <w:t>to carry out and which is the subject matter of the complaint; or</w:t>
      </w:r>
    </w:p>
    <w:p w14:paraId="3E8DC232" w14:textId="77777777" w:rsidR="00DC10BF" w:rsidRPr="000C1316" w:rsidRDefault="00DC10BF" w:rsidP="00DC10BF">
      <w:pPr>
        <w:pStyle w:val="REG-P0"/>
        <w:rPr>
          <w:sz w:val="23"/>
          <w:szCs w:val="23"/>
        </w:rPr>
      </w:pPr>
    </w:p>
    <w:p w14:paraId="5F5FCEEE" w14:textId="77777777" w:rsidR="00DC10BF" w:rsidRPr="000C1316" w:rsidRDefault="00DC10BF" w:rsidP="00DC10BF">
      <w:pPr>
        <w:pStyle w:val="REG-Pa"/>
      </w:pPr>
      <w:r w:rsidRPr="000C1316">
        <w:t>(b)</w:t>
      </w:r>
      <w:r w:rsidRPr="000C1316">
        <w:tab/>
        <w:t>the chairperson may reprimand the judicial officer, but if the judicial officer is</w:t>
      </w:r>
      <w:r w:rsidRPr="000C1316">
        <w:rPr>
          <w:spacing w:val="25"/>
        </w:rPr>
        <w:t xml:space="preserve"> </w:t>
      </w:r>
      <w:r w:rsidRPr="000C1316">
        <w:t>the Chief-Justice, the Commission may reprimand the Chief-Justice.</w:t>
      </w:r>
    </w:p>
    <w:p w14:paraId="79926756" w14:textId="77777777" w:rsidR="00DC10BF" w:rsidRPr="000C1316" w:rsidRDefault="00DC10BF" w:rsidP="00DC10BF">
      <w:pPr>
        <w:pStyle w:val="REG-P0"/>
        <w:rPr>
          <w:sz w:val="23"/>
          <w:szCs w:val="23"/>
        </w:rPr>
      </w:pPr>
    </w:p>
    <w:p w14:paraId="00933725" w14:textId="77777777" w:rsidR="00DC10BF" w:rsidRPr="000C1316" w:rsidRDefault="00DC10BF" w:rsidP="00DC10BF">
      <w:pPr>
        <w:pStyle w:val="REG-P1"/>
      </w:pPr>
      <w:r w:rsidRPr="000C1316">
        <w:t xml:space="preserve">(2) </w:t>
      </w:r>
      <w:r w:rsidR="00D273AE" w:rsidRPr="000C1316">
        <w:tab/>
      </w:r>
      <w:r w:rsidRPr="000C1316">
        <w:t>The chairperson must inform the complainant in writing of the</w:t>
      </w:r>
      <w:r w:rsidRPr="000C1316">
        <w:rPr>
          <w:spacing w:val="34"/>
        </w:rPr>
        <w:t xml:space="preserve"> </w:t>
      </w:r>
      <w:r w:rsidRPr="000C1316">
        <w:t>Commission’s decision, including any remedial measure.</w:t>
      </w:r>
    </w:p>
    <w:p w14:paraId="2AB7454F" w14:textId="77777777" w:rsidR="00DC10BF" w:rsidRPr="000C1316" w:rsidRDefault="00DC10BF" w:rsidP="00DC10BF">
      <w:pPr>
        <w:pStyle w:val="REG-P0"/>
        <w:rPr>
          <w:sz w:val="23"/>
          <w:szCs w:val="23"/>
        </w:rPr>
      </w:pPr>
    </w:p>
    <w:p w14:paraId="53EAAA63" w14:textId="77777777" w:rsidR="00DC10BF" w:rsidRPr="000C1316" w:rsidRDefault="00DC10BF" w:rsidP="00DC10BF">
      <w:pPr>
        <w:pStyle w:val="REG-P0"/>
        <w:rPr>
          <w:b/>
          <w:bCs/>
        </w:rPr>
      </w:pPr>
      <w:r w:rsidRPr="000C1316">
        <w:rPr>
          <w:b/>
        </w:rPr>
        <w:t>Procedure where conduct warrants removal from</w:t>
      </w:r>
      <w:r w:rsidRPr="000C1316">
        <w:rPr>
          <w:b/>
          <w:spacing w:val="-33"/>
        </w:rPr>
        <w:t xml:space="preserve"> </w:t>
      </w:r>
      <w:r w:rsidRPr="000C1316">
        <w:rPr>
          <w:b/>
        </w:rPr>
        <w:t>office</w:t>
      </w:r>
    </w:p>
    <w:p w14:paraId="6C977044" w14:textId="77777777" w:rsidR="00DC10BF" w:rsidRPr="000C1316" w:rsidRDefault="00DC10BF" w:rsidP="00DC10BF">
      <w:pPr>
        <w:pStyle w:val="REG-P0"/>
        <w:rPr>
          <w:b/>
          <w:bCs/>
          <w:sz w:val="23"/>
          <w:szCs w:val="23"/>
        </w:rPr>
      </w:pPr>
    </w:p>
    <w:p w14:paraId="08BAD033" w14:textId="77777777" w:rsidR="00DC10BF" w:rsidRPr="000C1316" w:rsidRDefault="00DC10BF" w:rsidP="00DC10BF">
      <w:pPr>
        <w:pStyle w:val="REG-P1"/>
      </w:pPr>
      <w:r w:rsidRPr="000C1316">
        <w:rPr>
          <w:b/>
          <w:bCs/>
        </w:rPr>
        <w:t>9.</w:t>
      </w:r>
      <w:r w:rsidRPr="000C1316">
        <w:rPr>
          <w:b/>
          <w:bCs/>
        </w:rPr>
        <w:tab/>
      </w:r>
      <w:r w:rsidR="00D273AE" w:rsidRPr="000C1316">
        <w:t>(1)</w:t>
      </w:r>
      <w:r w:rsidR="00D273AE" w:rsidRPr="000C1316">
        <w:tab/>
      </w:r>
      <w:r w:rsidRPr="000C1316">
        <w:t>If, after it has considered the complaint and the response thereto,</w:t>
      </w:r>
      <w:r w:rsidRPr="000C1316">
        <w:rPr>
          <w:spacing w:val="23"/>
        </w:rPr>
        <w:t xml:space="preserve"> </w:t>
      </w:r>
      <w:r w:rsidRPr="000C1316">
        <w:t>the Commission is of the opinion that it may recommend the removal of the judicial officer in terms of Article 84 of the Namibian Constitution, the Commission must establish a committee consisting</w:t>
      </w:r>
      <w:r w:rsidRPr="000C1316">
        <w:rPr>
          <w:spacing w:val="35"/>
        </w:rPr>
        <w:t xml:space="preserve"> </w:t>
      </w:r>
      <w:r w:rsidRPr="000C1316">
        <w:t>of at least two members of the Commission to investigate the complaint and request the committee</w:t>
      </w:r>
      <w:r w:rsidRPr="000C1316">
        <w:rPr>
          <w:spacing w:val="45"/>
        </w:rPr>
        <w:t xml:space="preserve"> </w:t>
      </w:r>
      <w:r w:rsidRPr="000C1316">
        <w:t>to submit its investigation report within a specified</w:t>
      </w:r>
      <w:r w:rsidRPr="000C1316">
        <w:rPr>
          <w:spacing w:val="-2"/>
        </w:rPr>
        <w:t xml:space="preserve"> </w:t>
      </w:r>
      <w:r w:rsidRPr="000C1316">
        <w:t>time.</w:t>
      </w:r>
    </w:p>
    <w:p w14:paraId="01D1F2CC" w14:textId="77777777" w:rsidR="00DC10BF" w:rsidRPr="000C1316" w:rsidRDefault="00DC10BF" w:rsidP="00DC10BF">
      <w:pPr>
        <w:pStyle w:val="REG-P1"/>
        <w:rPr>
          <w:sz w:val="23"/>
          <w:szCs w:val="23"/>
        </w:rPr>
      </w:pPr>
    </w:p>
    <w:p w14:paraId="6E5C2D69" w14:textId="77777777" w:rsidR="00DC10BF" w:rsidRPr="000C1316" w:rsidRDefault="00DC10BF" w:rsidP="00DC10BF">
      <w:pPr>
        <w:pStyle w:val="REG-P1"/>
      </w:pPr>
      <w:r w:rsidRPr="000C1316">
        <w:t>(2)</w:t>
      </w:r>
      <w:r w:rsidRPr="000C1316">
        <w:tab/>
        <w:t>In order to facilitate the carrying out of investigations by the committee under</w:t>
      </w:r>
      <w:r w:rsidRPr="000C1316">
        <w:rPr>
          <w:spacing w:val="-26"/>
        </w:rPr>
        <w:t xml:space="preserve"> </w:t>
      </w:r>
      <w:r w:rsidRPr="000C1316">
        <w:t xml:space="preserve">these regulations, the chairperson </w:t>
      </w:r>
      <w:r w:rsidRPr="000C1316">
        <w:rPr>
          <w:spacing w:val="-4"/>
        </w:rPr>
        <w:t xml:space="preserve">may, </w:t>
      </w:r>
      <w:r w:rsidRPr="000C1316">
        <w:t>by notice in writing, require</w:t>
      </w:r>
      <w:r w:rsidRPr="000C1316">
        <w:rPr>
          <w:spacing w:val="4"/>
        </w:rPr>
        <w:t xml:space="preserve"> </w:t>
      </w:r>
      <w:r w:rsidRPr="000C1316">
        <w:t>-</w:t>
      </w:r>
    </w:p>
    <w:p w14:paraId="614702EA" w14:textId="77777777" w:rsidR="00DC10BF" w:rsidRPr="000C1316" w:rsidRDefault="00DC10BF" w:rsidP="00DC10BF">
      <w:pPr>
        <w:pStyle w:val="REG-P0"/>
      </w:pPr>
    </w:p>
    <w:p w14:paraId="7C47BFD1" w14:textId="77777777" w:rsidR="00DC10BF" w:rsidRPr="000C1316" w:rsidRDefault="00DC10BF" w:rsidP="00DC10BF">
      <w:pPr>
        <w:pStyle w:val="REG-Pa"/>
      </w:pPr>
      <w:r w:rsidRPr="000C1316">
        <w:t>(a)</w:t>
      </w:r>
      <w:r w:rsidRPr="000C1316">
        <w:tab/>
        <w:t>a person to furnish to the committee, despite the provisions of any other law to</w:t>
      </w:r>
      <w:r w:rsidRPr="000C1316">
        <w:rPr>
          <w:spacing w:val="34"/>
        </w:rPr>
        <w:t xml:space="preserve"> </w:t>
      </w:r>
      <w:r w:rsidRPr="000C1316">
        <w:t>the contrary,</w:t>
      </w:r>
      <w:r w:rsidRPr="000C1316">
        <w:rPr>
          <w:spacing w:val="-10"/>
        </w:rPr>
        <w:t xml:space="preserve"> </w:t>
      </w:r>
      <w:r w:rsidRPr="000C1316">
        <w:t>information</w:t>
      </w:r>
      <w:r w:rsidRPr="000C1316">
        <w:rPr>
          <w:spacing w:val="-11"/>
        </w:rPr>
        <w:t xml:space="preserve"> </w:t>
      </w:r>
      <w:r w:rsidRPr="000C1316">
        <w:t>in</w:t>
      </w:r>
      <w:r w:rsidRPr="000C1316">
        <w:rPr>
          <w:spacing w:val="-10"/>
        </w:rPr>
        <w:t xml:space="preserve"> </w:t>
      </w:r>
      <w:r w:rsidRPr="000C1316">
        <w:t>that</w:t>
      </w:r>
      <w:r w:rsidRPr="000C1316">
        <w:rPr>
          <w:spacing w:val="-11"/>
        </w:rPr>
        <w:t xml:space="preserve"> </w:t>
      </w:r>
      <w:r w:rsidRPr="000C1316">
        <w:t>person’s</w:t>
      </w:r>
      <w:r w:rsidRPr="000C1316">
        <w:rPr>
          <w:spacing w:val="-10"/>
        </w:rPr>
        <w:t xml:space="preserve"> </w:t>
      </w:r>
      <w:r w:rsidRPr="000C1316">
        <w:t>possession</w:t>
      </w:r>
      <w:r w:rsidRPr="000C1316">
        <w:rPr>
          <w:spacing w:val="-10"/>
        </w:rPr>
        <w:t xml:space="preserve"> </w:t>
      </w:r>
      <w:r w:rsidRPr="000C1316">
        <w:t>relating</w:t>
      </w:r>
      <w:r w:rsidRPr="000C1316">
        <w:rPr>
          <w:spacing w:val="-11"/>
        </w:rPr>
        <w:t xml:space="preserve"> </w:t>
      </w:r>
      <w:r w:rsidRPr="000C1316">
        <w:t>to</w:t>
      </w:r>
      <w:r w:rsidRPr="000C1316">
        <w:rPr>
          <w:spacing w:val="-10"/>
        </w:rPr>
        <w:t xml:space="preserve"> </w:t>
      </w:r>
      <w:r w:rsidRPr="000C1316">
        <w:t>the</w:t>
      </w:r>
      <w:r w:rsidRPr="000C1316">
        <w:rPr>
          <w:spacing w:val="-11"/>
        </w:rPr>
        <w:t xml:space="preserve"> </w:t>
      </w:r>
      <w:r w:rsidRPr="000C1316">
        <w:t>affairs</w:t>
      </w:r>
      <w:r w:rsidRPr="000C1316">
        <w:rPr>
          <w:spacing w:val="-10"/>
        </w:rPr>
        <w:t xml:space="preserve"> </w:t>
      </w:r>
      <w:r w:rsidRPr="000C1316">
        <w:t>of</w:t>
      </w:r>
      <w:r w:rsidRPr="000C1316">
        <w:rPr>
          <w:spacing w:val="-10"/>
        </w:rPr>
        <w:t xml:space="preserve"> </w:t>
      </w:r>
      <w:r w:rsidRPr="000C1316">
        <w:t>the</w:t>
      </w:r>
      <w:r w:rsidRPr="000C1316">
        <w:rPr>
          <w:spacing w:val="-10"/>
        </w:rPr>
        <w:t xml:space="preserve"> </w:t>
      </w:r>
      <w:r w:rsidRPr="000C1316">
        <w:t>judicial officer</w:t>
      </w:r>
      <w:r w:rsidRPr="000C1316">
        <w:rPr>
          <w:spacing w:val="-6"/>
        </w:rPr>
        <w:t xml:space="preserve"> </w:t>
      </w:r>
      <w:r w:rsidRPr="000C1316">
        <w:t>being</w:t>
      </w:r>
      <w:r w:rsidRPr="000C1316">
        <w:rPr>
          <w:spacing w:val="-6"/>
        </w:rPr>
        <w:t xml:space="preserve"> </w:t>
      </w:r>
      <w:r w:rsidRPr="000C1316">
        <w:t>investigated</w:t>
      </w:r>
      <w:r w:rsidRPr="000C1316">
        <w:rPr>
          <w:spacing w:val="-7"/>
        </w:rPr>
        <w:t xml:space="preserve"> </w:t>
      </w:r>
      <w:r w:rsidRPr="000C1316">
        <w:t>and</w:t>
      </w:r>
      <w:r w:rsidRPr="000C1316">
        <w:rPr>
          <w:spacing w:val="-6"/>
        </w:rPr>
        <w:t xml:space="preserve"> </w:t>
      </w:r>
      <w:r w:rsidRPr="000C1316">
        <w:t>to</w:t>
      </w:r>
      <w:r w:rsidRPr="000C1316">
        <w:rPr>
          <w:spacing w:val="-6"/>
        </w:rPr>
        <w:t xml:space="preserve"> </w:t>
      </w:r>
      <w:r w:rsidRPr="000C1316">
        <w:t>produce</w:t>
      </w:r>
      <w:r w:rsidRPr="000C1316">
        <w:rPr>
          <w:spacing w:val="-6"/>
        </w:rPr>
        <w:t xml:space="preserve"> </w:t>
      </w:r>
      <w:r w:rsidRPr="000C1316">
        <w:t>any</w:t>
      </w:r>
      <w:r w:rsidRPr="000C1316">
        <w:rPr>
          <w:spacing w:val="-6"/>
        </w:rPr>
        <w:t xml:space="preserve"> </w:t>
      </w:r>
      <w:r w:rsidRPr="000C1316">
        <w:t>document</w:t>
      </w:r>
      <w:r w:rsidRPr="000C1316">
        <w:rPr>
          <w:spacing w:val="-6"/>
        </w:rPr>
        <w:t xml:space="preserve"> </w:t>
      </w:r>
      <w:r w:rsidRPr="000C1316">
        <w:t>or</w:t>
      </w:r>
      <w:r w:rsidRPr="000C1316">
        <w:rPr>
          <w:spacing w:val="-6"/>
        </w:rPr>
        <w:t xml:space="preserve"> </w:t>
      </w:r>
      <w:r w:rsidRPr="000C1316">
        <w:t>certified</w:t>
      </w:r>
      <w:r w:rsidRPr="000C1316">
        <w:rPr>
          <w:spacing w:val="-6"/>
        </w:rPr>
        <w:t xml:space="preserve"> </w:t>
      </w:r>
      <w:r w:rsidRPr="000C1316">
        <w:t>true</w:t>
      </w:r>
      <w:r w:rsidRPr="000C1316">
        <w:rPr>
          <w:spacing w:val="-6"/>
        </w:rPr>
        <w:t xml:space="preserve"> </w:t>
      </w:r>
      <w:r w:rsidRPr="000C1316">
        <w:t>copy</w:t>
      </w:r>
      <w:r w:rsidRPr="000C1316">
        <w:rPr>
          <w:spacing w:val="-6"/>
        </w:rPr>
        <w:t xml:space="preserve"> </w:t>
      </w:r>
      <w:r w:rsidRPr="000C1316">
        <w:t>of</w:t>
      </w:r>
      <w:r w:rsidRPr="000C1316">
        <w:rPr>
          <w:spacing w:val="-6"/>
        </w:rPr>
        <w:t xml:space="preserve"> </w:t>
      </w:r>
      <w:r w:rsidRPr="000C1316">
        <w:t>any document</w:t>
      </w:r>
      <w:r w:rsidRPr="000C1316">
        <w:rPr>
          <w:spacing w:val="19"/>
        </w:rPr>
        <w:t xml:space="preserve"> </w:t>
      </w:r>
      <w:r w:rsidRPr="000C1316">
        <w:t>relating</w:t>
      </w:r>
      <w:r w:rsidRPr="000C1316">
        <w:rPr>
          <w:spacing w:val="19"/>
        </w:rPr>
        <w:t xml:space="preserve"> </w:t>
      </w:r>
      <w:r w:rsidRPr="000C1316">
        <w:t>to</w:t>
      </w:r>
      <w:r w:rsidRPr="000C1316">
        <w:rPr>
          <w:spacing w:val="19"/>
        </w:rPr>
        <w:t xml:space="preserve"> </w:t>
      </w:r>
      <w:r w:rsidRPr="000C1316">
        <w:t>such</w:t>
      </w:r>
      <w:r w:rsidRPr="000C1316">
        <w:rPr>
          <w:spacing w:val="19"/>
        </w:rPr>
        <w:t xml:space="preserve"> </w:t>
      </w:r>
      <w:r w:rsidRPr="000C1316">
        <w:t>judicial</w:t>
      </w:r>
      <w:r w:rsidRPr="000C1316">
        <w:rPr>
          <w:spacing w:val="19"/>
        </w:rPr>
        <w:t xml:space="preserve"> </w:t>
      </w:r>
      <w:r w:rsidRPr="000C1316">
        <w:t>officer</w:t>
      </w:r>
      <w:r w:rsidRPr="000C1316">
        <w:rPr>
          <w:spacing w:val="19"/>
        </w:rPr>
        <w:t xml:space="preserve"> </w:t>
      </w:r>
      <w:r w:rsidRPr="000C1316">
        <w:t>which</w:t>
      </w:r>
      <w:r w:rsidRPr="000C1316">
        <w:rPr>
          <w:spacing w:val="19"/>
        </w:rPr>
        <w:t xml:space="preserve"> </w:t>
      </w:r>
      <w:r w:rsidRPr="000C1316">
        <w:t>is</w:t>
      </w:r>
      <w:r w:rsidRPr="000C1316">
        <w:rPr>
          <w:spacing w:val="19"/>
        </w:rPr>
        <w:t xml:space="preserve"> </w:t>
      </w:r>
      <w:r w:rsidRPr="000C1316">
        <w:t>in</w:t>
      </w:r>
      <w:r w:rsidRPr="000C1316">
        <w:rPr>
          <w:spacing w:val="19"/>
        </w:rPr>
        <w:t xml:space="preserve"> </w:t>
      </w:r>
      <w:r w:rsidRPr="000C1316">
        <w:t>the</w:t>
      </w:r>
      <w:r w:rsidRPr="000C1316">
        <w:rPr>
          <w:spacing w:val="19"/>
        </w:rPr>
        <w:t xml:space="preserve"> </w:t>
      </w:r>
      <w:r w:rsidRPr="000C1316">
        <w:t>possession</w:t>
      </w:r>
      <w:r w:rsidRPr="000C1316">
        <w:rPr>
          <w:spacing w:val="19"/>
        </w:rPr>
        <w:t xml:space="preserve"> </w:t>
      </w:r>
      <w:r w:rsidRPr="000C1316">
        <w:t>or</w:t>
      </w:r>
      <w:r w:rsidRPr="000C1316">
        <w:rPr>
          <w:spacing w:val="19"/>
        </w:rPr>
        <w:t xml:space="preserve"> </w:t>
      </w:r>
      <w:r w:rsidRPr="000C1316">
        <w:t>under</w:t>
      </w:r>
      <w:r w:rsidRPr="000C1316">
        <w:rPr>
          <w:spacing w:val="19"/>
        </w:rPr>
        <w:t xml:space="preserve"> </w:t>
      </w:r>
      <w:r w:rsidRPr="000C1316">
        <w:t>the control of the person required to furnish the information; and</w:t>
      </w:r>
    </w:p>
    <w:p w14:paraId="6796BBF2" w14:textId="77777777" w:rsidR="00DC10BF" w:rsidRPr="000C1316" w:rsidRDefault="00DC10BF" w:rsidP="00DC10BF">
      <w:pPr>
        <w:pStyle w:val="REG-Pa"/>
        <w:rPr>
          <w:sz w:val="23"/>
          <w:szCs w:val="23"/>
        </w:rPr>
      </w:pPr>
    </w:p>
    <w:p w14:paraId="1CB5190B" w14:textId="77777777" w:rsidR="00DC10BF" w:rsidRPr="000C1316" w:rsidRDefault="00DC10BF" w:rsidP="00DC10BF">
      <w:pPr>
        <w:pStyle w:val="REG-Pa"/>
      </w:pPr>
      <w:r w:rsidRPr="000C1316">
        <w:t>(b)</w:t>
      </w:r>
      <w:r w:rsidRPr="000C1316">
        <w:tab/>
        <w:t>the manager or other person in charge of a bank, building society or other</w:t>
      </w:r>
      <w:r w:rsidRPr="000C1316">
        <w:rPr>
          <w:spacing w:val="39"/>
        </w:rPr>
        <w:t xml:space="preserve"> </w:t>
      </w:r>
      <w:r w:rsidRPr="000C1316">
        <w:t>financial</w:t>
      </w:r>
      <w:r w:rsidRPr="000C1316">
        <w:rPr>
          <w:w w:val="98"/>
        </w:rPr>
        <w:t xml:space="preserve"> </w:t>
      </w:r>
      <w:r w:rsidRPr="000C1316">
        <w:t>institution,</w:t>
      </w:r>
      <w:r w:rsidRPr="000C1316">
        <w:rPr>
          <w:spacing w:val="17"/>
        </w:rPr>
        <w:t xml:space="preserve"> </w:t>
      </w:r>
      <w:r w:rsidRPr="000C1316">
        <w:t>in</w:t>
      </w:r>
      <w:r w:rsidRPr="000C1316">
        <w:rPr>
          <w:spacing w:val="17"/>
        </w:rPr>
        <w:t xml:space="preserve"> </w:t>
      </w:r>
      <w:r w:rsidRPr="000C1316">
        <w:t>addition</w:t>
      </w:r>
      <w:r w:rsidRPr="000C1316">
        <w:rPr>
          <w:spacing w:val="17"/>
        </w:rPr>
        <w:t xml:space="preserve"> </w:t>
      </w:r>
      <w:r w:rsidRPr="000C1316">
        <w:t>to</w:t>
      </w:r>
      <w:r w:rsidRPr="000C1316">
        <w:rPr>
          <w:spacing w:val="17"/>
        </w:rPr>
        <w:t xml:space="preserve"> </w:t>
      </w:r>
      <w:r w:rsidRPr="000C1316">
        <w:t>furnishing</w:t>
      </w:r>
      <w:r w:rsidRPr="000C1316">
        <w:rPr>
          <w:spacing w:val="17"/>
        </w:rPr>
        <w:t xml:space="preserve"> </w:t>
      </w:r>
      <w:r w:rsidRPr="000C1316">
        <w:t>the</w:t>
      </w:r>
      <w:r w:rsidRPr="000C1316">
        <w:rPr>
          <w:spacing w:val="17"/>
        </w:rPr>
        <w:t xml:space="preserve"> </w:t>
      </w:r>
      <w:r w:rsidRPr="000C1316">
        <w:t>information</w:t>
      </w:r>
      <w:r w:rsidRPr="000C1316">
        <w:rPr>
          <w:spacing w:val="17"/>
        </w:rPr>
        <w:t xml:space="preserve"> </w:t>
      </w:r>
      <w:r w:rsidRPr="000C1316">
        <w:t>specified</w:t>
      </w:r>
      <w:r w:rsidRPr="000C1316">
        <w:rPr>
          <w:spacing w:val="17"/>
        </w:rPr>
        <w:t xml:space="preserve"> </w:t>
      </w:r>
      <w:r w:rsidRPr="000C1316">
        <w:t>in</w:t>
      </w:r>
      <w:r w:rsidRPr="000C1316">
        <w:rPr>
          <w:spacing w:val="17"/>
        </w:rPr>
        <w:t xml:space="preserve"> </w:t>
      </w:r>
      <w:r w:rsidRPr="000C1316">
        <w:t>paragraph</w:t>
      </w:r>
      <w:r w:rsidRPr="000C1316">
        <w:rPr>
          <w:spacing w:val="17"/>
        </w:rPr>
        <w:t xml:space="preserve"> </w:t>
      </w:r>
      <w:r w:rsidRPr="000C1316">
        <w:t>(a),</w:t>
      </w:r>
      <w:r w:rsidRPr="000C1316">
        <w:rPr>
          <w:spacing w:val="17"/>
        </w:rPr>
        <w:t xml:space="preserve"> </w:t>
      </w:r>
      <w:r w:rsidRPr="000C1316">
        <w:t>to furnish</w:t>
      </w:r>
      <w:r w:rsidRPr="000C1316">
        <w:rPr>
          <w:spacing w:val="-10"/>
        </w:rPr>
        <w:t xml:space="preserve"> </w:t>
      </w:r>
      <w:r w:rsidRPr="000C1316">
        <w:t>any</w:t>
      </w:r>
      <w:r w:rsidRPr="000C1316">
        <w:rPr>
          <w:spacing w:val="-10"/>
        </w:rPr>
        <w:t xml:space="preserve"> </w:t>
      </w:r>
      <w:r w:rsidRPr="000C1316">
        <w:t>other</w:t>
      </w:r>
      <w:r w:rsidRPr="000C1316">
        <w:rPr>
          <w:spacing w:val="-10"/>
        </w:rPr>
        <w:t xml:space="preserve"> </w:t>
      </w:r>
      <w:r w:rsidRPr="000C1316">
        <w:t>information</w:t>
      </w:r>
      <w:r w:rsidRPr="000C1316">
        <w:rPr>
          <w:spacing w:val="-10"/>
        </w:rPr>
        <w:t xml:space="preserve"> </w:t>
      </w:r>
      <w:r w:rsidRPr="000C1316">
        <w:t>or</w:t>
      </w:r>
      <w:r w:rsidRPr="000C1316">
        <w:rPr>
          <w:spacing w:val="-10"/>
        </w:rPr>
        <w:t xml:space="preserve"> </w:t>
      </w:r>
      <w:r w:rsidRPr="000C1316">
        <w:t>the</w:t>
      </w:r>
      <w:r w:rsidRPr="000C1316">
        <w:rPr>
          <w:spacing w:val="-10"/>
        </w:rPr>
        <w:t xml:space="preserve"> </w:t>
      </w:r>
      <w:r w:rsidRPr="000C1316">
        <w:t>originals,</w:t>
      </w:r>
      <w:r w:rsidRPr="000C1316">
        <w:rPr>
          <w:spacing w:val="-10"/>
        </w:rPr>
        <w:t xml:space="preserve"> </w:t>
      </w:r>
      <w:r w:rsidRPr="000C1316">
        <w:t>or</w:t>
      </w:r>
      <w:r w:rsidRPr="000C1316">
        <w:rPr>
          <w:spacing w:val="-10"/>
        </w:rPr>
        <w:t xml:space="preserve"> </w:t>
      </w:r>
      <w:r w:rsidRPr="000C1316">
        <w:t>certified</w:t>
      </w:r>
      <w:r w:rsidRPr="000C1316">
        <w:rPr>
          <w:spacing w:val="-10"/>
        </w:rPr>
        <w:t xml:space="preserve"> </w:t>
      </w:r>
      <w:r w:rsidRPr="000C1316">
        <w:t>true</w:t>
      </w:r>
      <w:r w:rsidRPr="000C1316">
        <w:rPr>
          <w:spacing w:val="-10"/>
        </w:rPr>
        <w:t xml:space="preserve"> </w:t>
      </w:r>
      <w:r w:rsidRPr="000C1316">
        <w:t>copies</w:t>
      </w:r>
      <w:r w:rsidRPr="000C1316">
        <w:rPr>
          <w:spacing w:val="-10"/>
        </w:rPr>
        <w:t xml:space="preserve"> </w:t>
      </w:r>
      <w:r w:rsidRPr="000C1316">
        <w:t>of</w:t>
      </w:r>
      <w:r w:rsidRPr="000C1316">
        <w:rPr>
          <w:spacing w:val="-10"/>
        </w:rPr>
        <w:t xml:space="preserve"> </w:t>
      </w:r>
      <w:r w:rsidRPr="000C1316">
        <w:t>the</w:t>
      </w:r>
      <w:r w:rsidRPr="000C1316">
        <w:rPr>
          <w:spacing w:val="-10"/>
        </w:rPr>
        <w:t xml:space="preserve"> </w:t>
      </w:r>
      <w:r w:rsidRPr="000C1316">
        <w:t>accounts or the statements of account at the bank, building society or financial institution</w:t>
      </w:r>
      <w:r w:rsidRPr="000C1316">
        <w:rPr>
          <w:spacing w:val="24"/>
        </w:rPr>
        <w:t xml:space="preserve"> </w:t>
      </w:r>
      <w:r w:rsidRPr="000C1316">
        <w:t>of any judicial officer being investigated despite the provisions of any other law to</w:t>
      </w:r>
      <w:r w:rsidRPr="000C1316">
        <w:rPr>
          <w:spacing w:val="-12"/>
        </w:rPr>
        <w:t xml:space="preserve"> </w:t>
      </w:r>
      <w:r w:rsidRPr="000C1316">
        <w:t>the contrary.</w:t>
      </w:r>
    </w:p>
    <w:p w14:paraId="6A8E8493" w14:textId="77777777" w:rsidR="00DC10BF" w:rsidRPr="000C1316" w:rsidRDefault="00DC10BF" w:rsidP="00DC10BF">
      <w:pPr>
        <w:pStyle w:val="REG-P0"/>
        <w:rPr>
          <w:sz w:val="23"/>
          <w:szCs w:val="23"/>
        </w:rPr>
      </w:pPr>
    </w:p>
    <w:p w14:paraId="7880E37A" w14:textId="77777777" w:rsidR="00DC10BF" w:rsidRPr="000C1316" w:rsidRDefault="00DC10BF" w:rsidP="00DC10BF">
      <w:pPr>
        <w:pStyle w:val="REG-P1"/>
      </w:pPr>
      <w:r w:rsidRPr="000C1316">
        <w:t>(3)</w:t>
      </w:r>
      <w:r w:rsidRPr="000C1316">
        <w:tab/>
        <w:t>Despite</w:t>
      </w:r>
      <w:r w:rsidRPr="000C1316">
        <w:rPr>
          <w:spacing w:val="-9"/>
        </w:rPr>
        <w:t xml:space="preserve"> </w:t>
      </w:r>
      <w:r w:rsidRPr="000C1316">
        <w:t>an</w:t>
      </w:r>
      <w:r w:rsidRPr="000C1316">
        <w:rPr>
          <w:spacing w:val="-9"/>
        </w:rPr>
        <w:t xml:space="preserve"> </w:t>
      </w:r>
      <w:r w:rsidRPr="000C1316">
        <w:t>oath</w:t>
      </w:r>
      <w:r w:rsidRPr="000C1316">
        <w:rPr>
          <w:spacing w:val="-9"/>
        </w:rPr>
        <w:t xml:space="preserve"> </w:t>
      </w:r>
      <w:r w:rsidRPr="000C1316">
        <w:t>or</w:t>
      </w:r>
      <w:r w:rsidRPr="000C1316">
        <w:rPr>
          <w:spacing w:val="-8"/>
        </w:rPr>
        <w:t xml:space="preserve"> </w:t>
      </w:r>
      <w:r w:rsidRPr="000C1316">
        <w:t>other</w:t>
      </w:r>
      <w:r w:rsidRPr="000C1316">
        <w:rPr>
          <w:spacing w:val="-9"/>
        </w:rPr>
        <w:t xml:space="preserve"> </w:t>
      </w:r>
      <w:r w:rsidRPr="000C1316">
        <w:t>obligation</w:t>
      </w:r>
      <w:r w:rsidRPr="000C1316">
        <w:rPr>
          <w:spacing w:val="-9"/>
        </w:rPr>
        <w:t xml:space="preserve"> </w:t>
      </w:r>
      <w:r w:rsidRPr="000C1316">
        <w:t>of</w:t>
      </w:r>
      <w:r w:rsidRPr="000C1316">
        <w:rPr>
          <w:spacing w:val="-8"/>
        </w:rPr>
        <w:t xml:space="preserve"> </w:t>
      </w:r>
      <w:r w:rsidRPr="000C1316">
        <w:t>secrecy</w:t>
      </w:r>
      <w:r w:rsidRPr="000C1316">
        <w:rPr>
          <w:spacing w:val="-9"/>
        </w:rPr>
        <w:t xml:space="preserve"> </w:t>
      </w:r>
      <w:r w:rsidRPr="000C1316">
        <w:t>imposed</w:t>
      </w:r>
      <w:r w:rsidRPr="000C1316">
        <w:rPr>
          <w:spacing w:val="-9"/>
        </w:rPr>
        <w:t xml:space="preserve"> </w:t>
      </w:r>
      <w:r w:rsidRPr="000C1316">
        <w:t>by</w:t>
      </w:r>
      <w:r w:rsidRPr="000C1316">
        <w:rPr>
          <w:spacing w:val="-8"/>
        </w:rPr>
        <w:t xml:space="preserve"> </w:t>
      </w:r>
      <w:r w:rsidRPr="000C1316">
        <w:t>law</w:t>
      </w:r>
      <w:r w:rsidRPr="000C1316">
        <w:rPr>
          <w:spacing w:val="-9"/>
        </w:rPr>
        <w:t xml:space="preserve"> </w:t>
      </w:r>
      <w:r w:rsidRPr="000C1316">
        <w:t>or</w:t>
      </w:r>
      <w:r w:rsidRPr="000C1316">
        <w:rPr>
          <w:spacing w:val="-8"/>
        </w:rPr>
        <w:t xml:space="preserve"> </w:t>
      </w:r>
      <w:r w:rsidRPr="000C1316">
        <w:t>otherwise,</w:t>
      </w:r>
      <w:r w:rsidRPr="000C1316">
        <w:rPr>
          <w:spacing w:val="-9"/>
        </w:rPr>
        <w:t xml:space="preserve"> </w:t>
      </w:r>
      <w:r w:rsidRPr="000C1316">
        <w:t>a</w:t>
      </w:r>
      <w:r w:rsidRPr="000C1316">
        <w:rPr>
          <w:spacing w:val="-9"/>
        </w:rPr>
        <w:t xml:space="preserve"> </w:t>
      </w:r>
      <w:r w:rsidRPr="000C1316">
        <w:t>person on whom a notice referred to in this regulation is served must comply with the requirements of</w:t>
      </w:r>
      <w:r w:rsidRPr="000C1316">
        <w:rPr>
          <w:spacing w:val="50"/>
        </w:rPr>
        <w:t xml:space="preserve"> </w:t>
      </w:r>
      <w:r w:rsidRPr="000C1316">
        <w:t>that notice within the time specified in the</w:t>
      </w:r>
      <w:r w:rsidRPr="000C1316">
        <w:rPr>
          <w:spacing w:val="-1"/>
        </w:rPr>
        <w:t xml:space="preserve"> </w:t>
      </w:r>
      <w:r w:rsidRPr="000C1316">
        <w:t>notice.</w:t>
      </w:r>
    </w:p>
    <w:p w14:paraId="03A3A4A1" w14:textId="77777777" w:rsidR="00DC10BF" w:rsidRPr="000C1316" w:rsidRDefault="00DC10BF" w:rsidP="00DC10BF">
      <w:pPr>
        <w:pStyle w:val="REG-P1"/>
        <w:rPr>
          <w:sz w:val="23"/>
          <w:szCs w:val="23"/>
        </w:rPr>
      </w:pPr>
    </w:p>
    <w:p w14:paraId="37EF57C8" w14:textId="77777777" w:rsidR="00DC10BF" w:rsidRPr="000C1316" w:rsidRDefault="00DC10BF" w:rsidP="00DC10BF">
      <w:pPr>
        <w:pStyle w:val="REG-P1"/>
      </w:pPr>
      <w:r w:rsidRPr="000C1316">
        <w:t>(4)</w:t>
      </w:r>
      <w:r w:rsidRPr="000C1316">
        <w:tab/>
        <w:t xml:space="preserve">A committee </w:t>
      </w:r>
      <w:r w:rsidRPr="000C1316">
        <w:rPr>
          <w:spacing w:val="-4"/>
        </w:rPr>
        <w:t xml:space="preserve">may, </w:t>
      </w:r>
      <w:r w:rsidRPr="000C1316">
        <w:t>with the concurrence of the Commission, seek assistance</w:t>
      </w:r>
      <w:r w:rsidRPr="000C1316">
        <w:rPr>
          <w:spacing w:val="14"/>
        </w:rPr>
        <w:t xml:space="preserve"> </w:t>
      </w:r>
      <w:r w:rsidRPr="000C1316">
        <w:t>from any</w:t>
      </w:r>
      <w:r w:rsidRPr="000C1316">
        <w:rPr>
          <w:spacing w:val="-10"/>
        </w:rPr>
        <w:t xml:space="preserve"> </w:t>
      </w:r>
      <w:r w:rsidRPr="000C1316">
        <w:t>fit</w:t>
      </w:r>
      <w:r w:rsidRPr="000C1316">
        <w:rPr>
          <w:spacing w:val="-10"/>
        </w:rPr>
        <w:t xml:space="preserve"> </w:t>
      </w:r>
      <w:r w:rsidRPr="000C1316">
        <w:t>and</w:t>
      </w:r>
      <w:r w:rsidRPr="000C1316">
        <w:rPr>
          <w:spacing w:val="-10"/>
        </w:rPr>
        <w:t xml:space="preserve"> </w:t>
      </w:r>
      <w:r w:rsidRPr="000C1316">
        <w:t>proper</w:t>
      </w:r>
      <w:r w:rsidRPr="000C1316">
        <w:rPr>
          <w:spacing w:val="-10"/>
        </w:rPr>
        <w:t xml:space="preserve"> </w:t>
      </w:r>
      <w:r w:rsidRPr="000C1316">
        <w:t>person</w:t>
      </w:r>
      <w:r w:rsidRPr="000C1316">
        <w:rPr>
          <w:spacing w:val="-10"/>
        </w:rPr>
        <w:t xml:space="preserve"> </w:t>
      </w:r>
      <w:r w:rsidRPr="000C1316">
        <w:t>whose</w:t>
      </w:r>
      <w:r w:rsidRPr="000C1316">
        <w:rPr>
          <w:spacing w:val="-10"/>
        </w:rPr>
        <w:t xml:space="preserve"> </w:t>
      </w:r>
      <w:r w:rsidRPr="000C1316">
        <w:t>expertise</w:t>
      </w:r>
      <w:r w:rsidRPr="000C1316">
        <w:rPr>
          <w:spacing w:val="-10"/>
        </w:rPr>
        <w:t xml:space="preserve"> </w:t>
      </w:r>
      <w:r w:rsidRPr="000C1316">
        <w:t>can,</w:t>
      </w:r>
      <w:r w:rsidRPr="000C1316">
        <w:rPr>
          <w:spacing w:val="-10"/>
        </w:rPr>
        <w:t xml:space="preserve"> </w:t>
      </w:r>
      <w:r w:rsidRPr="000C1316">
        <w:t>in</w:t>
      </w:r>
      <w:r w:rsidRPr="000C1316">
        <w:rPr>
          <w:spacing w:val="-10"/>
        </w:rPr>
        <w:t xml:space="preserve"> </w:t>
      </w:r>
      <w:r w:rsidRPr="000C1316">
        <w:t>the</w:t>
      </w:r>
      <w:r w:rsidRPr="000C1316">
        <w:rPr>
          <w:spacing w:val="-10"/>
        </w:rPr>
        <w:t xml:space="preserve"> </w:t>
      </w:r>
      <w:r w:rsidRPr="000C1316">
        <w:t>opinion</w:t>
      </w:r>
      <w:r w:rsidRPr="000C1316">
        <w:rPr>
          <w:spacing w:val="-10"/>
        </w:rPr>
        <w:t xml:space="preserve"> </w:t>
      </w:r>
      <w:r w:rsidRPr="000C1316">
        <w:t>of</w:t>
      </w:r>
      <w:r w:rsidRPr="000C1316">
        <w:rPr>
          <w:spacing w:val="-9"/>
        </w:rPr>
        <w:t xml:space="preserve"> </w:t>
      </w:r>
      <w:r w:rsidRPr="000C1316">
        <w:t>the</w:t>
      </w:r>
      <w:r w:rsidRPr="000C1316">
        <w:rPr>
          <w:spacing w:val="-10"/>
        </w:rPr>
        <w:t xml:space="preserve"> </w:t>
      </w:r>
      <w:r w:rsidRPr="000C1316">
        <w:t>committee,</w:t>
      </w:r>
      <w:r w:rsidRPr="000C1316">
        <w:rPr>
          <w:spacing w:val="-10"/>
        </w:rPr>
        <w:t xml:space="preserve"> </w:t>
      </w:r>
      <w:r w:rsidRPr="000C1316">
        <w:t>lead</w:t>
      </w:r>
      <w:r w:rsidRPr="000C1316">
        <w:rPr>
          <w:spacing w:val="-10"/>
        </w:rPr>
        <w:t xml:space="preserve"> </w:t>
      </w:r>
      <w:r w:rsidRPr="000C1316">
        <w:t>to</w:t>
      </w:r>
      <w:r w:rsidRPr="000C1316">
        <w:rPr>
          <w:spacing w:val="-10"/>
        </w:rPr>
        <w:t xml:space="preserve"> </w:t>
      </w:r>
      <w:r w:rsidRPr="000C1316">
        <w:t>the</w:t>
      </w:r>
      <w:r w:rsidRPr="000C1316">
        <w:rPr>
          <w:spacing w:val="-10"/>
        </w:rPr>
        <w:t xml:space="preserve"> </w:t>
      </w:r>
      <w:r w:rsidRPr="000C1316">
        <w:t>proper</w:t>
      </w:r>
      <w:r w:rsidRPr="000C1316">
        <w:rPr>
          <w:spacing w:val="-10"/>
        </w:rPr>
        <w:t xml:space="preserve"> </w:t>
      </w:r>
      <w:r w:rsidRPr="000C1316">
        <w:t>and expeditious investigation of the complaint.</w:t>
      </w:r>
    </w:p>
    <w:p w14:paraId="74075C55" w14:textId="77777777" w:rsidR="00DC10BF" w:rsidRPr="000C1316" w:rsidRDefault="00DC10BF" w:rsidP="00DC10BF">
      <w:pPr>
        <w:pStyle w:val="REG-P1"/>
        <w:rPr>
          <w:sz w:val="23"/>
          <w:szCs w:val="23"/>
        </w:rPr>
      </w:pPr>
    </w:p>
    <w:p w14:paraId="596E306C" w14:textId="77777777" w:rsidR="00DC10BF" w:rsidRPr="000C1316" w:rsidRDefault="00DC10BF" w:rsidP="00DC10BF">
      <w:pPr>
        <w:pStyle w:val="REG-P1"/>
      </w:pPr>
      <w:r w:rsidRPr="000C1316">
        <w:t>(5)</w:t>
      </w:r>
      <w:r w:rsidRPr="000C1316">
        <w:tab/>
        <w:t>A</w:t>
      </w:r>
      <w:r w:rsidRPr="000C1316">
        <w:rPr>
          <w:spacing w:val="-17"/>
        </w:rPr>
        <w:t xml:space="preserve"> </w:t>
      </w:r>
      <w:r w:rsidRPr="000C1316">
        <w:t>person</w:t>
      </w:r>
      <w:r w:rsidRPr="000C1316">
        <w:rPr>
          <w:spacing w:val="-4"/>
        </w:rPr>
        <w:t xml:space="preserve"> </w:t>
      </w:r>
      <w:r w:rsidRPr="000C1316">
        <w:t>referred</w:t>
      </w:r>
      <w:r w:rsidRPr="000C1316">
        <w:rPr>
          <w:spacing w:val="-4"/>
        </w:rPr>
        <w:t xml:space="preserve"> </w:t>
      </w:r>
      <w:r w:rsidRPr="000C1316">
        <w:t>to</w:t>
      </w:r>
      <w:r w:rsidRPr="000C1316">
        <w:rPr>
          <w:spacing w:val="-4"/>
        </w:rPr>
        <w:t xml:space="preserve"> </w:t>
      </w:r>
      <w:r w:rsidRPr="000C1316">
        <w:t>in</w:t>
      </w:r>
      <w:r w:rsidRPr="000C1316">
        <w:rPr>
          <w:spacing w:val="-4"/>
        </w:rPr>
        <w:t xml:space="preserve"> </w:t>
      </w:r>
      <w:r w:rsidRPr="000C1316">
        <w:t>subregulation</w:t>
      </w:r>
      <w:r w:rsidRPr="000C1316">
        <w:rPr>
          <w:spacing w:val="-5"/>
        </w:rPr>
        <w:t xml:space="preserve"> </w:t>
      </w:r>
      <w:r w:rsidRPr="000C1316">
        <w:t>(4)</w:t>
      </w:r>
      <w:r w:rsidRPr="000C1316">
        <w:rPr>
          <w:spacing w:val="-4"/>
        </w:rPr>
        <w:t xml:space="preserve"> </w:t>
      </w:r>
      <w:r w:rsidRPr="000C1316">
        <w:t>must,</w:t>
      </w:r>
      <w:r w:rsidRPr="000C1316">
        <w:rPr>
          <w:spacing w:val="-4"/>
        </w:rPr>
        <w:t xml:space="preserve"> </w:t>
      </w:r>
      <w:r w:rsidRPr="000C1316">
        <w:t>before</w:t>
      </w:r>
      <w:r w:rsidRPr="000C1316">
        <w:rPr>
          <w:spacing w:val="-4"/>
        </w:rPr>
        <w:t xml:space="preserve"> </w:t>
      </w:r>
      <w:r w:rsidRPr="000C1316">
        <w:t>assisting</w:t>
      </w:r>
      <w:r w:rsidRPr="000C1316">
        <w:rPr>
          <w:spacing w:val="-4"/>
        </w:rPr>
        <w:t xml:space="preserve"> </w:t>
      </w:r>
      <w:r w:rsidRPr="000C1316">
        <w:t>a</w:t>
      </w:r>
      <w:r w:rsidRPr="000C1316">
        <w:rPr>
          <w:spacing w:val="-4"/>
        </w:rPr>
        <w:t xml:space="preserve"> </w:t>
      </w:r>
      <w:r w:rsidRPr="000C1316">
        <w:t>committee,</w:t>
      </w:r>
      <w:r w:rsidRPr="000C1316">
        <w:rPr>
          <w:spacing w:val="-5"/>
        </w:rPr>
        <w:t xml:space="preserve"> </w:t>
      </w:r>
      <w:r w:rsidRPr="000C1316">
        <w:t>take</w:t>
      </w:r>
      <w:r w:rsidRPr="000C1316">
        <w:rPr>
          <w:spacing w:val="-4"/>
        </w:rPr>
        <w:t xml:space="preserve"> </w:t>
      </w:r>
      <w:r w:rsidRPr="000C1316">
        <w:t>an oath or make an affirmation before a commissioner of oaths that he or she will only use</w:t>
      </w:r>
      <w:r w:rsidRPr="000C1316">
        <w:rPr>
          <w:spacing w:val="-12"/>
        </w:rPr>
        <w:t xml:space="preserve"> </w:t>
      </w:r>
      <w:r w:rsidRPr="000C1316">
        <w:t>information that may come to his or her knowledge in connection with, or related to, investigating the</w:t>
      </w:r>
      <w:r w:rsidRPr="000C1316">
        <w:rPr>
          <w:spacing w:val="-16"/>
        </w:rPr>
        <w:t xml:space="preserve"> </w:t>
      </w:r>
      <w:r w:rsidRPr="000C1316">
        <w:t>complaint solely for the purpose of assisting the committee.</w:t>
      </w:r>
    </w:p>
    <w:p w14:paraId="73448FB3" w14:textId="77777777" w:rsidR="00DC10BF" w:rsidRPr="000C1316" w:rsidRDefault="00DC10BF" w:rsidP="00DC10BF">
      <w:pPr>
        <w:pStyle w:val="REG-P1"/>
        <w:rPr>
          <w:sz w:val="23"/>
          <w:szCs w:val="23"/>
        </w:rPr>
      </w:pPr>
    </w:p>
    <w:p w14:paraId="2849B885" w14:textId="77777777" w:rsidR="00DC10BF" w:rsidRPr="000C1316" w:rsidRDefault="00DC10BF" w:rsidP="00DC10BF">
      <w:pPr>
        <w:pStyle w:val="REG-P1"/>
      </w:pPr>
      <w:r w:rsidRPr="000C1316">
        <w:t>(6)</w:t>
      </w:r>
      <w:r w:rsidRPr="000C1316">
        <w:tab/>
        <w:t>A</w:t>
      </w:r>
      <w:r w:rsidRPr="000C1316">
        <w:rPr>
          <w:spacing w:val="6"/>
        </w:rPr>
        <w:t xml:space="preserve"> </w:t>
      </w:r>
      <w:r w:rsidRPr="000C1316">
        <w:t>person</w:t>
      </w:r>
      <w:r w:rsidRPr="000C1316">
        <w:rPr>
          <w:spacing w:val="18"/>
        </w:rPr>
        <w:t xml:space="preserve"> </w:t>
      </w:r>
      <w:r w:rsidRPr="000C1316">
        <w:t>who</w:t>
      </w:r>
      <w:r w:rsidRPr="000C1316">
        <w:rPr>
          <w:spacing w:val="18"/>
        </w:rPr>
        <w:t xml:space="preserve"> </w:t>
      </w:r>
      <w:r w:rsidRPr="000C1316">
        <w:t>assists</w:t>
      </w:r>
      <w:r w:rsidRPr="000C1316">
        <w:rPr>
          <w:spacing w:val="18"/>
        </w:rPr>
        <w:t xml:space="preserve"> </w:t>
      </w:r>
      <w:r w:rsidRPr="000C1316">
        <w:t>the</w:t>
      </w:r>
      <w:r w:rsidRPr="000C1316">
        <w:rPr>
          <w:spacing w:val="18"/>
        </w:rPr>
        <w:t xml:space="preserve"> </w:t>
      </w:r>
      <w:r w:rsidRPr="000C1316">
        <w:t>committee</w:t>
      </w:r>
      <w:r w:rsidRPr="000C1316">
        <w:rPr>
          <w:spacing w:val="18"/>
        </w:rPr>
        <w:t xml:space="preserve"> </w:t>
      </w:r>
      <w:r w:rsidRPr="000C1316">
        <w:t>in</w:t>
      </w:r>
      <w:r w:rsidRPr="000C1316">
        <w:rPr>
          <w:spacing w:val="18"/>
        </w:rPr>
        <w:t xml:space="preserve"> </w:t>
      </w:r>
      <w:r w:rsidRPr="000C1316">
        <w:t>terms</w:t>
      </w:r>
      <w:r w:rsidRPr="000C1316">
        <w:rPr>
          <w:spacing w:val="18"/>
        </w:rPr>
        <w:t xml:space="preserve"> </w:t>
      </w:r>
      <w:r w:rsidRPr="000C1316">
        <w:t>of</w:t>
      </w:r>
      <w:r w:rsidRPr="000C1316">
        <w:rPr>
          <w:spacing w:val="18"/>
        </w:rPr>
        <w:t xml:space="preserve"> </w:t>
      </w:r>
      <w:r w:rsidRPr="000C1316">
        <w:t>these</w:t>
      </w:r>
      <w:r w:rsidRPr="000C1316">
        <w:rPr>
          <w:spacing w:val="18"/>
        </w:rPr>
        <w:t xml:space="preserve"> </w:t>
      </w:r>
      <w:r w:rsidRPr="000C1316">
        <w:t>regulations</w:t>
      </w:r>
      <w:r w:rsidRPr="000C1316">
        <w:rPr>
          <w:spacing w:val="18"/>
        </w:rPr>
        <w:t xml:space="preserve"> </w:t>
      </w:r>
      <w:r w:rsidRPr="000C1316">
        <w:t>may</w:t>
      </w:r>
      <w:r w:rsidRPr="000C1316">
        <w:rPr>
          <w:spacing w:val="18"/>
        </w:rPr>
        <w:t xml:space="preserve"> </w:t>
      </w:r>
      <w:r w:rsidRPr="000C1316">
        <w:t>be</w:t>
      </w:r>
      <w:r w:rsidRPr="000C1316">
        <w:rPr>
          <w:spacing w:val="18"/>
        </w:rPr>
        <w:t xml:space="preserve"> </w:t>
      </w:r>
      <w:r w:rsidRPr="000C1316">
        <w:t>paid</w:t>
      </w:r>
      <w:r w:rsidRPr="000C1316">
        <w:rPr>
          <w:spacing w:val="18"/>
        </w:rPr>
        <w:t xml:space="preserve"> </w:t>
      </w:r>
      <w:r w:rsidRPr="000C1316">
        <w:t>an allowance</w:t>
      </w:r>
      <w:r w:rsidRPr="000C1316">
        <w:rPr>
          <w:spacing w:val="-11"/>
        </w:rPr>
        <w:t xml:space="preserve"> </w:t>
      </w:r>
      <w:r w:rsidRPr="000C1316">
        <w:t>to</w:t>
      </w:r>
      <w:r w:rsidRPr="000C1316">
        <w:rPr>
          <w:spacing w:val="-11"/>
        </w:rPr>
        <w:t xml:space="preserve"> </w:t>
      </w:r>
      <w:r w:rsidRPr="000C1316">
        <w:t>be</w:t>
      </w:r>
      <w:r w:rsidRPr="000C1316">
        <w:rPr>
          <w:spacing w:val="-11"/>
        </w:rPr>
        <w:t xml:space="preserve"> </w:t>
      </w:r>
      <w:r w:rsidRPr="000C1316">
        <w:t>determined</w:t>
      </w:r>
      <w:r w:rsidRPr="000C1316">
        <w:rPr>
          <w:spacing w:val="-11"/>
        </w:rPr>
        <w:t xml:space="preserve"> </w:t>
      </w:r>
      <w:r w:rsidRPr="000C1316">
        <w:t>by</w:t>
      </w:r>
      <w:r w:rsidRPr="000C1316">
        <w:rPr>
          <w:spacing w:val="-11"/>
        </w:rPr>
        <w:t xml:space="preserve"> </w:t>
      </w:r>
      <w:r w:rsidRPr="000C1316">
        <w:t>the</w:t>
      </w:r>
      <w:r w:rsidRPr="000C1316">
        <w:rPr>
          <w:spacing w:val="-11"/>
        </w:rPr>
        <w:t xml:space="preserve"> </w:t>
      </w:r>
      <w:r w:rsidRPr="000C1316">
        <w:t>Minister,</w:t>
      </w:r>
      <w:r w:rsidRPr="000C1316">
        <w:rPr>
          <w:spacing w:val="-11"/>
        </w:rPr>
        <w:t xml:space="preserve"> </w:t>
      </w:r>
      <w:r w:rsidRPr="000C1316">
        <w:t>in</w:t>
      </w:r>
      <w:r w:rsidRPr="000C1316">
        <w:rPr>
          <w:spacing w:val="-11"/>
        </w:rPr>
        <w:t xml:space="preserve"> </w:t>
      </w:r>
      <w:r w:rsidRPr="000C1316">
        <w:t>consultation</w:t>
      </w:r>
      <w:r w:rsidRPr="000C1316">
        <w:rPr>
          <w:spacing w:val="-11"/>
        </w:rPr>
        <w:t xml:space="preserve"> </w:t>
      </w:r>
      <w:r w:rsidRPr="000C1316">
        <w:t>with</w:t>
      </w:r>
      <w:r w:rsidRPr="000C1316">
        <w:rPr>
          <w:spacing w:val="-11"/>
        </w:rPr>
        <w:t xml:space="preserve"> </w:t>
      </w:r>
      <w:r w:rsidRPr="000C1316">
        <w:t>the</w:t>
      </w:r>
      <w:r w:rsidRPr="000C1316">
        <w:rPr>
          <w:spacing w:val="-11"/>
        </w:rPr>
        <w:t xml:space="preserve"> </w:t>
      </w:r>
      <w:r w:rsidRPr="000C1316">
        <w:t>Minister</w:t>
      </w:r>
      <w:r w:rsidRPr="000C1316">
        <w:rPr>
          <w:spacing w:val="-11"/>
        </w:rPr>
        <w:t xml:space="preserve"> </w:t>
      </w:r>
      <w:r w:rsidRPr="000C1316">
        <w:t>responsible</w:t>
      </w:r>
      <w:r w:rsidRPr="000C1316">
        <w:rPr>
          <w:spacing w:val="-11"/>
        </w:rPr>
        <w:t xml:space="preserve"> </w:t>
      </w:r>
      <w:r w:rsidRPr="000C1316">
        <w:t>for</w:t>
      </w:r>
      <w:r w:rsidRPr="000C1316">
        <w:rPr>
          <w:spacing w:val="-11"/>
        </w:rPr>
        <w:t xml:space="preserve"> </w:t>
      </w:r>
      <w:r w:rsidRPr="000C1316">
        <w:t>finance.</w:t>
      </w:r>
    </w:p>
    <w:p w14:paraId="2F388EC6" w14:textId="77777777" w:rsidR="00DC10BF" w:rsidRPr="000C1316" w:rsidRDefault="00DC10BF" w:rsidP="00DC10BF">
      <w:pPr>
        <w:pStyle w:val="REG-P1"/>
        <w:rPr>
          <w:sz w:val="23"/>
          <w:szCs w:val="23"/>
        </w:rPr>
      </w:pPr>
    </w:p>
    <w:p w14:paraId="27CA0E35" w14:textId="77777777" w:rsidR="00DC10BF" w:rsidRPr="000C1316" w:rsidRDefault="00DC10BF" w:rsidP="00DC10BF">
      <w:pPr>
        <w:pStyle w:val="REG-P1"/>
      </w:pPr>
      <w:r w:rsidRPr="000C1316">
        <w:t>(7)</w:t>
      </w:r>
      <w:r w:rsidRPr="000C1316">
        <w:tab/>
        <w:t>If,</w:t>
      </w:r>
      <w:r w:rsidRPr="000C1316">
        <w:rPr>
          <w:spacing w:val="-7"/>
        </w:rPr>
        <w:t xml:space="preserve"> </w:t>
      </w:r>
      <w:r w:rsidRPr="000C1316">
        <w:t>after</w:t>
      </w:r>
      <w:r w:rsidRPr="000C1316">
        <w:rPr>
          <w:spacing w:val="-7"/>
        </w:rPr>
        <w:t xml:space="preserve"> </w:t>
      </w:r>
      <w:r w:rsidRPr="000C1316">
        <w:t>considering</w:t>
      </w:r>
      <w:r w:rsidRPr="000C1316">
        <w:rPr>
          <w:spacing w:val="-7"/>
        </w:rPr>
        <w:t xml:space="preserve"> </w:t>
      </w:r>
      <w:r w:rsidRPr="000C1316">
        <w:t>the</w:t>
      </w:r>
      <w:r w:rsidRPr="000C1316">
        <w:rPr>
          <w:spacing w:val="-7"/>
        </w:rPr>
        <w:t xml:space="preserve"> </w:t>
      </w:r>
      <w:r w:rsidRPr="000C1316">
        <w:t>investigation</w:t>
      </w:r>
      <w:r w:rsidRPr="000C1316">
        <w:rPr>
          <w:spacing w:val="-8"/>
        </w:rPr>
        <w:t xml:space="preserve"> </w:t>
      </w:r>
      <w:r w:rsidRPr="000C1316">
        <w:t>report,</w:t>
      </w:r>
      <w:r w:rsidRPr="000C1316">
        <w:rPr>
          <w:spacing w:val="-7"/>
        </w:rPr>
        <w:t xml:space="preserve"> </w:t>
      </w:r>
      <w:r w:rsidRPr="000C1316">
        <w:t>the</w:t>
      </w:r>
      <w:r w:rsidRPr="000C1316">
        <w:rPr>
          <w:spacing w:val="-7"/>
        </w:rPr>
        <w:t xml:space="preserve"> </w:t>
      </w:r>
      <w:r w:rsidRPr="000C1316">
        <w:t>Commission</w:t>
      </w:r>
      <w:r w:rsidRPr="000C1316">
        <w:rPr>
          <w:spacing w:val="-7"/>
        </w:rPr>
        <w:t xml:space="preserve"> </w:t>
      </w:r>
      <w:r w:rsidRPr="000C1316">
        <w:t>is</w:t>
      </w:r>
      <w:r w:rsidRPr="000C1316">
        <w:rPr>
          <w:spacing w:val="-7"/>
        </w:rPr>
        <w:t xml:space="preserve"> </w:t>
      </w:r>
      <w:r w:rsidRPr="000C1316">
        <w:t>of</w:t>
      </w:r>
      <w:r w:rsidRPr="000C1316">
        <w:rPr>
          <w:spacing w:val="-7"/>
        </w:rPr>
        <w:t xml:space="preserve"> </w:t>
      </w:r>
      <w:r w:rsidRPr="000C1316">
        <w:t>the</w:t>
      </w:r>
      <w:r w:rsidRPr="000C1316">
        <w:rPr>
          <w:spacing w:val="-7"/>
        </w:rPr>
        <w:t xml:space="preserve"> </w:t>
      </w:r>
      <w:r w:rsidRPr="000C1316">
        <w:t>opinion</w:t>
      </w:r>
      <w:r w:rsidRPr="000C1316">
        <w:rPr>
          <w:spacing w:val="-7"/>
        </w:rPr>
        <w:t xml:space="preserve"> </w:t>
      </w:r>
      <w:r w:rsidRPr="000C1316">
        <w:t>that</w:t>
      </w:r>
      <w:r w:rsidRPr="000C1316">
        <w:rPr>
          <w:spacing w:val="-7"/>
        </w:rPr>
        <w:t xml:space="preserve"> </w:t>
      </w:r>
      <w:r w:rsidRPr="000C1316">
        <w:t>it should not recommend the removal of the judicial officer concerned, it must take action in terms</w:t>
      </w:r>
      <w:r w:rsidRPr="000C1316">
        <w:rPr>
          <w:spacing w:val="51"/>
        </w:rPr>
        <w:t xml:space="preserve"> </w:t>
      </w:r>
      <w:r w:rsidRPr="000C1316">
        <w:t>of regulation 8, otherwise the Commission must establish an inquiry consisting of all the members</w:t>
      </w:r>
      <w:r w:rsidRPr="000C1316">
        <w:rPr>
          <w:spacing w:val="15"/>
        </w:rPr>
        <w:t xml:space="preserve"> </w:t>
      </w:r>
      <w:r w:rsidRPr="000C1316">
        <w:t>of the Commission to inquire into the complaint.</w:t>
      </w:r>
    </w:p>
    <w:p w14:paraId="0D8FDDA6" w14:textId="77777777" w:rsidR="00DC10BF" w:rsidRPr="000C1316" w:rsidRDefault="00DC10BF" w:rsidP="00DC10BF">
      <w:pPr>
        <w:pStyle w:val="REG-P0"/>
        <w:rPr>
          <w:sz w:val="23"/>
          <w:szCs w:val="23"/>
        </w:rPr>
      </w:pPr>
    </w:p>
    <w:p w14:paraId="6336ED56" w14:textId="77777777" w:rsidR="00DC10BF" w:rsidRPr="000C1316" w:rsidRDefault="00DC10BF" w:rsidP="00DC10BF">
      <w:pPr>
        <w:pStyle w:val="REG-P0"/>
        <w:rPr>
          <w:b/>
          <w:bCs/>
        </w:rPr>
      </w:pPr>
      <w:r w:rsidRPr="000C1316">
        <w:rPr>
          <w:b/>
          <w:w w:val="105"/>
        </w:rPr>
        <w:t>Inquiry</w:t>
      </w:r>
    </w:p>
    <w:p w14:paraId="4D3BF9BF" w14:textId="77777777" w:rsidR="00DC10BF" w:rsidRPr="000C1316" w:rsidRDefault="00DC10BF" w:rsidP="00DC10BF">
      <w:pPr>
        <w:pStyle w:val="REG-P0"/>
        <w:rPr>
          <w:b/>
          <w:bCs/>
          <w:sz w:val="23"/>
          <w:szCs w:val="23"/>
        </w:rPr>
      </w:pPr>
    </w:p>
    <w:p w14:paraId="10E8F7BF" w14:textId="77777777" w:rsidR="00DC10BF" w:rsidRPr="000C1316" w:rsidRDefault="00DC10BF" w:rsidP="00DC10BF">
      <w:pPr>
        <w:pStyle w:val="REG-P1"/>
      </w:pPr>
      <w:r w:rsidRPr="000C1316">
        <w:rPr>
          <w:b/>
          <w:bCs/>
        </w:rPr>
        <w:t>10.</w:t>
      </w:r>
      <w:r w:rsidRPr="000C1316">
        <w:rPr>
          <w:b/>
          <w:bCs/>
        </w:rPr>
        <w:tab/>
      </w:r>
      <w:r w:rsidRPr="000C1316">
        <w:t>(1)</w:t>
      </w:r>
      <w:r w:rsidR="00D273AE" w:rsidRPr="000C1316">
        <w:tab/>
      </w:r>
      <w:r w:rsidRPr="000C1316">
        <w:t>Where</w:t>
      </w:r>
      <w:r w:rsidRPr="000C1316">
        <w:rPr>
          <w:spacing w:val="19"/>
        </w:rPr>
        <w:t xml:space="preserve"> </w:t>
      </w:r>
      <w:r w:rsidRPr="000C1316">
        <w:t>the</w:t>
      </w:r>
      <w:r w:rsidRPr="000C1316">
        <w:rPr>
          <w:spacing w:val="19"/>
        </w:rPr>
        <w:t xml:space="preserve"> </w:t>
      </w:r>
      <w:r w:rsidRPr="000C1316">
        <w:t>Commission</w:t>
      </w:r>
      <w:r w:rsidRPr="000C1316">
        <w:rPr>
          <w:spacing w:val="19"/>
        </w:rPr>
        <w:t xml:space="preserve"> </w:t>
      </w:r>
      <w:r w:rsidRPr="000C1316">
        <w:t>decides</w:t>
      </w:r>
      <w:r w:rsidRPr="000C1316">
        <w:rPr>
          <w:spacing w:val="19"/>
        </w:rPr>
        <w:t xml:space="preserve"> </w:t>
      </w:r>
      <w:r w:rsidRPr="000C1316">
        <w:t>to</w:t>
      </w:r>
      <w:r w:rsidRPr="000C1316">
        <w:rPr>
          <w:spacing w:val="19"/>
        </w:rPr>
        <w:t xml:space="preserve"> </w:t>
      </w:r>
      <w:r w:rsidRPr="000C1316">
        <w:t>conduct</w:t>
      </w:r>
      <w:r w:rsidRPr="000C1316">
        <w:rPr>
          <w:spacing w:val="19"/>
        </w:rPr>
        <w:t xml:space="preserve"> </w:t>
      </w:r>
      <w:r w:rsidRPr="000C1316">
        <w:t>an</w:t>
      </w:r>
      <w:r w:rsidRPr="000C1316">
        <w:rPr>
          <w:spacing w:val="19"/>
        </w:rPr>
        <w:t xml:space="preserve"> </w:t>
      </w:r>
      <w:r w:rsidRPr="000C1316">
        <w:t>inquiry</w:t>
      </w:r>
      <w:r w:rsidRPr="000C1316">
        <w:rPr>
          <w:spacing w:val="19"/>
        </w:rPr>
        <w:t xml:space="preserve"> </w:t>
      </w:r>
      <w:r w:rsidRPr="000C1316">
        <w:t>into</w:t>
      </w:r>
      <w:r w:rsidRPr="000C1316">
        <w:rPr>
          <w:spacing w:val="19"/>
        </w:rPr>
        <w:t xml:space="preserve"> </w:t>
      </w:r>
      <w:r w:rsidRPr="000C1316">
        <w:t>the</w:t>
      </w:r>
      <w:r w:rsidRPr="000C1316">
        <w:rPr>
          <w:spacing w:val="19"/>
        </w:rPr>
        <w:t xml:space="preserve"> </w:t>
      </w:r>
      <w:r w:rsidRPr="000C1316">
        <w:t>complaint, the</w:t>
      </w:r>
      <w:r w:rsidRPr="000C1316">
        <w:rPr>
          <w:spacing w:val="-5"/>
        </w:rPr>
        <w:t xml:space="preserve"> </w:t>
      </w:r>
      <w:r w:rsidRPr="000C1316">
        <w:t>chairperson</w:t>
      </w:r>
      <w:r w:rsidRPr="000C1316">
        <w:rPr>
          <w:spacing w:val="-5"/>
        </w:rPr>
        <w:t xml:space="preserve"> </w:t>
      </w:r>
      <w:r w:rsidRPr="000C1316">
        <w:t>must</w:t>
      </w:r>
      <w:r w:rsidRPr="000C1316">
        <w:rPr>
          <w:spacing w:val="-5"/>
        </w:rPr>
        <w:t xml:space="preserve"> </w:t>
      </w:r>
      <w:r w:rsidRPr="000C1316">
        <w:t>inform</w:t>
      </w:r>
      <w:r w:rsidRPr="000C1316">
        <w:rPr>
          <w:spacing w:val="-5"/>
        </w:rPr>
        <w:t xml:space="preserve"> </w:t>
      </w:r>
      <w:r w:rsidRPr="000C1316">
        <w:t>the</w:t>
      </w:r>
      <w:r w:rsidRPr="000C1316">
        <w:rPr>
          <w:spacing w:val="-5"/>
        </w:rPr>
        <w:t xml:space="preserve"> </w:t>
      </w:r>
      <w:r w:rsidRPr="000C1316">
        <w:t>judicial</w:t>
      </w:r>
      <w:r w:rsidRPr="000C1316">
        <w:rPr>
          <w:spacing w:val="-5"/>
        </w:rPr>
        <w:t xml:space="preserve"> </w:t>
      </w:r>
      <w:r w:rsidRPr="000C1316">
        <w:t>officer</w:t>
      </w:r>
      <w:r w:rsidRPr="000C1316">
        <w:rPr>
          <w:spacing w:val="-5"/>
        </w:rPr>
        <w:t xml:space="preserve"> </w:t>
      </w:r>
      <w:r w:rsidRPr="000C1316">
        <w:t>concerned</w:t>
      </w:r>
      <w:r w:rsidRPr="000C1316">
        <w:rPr>
          <w:spacing w:val="-5"/>
        </w:rPr>
        <w:t xml:space="preserve"> </w:t>
      </w:r>
      <w:r w:rsidRPr="000C1316">
        <w:t>and</w:t>
      </w:r>
      <w:r w:rsidRPr="000C1316">
        <w:rPr>
          <w:spacing w:val="-5"/>
        </w:rPr>
        <w:t xml:space="preserve"> </w:t>
      </w:r>
      <w:r w:rsidRPr="000C1316">
        <w:t>complainant</w:t>
      </w:r>
      <w:r w:rsidRPr="000C1316">
        <w:rPr>
          <w:spacing w:val="-5"/>
        </w:rPr>
        <w:t xml:space="preserve"> </w:t>
      </w:r>
      <w:r w:rsidRPr="000C1316">
        <w:t>about</w:t>
      </w:r>
      <w:r w:rsidRPr="000C1316">
        <w:rPr>
          <w:spacing w:val="-5"/>
        </w:rPr>
        <w:t xml:space="preserve"> </w:t>
      </w:r>
      <w:r w:rsidRPr="000C1316">
        <w:t>the</w:t>
      </w:r>
      <w:r w:rsidRPr="000C1316">
        <w:rPr>
          <w:spacing w:val="-5"/>
        </w:rPr>
        <w:t xml:space="preserve"> </w:t>
      </w:r>
      <w:r w:rsidRPr="000C1316">
        <w:t>time</w:t>
      </w:r>
      <w:r w:rsidRPr="000C1316">
        <w:rPr>
          <w:spacing w:val="-5"/>
        </w:rPr>
        <w:t xml:space="preserve"> </w:t>
      </w:r>
      <w:r w:rsidRPr="000C1316">
        <w:t>and</w:t>
      </w:r>
      <w:r w:rsidRPr="000C1316">
        <w:rPr>
          <w:spacing w:val="-5"/>
        </w:rPr>
        <w:t xml:space="preserve"> </w:t>
      </w:r>
      <w:r w:rsidRPr="000C1316">
        <w:t>place of the</w:t>
      </w:r>
      <w:r w:rsidRPr="000C1316">
        <w:rPr>
          <w:spacing w:val="-1"/>
        </w:rPr>
        <w:t xml:space="preserve"> </w:t>
      </w:r>
      <w:r w:rsidRPr="000C1316">
        <w:t>inquiry.</w:t>
      </w:r>
    </w:p>
    <w:p w14:paraId="54750851" w14:textId="77777777" w:rsidR="00DC10BF" w:rsidRPr="000C1316" w:rsidRDefault="00DC10BF" w:rsidP="00DC10BF">
      <w:pPr>
        <w:pStyle w:val="REG-P0"/>
        <w:rPr>
          <w:sz w:val="23"/>
          <w:szCs w:val="23"/>
        </w:rPr>
      </w:pPr>
    </w:p>
    <w:p w14:paraId="28CCF287" w14:textId="77777777" w:rsidR="00DC10BF" w:rsidRPr="000C1316" w:rsidRDefault="00DC10BF" w:rsidP="00DC10BF">
      <w:pPr>
        <w:pStyle w:val="REG-P1"/>
      </w:pPr>
      <w:r w:rsidRPr="000C1316">
        <w:t>(2)</w:t>
      </w:r>
      <w:r w:rsidRPr="000C1316">
        <w:tab/>
        <w:t xml:space="preserve">The inquiry must be held </w:t>
      </w:r>
      <w:r w:rsidRPr="000C1316">
        <w:rPr>
          <w:i/>
        </w:rPr>
        <w:t>in</w:t>
      </w:r>
      <w:r w:rsidRPr="000C1316">
        <w:rPr>
          <w:i/>
          <w:spacing w:val="-1"/>
        </w:rPr>
        <w:t xml:space="preserve"> </w:t>
      </w:r>
      <w:r w:rsidRPr="000C1316">
        <w:rPr>
          <w:i/>
        </w:rPr>
        <w:t>camera</w:t>
      </w:r>
      <w:r w:rsidRPr="000C1316">
        <w:t>.</w:t>
      </w:r>
    </w:p>
    <w:p w14:paraId="5980FC7C" w14:textId="77777777" w:rsidR="00DC10BF" w:rsidRPr="000C1316" w:rsidRDefault="00DC10BF" w:rsidP="00DC10BF">
      <w:pPr>
        <w:pStyle w:val="REG-P0"/>
        <w:rPr>
          <w:sz w:val="23"/>
          <w:szCs w:val="23"/>
        </w:rPr>
      </w:pPr>
    </w:p>
    <w:p w14:paraId="4462F9E9" w14:textId="77777777" w:rsidR="00DC10BF" w:rsidRPr="000C1316" w:rsidRDefault="00DC10BF" w:rsidP="00DC10BF">
      <w:pPr>
        <w:pStyle w:val="REG-P0"/>
        <w:rPr>
          <w:b/>
          <w:bCs/>
        </w:rPr>
      </w:pPr>
      <w:r w:rsidRPr="000C1316">
        <w:rPr>
          <w:b/>
        </w:rPr>
        <w:t>Procedure at</w:t>
      </w:r>
      <w:r w:rsidRPr="000C1316">
        <w:rPr>
          <w:b/>
          <w:spacing w:val="-8"/>
        </w:rPr>
        <w:t xml:space="preserve"> </w:t>
      </w:r>
      <w:r w:rsidRPr="000C1316">
        <w:rPr>
          <w:b/>
        </w:rPr>
        <w:t>inquiry</w:t>
      </w:r>
    </w:p>
    <w:p w14:paraId="241A49D2" w14:textId="77777777" w:rsidR="00DC10BF" w:rsidRPr="000C1316" w:rsidRDefault="00DC10BF" w:rsidP="00DC10BF">
      <w:pPr>
        <w:pStyle w:val="REG-P0"/>
        <w:rPr>
          <w:b/>
          <w:bCs/>
          <w:sz w:val="23"/>
          <w:szCs w:val="23"/>
        </w:rPr>
      </w:pPr>
    </w:p>
    <w:p w14:paraId="1F8EBF87" w14:textId="77777777" w:rsidR="00DC10BF" w:rsidRPr="000C1316" w:rsidRDefault="00D273AE" w:rsidP="00DC10BF">
      <w:pPr>
        <w:pStyle w:val="REG-P1"/>
      </w:pPr>
      <w:r w:rsidRPr="000C1316">
        <w:rPr>
          <w:b/>
        </w:rPr>
        <w:t>11.</w:t>
      </w:r>
      <w:r w:rsidRPr="000C1316">
        <w:tab/>
        <w:t>(1)</w:t>
      </w:r>
      <w:r w:rsidRPr="000C1316">
        <w:tab/>
      </w:r>
      <w:r w:rsidR="00DC10BF" w:rsidRPr="000C1316">
        <w:t>The chairperson of the inquiry must ask the judicial officer to plead guilty or not guilty to the complaint, and the chairperson must record the plea or cause the plea to be recorded.</w:t>
      </w:r>
    </w:p>
    <w:p w14:paraId="42566766" w14:textId="77777777" w:rsidR="00DC10BF" w:rsidRPr="000C1316" w:rsidRDefault="00DC10BF" w:rsidP="00DC10BF">
      <w:pPr>
        <w:pStyle w:val="REG-P1"/>
        <w:rPr>
          <w:szCs w:val="23"/>
        </w:rPr>
      </w:pPr>
    </w:p>
    <w:p w14:paraId="07C9873B" w14:textId="77777777" w:rsidR="00DC10BF" w:rsidRPr="000C1316" w:rsidRDefault="00DC10BF" w:rsidP="00DC10BF">
      <w:pPr>
        <w:pStyle w:val="REG-P1"/>
      </w:pPr>
      <w:r w:rsidRPr="000C1316">
        <w:t>(2)</w:t>
      </w:r>
      <w:r w:rsidRPr="000C1316">
        <w:tab/>
        <w:t>The judicial officer and complainant may each be represented by a legal representative at the judicial officer’s or complainant’s own cost.</w:t>
      </w:r>
    </w:p>
    <w:p w14:paraId="5955875F" w14:textId="77777777" w:rsidR="00DC10BF" w:rsidRPr="000C1316" w:rsidRDefault="00DC10BF" w:rsidP="00DC10BF">
      <w:pPr>
        <w:pStyle w:val="REG-P1"/>
        <w:rPr>
          <w:szCs w:val="23"/>
        </w:rPr>
      </w:pPr>
    </w:p>
    <w:p w14:paraId="41373668" w14:textId="77777777" w:rsidR="00DC10BF" w:rsidRPr="000C1316" w:rsidRDefault="00DC10BF" w:rsidP="00DC10BF">
      <w:pPr>
        <w:pStyle w:val="REG-P1"/>
      </w:pPr>
      <w:r w:rsidRPr="000C1316">
        <w:t>(3)</w:t>
      </w:r>
      <w:r w:rsidRPr="000C1316">
        <w:tab/>
        <w:t>If the judicial officer refuses or fails to plead to the complaint, the refusal or failure must be so recorded, and a plea of not guilty be entered, and a plea so entered has the same effect as if it had so been pleaded by the judicial officer.</w:t>
      </w:r>
    </w:p>
    <w:p w14:paraId="7E2F0706" w14:textId="77777777" w:rsidR="00DC10BF" w:rsidRPr="000C1316" w:rsidRDefault="00DC10BF" w:rsidP="00DC10BF">
      <w:pPr>
        <w:pStyle w:val="REG-P1"/>
        <w:rPr>
          <w:szCs w:val="23"/>
        </w:rPr>
      </w:pPr>
    </w:p>
    <w:p w14:paraId="6D2D69D0" w14:textId="77777777" w:rsidR="00DC10BF" w:rsidRPr="000C1316" w:rsidRDefault="00DC10BF" w:rsidP="00DC10BF">
      <w:pPr>
        <w:pStyle w:val="REG-P1"/>
      </w:pPr>
      <w:r w:rsidRPr="000C1316">
        <w:t>(4)</w:t>
      </w:r>
      <w:r w:rsidRPr="000C1316">
        <w:tab/>
        <w:t>If a plea of guilty is entered the inquiry must decide whether or not evidence is to be led and if a plea of not guilty is entered evidence must be led.</w:t>
      </w:r>
    </w:p>
    <w:p w14:paraId="02413B7D" w14:textId="77777777" w:rsidR="00DC10BF" w:rsidRPr="000C1316" w:rsidRDefault="00DC10BF" w:rsidP="00DC10BF">
      <w:pPr>
        <w:pStyle w:val="REG-P1"/>
      </w:pPr>
    </w:p>
    <w:p w14:paraId="1B93E5AE" w14:textId="77777777" w:rsidR="00DC10BF" w:rsidRPr="000C1316" w:rsidRDefault="00DC10BF" w:rsidP="00DC10BF">
      <w:pPr>
        <w:pStyle w:val="REG-P1"/>
      </w:pPr>
      <w:r w:rsidRPr="000C1316">
        <w:t>(5)</w:t>
      </w:r>
      <w:r w:rsidRPr="000C1316">
        <w:tab/>
        <w:t>The complainant or his or her legal representative must be given the opportunity of stating the case against the judicial officer and of leading evidence in support thereof, after which the judicial officer or his or her legal representative has the right of stating the judicial officer’s case and of leading evidence in support thereof.</w:t>
      </w:r>
    </w:p>
    <w:p w14:paraId="13DF11B1" w14:textId="77777777" w:rsidR="00DC10BF" w:rsidRPr="000C1316" w:rsidRDefault="00DC10BF" w:rsidP="00DC10BF">
      <w:pPr>
        <w:pStyle w:val="REG-P1"/>
        <w:rPr>
          <w:szCs w:val="23"/>
        </w:rPr>
      </w:pPr>
    </w:p>
    <w:p w14:paraId="6FB676BC" w14:textId="77777777" w:rsidR="00DC10BF" w:rsidRPr="000C1316" w:rsidRDefault="00DC10BF" w:rsidP="00DC10BF">
      <w:pPr>
        <w:pStyle w:val="REG-P1"/>
      </w:pPr>
      <w:r w:rsidRPr="000C1316">
        <w:t>(6)</w:t>
      </w:r>
      <w:r w:rsidRPr="000C1316">
        <w:tab/>
        <w:t>If the judicial officer fails or refuses to be present at the inquiry his or her written response to the complaint submitted in terms of regulation 6(7) and any further information given in terms of regulation 6(8) constitute his or her defence and they will be considered by the inquiry.</w:t>
      </w:r>
    </w:p>
    <w:p w14:paraId="45F5F66B" w14:textId="77777777" w:rsidR="00DC10BF" w:rsidRPr="000C1316" w:rsidRDefault="00DC10BF" w:rsidP="00DC10BF">
      <w:pPr>
        <w:pStyle w:val="REG-P1"/>
        <w:rPr>
          <w:szCs w:val="23"/>
        </w:rPr>
      </w:pPr>
    </w:p>
    <w:p w14:paraId="07FB44E9" w14:textId="77777777" w:rsidR="00DC10BF" w:rsidRPr="000C1316" w:rsidRDefault="00DC10BF" w:rsidP="00DC10BF">
      <w:pPr>
        <w:pStyle w:val="REG-P1"/>
      </w:pPr>
      <w:r w:rsidRPr="000C1316">
        <w:t>(7)</w:t>
      </w:r>
      <w:r w:rsidRPr="000C1316">
        <w:tab/>
        <w:t>Any member of the inquiry may put questions to the complainant, the judicial officer or any other person who testifies, and the inquiry may order a person giving evidence to produce any article or document.</w:t>
      </w:r>
    </w:p>
    <w:p w14:paraId="4D8F508C" w14:textId="77777777" w:rsidR="00DC10BF" w:rsidRPr="000C1316" w:rsidRDefault="00DC10BF" w:rsidP="00DC10BF">
      <w:pPr>
        <w:pStyle w:val="REG-P1"/>
        <w:rPr>
          <w:szCs w:val="23"/>
        </w:rPr>
      </w:pPr>
    </w:p>
    <w:p w14:paraId="0E11E3A7" w14:textId="77777777" w:rsidR="00DC10BF" w:rsidRPr="000C1316" w:rsidRDefault="00DC10BF" w:rsidP="00DC10BF">
      <w:pPr>
        <w:pStyle w:val="REG-P1"/>
      </w:pPr>
      <w:r w:rsidRPr="000C1316">
        <w:t>(8)</w:t>
      </w:r>
      <w:r w:rsidRPr="000C1316">
        <w:tab/>
        <w:t>No person may testify or be questioned by a member of the inquiry unless an oath or affirmation that is administered or accepted in a court of law has been administered or accepted from that person by the chairperson.</w:t>
      </w:r>
    </w:p>
    <w:p w14:paraId="5F573A82" w14:textId="77777777" w:rsidR="00DC10BF" w:rsidRPr="000C1316" w:rsidRDefault="00DC10BF" w:rsidP="00DC10BF">
      <w:pPr>
        <w:pStyle w:val="REG-P1"/>
        <w:rPr>
          <w:szCs w:val="23"/>
        </w:rPr>
      </w:pPr>
    </w:p>
    <w:p w14:paraId="306C79F3" w14:textId="77777777" w:rsidR="00DC10BF" w:rsidRPr="000C1316" w:rsidRDefault="00DC10BF" w:rsidP="00DC10BF">
      <w:pPr>
        <w:pStyle w:val="REG-P1"/>
      </w:pPr>
      <w:r w:rsidRPr="000C1316">
        <w:t>(9)</w:t>
      </w:r>
      <w:r w:rsidRPr="000C1316">
        <w:tab/>
        <w:t>Any person who gives evidence may be cross-examined and re-examined.</w:t>
      </w:r>
    </w:p>
    <w:p w14:paraId="4C8F2842" w14:textId="77777777" w:rsidR="00DC10BF" w:rsidRPr="000C1316" w:rsidRDefault="00DC10BF" w:rsidP="00DC10BF">
      <w:pPr>
        <w:pStyle w:val="REG-P1"/>
        <w:rPr>
          <w:szCs w:val="23"/>
        </w:rPr>
      </w:pPr>
    </w:p>
    <w:p w14:paraId="2B0842AC" w14:textId="77777777" w:rsidR="00DC10BF" w:rsidRPr="000C1316" w:rsidRDefault="00DC10BF" w:rsidP="00DC10BF">
      <w:pPr>
        <w:pStyle w:val="REG-P1"/>
      </w:pPr>
      <w:r w:rsidRPr="000C1316">
        <w:t>(10)</w:t>
      </w:r>
      <w:r w:rsidRPr="000C1316">
        <w:tab/>
        <w:t>The cases for the complainant and for the judicial officer close after evidence has been led and after questioning by members of the inquiry as contemplated in these regulations.</w:t>
      </w:r>
    </w:p>
    <w:p w14:paraId="76F27A07" w14:textId="77777777" w:rsidR="00DC10BF" w:rsidRPr="000C1316" w:rsidRDefault="00DC10BF" w:rsidP="00DC10BF">
      <w:pPr>
        <w:pStyle w:val="REG-P1"/>
        <w:rPr>
          <w:szCs w:val="23"/>
        </w:rPr>
      </w:pPr>
    </w:p>
    <w:p w14:paraId="4F404B90" w14:textId="77777777" w:rsidR="00DC10BF" w:rsidRPr="000C1316" w:rsidRDefault="00DC10BF" w:rsidP="00DC10BF">
      <w:pPr>
        <w:pStyle w:val="REG-P1"/>
      </w:pPr>
      <w:r w:rsidRPr="000C1316">
        <w:t>(11)</w:t>
      </w:r>
      <w:r w:rsidRPr="000C1316">
        <w:tab/>
        <w:t>The chairperson may allow further evidence to be led or witnesses to be recalled by either the complainant or the judicial officer after their cases have closed.</w:t>
      </w:r>
    </w:p>
    <w:p w14:paraId="709FB83D" w14:textId="77777777" w:rsidR="00DC10BF" w:rsidRPr="000C1316" w:rsidRDefault="00DC10BF" w:rsidP="00DC10BF">
      <w:pPr>
        <w:pStyle w:val="REG-P1"/>
        <w:rPr>
          <w:szCs w:val="23"/>
        </w:rPr>
      </w:pPr>
    </w:p>
    <w:p w14:paraId="3A6BEFB3" w14:textId="77777777" w:rsidR="00DC10BF" w:rsidRPr="000C1316" w:rsidRDefault="00DC10BF" w:rsidP="00DC10BF">
      <w:pPr>
        <w:pStyle w:val="REG-P1"/>
      </w:pPr>
      <w:r w:rsidRPr="000C1316">
        <w:t>(12)</w:t>
      </w:r>
      <w:r w:rsidRPr="000C1316">
        <w:tab/>
        <w:t>The inquiry may of its own accord or at the request of either the complainant or his or her legal representative or the judicial officer or his or her legal representative, adjourn proceedings of the inquiry to such date, time and place as the chairperson may determine.</w:t>
      </w:r>
    </w:p>
    <w:p w14:paraId="59D78376" w14:textId="77777777" w:rsidR="00DC10BF" w:rsidRPr="000C1316" w:rsidRDefault="00DC10BF" w:rsidP="00DC10BF">
      <w:pPr>
        <w:pStyle w:val="REG-P1"/>
        <w:rPr>
          <w:szCs w:val="23"/>
        </w:rPr>
      </w:pPr>
    </w:p>
    <w:p w14:paraId="3BDB331D" w14:textId="77777777" w:rsidR="00DC10BF" w:rsidRPr="000C1316" w:rsidRDefault="00DC10BF" w:rsidP="00D273AE">
      <w:pPr>
        <w:pStyle w:val="REG-P1"/>
      </w:pPr>
      <w:r w:rsidRPr="000C1316">
        <w:t>(13)</w:t>
      </w:r>
      <w:r w:rsidRPr="000C1316">
        <w:tab/>
        <w:t>The</w:t>
      </w:r>
      <w:r w:rsidRPr="000C1316">
        <w:rPr>
          <w:spacing w:val="43"/>
        </w:rPr>
        <w:t xml:space="preserve"> </w:t>
      </w:r>
      <w:r w:rsidRPr="000C1316">
        <w:t>inquiry</w:t>
      </w:r>
      <w:r w:rsidRPr="000C1316">
        <w:rPr>
          <w:spacing w:val="43"/>
        </w:rPr>
        <w:t xml:space="preserve"> </w:t>
      </w:r>
      <w:r w:rsidRPr="000C1316">
        <w:rPr>
          <w:spacing w:val="-4"/>
        </w:rPr>
        <w:t>may,</w:t>
      </w:r>
      <w:r w:rsidRPr="000C1316">
        <w:rPr>
          <w:spacing w:val="43"/>
        </w:rPr>
        <w:t xml:space="preserve"> </w:t>
      </w:r>
      <w:r w:rsidRPr="000C1316">
        <w:t>if</w:t>
      </w:r>
      <w:r w:rsidRPr="000C1316">
        <w:rPr>
          <w:spacing w:val="43"/>
        </w:rPr>
        <w:t xml:space="preserve"> </w:t>
      </w:r>
      <w:r w:rsidRPr="000C1316">
        <w:t>practicable</w:t>
      </w:r>
      <w:r w:rsidRPr="000C1316">
        <w:rPr>
          <w:spacing w:val="43"/>
        </w:rPr>
        <w:t xml:space="preserve"> </w:t>
      </w:r>
      <w:r w:rsidRPr="000C1316">
        <w:t>and</w:t>
      </w:r>
      <w:r w:rsidRPr="000C1316">
        <w:rPr>
          <w:spacing w:val="43"/>
        </w:rPr>
        <w:t xml:space="preserve"> </w:t>
      </w:r>
      <w:r w:rsidRPr="000C1316">
        <w:t>if</w:t>
      </w:r>
      <w:r w:rsidRPr="000C1316">
        <w:rPr>
          <w:spacing w:val="43"/>
        </w:rPr>
        <w:t xml:space="preserve"> </w:t>
      </w:r>
      <w:r w:rsidRPr="000C1316">
        <w:t>it</w:t>
      </w:r>
      <w:r w:rsidRPr="000C1316">
        <w:rPr>
          <w:spacing w:val="43"/>
        </w:rPr>
        <w:t xml:space="preserve"> </w:t>
      </w:r>
      <w:r w:rsidRPr="000C1316">
        <w:t>appears</w:t>
      </w:r>
      <w:r w:rsidRPr="000C1316">
        <w:rPr>
          <w:spacing w:val="43"/>
        </w:rPr>
        <w:t xml:space="preserve"> </w:t>
      </w:r>
      <w:r w:rsidRPr="000C1316">
        <w:t>necessary,</w:t>
      </w:r>
      <w:r w:rsidRPr="000C1316">
        <w:rPr>
          <w:spacing w:val="43"/>
        </w:rPr>
        <w:t xml:space="preserve"> </w:t>
      </w:r>
      <w:r w:rsidRPr="000C1316">
        <w:t>for</w:t>
      </w:r>
      <w:r w:rsidRPr="000C1316">
        <w:rPr>
          <w:spacing w:val="43"/>
        </w:rPr>
        <w:t xml:space="preserve"> </w:t>
      </w:r>
      <w:r w:rsidRPr="000C1316">
        <w:t>the</w:t>
      </w:r>
      <w:r w:rsidRPr="000C1316">
        <w:rPr>
          <w:spacing w:val="43"/>
        </w:rPr>
        <w:t xml:space="preserve"> </w:t>
      </w:r>
      <w:r w:rsidRPr="000C1316">
        <w:t>purpose</w:t>
      </w:r>
      <w:r w:rsidRPr="000C1316">
        <w:rPr>
          <w:spacing w:val="43"/>
        </w:rPr>
        <w:t xml:space="preserve"> </w:t>
      </w:r>
      <w:r w:rsidRPr="000C1316">
        <w:t>of clarifying any evidence, recall a witness who has already given evidence for further questioning</w:t>
      </w:r>
      <w:r w:rsidRPr="000C1316">
        <w:rPr>
          <w:spacing w:val="6"/>
        </w:rPr>
        <w:t xml:space="preserve"> </w:t>
      </w:r>
      <w:r w:rsidRPr="000C1316">
        <w:t>by members of the</w:t>
      </w:r>
      <w:r w:rsidRPr="000C1316">
        <w:rPr>
          <w:spacing w:val="-1"/>
        </w:rPr>
        <w:t xml:space="preserve"> </w:t>
      </w:r>
      <w:r w:rsidRPr="000C1316">
        <w:t>inquiry.</w:t>
      </w:r>
    </w:p>
    <w:p w14:paraId="6344B2EE" w14:textId="77777777" w:rsidR="00DC10BF" w:rsidRPr="000C1316" w:rsidRDefault="00DC10BF" w:rsidP="00D273AE">
      <w:pPr>
        <w:pStyle w:val="REG-P1"/>
        <w:rPr>
          <w:sz w:val="23"/>
          <w:szCs w:val="23"/>
        </w:rPr>
      </w:pPr>
    </w:p>
    <w:p w14:paraId="5D9134AB" w14:textId="77777777" w:rsidR="00DC10BF" w:rsidRPr="000C1316" w:rsidRDefault="00DC10BF" w:rsidP="00D273AE">
      <w:pPr>
        <w:pStyle w:val="REG-P1"/>
      </w:pPr>
      <w:r w:rsidRPr="000C1316">
        <w:t>(14)</w:t>
      </w:r>
      <w:r w:rsidRPr="000C1316">
        <w:tab/>
        <w:t>After all evidence has been given, the complainant or his or her legal</w:t>
      </w:r>
      <w:r w:rsidRPr="000C1316">
        <w:rPr>
          <w:spacing w:val="-13"/>
        </w:rPr>
        <w:t xml:space="preserve"> </w:t>
      </w:r>
      <w:r w:rsidRPr="000C1316">
        <w:t>representative has</w:t>
      </w:r>
      <w:r w:rsidRPr="000C1316">
        <w:rPr>
          <w:spacing w:val="16"/>
        </w:rPr>
        <w:t xml:space="preserve"> </w:t>
      </w:r>
      <w:r w:rsidRPr="000C1316">
        <w:t>the</w:t>
      </w:r>
      <w:r w:rsidRPr="000C1316">
        <w:rPr>
          <w:spacing w:val="16"/>
        </w:rPr>
        <w:t xml:space="preserve"> </w:t>
      </w:r>
      <w:r w:rsidRPr="000C1316">
        <w:t>right</w:t>
      </w:r>
      <w:r w:rsidRPr="000C1316">
        <w:rPr>
          <w:spacing w:val="16"/>
        </w:rPr>
        <w:t xml:space="preserve"> </w:t>
      </w:r>
      <w:r w:rsidRPr="000C1316">
        <w:t>to</w:t>
      </w:r>
      <w:r w:rsidRPr="000C1316">
        <w:rPr>
          <w:spacing w:val="16"/>
        </w:rPr>
        <w:t xml:space="preserve"> </w:t>
      </w:r>
      <w:r w:rsidRPr="000C1316">
        <w:t>address</w:t>
      </w:r>
      <w:r w:rsidRPr="000C1316">
        <w:rPr>
          <w:spacing w:val="16"/>
        </w:rPr>
        <w:t xml:space="preserve"> </w:t>
      </w:r>
      <w:r w:rsidRPr="000C1316">
        <w:t>the</w:t>
      </w:r>
      <w:r w:rsidRPr="000C1316">
        <w:rPr>
          <w:spacing w:val="16"/>
        </w:rPr>
        <w:t xml:space="preserve"> </w:t>
      </w:r>
      <w:r w:rsidRPr="000C1316">
        <w:t>inquiry</w:t>
      </w:r>
      <w:r w:rsidRPr="000C1316">
        <w:rPr>
          <w:spacing w:val="16"/>
        </w:rPr>
        <w:t xml:space="preserve"> </w:t>
      </w:r>
      <w:r w:rsidRPr="000C1316">
        <w:t>on</w:t>
      </w:r>
      <w:r w:rsidRPr="000C1316">
        <w:rPr>
          <w:spacing w:val="16"/>
        </w:rPr>
        <w:t xml:space="preserve"> </w:t>
      </w:r>
      <w:r w:rsidRPr="000C1316">
        <w:t>the</w:t>
      </w:r>
      <w:r w:rsidRPr="000C1316">
        <w:rPr>
          <w:spacing w:val="16"/>
        </w:rPr>
        <w:t xml:space="preserve"> </w:t>
      </w:r>
      <w:r w:rsidRPr="000C1316">
        <w:t>evidence</w:t>
      </w:r>
      <w:r w:rsidRPr="000C1316">
        <w:rPr>
          <w:spacing w:val="16"/>
        </w:rPr>
        <w:t xml:space="preserve"> </w:t>
      </w:r>
      <w:r w:rsidRPr="000C1316">
        <w:t>and</w:t>
      </w:r>
      <w:r w:rsidRPr="000C1316">
        <w:rPr>
          <w:spacing w:val="16"/>
        </w:rPr>
        <w:t xml:space="preserve"> </w:t>
      </w:r>
      <w:r w:rsidRPr="000C1316">
        <w:t>any</w:t>
      </w:r>
      <w:r w:rsidRPr="000C1316">
        <w:rPr>
          <w:spacing w:val="16"/>
        </w:rPr>
        <w:t xml:space="preserve"> </w:t>
      </w:r>
      <w:r w:rsidRPr="000C1316">
        <w:t>legal</w:t>
      </w:r>
      <w:r w:rsidRPr="000C1316">
        <w:rPr>
          <w:spacing w:val="16"/>
        </w:rPr>
        <w:t xml:space="preserve"> </w:t>
      </w:r>
      <w:r w:rsidRPr="000C1316">
        <w:t>questions</w:t>
      </w:r>
      <w:r w:rsidRPr="000C1316">
        <w:rPr>
          <w:spacing w:val="16"/>
        </w:rPr>
        <w:t xml:space="preserve"> </w:t>
      </w:r>
      <w:r w:rsidRPr="000C1316">
        <w:t>involved</w:t>
      </w:r>
      <w:r w:rsidRPr="000C1316">
        <w:rPr>
          <w:spacing w:val="16"/>
        </w:rPr>
        <w:t xml:space="preserve"> </w:t>
      </w:r>
      <w:r w:rsidRPr="000C1316">
        <w:t>after</w:t>
      </w:r>
      <w:r w:rsidRPr="000C1316">
        <w:rPr>
          <w:spacing w:val="16"/>
        </w:rPr>
        <w:t xml:space="preserve"> </w:t>
      </w:r>
      <w:r w:rsidRPr="000C1316">
        <w:t>which, the judicial officer or his or her legal representative also has the right to address the inquiry on</w:t>
      </w:r>
      <w:r w:rsidRPr="000C1316">
        <w:rPr>
          <w:spacing w:val="39"/>
        </w:rPr>
        <w:t xml:space="preserve"> </w:t>
      </w:r>
      <w:r w:rsidRPr="000C1316">
        <w:t>the evidence and any legal question involved.</w:t>
      </w:r>
    </w:p>
    <w:p w14:paraId="269E66A7" w14:textId="77777777" w:rsidR="00DC10BF" w:rsidRPr="000C1316" w:rsidRDefault="00DC10BF" w:rsidP="00D273AE">
      <w:pPr>
        <w:pStyle w:val="REG-P1"/>
        <w:rPr>
          <w:sz w:val="23"/>
          <w:szCs w:val="23"/>
        </w:rPr>
      </w:pPr>
    </w:p>
    <w:p w14:paraId="25D4E90A" w14:textId="77777777" w:rsidR="00DC10BF" w:rsidRPr="000C1316" w:rsidRDefault="00DC10BF" w:rsidP="00D273AE">
      <w:pPr>
        <w:pStyle w:val="REG-P1"/>
      </w:pPr>
      <w:r w:rsidRPr="000C1316">
        <w:t>(15)</w:t>
      </w:r>
      <w:r w:rsidRPr="000C1316">
        <w:tab/>
        <w:t>The complainant or his or her legal representative has the right to reply to points</w:t>
      </w:r>
      <w:r w:rsidRPr="000C1316">
        <w:rPr>
          <w:spacing w:val="28"/>
        </w:rPr>
        <w:t xml:space="preserve"> </w:t>
      </w:r>
      <w:r w:rsidRPr="000C1316">
        <w:t>of law raised by the judicial officer or his or her legal representative in his or her</w:t>
      </w:r>
      <w:r w:rsidRPr="000C1316">
        <w:rPr>
          <w:spacing w:val="-6"/>
        </w:rPr>
        <w:t xml:space="preserve"> </w:t>
      </w:r>
      <w:r w:rsidRPr="000C1316">
        <w:t>address.</w:t>
      </w:r>
    </w:p>
    <w:p w14:paraId="73FCEC56" w14:textId="77777777" w:rsidR="00DC10BF" w:rsidRPr="000C1316" w:rsidRDefault="00DC10BF" w:rsidP="00DC10BF">
      <w:pPr>
        <w:pStyle w:val="REG-P0"/>
        <w:rPr>
          <w:sz w:val="23"/>
          <w:szCs w:val="23"/>
        </w:rPr>
      </w:pPr>
    </w:p>
    <w:p w14:paraId="490398ED" w14:textId="77777777" w:rsidR="00DC10BF" w:rsidRPr="000C1316" w:rsidRDefault="00DC10BF" w:rsidP="00DC10BF">
      <w:pPr>
        <w:pStyle w:val="REG-P0"/>
        <w:rPr>
          <w:b/>
          <w:bCs/>
        </w:rPr>
      </w:pPr>
      <w:r w:rsidRPr="000C1316">
        <w:rPr>
          <w:b/>
        </w:rPr>
        <w:t>Conclusion of inquiry and decision</w:t>
      </w:r>
    </w:p>
    <w:p w14:paraId="2A0E9557" w14:textId="77777777" w:rsidR="00DC10BF" w:rsidRPr="000C1316" w:rsidRDefault="00DC10BF" w:rsidP="00DC10BF">
      <w:pPr>
        <w:pStyle w:val="REG-P0"/>
        <w:rPr>
          <w:b/>
          <w:bCs/>
        </w:rPr>
      </w:pPr>
    </w:p>
    <w:p w14:paraId="0C83EAE6" w14:textId="77777777" w:rsidR="00DC10BF" w:rsidRPr="000C1316" w:rsidRDefault="00DC10BF" w:rsidP="00DC10BF">
      <w:pPr>
        <w:pStyle w:val="REG-P1"/>
      </w:pPr>
      <w:r w:rsidRPr="000C1316">
        <w:rPr>
          <w:b/>
          <w:bCs/>
        </w:rPr>
        <w:t>12.</w:t>
      </w:r>
      <w:r w:rsidRPr="000C1316">
        <w:rPr>
          <w:b/>
          <w:bCs/>
        </w:rPr>
        <w:tab/>
      </w:r>
      <w:r w:rsidRPr="000C1316">
        <w:t>(1)</w:t>
      </w:r>
      <w:r w:rsidRPr="000C1316">
        <w:tab/>
        <w:t>The</w:t>
      </w:r>
      <w:r w:rsidRPr="000C1316">
        <w:rPr>
          <w:spacing w:val="47"/>
        </w:rPr>
        <w:t xml:space="preserve"> </w:t>
      </w:r>
      <w:r w:rsidRPr="000C1316">
        <w:t>inquiry</w:t>
      </w:r>
      <w:r w:rsidRPr="000C1316">
        <w:rPr>
          <w:spacing w:val="47"/>
        </w:rPr>
        <w:t xml:space="preserve"> </w:t>
      </w:r>
      <w:r w:rsidRPr="000C1316">
        <w:t>must,</w:t>
      </w:r>
      <w:r w:rsidRPr="000C1316">
        <w:rPr>
          <w:spacing w:val="47"/>
        </w:rPr>
        <w:t xml:space="preserve"> </w:t>
      </w:r>
      <w:r w:rsidRPr="000C1316">
        <w:t>after</w:t>
      </w:r>
      <w:r w:rsidRPr="000C1316">
        <w:rPr>
          <w:spacing w:val="47"/>
        </w:rPr>
        <w:t xml:space="preserve"> </w:t>
      </w:r>
      <w:r w:rsidRPr="000C1316">
        <w:t>the</w:t>
      </w:r>
      <w:r w:rsidRPr="000C1316">
        <w:rPr>
          <w:spacing w:val="47"/>
        </w:rPr>
        <w:t xml:space="preserve"> </w:t>
      </w:r>
      <w:r w:rsidRPr="000C1316">
        <w:t>conclusion</w:t>
      </w:r>
      <w:r w:rsidRPr="000C1316">
        <w:rPr>
          <w:spacing w:val="47"/>
        </w:rPr>
        <w:t xml:space="preserve"> </w:t>
      </w:r>
      <w:r w:rsidRPr="000C1316">
        <w:t>of</w:t>
      </w:r>
      <w:r w:rsidRPr="000C1316">
        <w:rPr>
          <w:spacing w:val="47"/>
        </w:rPr>
        <w:t xml:space="preserve"> </w:t>
      </w:r>
      <w:r w:rsidRPr="000C1316">
        <w:t>a</w:t>
      </w:r>
      <w:r w:rsidRPr="000C1316">
        <w:rPr>
          <w:spacing w:val="47"/>
        </w:rPr>
        <w:t xml:space="preserve"> </w:t>
      </w:r>
      <w:r w:rsidRPr="000C1316">
        <w:t>case,</w:t>
      </w:r>
      <w:r w:rsidRPr="000C1316">
        <w:rPr>
          <w:spacing w:val="47"/>
        </w:rPr>
        <w:t xml:space="preserve"> </w:t>
      </w:r>
      <w:r w:rsidRPr="000C1316">
        <w:t>deliberate</w:t>
      </w:r>
      <w:r w:rsidRPr="000C1316">
        <w:rPr>
          <w:spacing w:val="47"/>
        </w:rPr>
        <w:t xml:space="preserve"> </w:t>
      </w:r>
      <w:r w:rsidRPr="000C1316">
        <w:t>thereon</w:t>
      </w:r>
      <w:r w:rsidRPr="000C1316">
        <w:rPr>
          <w:spacing w:val="47"/>
        </w:rPr>
        <w:t xml:space="preserve"> </w:t>
      </w:r>
      <w:r w:rsidRPr="000C1316">
        <w:rPr>
          <w:i/>
        </w:rPr>
        <w:t>in camera</w:t>
      </w:r>
      <w:r w:rsidRPr="000C1316">
        <w:t>.</w:t>
      </w:r>
    </w:p>
    <w:p w14:paraId="3BD72730" w14:textId="77777777" w:rsidR="00DC10BF" w:rsidRPr="000C1316" w:rsidRDefault="00DC10BF" w:rsidP="00DC10BF">
      <w:pPr>
        <w:pStyle w:val="REG-P1"/>
      </w:pPr>
    </w:p>
    <w:p w14:paraId="480727AA" w14:textId="77777777" w:rsidR="00DC10BF" w:rsidRPr="000C1316" w:rsidRDefault="00DC10BF" w:rsidP="00DC10BF">
      <w:pPr>
        <w:pStyle w:val="REG-P1"/>
      </w:pPr>
      <w:r w:rsidRPr="000C1316">
        <w:t>(2)</w:t>
      </w:r>
      <w:r w:rsidRPr="000C1316">
        <w:tab/>
        <w:t>If the judicial officer is found not guilty the inquiry must inform him or her and</w:t>
      </w:r>
      <w:r w:rsidRPr="000C1316">
        <w:rPr>
          <w:spacing w:val="19"/>
        </w:rPr>
        <w:t xml:space="preserve"> </w:t>
      </w:r>
      <w:r w:rsidRPr="000C1316">
        <w:t>the complainant accordingly, giving reasons for the</w:t>
      </w:r>
      <w:r w:rsidRPr="000C1316">
        <w:rPr>
          <w:spacing w:val="-2"/>
        </w:rPr>
        <w:t xml:space="preserve"> </w:t>
      </w:r>
      <w:r w:rsidRPr="000C1316">
        <w:t>decision.</w:t>
      </w:r>
    </w:p>
    <w:p w14:paraId="55898CAF" w14:textId="77777777" w:rsidR="00DC10BF" w:rsidRPr="000C1316" w:rsidRDefault="00DC10BF" w:rsidP="00DC10BF">
      <w:pPr>
        <w:pStyle w:val="REG-P1"/>
        <w:rPr>
          <w:sz w:val="23"/>
          <w:szCs w:val="23"/>
        </w:rPr>
      </w:pPr>
    </w:p>
    <w:p w14:paraId="18E6ECF1" w14:textId="77777777" w:rsidR="00DC10BF" w:rsidRPr="000C1316" w:rsidRDefault="00DC10BF" w:rsidP="00DC10BF">
      <w:pPr>
        <w:pStyle w:val="REG-P1"/>
      </w:pPr>
      <w:r w:rsidRPr="000C1316">
        <w:t>(3)</w:t>
      </w:r>
      <w:r w:rsidRPr="000C1316">
        <w:tab/>
        <w:t>The inquiry may make a finding of not guilty of the complaint even if the</w:t>
      </w:r>
      <w:r w:rsidRPr="000C1316">
        <w:rPr>
          <w:spacing w:val="50"/>
        </w:rPr>
        <w:t xml:space="preserve"> </w:t>
      </w:r>
      <w:r w:rsidRPr="000C1316">
        <w:t>judicial officer has pleaded</w:t>
      </w:r>
      <w:r w:rsidRPr="000C1316">
        <w:rPr>
          <w:spacing w:val="-1"/>
        </w:rPr>
        <w:t xml:space="preserve"> </w:t>
      </w:r>
      <w:r w:rsidRPr="000C1316">
        <w:rPr>
          <w:spacing w:val="-3"/>
        </w:rPr>
        <w:t>guilty.</w:t>
      </w:r>
    </w:p>
    <w:p w14:paraId="6E1CAB72" w14:textId="77777777" w:rsidR="00DC10BF" w:rsidRPr="000C1316" w:rsidRDefault="00DC10BF" w:rsidP="00DC10BF">
      <w:pPr>
        <w:pStyle w:val="REG-P1"/>
        <w:rPr>
          <w:sz w:val="23"/>
          <w:szCs w:val="23"/>
        </w:rPr>
      </w:pPr>
    </w:p>
    <w:p w14:paraId="5CEA22B5" w14:textId="77777777" w:rsidR="00DC10BF" w:rsidRPr="000C1316" w:rsidRDefault="00DC10BF" w:rsidP="00DC10BF">
      <w:pPr>
        <w:pStyle w:val="REG-P1"/>
      </w:pPr>
      <w:r w:rsidRPr="000C1316">
        <w:t>(4)</w:t>
      </w:r>
      <w:r w:rsidRPr="000C1316">
        <w:tab/>
        <w:t xml:space="preserve">If the inquiry finds the judicial officer </w:t>
      </w:r>
      <w:r w:rsidRPr="000C1316">
        <w:rPr>
          <w:spacing w:val="-3"/>
        </w:rPr>
        <w:t xml:space="preserve">guilty, </w:t>
      </w:r>
      <w:r w:rsidRPr="000C1316">
        <w:t>it must within 14 days of making</w:t>
      </w:r>
      <w:r w:rsidRPr="000C1316">
        <w:rPr>
          <w:spacing w:val="-15"/>
        </w:rPr>
        <w:t xml:space="preserve"> </w:t>
      </w:r>
      <w:r w:rsidRPr="000C1316">
        <w:t>such finding</w:t>
      </w:r>
      <w:r w:rsidRPr="000C1316">
        <w:rPr>
          <w:spacing w:val="-13"/>
        </w:rPr>
        <w:t xml:space="preserve"> </w:t>
      </w:r>
      <w:r w:rsidRPr="000C1316">
        <w:t>inform</w:t>
      </w:r>
      <w:r w:rsidRPr="000C1316">
        <w:rPr>
          <w:spacing w:val="-13"/>
        </w:rPr>
        <w:t xml:space="preserve"> </w:t>
      </w:r>
      <w:r w:rsidRPr="000C1316">
        <w:t>the</w:t>
      </w:r>
      <w:r w:rsidRPr="000C1316">
        <w:rPr>
          <w:spacing w:val="-13"/>
        </w:rPr>
        <w:t xml:space="preserve"> </w:t>
      </w:r>
      <w:r w:rsidRPr="000C1316">
        <w:t>judicial</w:t>
      </w:r>
      <w:r w:rsidRPr="000C1316">
        <w:rPr>
          <w:spacing w:val="-13"/>
        </w:rPr>
        <w:t xml:space="preserve"> </w:t>
      </w:r>
      <w:r w:rsidRPr="000C1316">
        <w:t>officer</w:t>
      </w:r>
      <w:r w:rsidRPr="000C1316">
        <w:rPr>
          <w:spacing w:val="-13"/>
        </w:rPr>
        <w:t xml:space="preserve"> </w:t>
      </w:r>
      <w:r w:rsidRPr="000C1316">
        <w:t>and</w:t>
      </w:r>
      <w:r w:rsidRPr="000C1316">
        <w:rPr>
          <w:spacing w:val="-13"/>
        </w:rPr>
        <w:t xml:space="preserve"> </w:t>
      </w:r>
      <w:r w:rsidRPr="000C1316">
        <w:t>the</w:t>
      </w:r>
      <w:r w:rsidRPr="000C1316">
        <w:rPr>
          <w:spacing w:val="-13"/>
        </w:rPr>
        <w:t xml:space="preserve"> </w:t>
      </w:r>
      <w:r w:rsidRPr="000C1316">
        <w:t>complainant</w:t>
      </w:r>
      <w:r w:rsidRPr="000C1316">
        <w:rPr>
          <w:spacing w:val="-13"/>
        </w:rPr>
        <w:t xml:space="preserve"> </w:t>
      </w:r>
      <w:r w:rsidRPr="000C1316">
        <w:t>of</w:t>
      </w:r>
      <w:r w:rsidRPr="000C1316">
        <w:rPr>
          <w:spacing w:val="-13"/>
        </w:rPr>
        <w:t xml:space="preserve"> </w:t>
      </w:r>
      <w:r w:rsidRPr="000C1316">
        <w:t>its</w:t>
      </w:r>
      <w:r w:rsidRPr="000C1316">
        <w:rPr>
          <w:spacing w:val="-13"/>
        </w:rPr>
        <w:t xml:space="preserve"> </w:t>
      </w:r>
      <w:r w:rsidRPr="000C1316">
        <w:t>decision,</w:t>
      </w:r>
      <w:r w:rsidRPr="000C1316">
        <w:rPr>
          <w:spacing w:val="-13"/>
        </w:rPr>
        <w:t xml:space="preserve"> </w:t>
      </w:r>
      <w:r w:rsidRPr="000C1316">
        <w:t>giving</w:t>
      </w:r>
      <w:r w:rsidRPr="000C1316">
        <w:rPr>
          <w:spacing w:val="-13"/>
        </w:rPr>
        <w:t xml:space="preserve"> </w:t>
      </w:r>
      <w:r w:rsidRPr="000C1316">
        <w:t>reasons</w:t>
      </w:r>
      <w:r w:rsidRPr="000C1316">
        <w:rPr>
          <w:spacing w:val="-13"/>
        </w:rPr>
        <w:t xml:space="preserve"> </w:t>
      </w:r>
      <w:r w:rsidRPr="000C1316">
        <w:t>for</w:t>
      </w:r>
      <w:r w:rsidRPr="000C1316">
        <w:rPr>
          <w:spacing w:val="-13"/>
        </w:rPr>
        <w:t xml:space="preserve"> </w:t>
      </w:r>
      <w:r w:rsidRPr="000C1316">
        <w:t>the</w:t>
      </w:r>
      <w:r w:rsidRPr="000C1316">
        <w:rPr>
          <w:spacing w:val="-13"/>
        </w:rPr>
        <w:t xml:space="preserve"> </w:t>
      </w:r>
      <w:r w:rsidRPr="000C1316">
        <w:t>decision, and</w:t>
      </w:r>
      <w:r w:rsidRPr="000C1316">
        <w:rPr>
          <w:spacing w:val="21"/>
        </w:rPr>
        <w:t xml:space="preserve"> </w:t>
      </w:r>
      <w:r w:rsidRPr="000C1316">
        <w:t>also</w:t>
      </w:r>
      <w:r w:rsidRPr="000C1316">
        <w:rPr>
          <w:spacing w:val="21"/>
        </w:rPr>
        <w:t xml:space="preserve"> </w:t>
      </w:r>
      <w:r w:rsidRPr="000C1316">
        <w:t>inform</w:t>
      </w:r>
      <w:r w:rsidRPr="000C1316">
        <w:rPr>
          <w:spacing w:val="21"/>
        </w:rPr>
        <w:t xml:space="preserve"> </w:t>
      </w:r>
      <w:r w:rsidRPr="000C1316">
        <w:t>them</w:t>
      </w:r>
      <w:r w:rsidRPr="000C1316">
        <w:rPr>
          <w:spacing w:val="21"/>
        </w:rPr>
        <w:t xml:space="preserve"> </w:t>
      </w:r>
      <w:r w:rsidRPr="000C1316">
        <w:t>that</w:t>
      </w:r>
      <w:r w:rsidRPr="000C1316">
        <w:rPr>
          <w:spacing w:val="21"/>
        </w:rPr>
        <w:t xml:space="preserve"> </w:t>
      </w:r>
      <w:r w:rsidRPr="000C1316">
        <w:t>an</w:t>
      </w:r>
      <w:r w:rsidRPr="000C1316">
        <w:rPr>
          <w:spacing w:val="21"/>
        </w:rPr>
        <w:t xml:space="preserve"> </w:t>
      </w:r>
      <w:r w:rsidRPr="000C1316">
        <w:t>appropriate</w:t>
      </w:r>
      <w:r w:rsidRPr="000C1316">
        <w:rPr>
          <w:spacing w:val="21"/>
        </w:rPr>
        <w:t xml:space="preserve"> </w:t>
      </w:r>
      <w:r w:rsidRPr="000C1316">
        <w:t>recommendation</w:t>
      </w:r>
      <w:r w:rsidRPr="000C1316">
        <w:rPr>
          <w:spacing w:val="21"/>
        </w:rPr>
        <w:t xml:space="preserve"> </w:t>
      </w:r>
      <w:r w:rsidRPr="000C1316">
        <w:t>will</w:t>
      </w:r>
      <w:r w:rsidRPr="000C1316">
        <w:rPr>
          <w:spacing w:val="21"/>
        </w:rPr>
        <w:t xml:space="preserve"> </w:t>
      </w:r>
      <w:r w:rsidRPr="000C1316">
        <w:t>be</w:t>
      </w:r>
      <w:r w:rsidRPr="000C1316">
        <w:rPr>
          <w:spacing w:val="21"/>
        </w:rPr>
        <w:t xml:space="preserve"> </w:t>
      </w:r>
      <w:r w:rsidRPr="000C1316">
        <w:t>made</w:t>
      </w:r>
      <w:r w:rsidRPr="000C1316">
        <w:rPr>
          <w:spacing w:val="21"/>
        </w:rPr>
        <w:t xml:space="preserve"> </w:t>
      </w:r>
      <w:r w:rsidRPr="000C1316">
        <w:t>to</w:t>
      </w:r>
      <w:r w:rsidRPr="000C1316">
        <w:rPr>
          <w:spacing w:val="21"/>
        </w:rPr>
        <w:t xml:space="preserve"> </w:t>
      </w:r>
      <w:r w:rsidRPr="000C1316">
        <w:t>the</w:t>
      </w:r>
      <w:r w:rsidRPr="000C1316">
        <w:rPr>
          <w:spacing w:val="21"/>
        </w:rPr>
        <w:t xml:space="preserve"> </w:t>
      </w:r>
      <w:r w:rsidRPr="000C1316">
        <w:t>President,</w:t>
      </w:r>
      <w:r w:rsidRPr="000C1316">
        <w:rPr>
          <w:spacing w:val="21"/>
        </w:rPr>
        <w:t xml:space="preserve"> </w:t>
      </w:r>
      <w:r w:rsidRPr="000C1316">
        <w:t>but</w:t>
      </w:r>
      <w:r w:rsidRPr="000C1316">
        <w:rPr>
          <w:spacing w:val="21"/>
        </w:rPr>
        <w:t xml:space="preserve"> </w:t>
      </w:r>
      <w:r w:rsidRPr="000C1316">
        <w:t>the inquiry</w:t>
      </w:r>
      <w:r w:rsidRPr="000C1316">
        <w:rPr>
          <w:spacing w:val="-21"/>
        </w:rPr>
        <w:t xml:space="preserve"> </w:t>
      </w:r>
      <w:r w:rsidRPr="000C1316">
        <w:t>may</w:t>
      </w:r>
      <w:r w:rsidRPr="000C1316">
        <w:rPr>
          <w:spacing w:val="-21"/>
        </w:rPr>
        <w:t xml:space="preserve"> </w:t>
      </w:r>
      <w:r w:rsidRPr="000C1316">
        <w:t>receive</w:t>
      </w:r>
      <w:r w:rsidRPr="000C1316">
        <w:rPr>
          <w:spacing w:val="-21"/>
        </w:rPr>
        <w:t xml:space="preserve"> </w:t>
      </w:r>
      <w:r w:rsidRPr="000C1316">
        <w:t>any</w:t>
      </w:r>
      <w:r w:rsidRPr="000C1316">
        <w:rPr>
          <w:spacing w:val="-21"/>
        </w:rPr>
        <w:t xml:space="preserve"> </w:t>
      </w:r>
      <w:r w:rsidRPr="000C1316">
        <w:t>evidence</w:t>
      </w:r>
      <w:r w:rsidRPr="000C1316">
        <w:rPr>
          <w:spacing w:val="-21"/>
        </w:rPr>
        <w:t xml:space="preserve"> </w:t>
      </w:r>
      <w:r w:rsidRPr="000C1316">
        <w:t>in</w:t>
      </w:r>
      <w:r w:rsidRPr="000C1316">
        <w:rPr>
          <w:spacing w:val="-21"/>
        </w:rPr>
        <w:t xml:space="preserve"> </w:t>
      </w:r>
      <w:r w:rsidRPr="000C1316">
        <w:t>mitigation</w:t>
      </w:r>
      <w:r w:rsidRPr="000C1316">
        <w:rPr>
          <w:spacing w:val="-21"/>
        </w:rPr>
        <w:t xml:space="preserve"> </w:t>
      </w:r>
      <w:r w:rsidRPr="000C1316">
        <w:t>or</w:t>
      </w:r>
      <w:r w:rsidRPr="000C1316">
        <w:rPr>
          <w:spacing w:val="-21"/>
        </w:rPr>
        <w:t xml:space="preserve"> </w:t>
      </w:r>
      <w:r w:rsidRPr="000C1316">
        <w:t>in</w:t>
      </w:r>
      <w:r w:rsidRPr="000C1316">
        <w:rPr>
          <w:spacing w:val="-21"/>
        </w:rPr>
        <w:t xml:space="preserve"> </w:t>
      </w:r>
      <w:r w:rsidRPr="000C1316">
        <w:t>aggravation</w:t>
      </w:r>
      <w:r w:rsidRPr="000C1316">
        <w:rPr>
          <w:spacing w:val="-21"/>
        </w:rPr>
        <w:t xml:space="preserve"> </w:t>
      </w:r>
      <w:r w:rsidRPr="000C1316">
        <w:t>on</w:t>
      </w:r>
      <w:r w:rsidRPr="000C1316">
        <w:rPr>
          <w:spacing w:val="-21"/>
        </w:rPr>
        <w:t xml:space="preserve"> </w:t>
      </w:r>
      <w:r w:rsidRPr="000C1316">
        <w:t>the</w:t>
      </w:r>
      <w:r w:rsidRPr="000C1316">
        <w:rPr>
          <w:spacing w:val="-21"/>
        </w:rPr>
        <w:t xml:space="preserve"> </w:t>
      </w:r>
      <w:r w:rsidRPr="000C1316">
        <w:t>matter</w:t>
      </w:r>
      <w:r w:rsidRPr="000C1316">
        <w:rPr>
          <w:spacing w:val="-21"/>
        </w:rPr>
        <w:t xml:space="preserve"> </w:t>
      </w:r>
      <w:r w:rsidRPr="000C1316">
        <w:t>of</w:t>
      </w:r>
      <w:r w:rsidRPr="000C1316">
        <w:rPr>
          <w:spacing w:val="-21"/>
        </w:rPr>
        <w:t xml:space="preserve"> </w:t>
      </w:r>
      <w:r w:rsidRPr="000C1316">
        <w:t>the</w:t>
      </w:r>
      <w:r w:rsidRPr="000C1316">
        <w:rPr>
          <w:spacing w:val="-21"/>
        </w:rPr>
        <w:t xml:space="preserve"> </w:t>
      </w:r>
      <w:r w:rsidRPr="000C1316">
        <w:t>recommendation.</w:t>
      </w:r>
    </w:p>
    <w:p w14:paraId="1D4261FB" w14:textId="77777777" w:rsidR="00DC10BF" w:rsidRPr="000C1316" w:rsidRDefault="00DC10BF" w:rsidP="00DC10BF">
      <w:pPr>
        <w:pStyle w:val="REG-P0"/>
      </w:pPr>
    </w:p>
    <w:p w14:paraId="16B5A710" w14:textId="77777777" w:rsidR="00DC10BF" w:rsidRPr="000C1316" w:rsidRDefault="00DC10BF" w:rsidP="00DC10BF">
      <w:pPr>
        <w:pStyle w:val="REG-P0"/>
        <w:rPr>
          <w:b/>
          <w:bCs/>
        </w:rPr>
      </w:pPr>
      <w:r w:rsidRPr="000C1316">
        <w:rPr>
          <w:b/>
        </w:rPr>
        <w:t>Recommendation where judicial officer found</w:t>
      </w:r>
      <w:r w:rsidRPr="000C1316">
        <w:rPr>
          <w:b/>
          <w:spacing w:val="41"/>
        </w:rPr>
        <w:t xml:space="preserve"> </w:t>
      </w:r>
      <w:r w:rsidRPr="000C1316">
        <w:rPr>
          <w:b/>
        </w:rPr>
        <w:t>guilty</w:t>
      </w:r>
    </w:p>
    <w:p w14:paraId="51D6D239" w14:textId="77777777" w:rsidR="00DC10BF" w:rsidRPr="000C1316" w:rsidRDefault="00DC10BF" w:rsidP="00DC10BF">
      <w:pPr>
        <w:pStyle w:val="REG-P0"/>
        <w:rPr>
          <w:b/>
          <w:bCs/>
          <w:sz w:val="23"/>
          <w:szCs w:val="23"/>
        </w:rPr>
      </w:pPr>
    </w:p>
    <w:p w14:paraId="394BC480" w14:textId="77777777" w:rsidR="00DC10BF" w:rsidRPr="000C1316" w:rsidRDefault="00DC10BF" w:rsidP="00DC10BF">
      <w:pPr>
        <w:pStyle w:val="REG-P1"/>
      </w:pPr>
      <w:r w:rsidRPr="000C1316">
        <w:rPr>
          <w:b/>
          <w:bCs/>
        </w:rPr>
        <w:t>13.</w:t>
      </w:r>
      <w:r w:rsidRPr="000C1316">
        <w:rPr>
          <w:b/>
          <w:bCs/>
        </w:rPr>
        <w:tab/>
      </w:r>
      <w:r w:rsidR="00D273AE" w:rsidRPr="000C1316">
        <w:t>(1)</w:t>
      </w:r>
      <w:r w:rsidR="00D273AE" w:rsidRPr="000C1316">
        <w:tab/>
      </w:r>
      <w:r w:rsidRPr="000C1316">
        <w:t xml:space="preserve">If the inquiry finds the judicial officer </w:t>
      </w:r>
      <w:r w:rsidRPr="000C1316">
        <w:rPr>
          <w:spacing w:val="-3"/>
        </w:rPr>
        <w:t xml:space="preserve">guilty, </w:t>
      </w:r>
      <w:r w:rsidRPr="000C1316">
        <w:t>the inquiry must</w:t>
      </w:r>
      <w:r w:rsidRPr="000C1316">
        <w:rPr>
          <w:spacing w:val="21"/>
        </w:rPr>
        <w:t xml:space="preserve"> </w:t>
      </w:r>
      <w:r w:rsidRPr="000C1316">
        <w:t>make recommendations to the President within 30 days of arriving at its finding of guilt with regard to</w:t>
      </w:r>
      <w:r w:rsidR="00C97C68" w:rsidRPr="000C1316">
        <w:t> </w:t>
      </w:r>
      <w:r w:rsidRPr="000C1316">
        <w:t>-</w:t>
      </w:r>
    </w:p>
    <w:p w14:paraId="2ABE3CA4" w14:textId="77777777" w:rsidR="00DC10BF" w:rsidRPr="000C1316" w:rsidRDefault="00DC10BF" w:rsidP="00DC10BF">
      <w:pPr>
        <w:pStyle w:val="REG-P0"/>
        <w:rPr>
          <w:sz w:val="23"/>
          <w:szCs w:val="23"/>
        </w:rPr>
      </w:pPr>
    </w:p>
    <w:p w14:paraId="5F2926C2" w14:textId="77777777" w:rsidR="00DC10BF" w:rsidRPr="000C1316" w:rsidRDefault="00DC10BF" w:rsidP="00DC10BF">
      <w:pPr>
        <w:pStyle w:val="REG-Pa"/>
      </w:pPr>
      <w:r w:rsidRPr="000C1316">
        <w:t>(a)</w:t>
      </w:r>
      <w:r w:rsidRPr="000C1316">
        <w:tab/>
        <w:t>the judicial officer’s removal from office;</w:t>
      </w:r>
      <w:r w:rsidRPr="000C1316">
        <w:rPr>
          <w:spacing w:val="-3"/>
        </w:rPr>
        <w:t xml:space="preserve"> </w:t>
      </w:r>
      <w:r w:rsidRPr="000C1316">
        <w:t>or</w:t>
      </w:r>
    </w:p>
    <w:p w14:paraId="48C0CFBF" w14:textId="77777777" w:rsidR="00DC10BF" w:rsidRPr="000C1316" w:rsidRDefault="00DC10BF" w:rsidP="00DC10BF">
      <w:pPr>
        <w:pStyle w:val="REG-Pa"/>
        <w:rPr>
          <w:sz w:val="23"/>
          <w:szCs w:val="23"/>
        </w:rPr>
      </w:pPr>
    </w:p>
    <w:p w14:paraId="27EEA21D" w14:textId="77777777" w:rsidR="00DC10BF" w:rsidRPr="000C1316" w:rsidRDefault="00DC10BF" w:rsidP="00DC10BF">
      <w:pPr>
        <w:pStyle w:val="REG-Pa"/>
      </w:pPr>
      <w:r w:rsidRPr="000C1316">
        <w:t>(b)</w:t>
      </w:r>
      <w:r w:rsidRPr="000C1316">
        <w:tab/>
        <w:t>any</w:t>
      </w:r>
      <w:r w:rsidRPr="000C1316">
        <w:rPr>
          <w:spacing w:val="30"/>
        </w:rPr>
        <w:t xml:space="preserve"> </w:t>
      </w:r>
      <w:r w:rsidRPr="000C1316">
        <w:t>other</w:t>
      </w:r>
      <w:r w:rsidRPr="000C1316">
        <w:rPr>
          <w:spacing w:val="30"/>
        </w:rPr>
        <w:t xml:space="preserve"> </w:t>
      </w:r>
      <w:r w:rsidRPr="000C1316">
        <w:t>measure</w:t>
      </w:r>
      <w:r w:rsidRPr="000C1316">
        <w:rPr>
          <w:spacing w:val="30"/>
        </w:rPr>
        <w:t xml:space="preserve"> </w:t>
      </w:r>
      <w:r w:rsidRPr="000C1316">
        <w:t>not</w:t>
      </w:r>
      <w:r w:rsidRPr="000C1316">
        <w:rPr>
          <w:spacing w:val="30"/>
        </w:rPr>
        <w:t xml:space="preserve"> </w:t>
      </w:r>
      <w:r w:rsidRPr="000C1316">
        <w:t>inconsistent</w:t>
      </w:r>
      <w:r w:rsidRPr="000C1316">
        <w:rPr>
          <w:spacing w:val="30"/>
        </w:rPr>
        <w:t xml:space="preserve"> </w:t>
      </w:r>
      <w:r w:rsidRPr="000C1316">
        <w:t>with</w:t>
      </w:r>
      <w:r w:rsidRPr="000C1316">
        <w:rPr>
          <w:spacing w:val="30"/>
        </w:rPr>
        <w:t xml:space="preserve"> </w:t>
      </w:r>
      <w:r w:rsidRPr="000C1316">
        <w:t>the</w:t>
      </w:r>
      <w:r w:rsidRPr="000C1316">
        <w:rPr>
          <w:spacing w:val="30"/>
        </w:rPr>
        <w:t xml:space="preserve"> </w:t>
      </w:r>
      <w:r w:rsidRPr="000C1316">
        <w:t>Namibian</w:t>
      </w:r>
      <w:r w:rsidRPr="000C1316">
        <w:rPr>
          <w:spacing w:val="30"/>
        </w:rPr>
        <w:t xml:space="preserve"> </w:t>
      </w:r>
      <w:r w:rsidRPr="000C1316">
        <w:t>Constitution</w:t>
      </w:r>
      <w:r w:rsidRPr="000C1316">
        <w:rPr>
          <w:spacing w:val="30"/>
        </w:rPr>
        <w:t xml:space="preserve"> </w:t>
      </w:r>
      <w:r w:rsidRPr="000C1316">
        <w:t>or</w:t>
      </w:r>
      <w:r w:rsidRPr="000C1316">
        <w:rPr>
          <w:spacing w:val="30"/>
        </w:rPr>
        <w:t xml:space="preserve"> </w:t>
      </w:r>
      <w:r w:rsidRPr="000C1316">
        <w:t>any</w:t>
      </w:r>
      <w:r w:rsidRPr="000C1316">
        <w:rPr>
          <w:spacing w:val="30"/>
        </w:rPr>
        <w:t xml:space="preserve"> </w:t>
      </w:r>
      <w:r w:rsidRPr="000C1316">
        <w:t xml:space="preserve">other written </w:t>
      </w:r>
      <w:r w:rsidRPr="000C1316">
        <w:rPr>
          <w:spacing w:val="-4"/>
        </w:rPr>
        <w:t>law.</w:t>
      </w:r>
    </w:p>
    <w:p w14:paraId="08CDF034" w14:textId="77777777" w:rsidR="00DC10BF" w:rsidRPr="000C1316" w:rsidRDefault="00DC10BF" w:rsidP="00DC10BF">
      <w:pPr>
        <w:pStyle w:val="REG-P0"/>
        <w:rPr>
          <w:sz w:val="23"/>
          <w:szCs w:val="23"/>
        </w:rPr>
      </w:pPr>
    </w:p>
    <w:p w14:paraId="5F84C12C" w14:textId="77777777" w:rsidR="00DC10BF" w:rsidRPr="000C1316" w:rsidRDefault="00D273AE" w:rsidP="00DC10BF">
      <w:pPr>
        <w:pStyle w:val="REG-P1"/>
      </w:pPr>
      <w:r w:rsidRPr="000C1316">
        <w:t>(2)</w:t>
      </w:r>
      <w:r w:rsidRPr="000C1316">
        <w:tab/>
      </w:r>
      <w:r w:rsidR="00DC10BF" w:rsidRPr="000C1316">
        <w:t>Any recommendation made in terms of subregulation (1) must be communicated</w:t>
      </w:r>
      <w:r w:rsidR="00DC10BF" w:rsidRPr="000C1316">
        <w:rPr>
          <w:spacing w:val="23"/>
        </w:rPr>
        <w:t xml:space="preserve"> </w:t>
      </w:r>
      <w:r w:rsidR="00DC10BF" w:rsidRPr="000C1316">
        <w:t>to the President in the strictest</w:t>
      </w:r>
      <w:r w:rsidR="00DC10BF" w:rsidRPr="000C1316">
        <w:rPr>
          <w:spacing w:val="-13"/>
        </w:rPr>
        <w:t xml:space="preserve"> </w:t>
      </w:r>
      <w:r w:rsidR="00DC10BF" w:rsidRPr="000C1316">
        <w:t>confidence.</w:t>
      </w:r>
    </w:p>
    <w:p w14:paraId="02F39D5D" w14:textId="77777777" w:rsidR="00DC10BF" w:rsidRPr="000C1316" w:rsidRDefault="00DC10BF" w:rsidP="00DC10BF">
      <w:pPr>
        <w:pStyle w:val="REG-P0"/>
        <w:rPr>
          <w:sz w:val="23"/>
          <w:szCs w:val="23"/>
        </w:rPr>
      </w:pPr>
    </w:p>
    <w:p w14:paraId="56E8AD3C" w14:textId="77777777" w:rsidR="00DC10BF" w:rsidRPr="000C1316" w:rsidRDefault="00DC10BF" w:rsidP="00DC10BF">
      <w:pPr>
        <w:pStyle w:val="REG-P0"/>
        <w:rPr>
          <w:b/>
          <w:bCs/>
        </w:rPr>
      </w:pPr>
      <w:r w:rsidRPr="000C1316">
        <w:rPr>
          <w:b/>
        </w:rPr>
        <w:t>Meeting and decisions of Commission</w:t>
      </w:r>
    </w:p>
    <w:p w14:paraId="374AB655" w14:textId="77777777" w:rsidR="00DC10BF" w:rsidRPr="000C1316" w:rsidRDefault="00DC10BF" w:rsidP="00DC10BF">
      <w:pPr>
        <w:pStyle w:val="REG-P0"/>
        <w:rPr>
          <w:b/>
          <w:bCs/>
          <w:sz w:val="23"/>
          <w:szCs w:val="23"/>
        </w:rPr>
      </w:pPr>
    </w:p>
    <w:p w14:paraId="4841BC10" w14:textId="77777777" w:rsidR="00DC10BF" w:rsidRPr="000C1316" w:rsidRDefault="00DC10BF" w:rsidP="00DC10BF">
      <w:pPr>
        <w:pStyle w:val="REG-P1"/>
      </w:pPr>
      <w:r w:rsidRPr="000C1316">
        <w:rPr>
          <w:b/>
          <w:bCs/>
        </w:rPr>
        <w:t>14.</w:t>
      </w:r>
      <w:r w:rsidRPr="000C1316">
        <w:rPr>
          <w:b/>
          <w:bCs/>
        </w:rPr>
        <w:tab/>
      </w:r>
      <w:r w:rsidRPr="000C1316">
        <w:t>(1)</w:t>
      </w:r>
      <w:r w:rsidR="00D273AE" w:rsidRPr="000C1316">
        <w:rPr>
          <w:spacing w:val="23"/>
        </w:rPr>
        <w:tab/>
      </w:r>
      <w:r w:rsidRPr="000C1316">
        <w:t>The</w:t>
      </w:r>
      <w:r w:rsidRPr="000C1316">
        <w:rPr>
          <w:spacing w:val="-9"/>
        </w:rPr>
        <w:t xml:space="preserve"> </w:t>
      </w:r>
      <w:r w:rsidRPr="000C1316">
        <w:t>Commission</w:t>
      </w:r>
      <w:r w:rsidRPr="000C1316">
        <w:rPr>
          <w:spacing w:val="-9"/>
        </w:rPr>
        <w:t xml:space="preserve"> </w:t>
      </w:r>
      <w:r w:rsidRPr="000C1316">
        <w:t>must</w:t>
      </w:r>
      <w:r w:rsidRPr="000C1316">
        <w:rPr>
          <w:spacing w:val="-9"/>
        </w:rPr>
        <w:t xml:space="preserve"> </w:t>
      </w:r>
      <w:r w:rsidRPr="000C1316">
        <w:t>meet</w:t>
      </w:r>
      <w:r w:rsidRPr="000C1316">
        <w:rPr>
          <w:spacing w:val="-9"/>
        </w:rPr>
        <w:t xml:space="preserve"> </w:t>
      </w:r>
      <w:r w:rsidRPr="000C1316">
        <w:t>at</w:t>
      </w:r>
      <w:r w:rsidRPr="000C1316">
        <w:rPr>
          <w:spacing w:val="-9"/>
        </w:rPr>
        <w:t xml:space="preserve"> </w:t>
      </w:r>
      <w:r w:rsidRPr="000C1316">
        <w:t>such</w:t>
      </w:r>
      <w:r w:rsidRPr="000C1316">
        <w:rPr>
          <w:spacing w:val="-9"/>
        </w:rPr>
        <w:t xml:space="preserve"> </w:t>
      </w:r>
      <w:r w:rsidRPr="000C1316">
        <w:t>times</w:t>
      </w:r>
      <w:r w:rsidRPr="000C1316">
        <w:rPr>
          <w:spacing w:val="-9"/>
        </w:rPr>
        <w:t xml:space="preserve"> </w:t>
      </w:r>
      <w:r w:rsidRPr="000C1316">
        <w:t>and</w:t>
      </w:r>
      <w:r w:rsidRPr="000C1316">
        <w:rPr>
          <w:spacing w:val="-9"/>
        </w:rPr>
        <w:t xml:space="preserve"> </w:t>
      </w:r>
      <w:r w:rsidRPr="000C1316">
        <w:t>places</w:t>
      </w:r>
      <w:r w:rsidRPr="000C1316">
        <w:rPr>
          <w:spacing w:val="-9"/>
        </w:rPr>
        <w:t xml:space="preserve"> </w:t>
      </w:r>
      <w:r w:rsidRPr="000C1316">
        <w:t>as</w:t>
      </w:r>
      <w:r w:rsidRPr="000C1316">
        <w:rPr>
          <w:spacing w:val="-9"/>
        </w:rPr>
        <w:t xml:space="preserve"> </w:t>
      </w:r>
      <w:r w:rsidRPr="000C1316">
        <w:t>the</w:t>
      </w:r>
      <w:r w:rsidRPr="000C1316">
        <w:rPr>
          <w:spacing w:val="-9"/>
        </w:rPr>
        <w:t xml:space="preserve"> </w:t>
      </w:r>
      <w:r w:rsidRPr="000C1316">
        <w:t>chairperson</w:t>
      </w:r>
      <w:r w:rsidRPr="000C1316">
        <w:rPr>
          <w:spacing w:val="-9"/>
        </w:rPr>
        <w:t xml:space="preserve"> </w:t>
      </w:r>
      <w:r w:rsidRPr="000C1316">
        <w:t>may determine.</w:t>
      </w:r>
    </w:p>
    <w:p w14:paraId="1CD87BD8" w14:textId="77777777" w:rsidR="00DC10BF" w:rsidRPr="000C1316" w:rsidRDefault="00DC10BF" w:rsidP="00DC10BF">
      <w:pPr>
        <w:pStyle w:val="REG-P1"/>
        <w:rPr>
          <w:sz w:val="23"/>
          <w:szCs w:val="23"/>
        </w:rPr>
      </w:pPr>
    </w:p>
    <w:p w14:paraId="3813D2A1" w14:textId="77777777" w:rsidR="00DC10BF" w:rsidRPr="000C1316" w:rsidRDefault="00DC10BF" w:rsidP="00DC10BF">
      <w:pPr>
        <w:pStyle w:val="REG-P1"/>
      </w:pPr>
      <w:r w:rsidRPr="000C1316">
        <w:t>(2)</w:t>
      </w:r>
      <w:r w:rsidRPr="000C1316">
        <w:tab/>
        <w:t>The chairperson must, at the written request of a majority of all the members of</w:t>
      </w:r>
      <w:r w:rsidRPr="000C1316">
        <w:rPr>
          <w:spacing w:val="18"/>
        </w:rPr>
        <w:t xml:space="preserve"> </w:t>
      </w:r>
      <w:r w:rsidRPr="000C1316">
        <w:t>the Commission, including the chairperson, convene a special meeting of the Commission.</w:t>
      </w:r>
    </w:p>
    <w:p w14:paraId="6B843710" w14:textId="77777777" w:rsidR="00DC10BF" w:rsidRPr="000C1316" w:rsidRDefault="00DC10BF" w:rsidP="00DC10BF">
      <w:pPr>
        <w:pStyle w:val="REG-P1"/>
        <w:rPr>
          <w:sz w:val="23"/>
          <w:szCs w:val="23"/>
        </w:rPr>
      </w:pPr>
    </w:p>
    <w:p w14:paraId="4A415314" w14:textId="77777777" w:rsidR="00DC10BF" w:rsidRPr="000C1316" w:rsidRDefault="00DC10BF" w:rsidP="00DC10BF">
      <w:pPr>
        <w:pStyle w:val="REG-P1"/>
      </w:pPr>
      <w:r w:rsidRPr="000C1316">
        <w:t>(3)</w:t>
      </w:r>
      <w:r w:rsidRPr="000C1316">
        <w:tab/>
        <w:t>No meeting may take place unless the chairperson is present.</w:t>
      </w:r>
    </w:p>
    <w:p w14:paraId="471D0041" w14:textId="77777777" w:rsidR="00DC10BF" w:rsidRPr="000C1316" w:rsidRDefault="00DC10BF" w:rsidP="00DC10BF">
      <w:pPr>
        <w:pStyle w:val="REG-P0"/>
        <w:rPr>
          <w:sz w:val="23"/>
          <w:szCs w:val="23"/>
        </w:rPr>
      </w:pPr>
    </w:p>
    <w:p w14:paraId="3E9F9D39" w14:textId="77777777" w:rsidR="00DC10BF" w:rsidRPr="000C1316" w:rsidRDefault="00DC10BF" w:rsidP="00DC10BF">
      <w:pPr>
        <w:pStyle w:val="REG-P1"/>
      </w:pPr>
      <w:r w:rsidRPr="000C1316">
        <w:t>(4)</w:t>
      </w:r>
      <w:r w:rsidRPr="000C1316">
        <w:tab/>
        <w:t>A majority of all the members of the Commission constitutes a</w:t>
      </w:r>
      <w:r w:rsidRPr="000C1316">
        <w:rPr>
          <w:spacing w:val="-13"/>
        </w:rPr>
        <w:t xml:space="preserve"> </w:t>
      </w:r>
      <w:r w:rsidRPr="000C1316">
        <w:t>quorum.</w:t>
      </w:r>
    </w:p>
    <w:p w14:paraId="0C5F64DC" w14:textId="77777777" w:rsidR="00DC10BF" w:rsidRPr="000C1316" w:rsidRDefault="00DC10BF" w:rsidP="00DC10BF">
      <w:pPr>
        <w:pStyle w:val="REG-P1"/>
        <w:rPr>
          <w:sz w:val="23"/>
          <w:szCs w:val="23"/>
        </w:rPr>
      </w:pPr>
    </w:p>
    <w:p w14:paraId="42ACF488" w14:textId="77777777" w:rsidR="00DC10BF" w:rsidRPr="000C1316" w:rsidRDefault="00DC10BF" w:rsidP="00DC10BF">
      <w:pPr>
        <w:pStyle w:val="REG-P1"/>
      </w:pPr>
      <w:r w:rsidRPr="000C1316">
        <w:t>(5)</w:t>
      </w:r>
      <w:r w:rsidRPr="000C1316">
        <w:tab/>
        <w:t>A decision of a majority of members of the Commission present at a meeting is</w:t>
      </w:r>
      <w:r w:rsidRPr="000C1316">
        <w:rPr>
          <w:spacing w:val="27"/>
        </w:rPr>
        <w:t xml:space="preserve"> </w:t>
      </w:r>
      <w:r w:rsidRPr="000C1316">
        <w:t>the decision</w:t>
      </w:r>
      <w:r w:rsidRPr="000C1316">
        <w:rPr>
          <w:spacing w:val="-5"/>
        </w:rPr>
        <w:t xml:space="preserve"> </w:t>
      </w:r>
      <w:r w:rsidRPr="000C1316">
        <w:t>of</w:t>
      </w:r>
      <w:r w:rsidRPr="000C1316">
        <w:rPr>
          <w:spacing w:val="-4"/>
        </w:rPr>
        <w:t xml:space="preserve"> </w:t>
      </w:r>
      <w:r w:rsidRPr="000C1316">
        <w:t>the</w:t>
      </w:r>
      <w:r w:rsidRPr="000C1316">
        <w:rPr>
          <w:spacing w:val="-4"/>
        </w:rPr>
        <w:t xml:space="preserve"> </w:t>
      </w:r>
      <w:r w:rsidRPr="000C1316">
        <w:t>Commission</w:t>
      </w:r>
      <w:r w:rsidRPr="000C1316">
        <w:rPr>
          <w:spacing w:val="-5"/>
        </w:rPr>
        <w:t xml:space="preserve"> </w:t>
      </w:r>
      <w:r w:rsidRPr="000C1316">
        <w:t>and,</w:t>
      </w:r>
      <w:r w:rsidRPr="000C1316">
        <w:rPr>
          <w:spacing w:val="-4"/>
        </w:rPr>
        <w:t xml:space="preserve"> </w:t>
      </w:r>
      <w:r w:rsidRPr="000C1316">
        <w:t>if</w:t>
      </w:r>
      <w:r w:rsidRPr="000C1316">
        <w:rPr>
          <w:spacing w:val="-4"/>
        </w:rPr>
        <w:t xml:space="preserve"> </w:t>
      </w:r>
      <w:r w:rsidRPr="000C1316">
        <w:t>there</w:t>
      </w:r>
      <w:r w:rsidRPr="000C1316">
        <w:rPr>
          <w:spacing w:val="-5"/>
        </w:rPr>
        <w:t xml:space="preserve"> </w:t>
      </w:r>
      <w:r w:rsidRPr="000C1316">
        <w:t>is</w:t>
      </w:r>
      <w:r w:rsidRPr="000C1316">
        <w:rPr>
          <w:spacing w:val="-4"/>
        </w:rPr>
        <w:t xml:space="preserve"> </w:t>
      </w:r>
      <w:r w:rsidRPr="000C1316">
        <w:t>an</w:t>
      </w:r>
      <w:r w:rsidRPr="000C1316">
        <w:rPr>
          <w:spacing w:val="-4"/>
        </w:rPr>
        <w:t xml:space="preserve"> </w:t>
      </w:r>
      <w:r w:rsidRPr="000C1316">
        <w:t>equality</w:t>
      </w:r>
      <w:r w:rsidRPr="000C1316">
        <w:rPr>
          <w:spacing w:val="-5"/>
        </w:rPr>
        <w:t xml:space="preserve"> </w:t>
      </w:r>
      <w:r w:rsidRPr="000C1316">
        <w:t>of</w:t>
      </w:r>
      <w:r w:rsidRPr="000C1316">
        <w:rPr>
          <w:spacing w:val="-4"/>
        </w:rPr>
        <w:t xml:space="preserve"> </w:t>
      </w:r>
      <w:r w:rsidRPr="000C1316">
        <w:t>votes,</w:t>
      </w:r>
      <w:r w:rsidRPr="000C1316">
        <w:rPr>
          <w:spacing w:val="-4"/>
        </w:rPr>
        <w:t xml:space="preserve"> </w:t>
      </w:r>
      <w:r w:rsidRPr="000C1316">
        <w:t>the</w:t>
      </w:r>
      <w:r w:rsidRPr="000C1316">
        <w:rPr>
          <w:spacing w:val="-4"/>
        </w:rPr>
        <w:t xml:space="preserve"> </w:t>
      </w:r>
      <w:r w:rsidRPr="000C1316">
        <w:t>chairperson</w:t>
      </w:r>
      <w:r w:rsidRPr="000C1316">
        <w:rPr>
          <w:spacing w:val="-5"/>
        </w:rPr>
        <w:t xml:space="preserve"> </w:t>
      </w:r>
      <w:r w:rsidRPr="000C1316">
        <w:t>has</w:t>
      </w:r>
      <w:r w:rsidRPr="000C1316">
        <w:rPr>
          <w:spacing w:val="-4"/>
        </w:rPr>
        <w:t xml:space="preserve"> </w:t>
      </w:r>
      <w:r w:rsidRPr="000C1316">
        <w:t>a</w:t>
      </w:r>
      <w:r w:rsidRPr="000C1316">
        <w:rPr>
          <w:spacing w:val="-4"/>
        </w:rPr>
        <w:t xml:space="preserve"> </w:t>
      </w:r>
      <w:r w:rsidRPr="000C1316">
        <w:t>casting</w:t>
      </w:r>
      <w:r w:rsidRPr="000C1316">
        <w:rPr>
          <w:spacing w:val="-5"/>
        </w:rPr>
        <w:t xml:space="preserve"> </w:t>
      </w:r>
      <w:r w:rsidRPr="000C1316">
        <w:t>vote</w:t>
      </w:r>
      <w:r w:rsidRPr="000C1316">
        <w:rPr>
          <w:spacing w:val="-4"/>
        </w:rPr>
        <w:t xml:space="preserve"> </w:t>
      </w:r>
      <w:r w:rsidRPr="000C1316">
        <w:t>in addition to his or her deliberative vote.</w:t>
      </w:r>
    </w:p>
    <w:p w14:paraId="002DF07C" w14:textId="77777777" w:rsidR="00DC10BF" w:rsidRPr="000C1316" w:rsidRDefault="00DC10BF" w:rsidP="00DC10BF">
      <w:pPr>
        <w:pStyle w:val="REG-P0"/>
        <w:rPr>
          <w:sz w:val="23"/>
          <w:szCs w:val="23"/>
        </w:rPr>
      </w:pPr>
    </w:p>
    <w:p w14:paraId="7D6F67CF" w14:textId="77777777" w:rsidR="00DC10BF" w:rsidRPr="000C1316" w:rsidRDefault="00DC10BF" w:rsidP="00DC10BF">
      <w:pPr>
        <w:pStyle w:val="REG-P0"/>
        <w:rPr>
          <w:b/>
          <w:bCs/>
        </w:rPr>
      </w:pPr>
      <w:r w:rsidRPr="000C1316">
        <w:rPr>
          <w:b/>
        </w:rPr>
        <w:t>Rules of ethical judicial conduct</w:t>
      </w:r>
    </w:p>
    <w:p w14:paraId="35EE7B32" w14:textId="77777777" w:rsidR="00DC10BF" w:rsidRPr="000C1316" w:rsidRDefault="00DC10BF" w:rsidP="00DC10BF">
      <w:pPr>
        <w:pStyle w:val="REG-P0"/>
        <w:rPr>
          <w:b/>
          <w:bCs/>
          <w:sz w:val="23"/>
          <w:szCs w:val="23"/>
        </w:rPr>
      </w:pPr>
    </w:p>
    <w:p w14:paraId="18F8ECEE" w14:textId="77777777" w:rsidR="00DC10BF" w:rsidRPr="000C1316" w:rsidRDefault="00DC10BF" w:rsidP="00DC10BF">
      <w:pPr>
        <w:pStyle w:val="REG-P1"/>
      </w:pPr>
      <w:r w:rsidRPr="000C1316">
        <w:rPr>
          <w:b/>
          <w:bCs/>
        </w:rPr>
        <w:t>15.</w:t>
      </w:r>
      <w:r w:rsidRPr="000C1316">
        <w:rPr>
          <w:b/>
          <w:bCs/>
        </w:rPr>
        <w:tab/>
      </w:r>
      <w:r w:rsidRPr="000C1316">
        <w:t>Any</w:t>
      </w:r>
      <w:r w:rsidRPr="000C1316">
        <w:rPr>
          <w:spacing w:val="-18"/>
        </w:rPr>
        <w:t xml:space="preserve"> </w:t>
      </w:r>
      <w:r w:rsidRPr="000C1316">
        <w:t>rules</w:t>
      </w:r>
      <w:r w:rsidRPr="000C1316">
        <w:rPr>
          <w:spacing w:val="-19"/>
        </w:rPr>
        <w:t xml:space="preserve"> </w:t>
      </w:r>
      <w:r w:rsidRPr="000C1316">
        <w:t>of</w:t>
      </w:r>
      <w:r w:rsidRPr="000C1316">
        <w:rPr>
          <w:spacing w:val="-19"/>
        </w:rPr>
        <w:t xml:space="preserve"> </w:t>
      </w:r>
      <w:r w:rsidRPr="000C1316">
        <w:t>ethical</w:t>
      </w:r>
      <w:r w:rsidRPr="000C1316">
        <w:rPr>
          <w:spacing w:val="-19"/>
        </w:rPr>
        <w:t xml:space="preserve"> </w:t>
      </w:r>
      <w:r w:rsidRPr="000C1316">
        <w:t>judicial</w:t>
      </w:r>
      <w:r w:rsidRPr="000C1316">
        <w:rPr>
          <w:spacing w:val="-19"/>
        </w:rPr>
        <w:t xml:space="preserve"> </w:t>
      </w:r>
      <w:r w:rsidRPr="000C1316">
        <w:t>conduct</w:t>
      </w:r>
      <w:r w:rsidRPr="000C1316">
        <w:rPr>
          <w:spacing w:val="-19"/>
        </w:rPr>
        <w:t xml:space="preserve"> </w:t>
      </w:r>
      <w:r w:rsidRPr="000C1316">
        <w:t>compiled</w:t>
      </w:r>
      <w:r w:rsidRPr="000C1316">
        <w:rPr>
          <w:spacing w:val="-19"/>
        </w:rPr>
        <w:t xml:space="preserve"> </w:t>
      </w:r>
      <w:r w:rsidRPr="000C1316">
        <w:t>by</w:t>
      </w:r>
      <w:r w:rsidRPr="000C1316">
        <w:rPr>
          <w:spacing w:val="-19"/>
        </w:rPr>
        <w:t xml:space="preserve"> </w:t>
      </w:r>
      <w:r w:rsidRPr="000C1316">
        <w:t>the</w:t>
      </w:r>
      <w:r w:rsidRPr="000C1316">
        <w:rPr>
          <w:spacing w:val="-19"/>
        </w:rPr>
        <w:t xml:space="preserve"> </w:t>
      </w:r>
      <w:r w:rsidRPr="000C1316">
        <w:t>heads</w:t>
      </w:r>
      <w:r w:rsidRPr="000C1316">
        <w:rPr>
          <w:spacing w:val="-19"/>
        </w:rPr>
        <w:t xml:space="preserve"> </w:t>
      </w:r>
      <w:r w:rsidRPr="000C1316">
        <w:t>of</w:t>
      </w:r>
      <w:r w:rsidRPr="000C1316">
        <w:rPr>
          <w:spacing w:val="-19"/>
        </w:rPr>
        <w:t xml:space="preserve"> </w:t>
      </w:r>
      <w:r w:rsidRPr="000C1316">
        <w:t>court</w:t>
      </w:r>
      <w:r w:rsidRPr="000C1316">
        <w:rPr>
          <w:spacing w:val="-19"/>
        </w:rPr>
        <w:t xml:space="preserve"> </w:t>
      </w:r>
      <w:r w:rsidRPr="000C1316">
        <w:t>after</w:t>
      </w:r>
      <w:r w:rsidRPr="000C1316">
        <w:rPr>
          <w:spacing w:val="-19"/>
        </w:rPr>
        <w:t xml:space="preserve"> </w:t>
      </w:r>
      <w:r w:rsidRPr="000C1316">
        <w:t>consultation with</w:t>
      </w:r>
      <w:r w:rsidRPr="000C1316">
        <w:rPr>
          <w:spacing w:val="11"/>
        </w:rPr>
        <w:t xml:space="preserve"> </w:t>
      </w:r>
      <w:r w:rsidRPr="000C1316">
        <w:t>the</w:t>
      </w:r>
      <w:r w:rsidRPr="000C1316">
        <w:rPr>
          <w:spacing w:val="11"/>
        </w:rPr>
        <w:t xml:space="preserve"> </w:t>
      </w:r>
      <w:r w:rsidRPr="000C1316">
        <w:t>judges</w:t>
      </w:r>
      <w:r w:rsidRPr="000C1316">
        <w:rPr>
          <w:spacing w:val="12"/>
        </w:rPr>
        <w:t xml:space="preserve"> </w:t>
      </w:r>
      <w:r w:rsidRPr="000C1316">
        <w:t>of</w:t>
      </w:r>
      <w:r w:rsidRPr="000C1316">
        <w:rPr>
          <w:spacing w:val="11"/>
        </w:rPr>
        <w:t xml:space="preserve"> </w:t>
      </w:r>
      <w:r w:rsidRPr="000C1316">
        <w:t>the</w:t>
      </w:r>
      <w:r w:rsidRPr="000C1316">
        <w:rPr>
          <w:spacing w:val="11"/>
        </w:rPr>
        <w:t xml:space="preserve"> </w:t>
      </w:r>
      <w:r w:rsidRPr="000C1316">
        <w:t>Supreme</w:t>
      </w:r>
      <w:r w:rsidRPr="000C1316">
        <w:rPr>
          <w:spacing w:val="11"/>
        </w:rPr>
        <w:t xml:space="preserve"> </w:t>
      </w:r>
      <w:r w:rsidRPr="000C1316">
        <w:t>Court</w:t>
      </w:r>
      <w:r w:rsidRPr="000C1316">
        <w:rPr>
          <w:spacing w:val="11"/>
        </w:rPr>
        <w:t xml:space="preserve"> </w:t>
      </w:r>
      <w:r w:rsidRPr="000C1316">
        <w:t>or</w:t>
      </w:r>
      <w:r w:rsidRPr="000C1316">
        <w:rPr>
          <w:spacing w:val="11"/>
        </w:rPr>
        <w:t xml:space="preserve"> </w:t>
      </w:r>
      <w:r w:rsidRPr="000C1316">
        <w:t>the</w:t>
      </w:r>
      <w:r w:rsidRPr="000C1316">
        <w:rPr>
          <w:spacing w:val="11"/>
        </w:rPr>
        <w:t xml:space="preserve"> </w:t>
      </w:r>
      <w:r w:rsidRPr="000C1316">
        <w:t>High</w:t>
      </w:r>
      <w:r w:rsidRPr="000C1316">
        <w:rPr>
          <w:spacing w:val="11"/>
        </w:rPr>
        <w:t xml:space="preserve"> </w:t>
      </w:r>
      <w:r w:rsidRPr="000C1316">
        <w:t>Court,</w:t>
      </w:r>
      <w:r w:rsidRPr="000C1316">
        <w:rPr>
          <w:spacing w:val="11"/>
        </w:rPr>
        <w:t xml:space="preserve"> </w:t>
      </w:r>
      <w:r w:rsidRPr="000C1316">
        <w:t>as</w:t>
      </w:r>
      <w:r w:rsidRPr="000C1316">
        <w:rPr>
          <w:spacing w:val="11"/>
        </w:rPr>
        <w:t xml:space="preserve"> </w:t>
      </w:r>
      <w:r w:rsidRPr="000C1316">
        <w:t>the</w:t>
      </w:r>
      <w:r w:rsidRPr="000C1316">
        <w:rPr>
          <w:spacing w:val="11"/>
        </w:rPr>
        <w:t xml:space="preserve"> </w:t>
      </w:r>
      <w:r w:rsidRPr="000C1316">
        <w:t>case</w:t>
      </w:r>
      <w:r w:rsidRPr="000C1316">
        <w:rPr>
          <w:spacing w:val="11"/>
        </w:rPr>
        <w:t xml:space="preserve"> </w:t>
      </w:r>
      <w:r w:rsidRPr="000C1316">
        <w:t>may</w:t>
      </w:r>
      <w:r w:rsidRPr="000C1316">
        <w:rPr>
          <w:spacing w:val="11"/>
        </w:rPr>
        <w:t xml:space="preserve"> </w:t>
      </w:r>
      <w:r w:rsidRPr="000C1316">
        <w:t>be,</w:t>
      </w:r>
      <w:r w:rsidRPr="000C1316">
        <w:rPr>
          <w:spacing w:val="11"/>
        </w:rPr>
        <w:t xml:space="preserve"> </w:t>
      </w:r>
      <w:r w:rsidRPr="000C1316">
        <w:t>and</w:t>
      </w:r>
      <w:r w:rsidRPr="000C1316">
        <w:rPr>
          <w:spacing w:val="11"/>
        </w:rPr>
        <w:t xml:space="preserve"> </w:t>
      </w:r>
      <w:r w:rsidRPr="000C1316">
        <w:t>approved</w:t>
      </w:r>
      <w:r w:rsidRPr="000C1316">
        <w:rPr>
          <w:spacing w:val="11"/>
        </w:rPr>
        <w:t xml:space="preserve"> </w:t>
      </w:r>
      <w:r w:rsidRPr="000C1316">
        <w:t>by</w:t>
      </w:r>
      <w:r w:rsidRPr="000C1316">
        <w:rPr>
          <w:spacing w:val="11"/>
        </w:rPr>
        <w:t xml:space="preserve"> </w:t>
      </w:r>
      <w:r w:rsidRPr="000C1316">
        <w:t>the Commission</w:t>
      </w:r>
      <w:r w:rsidRPr="000C1316">
        <w:rPr>
          <w:spacing w:val="-5"/>
        </w:rPr>
        <w:t xml:space="preserve"> </w:t>
      </w:r>
      <w:r w:rsidRPr="000C1316">
        <w:t>may</w:t>
      </w:r>
      <w:r w:rsidRPr="000C1316">
        <w:rPr>
          <w:spacing w:val="-5"/>
        </w:rPr>
        <w:t xml:space="preserve"> </w:t>
      </w:r>
      <w:r w:rsidRPr="000C1316">
        <w:t>be</w:t>
      </w:r>
      <w:r w:rsidRPr="000C1316">
        <w:rPr>
          <w:spacing w:val="-5"/>
        </w:rPr>
        <w:t xml:space="preserve"> </w:t>
      </w:r>
      <w:r w:rsidRPr="000C1316">
        <w:t>taken</w:t>
      </w:r>
      <w:r w:rsidRPr="000C1316">
        <w:rPr>
          <w:spacing w:val="-5"/>
        </w:rPr>
        <w:t xml:space="preserve"> </w:t>
      </w:r>
      <w:r w:rsidRPr="000C1316">
        <w:t>into</w:t>
      </w:r>
      <w:r w:rsidRPr="000C1316">
        <w:rPr>
          <w:spacing w:val="-5"/>
        </w:rPr>
        <w:t xml:space="preserve"> </w:t>
      </w:r>
      <w:r w:rsidRPr="000C1316">
        <w:t>account</w:t>
      </w:r>
      <w:r w:rsidRPr="000C1316">
        <w:rPr>
          <w:spacing w:val="-5"/>
        </w:rPr>
        <w:t xml:space="preserve"> </w:t>
      </w:r>
      <w:r w:rsidRPr="000C1316">
        <w:t>by</w:t>
      </w:r>
      <w:r w:rsidRPr="000C1316">
        <w:rPr>
          <w:spacing w:val="-5"/>
        </w:rPr>
        <w:t xml:space="preserve"> </w:t>
      </w:r>
      <w:r w:rsidRPr="000C1316">
        <w:t>the</w:t>
      </w:r>
      <w:r w:rsidRPr="000C1316">
        <w:rPr>
          <w:spacing w:val="-5"/>
        </w:rPr>
        <w:t xml:space="preserve"> </w:t>
      </w:r>
      <w:r w:rsidRPr="000C1316">
        <w:t>Commission</w:t>
      </w:r>
      <w:r w:rsidRPr="000C1316">
        <w:rPr>
          <w:spacing w:val="-5"/>
        </w:rPr>
        <w:t xml:space="preserve"> </w:t>
      </w:r>
      <w:r w:rsidRPr="000C1316">
        <w:t>to</w:t>
      </w:r>
      <w:r w:rsidRPr="000C1316">
        <w:rPr>
          <w:spacing w:val="-5"/>
        </w:rPr>
        <w:t xml:space="preserve"> </w:t>
      </w:r>
      <w:r w:rsidRPr="000C1316">
        <w:t>determine</w:t>
      </w:r>
      <w:r w:rsidRPr="000C1316">
        <w:rPr>
          <w:spacing w:val="-5"/>
        </w:rPr>
        <w:t xml:space="preserve"> </w:t>
      </w:r>
      <w:r w:rsidRPr="000C1316">
        <w:t>whether</w:t>
      </w:r>
      <w:r w:rsidRPr="000C1316">
        <w:rPr>
          <w:spacing w:val="-5"/>
        </w:rPr>
        <w:t xml:space="preserve"> </w:t>
      </w:r>
      <w:r w:rsidRPr="000C1316">
        <w:t>a</w:t>
      </w:r>
      <w:r w:rsidRPr="000C1316">
        <w:rPr>
          <w:spacing w:val="-5"/>
        </w:rPr>
        <w:t xml:space="preserve"> </w:t>
      </w:r>
      <w:r w:rsidRPr="000C1316">
        <w:t>judicial</w:t>
      </w:r>
      <w:r w:rsidRPr="000C1316">
        <w:rPr>
          <w:spacing w:val="-5"/>
        </w:rPr>
        <w:t xml:space="preserve"> </w:t>
      </w:r>
      <w:r w:rsidRPr="000C1316">
        <w:t>officer’s conduct complained of amounts to gross misconduct.</w:t>
      </w:r>
    </w:p>
    <w:p w14:paraId="20A6300B" w14:textId="77777777" w:rsidR="00DC10BF" w:rsidRPr="000C1316" w:rsidRDefault="00DC10BF" w:rsidP="00DC10BF">
      <w:pPr>
        <w:pStyle w:val="REG-P0"/>
        <w:rPr>
          <w:sz w:val="23"/>
          <w:szCs w:val="23"/>
        </w:rPr>
      </w:pPr>
    </w:p>
    <w:p w14:paraId="228DD7B6" w14:textId="77777777" w:rsidR="00DC10BF" w:rsidRPr="000C1316" w:rsidRDefault="00DC10BF" w:rsidP="00DC10BF">
      <w:pPr>
        <w:pStyle w:val="REG-P0"/>
        <w:rPr>
          <w:b/>
          <w:bCs/>
        </w:rPr>
      </w:pPr>
      <w:r w:rsidRPr="000C1316">
        <w:rPr>
          <w:b/>
        </w:rPr>
        <w:t>Subpoena</w:t>
      </w:r>
    </w:p>
    <w:p w14:paraId="3699200F" w14:textId="77777777" w:rsidR="00DC10BF" w:rsidRPr="000C1316" w:rsidRDefault="00DC10BF" w:rsidP="00DC10BF">
      <w:pPr>
        <w:pStyle w:val="REG-P0"/>
        <w:rPr>
          <w:b/>
          <w:bCs/>
          <w:sz w:val="23"/>
          <w:szCs w:val="23"/>
        </w:rPr>
      </w:pPr>
    </w:p>
    <w:p w14:paraId="2B6FA91B" w14:textId="77777777" w:rsidR="00DC10BF" w:rsidRPr="000C1316" w:rsidRDefault="00DC10BF" w:rsidP="00DC10BF">
      <w:pPr>
        <w:pStyle w:val="REG-P1"/>
      </w:pPr>
      <w:r w:rsidRPr="000C1316">
        <w:rPr>
          <w:b/>
          <w:bCs/>
        </w:rPr>
        <w:t>16.</w:t>
      </w:r>
      <w:r w:rsidRPr="000C1316">
        <w:rPr>
          <w:b/>
          <w:bCs/>
        </w:rPr>
        <w:tab/>
      </w:r>
      <w:r w:rsidRPr="000C1316">
        <w:t>A summons to appear as a witness before an inquiry or to produce a book,</w:t>
      </w:r>
      <w:r w:rsidRPr="000C1316">
        <w:rPr>
          <w:spacing w:val="28"/>
        </w:rPr>
        <w:t xml:space="preserve"> </w:t>
      </w:r>
      <w:r w:rsidRPr="000C1316">
        <w:t>record, document or thing must be substantially in the form of a subpoena issued by the registrar to</w:t>
      </w:r>
      <w:r w:rsidRPr="000C1316">
        <w:rPr>
          <w:spacing w:val="46"/>
        </w:rPr>
        <w:t xml:space="preserve"> </w:t>
      </w:r>
      <w:r w:rsidRPr="000C1316">
        <w:t>secure the</w:t>
      </w:r>
      <w:r w:rsidRPr="000C1316">
        <w:rPr>
          <w:spacing w:val="31"/>
        </w:rPr>
        <w:t xml:space="preserve"> </w:t>
      </w:r>
      <w:r w:rsidRPr="000C1316">
        <w:t>attendance</w:t>
      </w:r>
      <w:r w:rsidRPr="000C1316">
        <w:rPr>
          <w:spacing w:val="31"/>
        </w:rPr>
        <w:t xml:space="preserve"> </w:t>
      </w:r>
      <w:r w:rsidRPr="000C1316">
        <w:t>of</w:t>
      </w:r>
      <w:r w:rsidRPr="000C1316">
        <w:rPr>
          <w:spacing w:val="31"/>
        </w:rPr>
        <w:t xml:space="preserve"> </w:t>
      </w:r>
      <w:r w:rsidRPr="000C1316">
        <w:t>a</w:t>
      </w:r>
      <w:r w:rsidRPr="000C1316">
        <w:rPr>
          <w:spacing w:val="31"/>
        </w:rPr>
        <w:t xml:space="preserve"> </w:t>
      </w:r>
      <w:r w:rsidRPr="000C1316">
        <w:t>witness</w:t>
      </w:r>
      <w:r w:rsidRPr="000C1316">
        <w:rPr>
          <w:spacing w:val="31"/>
        </w:rPr>
        <w:t xml:space="preserve"> </w:t>
      </w:r>
      <w:r w:rsidRPr="000C1316">
        <w:t>in</w:t>
      </w:r>
      <w:r w:rsidRPr="000C1316">
        <w:rPr>
          <w:spacing w:val="31"/>
        </w:rPr>
        <w:t xml:space="preserve"> </w:t>
      </w:r>
      <w:r w:rsidRPr="000C1316">
        <w:t>civil</w:t>
      </w:r>
      <w:r w:rsidRPr="000C1316">
        <w:rPr>
          <w:spacing w:val="31"/>
        </w:rPr>
        <w:t xml:space="preserve"> </w:t>
      </w:r>
      <w:r w:rsidRPr="000C1316">
        <w:t>proceedings</w:t>
      </w:r>
      <w:r w:rsidRPr="000C1316">
        <w:rPr>
          <w:spacing w:val="31"/>
        </w:rPr>
        <w:t xml:space="preserve"> </w:t>
      </w:r>
      <w:r w:rsidRPr="000C1316">
        <w:t>in</w:t>
      </w:r>
      <w:r w:rsidRPr="000C1316">
        <w:rPr>
          <w:spacing w:val="31"/>
        </w:rPr>
        <w:t xml:space="preserve"> </w:t>
      </w:r>
      <w:r w:rsidRPr="000C1316">
        <w:t>the</w:t>
      </w:r>
      <w:r w:rsidRPr="000C1316">
        <w:rPr>
          <w:spacing w:val="31"/>
        </w:rPr>
        <w:t xml:space="preserve"> </w:t>
      </w:r>
      <w:r w:rsidRPr="000C1316">
        <w:t>High</w:t>
      </w:r>
      <w:r w:rsidRPr="000C1316">
        <w:rPr>
          <w:spacing w:val="31"/>
        </w:rPr>
        <w:t xml:space="preserve"> </w:t>
      </w:r>
      <w:r w:rsidRPr="000C1316">
        <w:t>Court</w:t>
      </w:r>
      <w:r w:rsidRPr="000C1316">
        <w:rPr>
          <w:spacing w:val="31"/>
        </w:rPr>
        <w:t xml:space="preserve"> </w:t>
      </w:r>
      <w:r w:rsidRPr="000C1316">
        <w:t>and</w:t>
      </w:r>
      <w:r w:rsidRPr="000C1316">
        <w:rPr>
          <w:spacing w:val="31"/>
        </w:rPr>
        <w:t xml:space="preserve"> </w:t>
      </w:r>
      <w:r w:rsidRPr="000C1316">
        <w:t>has</w:t>
      </w:r>
      <w:r w:rsidRPr="000C1316">
        <w:rPr>
          <w:spacing w:val="31"/>
        </w:rPr>
        <w:t xml:space="preserve"> </w:t>
      </w:r>
      <w:r w:rsidRPr="000C1316">
        <w:t>the</w:t>
      </w:r>
      <w:r w:rsidRPr="000C1316">
        <w:rPr>
          <w:spacing w:val="31"/>
        </w:rPr>
        <w:t xml:space="preserve"> </w:t>
      </w:r>
      <w:r w:rsidRPr="000C1316">
        <w:t>same</w:t>
      </w:r>
      <w:r w:rsidRPr="000C1316">
        <w:rPr>
          <w:spacing w:val="31"/>
        </w:rPr>
        <w:t xml:space="preserve"> </w:t>
      </w:r>
      <w:r w:rsidRPr="000C1316">
        <w:t>effect</w:t>
      </w:r>
      <w:r w:rsidRPr="000C1316">
        <w:rPr>
          <w:spacing w:val="31"/>
        </w:rPr>
        <w:t xml:space="preserve"> </w:t>
      </w:r>
      <w:r w:rsidRPr="000C1316">
        <w:t>and consequences as such subpoena.</w:t>
      </w:r>
    </w:p>
    <w:p w14:paraId="75B7397C" w14:textId="77777777" w:rsidR="00DC10BF" w:rsidRPr="000C1316" w:rsidRDefault="00DC10BF" w:rsidP="00DC10BF">
      <w:pPr>
        <w:pStyle w:val="REG-P0"/>
        <w:rPr>
          <w:sz w:val="23"/>
          <w:szCs w:val="23"/>
        </w:rPr>
      </w:pPr>
    </w:p>
    <w:p w14:paraId="11255198" w14:textId="77777777" w:rsidR="00DC10BF" w:rsidRPr="000C1316" w:rsidRDefault="00DC10BF" w:rsidP="00DC10BF">
      <w:pPr>
        <w:pStyle w:val="REG-P0"/>
        <w:rPr>
          <w:b/>
          <w:bCs/>
        </w:rPr>
      </w:pPr>
      <w:r w:rsidRPr="000C1316">
        <w:rPr>
          <w:b/>
        </w:rPr>
        <w:t>Penalties</w:t>
      </w:r>
    </w:p>
    <w:p w14:paraId="5FB7FE52" w14:textId="77777777" w:rsidR="00DC10BF" w:rsidRPr="000C1316" w:rsidRDefault="00DC10BF" w:rsidP="00DC10BF">
      <w:pPr>
        <w:pStyle w:val="REG-P0"/>
        <w:rPr>
          <w:b/>
          <w:bCs/>
          <w:sz w:val="23"/>
          <w:szCs w:val="23"/>
        </w:rPr>
      </w:pPr>
    </w:p>
    <w:p w14:paraId="30A48248" w14:textId="07F81D25" w:rsidR="00DC10BF" w:rsidRPr="000C1316" w:rsidRDefault="00DC10BF" w:rsidP="00DC10BF">
      <w:pPr>
        <w:pStyle w:val="REG-P1"/>
      </w:pPr>
      <w:r w:rsidRPr="000C1316">
        <w:rPr>
          <w:b/>
          <w:bCs/>
        </w:rPr>
        <w:t>17.</w:t>
      </w:r>
      <w:r w:rsidRPr="000C1316">
        <w:rPr>
          <w:b/>
          <w:bCs/>
        </w:rPr>
        <w:tab/>
      </w:r>
      <w:r w:rsidRPr="000C1316">
        <w:t>A person who infringes or fails to comply with an order made or notice served</w:t>
      </w:r>
      <w:r w:rsidRPr="000C1316">
        <w:rPr>
          <w:spacing w:val="52"/>
        </w:rPr>
        <w:t xml:space="preserve"> </w:t>
      </w:r>
      <w:r w:rsidRPr="000C1316">
        <w:t>on him or her by the chairperson or the Commission under these regulations commits an offence and</w:t>
      </w:r>
      <w:r w:rsidRPr="000C1316">
        <w:rPr>
          <w:spacing w:val="-4"/>
        </w:rPr>
        <w:t xml:space="preserve"> </w:t>
      </w:r>
      <w:r w:rsidRPr="000C1316">
        <w:t>is liable</w:t>
      </w:r>
      <w:r w:rsidRPr="000C1316">
        <w:rPr>
          <w:spacing w:val="10"/>
        </w:rPr>
        <w:t xml:space="preserve"> </w:t>
      </w:r>
      <w:r w:rsidRPr="000C1316">
        <w:t>on</w:t>
      </w:r>
      <w:r w:rsidRPr="000C1316">
        <w:rPr>
          <w:spacing w:val="10"/>
        </w:rPr>
        <w:t xml:space="preserve"> </w:t>
      </w:r>
      <w:r w:rsidRPr="000C1316">
        <w:t>conviction</w:t>
      </w:r>
      <w:r w:rsidRPr="000C1316">
        <w:rPr>
          <w:spacing w:val="10"/>
        </w:rPr>
        <w:t xml:space="preserve"> </w:t>
      </w:r>
      <w:r w:rsidRPr="000C1316">
        <w:t>to</w:t>
      </w:r>
      <w:r w:rsidRPr="000C1316">
        <w:rPr>
          <w:spacing w:val="10"/>
        </w:rPr>
        <w:t xml:space="preserve"> </w:t>
      </w:r>
      <w:r w:rsidRPr="000C1316">
        <w:t>a</w:t>
      </w:r>
      <w:r w:rsidRPr="000C1316">
        <w:rPr>
          <w:spacing w:val="10"/>
        </w:rPr>
        <w:t xml:space="preserve"> </w:t>
      </w:r>
      <w:r w:rsidRPr="000C1316">
        <w:t>fine</w:t>
      </w:r>
      <w:r w:rsidRPr="000C1316">
        <w:rPr>
          <w:spacing w:val="10"/>
        </w:rPr>
        <w:t xml:space="preserve"> </w:t>
      </w:r>
      <w:r w:rsidRPr="000C1316">
        <w:t>not</w:t>
      </w:r>
      <w:r w:rsidRPr="000C1316">
        <w:rPr>
          <w:spacing w:val="10"/>
        </w:rPr>
        <w:t xml:space="preserve"> </w:t>
      </w:r>
      <w:r w:rsidRPr="000C1316">
        <w:t>exceeding</w:t>
      </w:r>
      <w:r w:rsidRPr="000C1316">
        <w:rPr>
          <w:spacing w:val="10"/>
        </w:rPr>
        <w:t xml:space="preserve"> </w:t>
      </w:r>
      <w:r w:rsidRPr="000C1316">
        <w:t>N$10</w:t>
      </w:r>
      <w:r w:rsidR="00EB10E0" w:rsidRPr="000C1316">
        <w:rPr>
          <w:spacing w:val="10"/>
        </w:rPr>
        <w:t> </w:t>
      </w:r>
      <w:r w:rsidRPr="000C1316">
        <w:t>000</w:t>
      </w:r>
      <w:r w:rsidRPr="000C1316">
        <w:rPr>
          <w:spacing w:val="10"/>
        </w:rPr>
        <w:t xml:space="preserve"> </w:t>
      </w:r>
      <w:r w:rsidRPr="000C1316">
        <w:t>or</w:t>
      </w:r>
      <w:r w:rsidRPr="000C1316">
        <w:rPr>
          <w:spacing w:val="10"/>
        </w:rPr>
        <w:t xml:space="preserve"> </w:t>
      </w:r>
      <w:r w:rsidRPr="000C1316">
        <w:t>imprisonment</w:t>
      </w:r>
      <w:r w:rsidRPr="000C1316">
        <w:rPr>
          <w:spacing w:val="10"/>
        </w:rPr>
        <w:t xml:space="preserve"> </w:t>
      </w:r>
      <w:r w:rsidRPr="000C1316">
        <w:t>for</w:t>
      </w:r>
      <w:r w:rsidRPr="000C1316">
        <w:rPr>
          <w:spacing w:val="10"/>
        </w:rPr>
        <w:t xml:space="preserve"> </w:t>
      </w:r>
      <w:r w:rsidRPr="000C1316">
        <w:t>a</w:t>
      </w:r>
      <w:r w:rsidRPr="000C1316">
        <w:rPr>
          <w:spacing w:val="10"/>
        </w:rPr>
        <w:t xml:space="preserve"> </w:t>
      </w:r>
      <w:r w:rsidRPr="000C1316">
        <w:t>period</w:t>
      </w:r>
      <w:r w:rsidRPr="000C1316">
        <w:rPr>
          <w:spacing w:val="10"/>
        </w:rPr>
        <w:t xml:space="preserve"> </w:t>
      </w:r>
      <w:r w:rsidRPr="000C1316">
        <w:t>not</w:t>
      </w:r>
      <w:r w:rsidRPr="000C1316">
        <w:rPr>
          <w:spacing w:val="10"/>
        </w:rPr>
        <w:t xml:space="preserve"> </w:t>
      </w:r>
      <w:r w:rsidRPr="000C1316">
        <w:t>exceeding two years, or to both such fine and such</w:t>
      </w:r>
      <w:r w:rsidRPr="000C1316">
        <w:rPr>
          <w:spacing w:val="-2"/>
        </w:rPr>
        <w:t xml:space="preserve"> </w:t>
      </w:r>
      <w:r w:rsidRPr="000C1316">
        <w:t>imprisonment.</w:t>
      </w:r>
    </w:p>
    <w:p w14:paraId="3226CC9D" w14:textId="77777777" w:rsidR="00DC10BF" w:rsidRPr="000C1316" w:rsidRDefault="00DC10BF" w:rsidP="00DC10BF">
      <w:pPr>
        <w:pStyle w:val="REG-P0"/>
        <w:rPr>
          <w:sz w:val="23"/>
          <w:szCs w:val="23"/>
        </w:rPr>
      </w:pPr>
    </w:p>
    <w:p w14:paraId="15846F51" w14:textId="77777777" w:rsidR="00DC10BF" w:rsidRPr="000C1316" w:rsidRDefault="00DC10BF" w:rsidP="00DC10BF">
      <w:pPr>
        <w:pStyle w:val="REG-P0"/>
        <w:rPr>
          <w:b/>
          <w:bCs/>
        </w:rPr>
      </w:pPr>
      <w:r w:rsidRPr="000C1316">
        <w:rPr>
          <w:b/>
        </w:rPr>
        <w:t>Departure from</w:t>
      </w:r>
      <w:r w:rsidRPr="000C1316">
        <w:rPr>
          <w:b/>
          <w:spacing w:val="-16"/>
        </w:rPr>
        <w:t xml:space="preserve"> </w:t>
      </w:r>
      <w:r w:rsidRPr="000C1316">
        <w:rPr>
          <w:b/>
        </w:rPr>
        <w:t>procedure</w:t>
      </w:r>
    </w:p>
    <w:p w14:paraId="14AF2675" w14:textId="77777777" w:rsidR="00DC10BF" w:rsidRPr="000C1316" w:rsidRDefault="00DC10BF" w:rsidP="00DC10BF">
      <w:pPr>
        <w:pStyle w:val="REG-P0"/>
        <w:rPr>
          <w:b/>
          <w:bCs/>
          <w:sz w:val="23"/>
          <w:szCs w:val="23"/>
        </w:rPr>
      </w:pPr>
    </w:p>
    <w:p w14:paraId="1E631A8B" w14:textId="77777777" w:rsidR="00DC10BF" w:rsidRPr="000C1316" w:rsidRDefault="00DC10BF" w:rsidP="00DC10BF">
      <w:pPr>
        <w:pStyle w:val="REG-P1"/>
      </w:pPr>
      <w:r w:rsidRPr="000C1316">
        <w:rPr>
          <w:b/>
          <w:bCs/>
        </w:rPr>
        <w:t>18.</w:t>
      </w:r>
      <w:r w:rsidRPr="000C1316">
        <w:rPr>
          <w:b/>
          <w:bCs/>
        </w:rPr>
        <w:tab/>
      </w:r>
      <w:r w:rsidR="00D273AE" w:rsidRPr="000C1316">
        <w:t>(1)</w:t>
      </w:r>
      <w:r w:rsidR="00D273AE" w:rsidRPr="000C1316">
        <w:tab/>
      </w:r>
      <w:r w:rsidRPr="000C1316">
        <w:t xml:space="preserve">The Commission </w:t>
      </w:r>
      <w:r w:rsidRPr="000C1316">
        <w:rPr>
          <w:spacing w:val="-4"/>
        </w:rPr>
        <w:t xml:space="preserve">may, </w:t>
      </w:r>
      <w:r w:rsidRPr="000C1316">
        <w:t>when in its opinion it is appropriate to do so, depart from a procedure under these regulations.</w:t>
      </w:r>
    </w:p>
    <w:p w14:paraId="5AFDF746" w14:textId="77777777" w:rsidR="00DC10BF" w:rsidRPr="000C1316" w:rsidRDefault="00DC10BF" w:rsidP="00DC10BF">
      <w:pPr>
        <w:pStyle w:val="REG-P1"/>
      </w:pPr>
    </w:p>
    <w:p w14:paraId="5C041BC9" w14:textId="6D544EAC" w:rsidR="00DC10BF" w:rsidRPr="000C1316" w:rsidRDefault="00DC10BF" w:rsidP="00DC10BF">
      <w:pPr>
        <w:pStyle w:val="REG-P1"/>
      </w:pPr>
      <w:r w:rsidRPr="000C1316">
        <w:t>(2)</w:t>
      </w:r>
      <w:r w:rsidRPr="000C1316">
        <w:tab/>
        <w:t xml:space="preserve">The Commission </w:t>
      </w:r>
      <w:r w:rsidRPr="000C1316">
        <w:rPr>
          <w:spacing w:val="-4"/>
        </w:rPr>
        <w:t xml:space="preserve">may, </w:t>
      </w:r>
      <w:r w:rsidRPr="000C1316">
        <w:t>on good cause shown, condone any departure from</w:t>
      </w:r>
      <w:r w:rsidR="00731583" w:rsidRPr="000C1316">
        <w:t xml:space="preserve"> </w:t>
      </w:r>
      <w:r w:rsidRPr="000C1316">
        <w:t>a procedure under these regulations.</w:t>
      </w:r>
    </w:p>
    <w:p w14:paraId="24AAC251" w14:textId="77777777" w:rsidR="00DC10BF" w:rsidRPr="000C1316" w:rsidRDefault="00DC10BF" w:rsidP="00DC10BF">
      <w:pPr>
        <w:pStyle w:val="REG-P0"/>
        <w:rPr>
          <w:sz w:val="23"/>
          <w:szCs w:val="23"/>
        </w:rPr>
      </w:pPr>
    </w:p>
    <w:p w14:paraId="45ED5E2A" w14:textId="77777777" w:rsidR="00DC10BF" w:rsidRPr="000C1316" w:rsidRDefault="00DC10BF" w:rsidP="00DC10BF">
      <w:pPr>
        <w:pStyle w:val="REG-P0"/>
        <w:rPr>
          <w:b/>
          <w:bCs/>
        </w:rPr>
      </w:pPr>
      <w:r w:rsidRPr="000C1316">
        <w:rPr>
          <w:b/>
        </w:rPr>
        <w:t>Secretary of the Commission</w:t>
      </w:r>
    </w:p>
    <w:p w14:paraId="3E4248B3" w14:textId="77777777" w:rsidR="00DC10BF" w:rsidRPr="000C1316" w:rsidRDefault="00DC10BF" w:rsidP="00DC10BF">
      <w:pPr>
        <w:pStyle w:val="REG-P0"/>
        <w:rPr>
          <w:b/>
          <w:bCs/>
          <w:sz w:val="23"/>
          <w:szCs w:val="23"/>
        </w:rPr>
      </w:pPr>
    </w:p>
    <w:p w14:paraId="0FEBD3E5" w14:textId="77777777" w:rsidR="00DC10BF" w:rsidRPr="000C1316" w:rsidRDefault="00DC10BF" w:rsidP="00DC10BF">
      <w:pPr>
        <w:pStyle w:val="REG-P1"/>
      </w:pPr>
      <w:r w:rsidRPr="000C1316">
        <w:rPr>
          <w:b/>
          <w:bCs/>
        </w:rPr>
        <w:t>19.</w:t>
      </w:r>
      <w:r w:rsidRPr="000C1316">
        <w:rPr>
          <w:b/>
          <w:bCs/>
        </w:rPr>
        <w:tab/>
      </w:r>
      <w:r w:rsidRPr="000C1316">
        <w:t>Members</w:t>
      </w:r>
      <w:r w:rsidRPr="000C1316">
        <w:rPr>
          <w:spacing w:val="26"/>
        </w:rPr>
        <w:t xml:space="preserve"> </w:t>
      </w:r>
      <w:r w:rsidRPr="000C1316">
        <w:t>of</w:t>
      </w:r>
      <w:r w:rsidRPr="000C1316">
        <w:rPr>
          <w:spacing w:val="26"/>
        </w:rPr>
        <w:t xml:space="preserve"> </w:t>
      </w:r>
      <w:r w:rsidRPr="000C1316">
        <w:t>the</w:t>
      </w:r>
      <w:r w:rsidRPr="000C1316">
        <w:rPr>
          <w:spacing w:val="26"/>
        </w:rPr>
        <w:t xml:space="preserve"> </w:t>
      </w:r>
      <w:r w:rsidRPr="000C1316">
        <w:t>Commission</w:t>
      </w:r>
      <w:r w:rsidRPr="000C1316">
        <w:rPr>
          <w:spacing w:val="26"/>
        </w:rPr>
        <w:t xml:space="preserve"> </w:t>
      </w:r>
      <w:r w:rsidRPr="000C1316">
        <w:t>must</w:t>
      </w:r>
      <w:r w:rsidRPr="000C1316">
        <w:rPr>
          <w:spacing w:val="26"/>
        </w:rPr>
        <w:t xml:space="preserve"> </w:t>
      </w:r>
      <w:r w:rsidRPr="000C1316">
        <w:t>appoint</w:t>
      </w:r>
      <w:r w:rsidRPr="000C1316">
        <w:rPr>
          <w:spacing w:val="26"/>
        </w:rPr>
        <w:t xml:space="preserve"> </w:t>
      </w:r>
      <w:r w:rsidRPr="000C1316">
        <w:t>as</w:t>
      </w:r>
      <w:r w:rsidRPr="000C1316">
        <w:rPr>
          <w:spacing w:val="26"/>
        </w:rPr>
        <w:t xml:space="preserve"> </w:t>
      </w:r>
      <w:r w:rsidRPr="000C1316">
        <w:t>secretary</w:t>
      </w:r>
      <w:r w:rsidRPr="000C1316">
        <w:rPr>
          <w:spacing w:val="26"/>
        </w:rPr>
        <w:t xml:space="preserve"> </w:t>
      </w:r>
      <w:r w:rsidRPr="000C1316">
        <w:t>of</w:t>
      </w:r>
      <w:r w:rsidRPr="000C1316">
        <w:rPr>
          <w:spacing w:val="26"/>
        </w:rPr>
        <w:t xml:space="preserve"> </w:t>
      </w:r>
      <w:r w:rsidRPr="000C1316">
        <w:t>the</w:t>
      </w:r>
      <w:r w:rsidRPr="000C1316">
        <w:rPr>
          <w:spacing w:val="26"/>
        </w:rPr>
        <w:t xml:space="preserve"> </w:t>
      </w:r>
      <w:r w:rsidRPr="000C1316">
        <w:t>Commission</w:t>
      </w:r>
      <w:r w:rsidRPr="000C1316">
        <w:rPr>
          <w:spacing w:val="26"/>
        </w:rPr>
        <w:t xml:space="preserve"> </w:t>
      </w:r>
      <w:r w:rsidRPr="000C1316">
        <w:t>from among their number one of the members representing the interests of the legal profession.</w:t>
      </w:r>
    </w:p>
    <w:p w14:paraId="652CBC00" w14:textId="77777777" w:rsidR="00DC10BF" w:rsidRPr="000C1316" w:rsidRDefault="00DC10BF" w:rsidP="00DC10BF">
      <w:pPr>
        <w:pStyle w:val="REG-P0"/>
        <w:rPr>
          <w:sz w:val="23"/>
          <w:szCs w:val="23"/>
        </w:rPr>
      </w:pPr>
    </w:p>
    <w:p w14:paraId="0035349B" w14:textId="77777777" w:rsidR="00DC10BF" w:rsidRPr="000C1316" w:rsidRDefault="00DC10BF" w:rsidP="00DC10BF">
      <w:pPr>
        <w:pStyle w:val="REG-P0"/>
        <w:rPr>
          <w:b/>
        </w:rPr>
      </w:pPr>
      <w:r w:rsidRPr="000C1316">
        <w:rPr>
          <w:b/>
        </w:rPr>
        <w:t>Administrative work</w:t>
      </w:r>
    </w:p>
    <w:p w14:paraId="142FC14E" w14:textId="77777777" w:rsidR="00DC10BF" w:rsidRPr="000C1316" w:rsidRDefault="00DC10BF" w:rsidP="00DC10BF">
      <w:pPr>
        <w:pStyle w:val="REG-P0"/>
        <w:rPr>
          <w:b/>
          <w:bCs/>
          <w:sz w:val="23"/>
          <w:szCs w:val="23"/>
        </w:rPr>
      </w:pPr>
    </w:p>
    <w:p w14:paraId="07177A26" w14:textId="77777777" w:rsidR="007C4355" w:rsidRPr="000C1316" w:rsidRDefault="00DC10BF" w:rsidP="00D273AE">
      <w:pPr>
        <w:pStyle w:val="REG-P1"/>
      </w:pPr>
      <w:r w:rsidRPr="000C1316">
        <w:rPr>
          <w:b/>
          <w:bCs/>
        </w:rPr>
        <w:t>20.</w:t>
      </w:r>
      <w:r w:rsidRPr="000C1316">
        <w:rPr>
          <w:b/>
          <w:bCs/>
        </w:rPr>
        <w:tab/>
      </w:r>
      <w:r w:rsidRPr="000C1316">
        <w:t>Administrative</w:t>
      </w:r>
      <w:r w:rsidRPr="000C1316">
        <w:rPr>
          <w:spacing w:val="42"/>
        </w:rPr>
        <w:t xml:space="preserve"> </w:t>
      </w:r>
      <w:r w:rsidRPr="000C1316">
        <w:t>work</w:t>
      </w:r>
      <w:r w:rsidRPr="000C1316">
        <w:rPr>
          <w:spacing w:val="42"/>
        </w:rPr>
        <w:t xml:space="preserve"> </w:t>
      </w:r>
      <w:r w:rsidRPr="000C1316">
        <w:t>of</w:t>
      </w:r>
      <w:r w:rsidRPr="000C1316">
        <w:rPr>
          <w:spacing w:val="42"/>
        </w:rPr>
        <w:t xml:space="preserve"> </w:t>
      </w:r>
      <w:r w:rsidRPr="000C1316">
        <w:t>the</w:t>
      </w:r>
      <w:r w:rsidRPr="000C1316">
        <w:rPr>
          <w:spacing w:val="42"/>
        </w:rPr>
        <w:t xml:space="preserve"> </w:t>
      </w:r>
      <w:r w:rsidRPr="000C1316">
        <w:t>Commission</w:t>
      </w:r>
      <w:r w:rsidRPr="000C1316">
        <w:rPr>
          <w:spacing w:val="42"/>
        </w:rPr>
        <w:t xml:space="preserve"> </w:t>
      </w:r>
      <w:r w:rsidRPr="000C1316">
        <w:t>is</w:t>
      </w:r>
      <w:r w:rsidRPr="000C1316">
        <w:rPr>
          <w:spacing w:val="42"/>
        </w:rPr>
        <w:t xml:space="preserve"> </w:t>
      </w:r>
      <w:r w:rsidRPr="000C1316">
        <w:t>performed</w:t>
      </w:r>
      <w:r w:rsidRPr="000C1316">
        <w:rPr>
          <w:spacing w:val="42"/>
        </w:rPr>
        <w:t xml:space="preserve"> </w:t>
      </w:r>
      <w:r w:rsidRPr="000C1316">
        <w:t>by</w:t>
      </w:r>
      <w:r w:rsidRPr="000C1316">
        <w:rPr>
          <w:spacing w:val="42"/>
        </w:rPr>
        <w:t xml:space="preserve"> </w:t>
      </w:r>
      <w:r w:rsidRPr="000C1316">
        <w:t>staff</w:t>
      </w:r>
      <w:r w:rsidRPr="000C1316">
        <w:rPr>
          <w:spacing w:val="42"/>
        </w:rPr>
        <w:t xml:space="preserve"> </w:t>
      </w:r>
      <w:r w:rsidRPr="000C1316">
        <w:t>members</w:t>
      </w:r>
      <w:r w:rsidRPr="000C1316">
        <w:rPr>
          <w:spacing w:val="42"/>
        </w:rPr>
        <w:t xml:space="preserve"> </w:t>
      </w:r>
      <w:r w:rsidRPr="000C1316">
        <w:t>of</w:t>
      </w:r>
      <w:r w:rsidRPr="000C1316">
        <w:rPr>
          <w:spacing w:val="42"/>
        </w:rPr>
        <w:t xml:space="preserve"> </w:t>
      </w:r>
      <w:r w:rsidRPr="000C1316">
        <w:t>the Ministry responsible for justice made available for that purpose by the</w:t>
      </w:r>
      <w:r w:rsidRPr="000C1316">
        <w:rPr>
          <w:spacing w:val="-4"/>
        </w:rPr>
        <w:t xml:space="preserve"> </w:t>
      </w:r>
      <w:r w:rsidRPr="000C1316">
        <w:t>registrar.</w:t>
      </w:r>
      <w:r w:rsidR="00D273AE" w:rsidRPr="000C1316">
        <w:t xml:space="preserve"> </w:t>
      </w:r>
    </w:p>
    <w:sectPr w:rsidR="007C4355" w:rsidRPr="000C1316" w:rsidSect="0074665A">
      <w:headerReference w:type="default" r:id="rId11"/>
      <w:headerReference w:type="first" r:id="rId12"/>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94FB1" w14:textId="77777777" w:rsidR="001B0B8D" w:rsidRDefault="001B0B8D">
      <w:r>
        <w:separator/>
      </w:r>
    </w:p>
  </w:endnote>
  <w:endnote w:type="continuationSeparator" w:id="0">
    <w:p w14:paraId="558596DB" w14:textId="77777777" w:rsidR="001B0B8D" w:rsidRDefault="001B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B0EE3" w14:textId="77777777" w:rsidR="001B0B8D" w:rsidRDefault="001B0B8D">
      <w:r>
        <w:separator/>
      </w:r>
    </w:p>
  </w:footnote>
  <w:footnote w:type="continuationSeparator" w:id="0">
    <w:p w14:paraId="78EFBB37" w14:textId="77777777" w:rsidR="001B0B8D" w:rsidRDefault="001B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79F9E" w14:textId="552053DA" w:rsidR="00BF0042" w:rsidRPr="000073EE" w:rsidRDefault="001B0B8D" w:rsidP="00FC33A9">
    <w:pPr>
      <w:spacing w:after="120"/>
      <w:jc w:val="center"/>
      <w:rPr>
        <w:rFonts w:ascii="Arial" w:hAnsi="Arial" w:cs="Arial"/>
        <w:sz w:val="16"/>
        <w:szCs w:val="16"/>
      </w:rPr>
    </w:pPr>
    <w:r>
      <w:rPr>
        <w:rFonts w:ascii="Arial" w:hAnsi="Arial" w:cs="Arial"/>
        <w:sz w:val="12"/>
        <w:szCs w:val="16"/>
      </w:rPr>
      <w:pict w14:anchorId="04D06985">
        <v:group id="Group 6" o:spid="_x0000_s2049"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2051"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2050"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0073EE">
      <w:rPr>
        <w:rFonts w:ascii="Arial" w:hAnsi="Arial" w:cs="Arial"/>
        <w:sz w:val="12"/>
        <w:szCs w:val="16"/>
      </w:rPr>
      <w:t>Republic of Namibia</w:t>
    </w:r>
    <w:r w:rsidR="00BF0042" w:rsidRPr="000073EE">
      <w:rPr>
        <w:rFonts w:ascii="Arial" w:hAnsi="Arial" w:cs="Arial"/>
        <w:w w:val="600"/>
        <w:sz w:val="12"/>
        <w:szCs w:val="16"/>
      </w:rPr>
      <w:t xml:space="preserve"> </w:t>
    </w:r>
    <w:r w:rsidR="00ED20EB" w:rsidRPr="000073EE">
      <w:rPr>
        <w:rFonts w:ascii="Arial" w:hAnsi="Arial" w:cs="Arial"/>
        <w:b/>
        <w:noProof w:val="0"/>
        <w:sz w:val="16"/>
        <w:szCs w:val="16"/>
      </w:rPr>
      <w:fldChar w:fldCharType="begin"/>
    </w:r>
    <w:r w:rsidR="00BF0042" w:rsidRPr="000073EE">
      <w:rPr>
        <w:rFonts w:ascii="Arial" w:hAnsi="Arial" w:cs="Arial"/>
        <w:b/>
        <w:sz w:val="16"/>
        <w:szCs w:val="16"/>
      </w:rPr>
      <w:instrText xml:space="preserve"> PAGE   \* MERGEFORMAT </w:instrText>
    </w:r>
    <w:r w:rsidR="00ED20EB" w:rsidRPr="000073EE">
      <w:rPr>
        <w:rFonts w:ascii="Arial" w:hAnsi="Arial" w:cs="Arial"/>
        <w:b/>
        <w:noProof w:val="0"/>
        <w:sz w:val="16"/>
        <w:szCs w:val="16"/>
      </w:rPr>
      <w:fldChar w:fldCharType="separate"/>
    </w:r>
    <w:r>
      <w:rPr>
        <w:rFonts w:ascii="Arial" w:hAnsi="Arial" w:cs="Arial"/>
        <w:b/>
        <w:sz w:val="16"/>
        <w:szCs w:val="16"/>
      </w:rPr>
      <w:t>1</w:t>
    </w:r>
    <w:r w:rsidR="00ED20EB" w:rsidRPr="000073EE">
      <w:rPr>
        <w:rFonts w:ascii="Arial" w:hAnsi="Arial" w:cs="Arial"/>
        <w:b/>
        <w:sz w:val="16"/>
        <w:szCs w:val="16"/>
      </w:rPr>
      <w:fldChar w:fldCharType="end"/>
    </w:r>
    <w:r w:rsidR="00BF0042" w:rsidRPr="000073EE">
      <w:rPr>
        <w:rFonts w:ascii="Arial" w:hAnsi="Arial" w:cs="Arial"/>
        <w:w w:val="600"/>
        <w:sz w:val="12"/>
        <w:szCs w:val="16"/>
      </w:rPr>
      <w:t xml:space="preserve"> </w:t>
    </w:r>
    <w:r w:rsidR="000B4FB6" w:rsidRPr="000073EE">
      <w:rPr>
        <w:rFonts w:ascii="Arial" w:hAnsi="Arial" w:cs="Arial"/>
        <w:sz w:val="12"/>
        <w:szCs w:val="16"/>
      </w:rPr>
      <w:t>Annotated Statutes</w:t>
    </w:r>
    <w:r w:rsidR="00BF0042" w:rsidRPr="000073EE">
      <w:rPr>
        <w:rFonts w:ascii="Arial" w:hAnsi="Arial" w:cs="Arial"/>
        <w:b/>
        <w:sz w:val="16"/>
        <w:szCs w:val="16"/>
      </w:rPr>
      <w:t xml:space="preserve"> </w:t>
    </w:r>
  </w:p>
  <w:p w14:paraId="02E36836" w14:textId="77777777" w:rsidR="00CC205C" w:rsidRPr="00F25922" w:rsidRDefault="00B21824" w:rsidP="00F25922">
    <w:pPr>
      <w:pStyle w:val="REG-PHA"/>
    </w:pPr>
    <w:r w:rsidRPr="00F25922">
      <w:t>REGULATIONS</w:t>
    </w:r>
  </w:p>
  <w:p w14:paraId="6921A419" w14:textId="77777777" w:rsidR="00BF0042" w:rsidRPr="00DC10BF" w:rsidRDefault="00D273AE" w:rsidP="00A87F06">
    <w:pPr>
      <w:pStyle w:val="REG-PHb"/>
      <w:spacing w:after="120"/>
    </w:pPr>
    <w:r>
      <w:t>Namibian Constitution</w:t>
    </w:r>
    <w:r w:rsidRPr="00DC10BF">
      <w:t xml:space="preserve"> </w:t>
    </w:r>
    <w:r>
      <w:t xml:space="preserve">in connection with </w:t>
    </w:r>
    <w:r w:rsidR="00DC10BF" w:rsidRPr="00DC10BF">
      <w:t>Judicial Service Commission Act 18 of 1995</w:t>
    </w:r>
  </w:p>
  <w:p w14:paraId="2A21BEE7" w14:textId="77777777" w:rsidR="00BF5B36" w:rsidRPr="00DC10BF" w:rsidRDefault="00DC10BF" w:rsidP="00F25922">
    <w:pPr>
      <w:pStyle w:val="REG-PHb"/>
    </w:pPr>
    <w:r w:rsidRPr="00DC10BF">
      <w:rPr>
        <w:lang w:val="en-ZA"/>
      </w:rPr>
      <w:t>Judicial Service Commission Regulations</w:t>
    </w:r>
  </w:p>
  <w:p w14:paraId="6BA57164"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EE13" w14:textId="77777777" w:rsidR="00BF0042" w:rsidRPr="00BA6B35" w:rsidRDefault="00BF0042"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E7486D"/>
    <w:multiLevelType w:val="hybridMultilevel"/>
    <w:tmpl w:val="7868AFFC"/>
    <w:lvl w:ilvl="0" w:tplc="00FC38F8">
      <w:start w:val="1"/>
      <w:numFmt w:val="lowerLetter"/>
      <w:lvlText w:val="(%1)"/>
      <w:lvlJc w:val="left"/>
      <w:pPr>
        <w:ind w:left="1558" w:hanging="721"/>
      </w:pPr>
      <w:rPr>
        <w:rFonts w:ascii="Times New Roman" w:eastAsia="Times New Roman" w:hAnsi="Times New Roman" w:hint="default"/>
        <w:w w:val="100"/>
        <w:sz w:val="22"/>
        <w:szCs w:val="22"/>
      </w:rPr>
    </w:lvl>
    <w:lvl w:ilvl="1" w:tplc="F30A7740">
      <w:start w:val="1"/>
      <w:numFmt w:val="lowerRoman"/>
      <w:lvlText w:val="(%2)"/>
      <w:lvlJc w:val="left"/>
      <w:pPr>
        <w:ind w:left="2278" w:hanging="721"/>
      </w:pPr>
      <w:rPr>
        <w:rFonts w:ascii="Times New Roman" w:eastAsia="Times New Roman" w:hAnsi="Times New Roman" w:hint="default"/>
        <w:w w:val="100"/>
        <w:sz w:val="22"/>
        <w:szCs w:val="22"/>
      </w:rPr>
    </w:lvl>
    <w:lvl w:ilvl="2" w:tplc="480678D2">
      <w:start w:val="1"/>
      <w:numFmt w:val="bullet"/>
      <w:lvlText w:val="•"/>
      <w:lvlJc w:val="left"/>
      <w:pPr>
        <w:ind w:left="3029" w:hanging="721"/>
      </w:pPr>
      <w:rPr>
        <w:rFonts w:hint="default"/>
      </w:rPr>
    </w:lvl>
    <w:lvl w:ilvl="3" w:tplc="853A7226">
      <w:start w:val="1"/>
      <w:numFmt w:val="bullet"/>
      <w:lvlText w:val="•"/>
      <w:lvlJc w:val="left"/>
      <w:pPr>
        <w:ind w:left="3779" w:hanging="721"/>
      </w:pPr>
      <w:rPr>
        <w:rFonts w:hint="default"/>
      </w:rPr>
    </w:lvl>
    <w:lvl w:ilvl="4" w:tplc="A8762118">
      <w:start w:val="1"/>
      <w:numFmt w:val="bullet"/>
      <w:lvlText w:val="•"/>
      <w:lvlJc w:val="left"/>
      <w:pPr>
        <w:ind w:left="4528" w:hanging="721"/>
      </w:pPr>
      <w:rPr>
        <w:rFonts w:hint="default"/>
      </w:rPr>
    </w:lvl>
    <w:lvl w:ilvl="5" w:tplc="0FF468E0">
      <w:start w:val="1"/>
      <w:numFmt w:val="bullet"/>
      <w:lvlText w:val="•"/>
      <w:lvlJc w:val="left"/>
      <w:pPr>
        <w:ind w:left="5278" w:hanging="721"/>
      </w:pPr>
      <w:rPr>
        <w:rFonts w:hint="default"/>
      </w:rPr>
    </w:lvl>
    <w:lvl w:ilvl="6" w:tplc="C122ED2C">
      <w:start w:val="1"/>
      <w:numFmt w:val="bullet"/>
      <w:lvlText w:val="•"/>
      <w:lvlJc w:val="left"/>
      <w:pPr>
        <w:ind w:left="6027" w:hanging="721"/>
      </w:pPr>
      <w:rPr>
        <w:rFonts w:hint="default"/>
      </w:rPr>
    </w:lvl>
    <w:lvl w:ilvl="7" w:tplc="5B9494B2">
      <w:start w:val="1"/>
      <w:numFmt w:val="bullet"/>
      <w:lvlText w:val="•"/>
      <w:lvlJc w:val="left"/>
      <w:pPr>
        <w:ind w:left="6777" w:hanging="721"/>
      </w:pPr>
      <w:rPr>
        <w:rFonts w:hint="default"/>
      </w:rPr>
    </w:lvl>
    <w:lvl w:ilvl="8" w:tplc="1C986E8E">
      <w:start w:val="1"/>
      <w:numFmt w:val="bullet"/>
      <w:lvlText w:val="•"/>
      <w:lvlJc w:val="left"/>
      <w:pPr>
        <w:ind w:left="7526" w:hanging="721"/>
      </w:pPr>
      <w:rPr>
        <w:rFonts w:hint="default"/>
      </w:rPr>
    </w:lvl>
  </w:abstractNum>
  <w:abstractNum w:abstractNumId="2" w15:restartNumberingAfterBreak="0">
    <w:nsid w:val="05F2514E"/>
    <w:multiLevelType w:val="hybridMultilevel"/>
    <w:tmpl w:val="E6E2EBE8"/>
    <w:lvl w:ilvl="0" w:tplc="E7E271BC">
      <w:start w:val="2"/>
      <w:numFmt w:val="decimal"/>
      <w:lvlText w:val="(%1)"/>
      <w:lvlJc w:val="left"/>
      <w:pPr>
        <w:ind w:left="120" w:hanging="721"/>
      </w:pPr>
      <w:rPr>
        <w:rFonts w:ascii="Times New Roman" w:eastAsia="Times New Roman" w:hAnsi="Times New Roman" w:hint="default"/>
        <w:w w:val="100"/>
        <w:sz w:val="22"/>
        <w:szCs w:val="22"/>
      </w:rPr>
    </w:lvl>
    <w:lvl w:ilvl="1" w:tplc="B31015F6">
      <w:start w:val="1"/>
      <w:numFmt w:val="bullet"/>
      <w:lvlText w:val="•"/>
      <w:lvlJc w:val="left"/>
      <w:pPr>
        <w:ind w:left="1010" w:hanging="721"/>
      </w:pPr>
      <w:rPr>
        <w:rFonts w:hint="default"/>
      </w:rPr>
    </w:lvl>
    <w:lvl w:ilvl="2" w:tplc="C23AA7D8">
      <w:start w:val="1"/>
      <w:numFmt w:val="bullet"/>
      <w:lvlText w:val="•"/>
      <w:lvlJc w:val="left"/>
      <w:pPr>
        <w:ind w:left="1901" w:hanging="721"/>
      </w:pPr>
      <w:rPr>
        <w:rFonts w:hint="default"/>
      </w:rPr>
    </w:lvl>
    <w:lvl w:ilvl="3" w:tplc="A2EE25E4">
      <w:start w:val="1"/>
      <w:numFmt w:val="bullet"/>
      <w:lvlText w:val="•"/>
      <w:lvlJc w:val="left"/>
      <w:pPr>
        <w:ind w:left="2791" w:hanging="721"/>
      </w:pPr>
      <w:rPr>
        <w:rFonts w:hint="default"/>
      </w:rPr>
    </w:lvl>
    <w:lvl w:ilvl="4" w:tplc="F78412B6">
      <w:start w:val="1"/>
      <w:numFmt w:val="bullet"/>
      <w:lvlText w:val="•"/>
      <w:lvlJc w:val="left"/>
      <w:pPr>
        <w:ind w:left="3682" w:hanging="721"/>
      </w:pPr>
      <w:rPr>
        <w:rFonts w:hint="default"/>
      </w:rPr>
    </w:lvl>
    <w:lvl w:ilvl="5" w:tplc="0C8CCC1C">
      <w:start w:val="1"/>
      <w:numFmt w:val="bullet"/>
      <w:lvlText w:val="•"/>
      <w:lvlJc w:val="left"/>
      <w:pPr>
        <w:ind w:left="4572" w:hanging="721"/>
      </w:pPr>
      <w:rPr>
        <w:rFonts w:hint="default"/>
      </w:rPr>
    </w:lvl>
    <w:lvl w:ilvl="6" w:tplc="DB6C4570">
      <w:start w:val="1"/>
      <w:numFmt w:val="bullet"/>
      <w:lvlText w:val="•"/>
      <w:lvlJc w:val="left"/>
      <w:pPr>
        <w:ind w:left="5463" w:hanging="721"/>
      </w:pPr>
      <w:rPr>
        <w:rFonts w:hint="default"/>
      </w:rPr>
    </w:lvl>
    <w:lvl w:ilvl="7" w:tplc="61289FAA">
      <w:start w:val="1"/>
      <w:numFmt w:val="bullet"/>
      <w:lvlText w:val="•"/>
      <w:lvlJc w:val="left"/>
      <w:pPr>
        <w:ind w:left="6353" w:hanging="721"/>
      </w:pPr>
      <w:rPr>
        <w:rFonts w:hint="default"/>
      </w:rPr>
    </w:lvl>
    <w:lvl w:ilvl="8" w:tplc="B3007524">
      <w:start w:val="1"/>
      <w:numFmt w:val="bullet"/>
      <w:lvlText w:val="•"/>
      <w:lvlJc w:val="left"/>
      <w:pPr>
        <w:ind w:left="7244" w:hanging="721"/>
      </w:pPr>
      <w:rPr>
        <w:rFonts w:hint="default"/>
      </w:rPr>
    </w:lvl>
  </w:abstractNum>
  <w:abstractNum w:abstractNumId="3" w15:restartNumberingAfterBreak="0">
    <w:nsid w:val="110117E8"/>
    <w:multiLevelType w:val="hybridMultilevel"/>
    <w:tmpl w:val="9662A388"/>
    <w:lvl w:ilvl="0" w:tplc="1406A6A6">
      <w:start w:val="2"/>
      <w:numFmt w:val="decimal"/>
      <w:lvlText w:val="(%1)"/>
      <w:lvlJc w:val="left"/>
      <w:pPr>
        <w:ind w:left="102" w:hanging="721"/>
      </w:pPr>
      <w:rPr>
        <w:rFonts w:ascii="Times New Roman" w:eastAsia="Times New Roman" w:hAnsi="Times New Roman" w:hint="default"/>
        <w:w w:val="100"/>
        <w:sz w:val="22"/>
        <w:szCs w:val="22"/>
      </w:rPr>
    </w:lvl>
    <w:lvl w:ilvl="1" w:tplc="B1021106">
      <w:start w:val="1"/>
      <w:numFmt w:val="bullet"/>
      <w:lvlText w:val="•"/>
      <w:lvlJc w:val="left"/>
      <w:pPr>
        <w:ind w:left="990" w:hanging="721"/>
      </w:pPr>
      <w:rPr>
        <w:rFonts w:hint="default"/>
      </w:rPr>
    </w:lvl>
    <w:lvl w:ilvl="2" w:tplc="66FA1BE2">
      <w:start w:val="1"/>
      <w:numFmt w:val="bullet"/>
      <w:lvlText w:val="•"/>
      <w:lvlJc w:val="left"/>
      <w:pPr>
        <w:ind w:left="1881" w:hanging="721"/>
      </w:pPr>
      <w:rPr>
        <w:rFonts w:hint="default"/>
      </w:rPr>
    </w:lvl>
    <w:lvl w:ilvl="3" w:tplc="FA180240">
      <w:start w:val="1"/>
      <w:numFmt w:val="bullet"/>
      <w:lvlText w:val="•"/>
      <w:lvlJc w:val="left"/>
      <w:pPr>
        <w:ind w:left="2771" w:hanging="721"/>
      </w:pPr>
      <w:rPr>
        <w:rFonts w:hint="default"/>
      </w:rPr>
    </w:lvl>
    <w:lvl w:ilvl="4" w:tplc="A47CC46C">
      <w:start w:val="1"/>
      <w:numFmt w:val="bullet"/>
      <w:lvlText w:val="•"/>
      <w:lvlJc w:val="left"/>
      <w:pPr>
        <w:ind w:left="3662" w:hanging="721"/>
      </w:pPr>
      <w:rPr>
        <w:rFonts w:hint="default"/>
      </w:rPr>
    </w:lvl>
    <w:lvl w:ilvl="5" w:tplc="DA64D6E0">
      <w:start w:val="1"/>
      <w:numFmt w:val="bullet"/>
      <w:lvlText w:val="•"/>
      <w:lvlJc w:val="left"/>
      <w:pPr>
        <w:ind w:left="4552" w:hanging="721"/>
      </w:pPr>
      <w:rPr>
        <w:rFonts w:hint="default"/>
      </w:rPr>
    </w:lvl>
    <w:lvl w:ilvl="6" w:tplc="D60C1C28">
      <w:start w:val="1"/>
      <w:numFmt w:val="bullet"/>
      <w:lvlText w:val="•"/>
      <w:lvlJc w:val="left"/>
      <w:pPr>
        <w:ind w:left="5443" w:hanging="721"/>
      </w:pPr>
      <w:rPr>
        <w:rFonts w:hint="default"/>
      </w:rPr>
    </w:lvl>
    <w:lvl w:ilvl="7" w:tplc="7C4C178A">
      <w:start w:val="1"/>
      <w:numFmt w:val="bullet"/>
      <w:lvlText w:val="•"/>
      <w:lvlJc w:val="left"/>
      <w:pPr>
        <w:ind w:left="6333" w:hanging="721"/>
      </w:pPr>
      <w:rPr>
        <w:rFonts w:hint="default"/>
      </w:rPr>
    </w:lvl>
    <w:lvl w:ilvl="8" w:tplc="56766CE2">
      <w:start w:val="1"/>
      <w:numFmt w:val="bullet"/>
      <w:lvlText w:val="•"/>
      <w:lvlJc w:val="left"/>
      <w:pPr>
        <w:ind w:left="7224" w:hanging="721"/>
      </w:pPr>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302669F2"/>
    <w:multiLevelType w:val="hybridMultilevel"/>
    <w:tmpl w:val="78060502"/>
    <w:lvl w:ilvl="0" w:tplc="7794E994">
      <w:start w:val="1"/>
      <w:numFmt w:val="lowerLetter"/>
      <w:lvlText w:val="(%1)"/>
      <w:lvlJc w:val="left"/>
      <w:pPr>
        <w:ind w:left="1557" w:hanging="721"/>
      </w:pPr>
      <w:rPr>
        <w:rFonts w:ascii="Times New Roman" w:eastAsia="Times New Roman" w:hAnsi="Times New Roman" w:hint="default"/>
        <w:w w:val="100"/>
        <w:sz w:val="22"/>
        <w:szCs w:val="22"/>
      </w:rPr>
    </w:lvl>
    <w:lvl w:ilvl="1" w:tplc="913A0C62">
      <w:start w:val="1"/>
      <w:numFmt w:val="bullet"/>
      <w:lvlText w:val="•"/>
      <w:lvlJc w:val="left"/>
      <w:pPr>
        <w:ind w:left="2306" w:hanging="721"/>
      </w:pPr>
      <w:rPr>
        <w:rFonts w:hint="default"/>
      </w:rPr>
    </w:lvl>
    <w:lvl w:ilvl="2" w:tplc="7C1CBA00">
      <w:start w:val="1"/>
      <w:numFmt w:val="bullet"/>
      <w:lvlText w:val="•"/>
      <w:lvlJc w:val="left"/>
      <w:pPr>
        <w:ind w:left="3053" w:hanging="721"/>
      </w:pPr>
      <w:rPr>
        <w:rFonts w:hint="default"/>
      </w:rPr>
    </w:lvl>
    <w:lvl w:ilvl="3" w:tplc="45040A56">
      <w:start w:val="1"/>
      <w:numFmt w:val="bullet"/>
      <w:lvlText w:val="•"/>
      <w:lvlJc w:val="left"/>
      <w:pPr>
        <w:ind w:left="3799" w:hanging="721"/>
      </w:pPr>
      <w:rPr>
        <w:rFonts w:hint="default"/>
      </w:rPr>
    </w:lvl>
    <w:lvl w:ilvl="4" w:tplc="EA0C4C84">
      <w:start w:val="1"/>
      <w:numFmt w:val="bullet"/>
      <w:lvlText w:val="•"/>
      <w:lvlJc w:val="left"/>
      <w:pPr>
        <w:ind w:left="4546" w:hanging="721"/>
      </w:pPr>
      <w:rPr>
        <w:rFonts w:hint="default"/>
      </w:rPr>
    </w:lvl>
    <w:lvl w:ilvl="5" w:tplc="C9600CBC">
      <w:start w:val="1"/>
      <w:numFmt w:val="bullet"/>
      <w:lvlText w:val="•"/>
      <w:lvlJc w:val="left"/>
      <w:pPr>
        <w:ind w:left="5292" w:hanging="721"/>
      </w:pPr>
      <w:rPr>
        <w:rFonts w:hint="default"/>
      </w:rPr>
    </w:lvl>
    <w:lvl w:ilvl="6" w:tplc="0C78A466">
      <w:start w:val="1"/>
      <w:numFmt w:val="bullet"/>
      <w:lvlText w:val="•"/>
      <w:lvlJc w:val="left"/>
      <w:pPr>
        <w:ind w:left="6039" w:hanging="721"/>
      </w:pPr>
      <w:rPr>
        <w:rFonts w:hint="default"/>
      </w:rPr>
    </w:lvl>
    <w:lvl w:ilvl="7" w:tplc="7194DA10">
      <w:start w:val="1"/>
      <w:numFmt w:val="bullet"/>
      <w:lvlText w:val="•"/>
      <w:lvlJc w:val="left"/>
      <w:pPr>
        <w:ind w:left="6785" w:hanging="721"/>
      </w:pPr>
      <w:rPr>
        <w:rFonts w:hint="default"/>
      </w:rPr>
    </w:lvl>
    <w:lvl w:ilvl="8" w:tplc="49F6CBE4">
      <w:start w:val="1"/>
      <w:numFmt w:val="bullet"/>
      <w:lvlText w:val="•"/>
      <w:lvlJc w:val="left"/>
      <w:pPr>
        <w:ind w:left="7532" w:hanging="721"/>
      </w:pPr>
      <w:rPr>
        <w:rFonts w:hint="default"/>
      </w:rPr>
    </w:lvl>
  </w:abstractNum>
  <w:abstractNum w:abstractNumId="7" w15:restartNumberingAfterBreak="0">
    <w:nsid w:val="3B600EE9"/>
    <w:multiLevelType w:val="hybridMultilevel"/>
    <w:tmpl w:val="66F66ED4"/>
    <w:lvl w:ilvl="0" w:tplc="40AEA76A">
      <w:start w:val="2"/>
      <w:numFmt w:val="decimal"/>
      <w:lvlText w:val="(%1)"/>
      <w:lvlJc w:val="left"/>
      <w:pPr>
        <w:ind w:left="103" w:hanging="721"/>
      </w:pPr>
      <w:rPr>
        <w:rFonts w:ascii="Times New Roman" w:eastAsia="Times New Roman" w:hAnsi="Times New Roman" w:hint="default"/>
        <w:w w:val="100"/>
        <w:sz w:val="22"/>
        <w:szCs w:val="22"/>
      </w:rPr>
    </w:lvl>
    <w:lvl w:ilvl="1" w:tplc="089A7912">
      <w:start w:val="1"/>
      <w:numFmt w:val="bullet"/>
      <w:lvlText w:val="•"/>
      <w:lvlJc w:val="left"/>
      <w:pPr>
        <w:ind w:left="990" w:hanging="721"/>
      </w:pPr>
      <w:rPr>
        <w:rFonts w:hint="default"/>
      </w:rPr>
    </w:lvl>
    <w:lvl w:ilvl="2" w:tplc="2A64AD08">
      <w:start w:val="1"/>
      <w:numFmt w:val="bullet"/>
      <w:lvlText w:val="•"/>
      <w:lvlJc w:val="left"/>
      <w:pPr>
        <w:ind w:left="1881" w:hanging="721"/>
      </w:pPr>
      <w:rPr>
        <w:rFonts w:hint="default"/>
      </w:rPr>
    </w:lvl>
    <w:lvl w:ilvl="3" w:tplc="9B1C2278">
      <w:start w:val="1"/>
      <w:numFmt w:val="bullet"/>
      <w:lvlText w:val="•"/>
      <w:lvlJc w:val="left"/>
      <w:pPr>
        <w:ind w:left="2771" w:hanging="721"/>
      </w:pPr>
      <w:rPr>
        <w:rFonts w:hint="default"/>
      </w:rPr>
    </w:lvl>
    <w:lvl w:ilvl="4" w:tplc="D67A834A">
      <w:start w:val="1"/>
      <w:numFmt w:val="bullet"/>
      <w:lvlText w:val="•"/>
      <w:lvlJc w:val="left"/>
      <w:pPr>
        <w:ind w:left="3662" w:hanging="721"/>
      </w:pPr>
      <w:rPr>
        <w:rFonts w:hint="default"/>
      </w:rPr>
    </w:lvl>
    <w:lvl w:ilvl="5" w:tplc="470E6762">
      <w:start w:val="1"/>
      <w:numFmt w:val="bullet"/>
      <w:lvlText w:val="•"/>
      <w:lvlJc w:val="left"/>
      <w:pPr>
        <w:ind w:left="4552" w:hanging="721"/>
      </w:pPr>
      <w:rPr>
        <w:rFonts w:hint="default"/>
      </w:rPr>
    </w:lvl>
    <w:lvl w:ilvl="6" w:tplc="795648F4">
      <w:start w:val="1"/>
      <w:numFmt w:val="bullet"/>
      <w:lvlText w:val="•"/>
      <w:lvlJc w:val="left"/>
      <w:pPr>
        <w:ind w:left="5443" w:hanging="721"/>
      </w:pPr>
      <w:rPr>
        <w:rFonts w:hint="default"/>
      </w:rPr>
    </w:lvl>
    <w:lvl w:ilvl="7" w:tplc="466867D4">
      <w:start w:val="1"/>
      <w:numFmt w:val="bullet"/>
      <w:lvlText w:val="•"/>
      <w:lvlJc w:val="left"/>
      <w:pPr>
        <w:ind w:left="6333" w:hanging="721"/>
      </w:pPr>
      <w:rPr>
        <w:rFonts w:hint="default"/>
      </w:rPr>
    </w:lvl>
    <w:lvl w:ilvl="8" w:tplc="9ABA528A">
      <w:start w:val="1"/>
      <w:numFmt w:val="bullet"/>
      <w:lvlText w:val="•"/>
      <w:lvlJc w:val="left"/>
      <w:pPr>
        <w:ind w:left="7224" w:hanging="721"/>
      </w:pPr>
      <w:rPr>
        <w:rFonts w:hint="default"/>
      </w:r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459F16BA"/>
    <w:multiLevelType w:val="hybridMultilevel"/>
    <w:tmpl w:val="2A1A7246"/>
    <w:lvl w:ilvl="0" w:tplc="721E6D34">
      <w:start w:val="1"/>
      <w:numFmt w:val="decimal"/>
      <w:lvlText w:val="%1."/>
      <w:lvlJc w:val="left"/>
      <w:pPr>
        <w:ind w:left="821" w:hanging="721"/>
      </w:pPr>
      <w:rPr>
        <w:rFonts w:ascii="Times New Roman" w:eastAsia="Times New Roman" w:hAnsi="Times New Roman" w:hint="default"/>
        <w:w w:val="100"/>
        <w:sz w:val="22"/>
        <w:szCs w:val="22"/>
      </w:rPr>
    </w:lvl>
    <w:lvl w:ilvl="1" w:tplc="E6E0DF30">
      <w:start w:val="1"/>
      <w:numFmt w:val="decimal"/>
      <w:lvlText w:val="%2."/>
      <w:lvlJc w:val="left"/>
      <w:pPr>
        <w:ind w:left="117" w:hanging="721"/>
        <w:jc w:val="right"/>
      </w:pPr>
      <w:rPr>
        <w:rFonts w:ascii="Times New Roman" w:eastAsia="Times New Roman" w:hAnsi="Times New Roman" w:hint="default"/>
        <w:b/>
        <w:bCs/>
        <w:w w:val="100"/>
        <w:sz w:val="22"/>
        <w:szCs w:val="22"/>
      </w:rPr>
    </w:lvl>
    <w:lvl w:ilvl="2" w:tplc="CA0CC20A">
      <w:start w:val="1"/>
      <w:numFmt w:val="bullet"/>
      <w:lvlText w:val="•"/>
      <w:lvlJc w:val="left"/>
      <w:pPr>
        <w:ind w:left="1687" w:hanging="721"/>
      </w:pPr>
      <w:rPr>
        <w:rFonts w:hint="default"/>
      </w:rPr>
    </w:lvl>
    <w:lvl w:ilvl="3" w:tplc="8CF63F8A">
      <w:start w:val="1"/>
      <w:numFmt w:val="bullet"/>
      <w:lvlText w:val="•"/>
      <w:lvlJc w:val="left"/>
      <w:pPr>
        <w:ind w:left="2554" w:hanging="721"/>
      </w:pPr>
      <w:rPr>
        <w:rFonts w:hint="default"/>
      </w:rPr>
    </w:lvl>
    <w:lvl w:ilvl="4" w:tplc="F7E80550">
      <w:start w:val="1"/>
      <w:numFmt w:val="bullet"/>
      <w:lvlText w:val="•"/>
      <w:lvlJc w:val="left"/>
      <w:pPr>
        <w:ind w:left="3421" w:hanging="721"/>
      </w:pPr>
      <w:rPr>
        <w:rFonts w:hint="default"/>
      </w:rPr>
    </w:lvl>
    <w:lvl w:ilvl="5" w:tplc="3CDAE172">
      <w:start w:val="1"/>
      <w:numFmt w:val="bullet"/>
      <w:lvlText w:val="•"/>
      <w:lvlJc w:val="left"/>
      <w:pPr>
        <w:ind w:left="4289" w:hanging="721"/>
      </w:pPr>
      <w:rPr>
        <w:rFonts w:hint="default"/>
      </w:rPr>
    </w:lvl>
    <w:lvl w:ilvl="6" w:tplc="5E428398">
      <w:start w:val="1"/>
      <w:numFmt w:val="bullet"/>
      <w:lvlText w:val="•"/>
      <w:lvlJc w:val="left"/>
      <w:pPr>
        <w:ind w:left="5156" w:hanging="721"/>
      </w:pPr>
      <w:rPr>
        <w:rFonts w:hint="default"/>
      </w:rPr>
    </w:lvl>
    <w:lvl w:ilvl="7" w:tplc="EE1A07D0">
      <w:start w:val="1"/>
      <w:numFmt w:val="bullet"/>
      <w:lvlText w:val="•"/>
      <w:lvlJc w:val="left"/>
      <w:pPr>
        <w:ind w:left="6023" w:hanging="721"/>
      </w:pPr>
      <w:rPr>
        <w:rFonts w:hint="default"/>
      </w:rPr>
    </w:lvl>
    <w:lvl w:ilvl="8" w:tplc="0E5C3AF6">
      <w:start w:val="1"/>
      <w:numFmt w:val="bullet"/>
      <w:lvlText w:val="•"/>
      <w:lvlJc w:val="left"/>
      <w:pPr>
        <w:ind w:left="6890" w:hanging="721"/>
      </w:pPr>
      <w:rPr>
        <w:rFonts w:hint="default"/>
      </w:rPr>
    </w:lvl>
  </w:abstractNum>
  <w:abstractNum w:abstractNumId="10" w15:restartNumberingAfterBreak="0">
    <w:nsid w:val="4D70105D"/>
    <w:multiLevelType w:val="hybridMultilevel"/>
    <w:tmpl w:val="FCC6BB74"/>
    <w:lvl w:ilvl="0" w:tplc="D11A48D6">
      <w:start w:val="2"/>
      <w:numFmt w:val="decimal"/>
      <w:lvlText w:val="(%1)"/>
      <w:lvlJc w:val="left"/>
      <w:pPr>
        <w:ind w:left="101" w:hanging="721"/>
      </w:pPr>
      <w:rPr>
        <w:rFonts w:ascii="Times New Roman" w:eastAsia="Times New Roman" w:hAnsi="Times New Roman" w:hint="default"/>
        <w:w w:val="100"/>
        <w:sz w:val="22"/>
        <w:szCs w:val="22"/>
      </w:rPr>
    </w:lvl>
    <w:lvl w:ilvl="1" w:tplc="9E662FF6">
      <w:start w:val="1"/>
      <w:numFmt w:val="lowerLetter"/>
      <w:lvlText w:val="(%2)"/>
      <w:lvlJc w:val="left"/>
      <w:pPr>
        <w:ind w:left="1541" w:hanging="721"/>
      </w:pPr>
      <w:rPr>
        <w:rFonts w:ascii="Times New Roman" w:eastAsia="Times New Roman" w:hAnsi="Times New Roman" w:hint="default"/>
        <w:w w:val="100"/>
        <w:sz w:val="22"/>
        <w:szCs w:val="22"/>
      </w:rPr>
    </w:lvl>
    <w:lvl w:ilvl="2" w:tplc="4AD417C8">
      <w:start w:val="1"/>
      <w:numFmt w:val="bullet"/>
      <w:lvlText w:val="•"/>
      <w:lvlJc w:val="left"/>
      <w:pPr>
        <w:ind w:left="2369" w:hanging="721"/>
      </w:pPr>
      <w:rPr>
        <w:rFonts w:hint="default"/>
      </w:rPr>
    </w:lvl>
    <w:lvl w:ilvl="3" w:tplc="D74E7416">
      <w:start w:val="1"/>
      <w:numFmt w:val="bullet"/>
      <w:lvlText w:val="•"/>
      <w:lvlJc w:val="left"/>
      <w:pPr>
        <w:ind w:left="3199" w:hanging="721"/>
      </w:pPr>
      <w:rPr>
        <w:rFonts w:hint="default"/>
      </w:rPr>
    </w:lvl>
    <w:lvl w:ilvl="4" w:tplc="F6F6F2E8">
      <w:start w:val="1"/>
      <w:numFmt w:val="bullet"/>
      <w:lvlText w:val="•"/>
      <w:lvlJc w:val="left"/>
      <w:pPr>
        <w:ind w:left="4028" w:hanging="721"/>
      </w:pPr>
      <w:rPr>
        <w:rFonts w:hint="default"/>
      </w:rPr>
    </w:lvl>
    <w:lvl w:ilvl="5" w:tplc="77F2E53A">
      <w:start w:val="1"/>
      <w:numFmt w:val="bullet"/>
      <w:lvlText w:val="•"/>
      <w:lvlJc w:val="left"/>
      <w:pPr>
        <w:ind w:left="4858" w:hanging="721"/>
      </w:pPr>
      <w:rPr>
        <w:rFonts w:hint="default"/>
      </w:rPr>
    </w:lvl>
    <w:lvl w:ilvl="6" w:tplc="85CC6832">
      <w:start w:val="1"/>
      <w:numFmt w:val="bullet"/>
      <w:lvlText w:val="•"/>
      <w:lvlJc w:val="left"/>
      <w:pPr>
        <w:ind w:left="5687" w:hanging="721"/>
      </w:pPr>
      <w:rPr>
        <w:rFonts w:hint="default"/>
      </w:rPr>
    </w:lvl>
    <w:lvl w:ilvl="7" w:tplc="DFA2D1A4">
      <w:start w:val="1"/>
      <w:numFmt w:val="bullet"/>
      <w:lvlText w:val="•"/>
      <w:lvlJc w:val="left"/>
      <w:pPr>
        <w:ind w:left="6517" w:hanging="721"/>
      </w:pPr>
      <w:rPr>
        <w:rFonts w:hint="default"/>
      </w:rPr>
    </w:lvl>
    <w:lvl w:ilvl="8" w:tplc="00C6F08C">
      <w:start w:val="1"/>
      <w:numFmt w:val="bullet"/>
      <w:lvlText w:val="•"/>
      <w:lvlJc w:val="left"/>
      <w:pPr>
        <w:ind w:left="7346" w:hanging="721"/>
      </w:pPr>
      <w:rPr>
        <w:rFonts w:hint="default"/>
      </w:rPr>
    </w:lvl>
  </w:abstractNum>
  <w:abstractNum w:abstractNumId="1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556C4BF2"/>
    <w:multiLevelType w:val="hybridMultilevel"/>
    <w:tmpl w:val="AE58E82E"/>
    <w:lvl w:ilvl="0" w:tplc="C86694F2">
      <w:start w:val="2"/>
      <w:numFmt w:val="decimal"/>
      <w:lvlText w:val="(%1)"/>
      <w:lvlJc w:val="left"/>
      <w:pPr>
        <w:ind w:left="102" w:hanging="721"/>
      </w:pPr>
      <w:rPr>
        <w:rFonts w:ascii="Times New Roman" w:eastAsia="Times New Roman" w:hAnsi="Times New Roman" w:hint="default"/>
        <w:w w:val="100"/>
        <w:sz w:val="22"/>
        <w:szCs w:val="22"/>
      </w:rPr>
    </w:lvl>
    <w:lvl w:ilvl="1" w:tplc="A97C9294">
      <w:start w:val="1"/>
      <w:numFmt w:val="lowerLetter"/>
      <w:lvlText w:val="(%2)"/>
      <w:lvlJc w:val="left"/>
      <w:pPr>
        <w:ind w:left="1542" w:hanging="721"/>
      </w:pPr>
      <w:rPr>
        <w:rFonts w:ascii="Times New Roman" w:eastAsia="Times New Roman" w:hAnsi="Times New Roman" w:hint="default"/>
        <w:w w:val="100"/>
        <w:sz w:val="22"/>
        <w:szCs w:val="22"/>
      </w:rPr>
    </w:lvl>
    <w:lvl w:ilvl="2" w:tplc="A606A678">
      <w:start w:val="1"/>
      <w:numFmt w:val="bullet"/>
      <w:lvlText w:val="•"/>
      <w:lvlJc w:val="left"/>
      <w:pPr>
        <w:ind w:left="2369" w:hanging="721"/>
      </w:pPr>
      <w:rPr>
        <w:rFonts w:hint="default"/>
      </w:rPr>
    </w:lvl>
    <w:lvl w:ilvl="3" w:tplc="B3D21EAA">
      <w:start w:val="1"/>
      <w:numFmt w:val="bullet"/>
      <w:lvlText w:val="•"/>
      <w:lvlJc w:val="left"/>
      <w:pPr>
        <w:ind w:left="3199" w:hanging="721"/>
      </w:pPr>
      <w:rPr>
        <w:rFonts w:hint="default"/>
      </w:rPr>
    </w:lvl>
    <w:lvl w:ilvl="4" w:tplc="E4C88CE2">
      <w:start w:val="1"/>
      <w:numFmt w:val="bullet"/>
      <w:lvlText w:val="•"/>
      <w:lvlJc w:val="left"/>
      <w:pPr>
        <w:ind w:left="4028" w:hanging="721"/>
      </w:pPr>
      <w:rPr>
        <w:rFonts w:hint="default"/>
      </w:rPr>
    </w:lvl>
    <w:lvl w:ilvl="5" w:tplc="33665334">
      <w:start w:val="1"/>
      <w:numFmt w:val="bullet"/>
      <w:lvlText w:val="•"/>
      <w:lvlJc w:val="left"/>
      <w:pPr>
        <w:ind w:left="4858" w:hanging="721"/>
      </w:pPr>
      <w:rPr>
        <w:rFonts w:hint="default"/>
      </w:rPr>
    </w:lvl>
    <w:lvl w:ilvl="6" w:tplc="558E80FC">
      <w:start w:val="1"/>
      <w:numFmt w:val="bullet"/>
      <w:lvlText w:val="•"/>
      <w:lvlJc w:val="left"/>
      <w:pPr>
        <w:ind w:left="5687" w:hanging="721"/>
      </w:pPr>
      <w:rPr>
        <w:rFonts w:hint="default"/>
      </w:rPr>
    </w:lvl>
    <w:lvl w:ilvl="7" w:tplc="A6A6A614">
      <w:start w:val="1"/>
      <w:numFmt w:val="bullet"/>
      <w:lvlText w:val="•"/>
      <w:lvlJc w:val="left"/>
      <w:pPr>
        <w:ind w:left="6517" w:hanging="721"/>
      </w:pPr>
      <w:rPr>
        <w:rFonts w:hint="default"/>
      </w:rPr>
    </w:lvl>
    <w:lvl w:ilvl="8" w:tplc="C89815A0">
      <w:start w:val="1"/>
      <w:numFmt w:val="bullet"/>
      <w:lvlText w:val="•"/>
      <w:lvlJc w:val="left"/>
      <w:pPr>
        <w:ind w:left="7346" w:hanging="721"/>
      </w:pPr>
      <w:rPr>
        <w:rFonts w:hint="default"/>
      </w:rPr>
    </w:lvl>
  </w:abstractNum>
  <w:abstractNum w:abstractNumId="13" w15:restartNumberingAfterBreak="0">
    <w:nsid w:val="5A94240E"/>
    <w:multiLevelType w:val="hybridMultilevel"/>
    <w:tmpl w:val="D8D647DA"/>
    <w:lvl w:ilvl="0" w:tplc="E6805854">
      <w:start w:val="1"/>
      <w:numFmt w:val="lowerLetter"/>
      <w:lvlText w:val="(%1)"/>
      <w:lvlJc w:val="left"/>
      <w:pPr>
        <w:ind w:left="1541" w:hanging="721"/>
      </w:pPr>
      <w:rPr>
        <w:rFonts w:ascii="Times New Roman" w:eastAsia="Times New Roman" w:hAnsi="Times New Roman" w:hint="default"/>
        <w:w w:val="100"/>
        <w:sz w:val="22"/>
        <w:szCs w:val="22"/>
      </w:rPr>
    </w:lvl>
    <w:lvl w:ilvl="1" w:tplc="F730B580">
      <w:start w:val="1"/>
      <w:numFmt w:val="bullet"/>
      <w:lvlText w:val="•"/>
      <w:lvlJc w:val="left"/>
      <w:pPr>
        <w:ind w:left="2286" w:hanging="721"/>
      </w:pPr>
      <w:rPr>
        <w:rFonts w:hint="default"/>
      </w:rPr>
    </w:lvl>
    <w:lvl w:ilvl="2" w:tplc="9400718C">
      <w:start w:val="1"/>
      <w:numFmt w:val="bullet"/>
      <w:lvlText w:val="•"/>
      <w:lvlJc w:val="left"/>
      <w:pPr>
        <w:ind w:left="3033" w:hanging="721"/>
      </w:pPr>
      <w:rPr>
        <w:rFonts w:hint="default"/>
      </w:rPr>
    </w:lvl>
    <w:lvl w:ilvl="3" w:tplc="81EE07B4">
      <w:start w:val="1"/>
      <w:numFmt w:val="bullet"/>
      <w:lvlText w:val="•"/>
      <w:lvlJc w:val="left"/>
      <w:pPr>
        <w:ind w:left="3779" w:hanging="721"/>
      </w:pPr>
      <w:rPr>
        <w:rFonts w:hint="default"/>
      </w:rPr>
    </w:lvl>
    <w:lvl w:ilvl="4" w:tplc="E3969086">
      <w:start w:val="1"/>
      <w:numFmt w:val="bullet"/>
      <w:lvlText w:val="•"/>
      <w:lvlJc w:val="left"/>
      <w:pPr>
        <w:ind w:left="4526" w:hanging="721"/>
      </w:pPr>
      <w:rPr>
        <w:rFonts w:hint="default"/>
      </w:rPr>
    </w:lvl>
    <w:lvl w:ilvl="5" w:tplc="E8CC67B0">
      <w:start w:val="1"/>
      <w:numFmt w:val="bullet"/>
      <w:lvlText w:val="•"/>
      <w:lvlJc w:val="left"/>
      <w:pPr>
        <w:ind w:left="5272" w:hanging="721"/>
      </w:pPr>
      <w:rPr>
        <w:rFonts w:hint="default"/>
      </w:rPr>
    </w:lvl>
    <w:lvl w:ilvl="6" w:tplc="42B0CCCC">
      <w:start w:val="1"/>
      <w:numFmt w:val="bullet"/>
      <w:lvlText w:val="•"/>
      <w:lvlJc w:val="left"/>
      <w:pPr>
        <w:ind w:left="6019" w:hanging="721"/>
      </w:pPr>
      <w:rPr>
        <w:rFonts w:hint="default"/>
      </w:rPr>
    </w:lvl>
    <w:lvl w:ilvl="7" w:tplc="40D6B4FE">
      <w:start w:val="1"/>
      <w:numFmt w:val="bullet"/>
      <w:lvlText w:val="•"/>
      <w:lvlJc w:val="left"/>
      <w:pPr>
        <w:ind w:left="6765" w:hanging="721"/>
      </w:pPr>
      <w:rPr>
        <w:rFonts w:hint="default"/>
      </w:rPr>
    </w:lvl>
    <w:lvl w:ilvl="8" w:tplc="195C3824">
      <w:start w:val="1"/>
      <w:numFmt w:val="bullet"/>
      <w:lvlText w:val="•"/>
      <w:lvlJc w:val="left"/>
      <w:pPr>
        <w:ind w:left="7512" w:hanging="721"/>
      </w:pPr>
      <w:rPr>
        <w:rFonts w:hint="default"/>
      </w:rPr>
    </w:lvl>
  </w:abstractNum>
  <w:abstractNum w:abstractNumId="14" w15:restartNumberingAfterBreak="0">
    <w:nsid w:val="63A04DD7"/>
    <w:multiLevelType w:val="hybridMultilevel"/>
    <w:tmpl w:val="E6ACFD2E"/>
    <w:lvl w:ilvl="0" w:tplc="54829700">
      <w:start w:val="1"/>
      <w:numFmt w:val="lowerLetter"/>
      <w:lvlText w:val="(%1)"/>
      <w:lvlJc w:val="left"/>
      <w:pPr>
        <w:ind w:left="1540" w:hanging="721"/>
      </w:pPr>
      <w:rPr>
        <w:rFonts w:ascii="Times New Roman" w:eastAsia="Times New Roman" w:hAnsi="Times New Roman" w:hint="default"/>
        <w:w w:val="100"/>
        <w:sz w:val="22"/>
        <w:szCs w:val="22"/>
      </w:rPr>
    </w:lvl>
    <w:lvl w:ilvl="1" w:tplc="66462586">
      <w:start w:val="1"/>
      <w:numFmt w:val="bullet"/>
      <w:lvlText w:val="•"/>
      <w:lvlJc w:val="left"/>
      <w:pPr>
        <w:ind w:left="2286" w:hanging="721"/>
      </w:pPr>
      <w:rPr>
        <w:rFonts w:hint="default"/>
      </w:rPr>
    </w:lvl>
    <w:lvl w:ilvl="2" w:tplc="CA2A3202">
      <w:start w:val="1"/>
      <w:numFmt w:val="bullet"/>
      <w:lvlText w:val="•"/>
      <w:lvlJc w:val="left"/>
      <w:pPr>
        <w:ind w:left="3033" w:hanging="721"/>
      </w:pPr>
      <w:rPr>
        <w:rFonts w:hint="default"/>
      </w:rPr>
    </w:lvl>
    <w:lvl w:ilvl="3" w:tplc="DF8C9D98">
      <w:start w:val="1"/>
      <w:numFmt w:val="bullet"/>
      <w:lvlText w:val="•"/>
      <w:lvlJc w:val="left"/>
      <w:pPr>
        <w:ind w:left="3779" w:hanging="721"/>
      </w:pPr>
      <w:rPr>
        <w:rFonts w:hint="default"/>
      </w:rPr>
    </w:lvl>
    <w:lvl w:ilvl="4" w:tplc="626061BE">
      <w:start w:val="1"/>
      <w:numFmt w:val="bullet"/>
      <w:lvlText w:val="•"/>
      <w:lvlJc w:val="left"/>
      <w:pPr>
        <w:ind w:left="4526" w:hanging="721"/>
      </w:pPr>
      <w:rPr>
        <w:rFonts w:hint="default"/>
      </w:rPr>
    </w:lvl>
    <w:lvl w:ilvl="5" w:tplc="31C82AC6">
      <w:start w:val="1"/>
      <w:numFmt w:val="bullet"/>
      <w:lvlText w:val="•"/>
      <w:lvlJc w:val="left"/>
      <w:pPr>
        <w:ind w:left="5272" w:hanging="721"/>
      </w:pPr>
      <w:rPr>
        <w:rFonts w:hint="default"/>
      </w:rPr>
    </w:lvl>
    <w:lvl w:ilvl="6" w:tplc="76F4E49C">
      <w:start w:val="1"/>
      <w:numFmt w:val="bullet"/>
      <w:lvlText w:val="•"/>
      <w:lvlJc w:val="left"/>
      <w:pPr>
        <w:ind w:left="6019" w:hanging="721"/>
      </w:pPr>
      <w:rPr>
        <w:rFonts w:hint="default"/>
      </w:rPr>
    </w:lvl>
    <w:lvl w:ilvl="7" w:tplc="EE166CDE">
      <w:start w:val="1"/>
      <w:numFmt w:val="bullet"/>
      <w:lvlText w:val="•"/>
      <w:lvlJc w:val="left"/>
      <w:pPr>
        <w:ind w:left="6765" w:hanging="721"/>
      </w:pPr>
      <w:rPr>
        <w:rFonts w:hint="default"/>
      </w:rPr>
    </w:lvl>
    <w:lvl w:ilvl="8" w:tplc="D9CE2CE0">
      <w:start w:val="1"/>
      <w:numFmt w:val="bullet"/>
      <w:lvlText w:val="•"/>
      <w:lvlJc w:val="left"/>
      <w:pPr>
        <w:ind w:left="7512" w:hanging="721"/>
      </w:pPr>
      <w:rPr>
        <w:rFonts w:hint="default"/>
      </w:rPr>
    </w:lvl>
  </w:abstractNum>
  <w:abstractNum w:abstractNumId="15" w15:restartNumberingAfterBreak="0">
    <w:nsid w:val="718F4284"/>
    <w:multiLevelType w:val="hybridMultilevel"/>
    <w:tmpl w:val="0D361DA4"/>
    <w:lvl w:ilvl="0" w:tplc="8BFCE264">
      <w:start w:val="1"/>
      <w:numFmt w:val="lowerLetter"/>
      <w:lvlText w:val="(%1)"/>
      <w:lvlJc w:val="left"/>
      <w:pPr>
        <w:ind w:left="837" w:hanging="721"/>
      </w:pPr>
      <w:rPr>
        <w:rFonts w:ascii="Times New Roman" w:eastAsia="Times New Roman" w:hAnsi="Times New Roman" w:hint="default"/>
        <w:w w:val="100"/>
        <w:sz w:val="22"/>
        <w:szCs w:val="22"/>
      </w:rPr>
    </w:lvl>
    <w:lvl w:ilvl="1" w:tplc="B0CE48B2">
      <w:start w:val="1"/>
      <w:numFmt w:val="bullet"/>
      <w:lvlText w:val="•"/>
      <w:lvlJc w:val="left"/>
      <w:pPr>
        <w:ind w:left="1656" w:hanging="721"/>
      </w:pPr>
      <w:rPr>
        <w:rFonts w:hint="default"/>
      </w:rPr>
    </w:lvl>
    <w:lvl w:ilvl="2" w:tplc="313402FC">
      <w:start w:val="1"/>
      <w:numFmt w:val="bullet"/>
      <w:lvlText w:val="•"/>
      <w:lvlJc w:val="left"/>
      <w:pPr>
        <w:ind w:left="2473" w:hanging="721"/>
      </w:pPr>
      <w:rPr>
        <w:rFonts w:hint="default"/>
      </w:rPr>
    </w:lvl>
    <w:lvl w:ilvl="3" w:tplc="E56AAEA4">
      <w:start w:val="1"/>
      <w:numFmt w:val="bullet"/>
      <w:lvlText w:val="•"/>
      <w:lvlJc w:val="left"/>
      <w:pPr>
        <w:ind w:left="3289" w:hanging="721"/>
      </w:pPr>
      <w:rPr>
        <w:rFonts w:hint="default"/>
      </w:rPr>
    </w:lvl>
    <w:lvl w:ilvl="4" w:tplc="7C543B06">
      <w:start w:val="1"/>
      <w:numFmt w:val="bullet"/>
      <w:lvlText w:val="•"/>
      <w:lvlJc w:val="left"/>
      <w:pPr>
        <w:ind w:left="4106" w:hanging="721"/>
      </w:pPr>
      <w:rPr>
        <w:rFonts w:hint="default"/>
      </w:rPr>
    </w:lvl>
    <w:lvl w:ilvl="5" w:tplc="A97ED6B8">
      <w:start w:val="1"/>
      <w:numFmt w:val="bullet"/>
      <w:lvlText w:val="•"/>
      <w:lvlJc w:val="left"/>
      <w:pPr>
        <w:ind w:left="4922" w:hanging="721"/>
      </w:pPr>
      <w:rPr>
        <w:rFonts w:hint="default"/>
      </w:rPr>
    </w:lvl>
    <w:lvl w:ilvl="6" w:tplc="E088596C">
      <w:start w:val="1"/>
      <w:numFmt w:val="bullet"/>
      <w:lvlText w:val="•"/>
      <w:lvlJc w:val="left"/>
      <w:pPr>
        <w:ind w:left="5739" w:hanging="721"/>
      </w:pPr>
      <w:rPr>
        <w:rFonts w:hint="default"/>
      </w:rPr>
    </w:lvl>
    <w:lvl w:ilvl="7" w:tplc="1442A642">
      <w:start w:val="1"/>
      <w:numFmt w:val="bullet"/>
      <w:lvlText w:val="•"/>
      <w:lvlJc w:val="left"/>
      <w:pPr>
        <w:ind w:left="6555" w:hanging="721"/>
      </w:pPr>
      <w:rPr>
        <w:rFonts w:hint="default"/>
      </w:rPr>
    </w:lvl>
    <w:lvl w:ilvl="8" w:tplc="DDAED52C">
      <w:start w:val="1"/>
      <w:numFmt w:val="bullet"/>
      <w:lvlText w:val="•"/>
      <w:lvlJc w:val="left"/>
      <w:pPr>
        <w:ind w:left="7372" w:hanging="721"/>
      </w:pPr>
      <w:rPr>
        <w:rFonts w:hint="default"/>
      </w:rPr>
    </w:lvl>
  </w:abstractNum>
  <w:abstractNum w:abstractNumId="16" w15:restartNumberingAfterBreak="0">
    <w:nsid w:val="73CF2C59"/>
    <w:multiLevelType w:val="hybridMultilevel"/>
    <w:tmpl w:val="1840BCE6"/>
    <w:lvl w:ilvl="0" w:tplc="5BDC72E0">
      <w:start w:val="2"/>
      <w:numFmt w:val="decimal"/>
      <w:lvlText w:val="(%1)"/>
      <w:lvlJc w:val="left"/>
      <w:pPr>
        <w:ind w:left="118" w:hanging="721"/>
      </w:pPr>
      <w:rPr>
        <w:rFonts w:ascii="Times New Roman" w:eastAsia="Times New Roman" w:hAnsi="Times New Roman" w:hint="default"/>
        <w:w w:val="100"/>
        <w:sz w:val="22"/>
        <w:szCs w:val="22"/>
      </w:rPr>
    </w:lvl>
    <w:lvl w:ilvl="1" w:tplc="75C6961A">
      <w:start w:val="1"/>
      <w:numFmt w:val="lowerLetter"/>
      <w:lvlText w:val="(%2)"/>
      <w:lvlJc w:val="left"/>
      <w:pPr>
        <w:ind w:left="1559" w:hanging="721"/>
      </w:pPr>
      <w:rPr>
        <w:rFonts w:ascii="Times New Roman" w:eastAsia="Times New Roman" w:hAnsi="Times New Roman" w:hint="default"/>
        <w:w w:val="100"/>
        <w:sz w:val="22"/>
        <w:szCs w:val="22"/>
      </w:rPr>
    </w:lvl>
    <w:lvl w:ilvl="2" w:tplc="D7E86260">
      <w:start w:val="1"/>
      <w:numFmt w:val="bullet"/>
      <w:lvlText w:val="•"/>
      <w:lvlJc w:val="left"/>
      <w:pPr>
        <w:ind w:left="2389" w:hanging="721"/>
      </w:pPr>
      <w:rPr>
        <w:rFonts w:hint="default"/>
      </w:rPr>
    </w:lvl>
    <w:lvl w:ilvl="3" w:tplc="6B74C686">
      <w:start w:val="1"/>
      <w:numFmt w:val="bullet"/>
      <w:lvlText w:val="•"/>
      <w:lvlJc w:val="left"/>
      <w:pPr>
        <w:ind w:left="3219" w:hanging="721"/>
      </w:pPr>
      <w:rPr>
        <w:rFonts w:hint="default"/>
      </w:rPr>
    </w:lvl>
    <w:lvl w:ilvl="4" w:tplc="8DDE20F0">
      <w:start w:val="1"/>
      <w:numFmt w:val="bullet"/>
      <w:lvlText w:val="•"/>
      <w:lvlJc w:val="left"/>
      <w:pPr>
        <w:ind w:left="4048" w:hanging="721"/>
      </w:pPr>
      <w:rPr>
        <w:rFonts w:hint="default"/>
      </w:rPr>
    </w:lvl>
    <w:lvl w:ilvl="5" w:tplc="FAAA17F4">
      <w:start w:val="1"/>
      <w:numFmt w:val="bullet"/>
      <w:lvlText w:val="•"/>
      <w:lvlJc w:val="left"/>
      <w:pPr>
        <w:ind w:left="4878" w:hanging="721"/>
      </w:pPr>
      <w:rPr>
        <w:rFonts w:hint="default"/>
      </w:rPr>
    </w:lvl>
    <w:lvl w:ilvl="6" w:tplc="54084F98">
      <w:start w:val="1"/>
      <w:numFmt w:val="bullet"/>
      <w:lvlText w:val="•"/>
      <w:lvlJc w:val="left"/>
      <w:pPr>
        <w:ind w:left="5707" w:hanging="721"/>
      </w:pPr>
      <w:rPr>
        <w:rFonts w:hint="default"/>
      </w:rPr>
    </w:lvl>
    <w:lvl w:ilvl="7" w:tplc="E3328BCE">
      <w:start w:val="1"/>
      <w:numFmt w:val="bullet"/>
      <w:lvlText w:val="•"/>
      <w:lvlJc w:val="left"/>
      <w:pPr>
        <w:ind w:left="6537" w:hanging="721"/>
      </w:pPr>
      <w:rPr>
        <w:rFonts w:hint="default"/>
      </w:rPr>
    </w:lvl>
    <w:lvl w:ilvl="8" w:tplc="E1621F18">
      <w:start w:val="1"/>
      <w:numFmt w:val="bullet"/>
      <w:lvlText w:val="•"/>
      <w:lvlJc w:val="left"/>
      <w:pPr>
        <w:ind w:left="7366" w:hanging="721"/>
      </w:pPr>
      <w:rPr>
        <w:rFonts w:hint="default"/>
      </w:rPr>
    </w:lvl>
  </w:abstractNum>
  <w:abstractNum w:abstractNumId="17" w15:restartNumberingAfterBreak="0">
    <w:nsid w:val="777335A5"/>
    <w:multiLevelType w:val="hybridMultilevel"/>
    <w:tmpl w:val="4C2A393E"/>
    <w:lvl w:ilvl="0" w:tplc="647C7406">
      <w:start w:val="2"/>
      <w:numFmt w:val="decimal"/>
      <w:lvlText w:val="(%1)"/>
      <w:lvlJc w:val="left"/>
      <w:pPr>
        <w:ind w:left="119" w:hanging="721"/>
      </w:pPr>
      <w:rPr>
        <w:rFonts w:ascii="Times New Roman" w:eastAsia="Times New Roman" w:hAnsi="Times New Roman" w:hint="default"/>
        <w:w w:val="100"/>
        <w:sz w:val="22"/>
        <w:szCs w:val="22"/>
      </w:rPr>
    </w:lvl>
    <w:lvl w:ilvl="1" w:tplc="87E611EC">
      <w:start w:val="1"/>
      <w:numFmt w:val="bullet"/>
      <w:lvlText w:val="•"/>
      <w:lvlJc w:val="left"/>
      <w:pPr>
        <w:ind w:left="1010" w:hanging="721"/>
      </w:pPr>
      <w:rPr>
        <w:rFonts w:hint="default"/>
      </w:rPr>
    </w:lvl>
    <w:lvl w:ilvl="2" w:tplc="0650AA3A">
      <w:start w:val="1"/>
      <w:numFmt w:val="bullet"/>
      <w:lvlText w:val="•"/>
      <w:lvlJc w:val="left"/>
      <w:pPr>
        <w:ind w:left="1901" w:hanging="721"/>
      </w:pPr>
      <w:rPr>
        <w:rFonts w:hint="default"/>
      </w:rPr>
    </w:lvl>
    <w:lvl w:ilvl="3" w:tplc="F180595C">
      <w:start w:val="1"/>
      <w:numFmt w:val="bullet"/>
      <w:lvlText w:val="•"/>
      <w:lvlJc w:val="left"/>
      <w:pPr>
        <w:ind w:left="2791" w:hanging="721"/>
      </w:pPr>
      <w:rPr>
        <w:rFonts w:hint="default"/>
      </w:rPr>
    </w:lvl>
    <w:lvl w:ilvl="4" w:tplc="A9360086">
      <w:start w:val="1"/>
      <w:numFmt w:val="bullet"/>
      <w:lvlText w:val="•"/>
      <w:lvlJc w:val="left"/>
      <w:pPr>
        <w:ind w:left="3682" w:hanging="721"/>
      </w:pPr>
      <w:rPr>
        <w:rFonts w:hint="default"/>
      </w:rPr>
    </w:lvl>
    <w:lvl w:ilvl="5" w:tplc="89F05C22">
      <w:start w:val="1"/>
      <w:numFmt w:val="bullet"/>
      <w:lvlText w:val="•"/>
      <w:lvlJc w:val="left"/>
      <w:pPr>
        <w:ind w:left="4572" w:hanging="721"/>
      </w:pPr>
      <w:rPr>
        <w:rFonts w:hint="default"/>
      </w:rPr>
    </w:lvl>
    <w:lvl w:ilvl="6" w:tplc="F6B8A5D0">
      <w:start w:val="1"/>
      <w:numFmt w:val="bullet"/>
      <w:lvlText w:val="•"/>
      <w:lvlJc w:val="left"/>
      <w:pPr>
        <w:ind w:left="5463" w:hanging="721"/>
      </w:pPr>
      <w:rPr>
        <w:rFonts w:hint="default"/>
      </w:rPr>
    </w:lvl>
    <w:lvl w:ilvl="7" w:tplc="86E8EB7A">
      <w:start w:val="1"/>
      <w:numFmt w:val="bullet"/>
      <w:lvlText w:val="•"/>
      <w:lvlJc w:val="left"/>
      <w:pPr>
        <w:ind w:left="6353" w:hanging="721"/>
      </w:pPr>
      <w:rPr>
        <w:rFonts w:hint="default"/>
      </w:rPr>
    </w:lvl>
    <w:lvl w:ilvl="8" w:tplc="46BC1EBA">
      <w:start w:val="1"/>
      <w:numFmt w:val="bullet"/>
      <w:lvlText w:val="•"/>
      <w:lvlJc w:val="left"/>
      <w:pPr>
        <w:ind w:left="7244" w:hanging="721"/>
      </w:pPr>
      <w:rPr>
        <w:rFonts w:hint="default"/>
      </w:rPr>
    </w:lvl>
  </w:abstractNum>
  <w:num w:numId="1">
    <w:abstractNumId w:val="0"/>
  </w:num>
  <w:num w:numId="2">
    <w:abstractNumId w:val="11"/>
  </w:num>
  <w:num w:numId="3">
    <w:abstractNumId w:val="4"/>
  </w:num>
  <w:num w:numId="4">
    <w:abstractNumId w:val="5"/>
  </w:num>
  <w:num w:numId="5">
    <w:abstractNumId w:val="8"/>
  </w:num>
  <w:num w:numId="6">
    <w:abstractNumId w:val="3"/>
  </w:num>
  <w:num w:numId="7">
    <w:abstractNumId w:val="13"/>
  </w:num>
  <w:num w:numId="8">
    <w:abstractNumId w:val="2"/>
  </w:num>
  <w:num w:numId="9">
    <w:abstractNumId w:val="7"/>
  </w:num>
  <w:num w:numId="10">
    <w:abstractNumId w:val="14"/>
  </w:num>
  <w:num w:numId="11">
    <w:abstractNumId w:val="17"/>
  </w:num>
  <w:num w:numId="12">
    <w:abstractNumId w:val="1"/>
  </w:num>
  <w:num w:numId="13">
    <w:abstractNumId w:val="12"/>
  </w:num>
  <w:num w:numId="14">
    <w:abstractNumId w:val="16"/>
  </w:num>
  <w:num w:numId="15">
    <w:abstractNumId w:val="6"/>
  </w:num>
  <w:num w:numId="16">
    <w:abstractNumId w:val="10"/>
  </w:num>
  <w:num w:numId="17">
    <w:abstractNumId w:val="15"/>
  </w:num>
  <w:num w:numId="18">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docVars>
    <w:docVar w:name="__Grammarly_42____i" w:val="H4sIAAAAAAAEAKtWckksSQxILCpxzi/NK1GyMqwFAAEhoTITAAAA"/>
    <w:docVar w:name="__Grammarly_42___1" w:val="H4sIAAAAAAAEAKtWcslP9kxRslIyNDY2sTQzNDYxMDY0tDA3NjdR0lEKTi0uzszPAykwrAUA29dHLSwAAAA="/>
  </w:docVars>
  <w:rsids>
    <w:rsidRoot w:val="00DC10BF"/>
    <w:rsid w:val="00000812"/>
    <w:rsid w:val="00003730"/>
    <w:rsid w:val="0000386B"/>
    <w:rsid w:val="00003DCF"/>
    <w:rsid w:val="00004F6B"/>
    <w:rsid w:val="000052A2"/>
    <w:rsid w:val="00005680"/>
    <w:rsid w:val="00005EE8"/>
    <w:rsid w:val="000073EE"/>
    <w:rsid w:val="0001088D"/>
    <w:rsid w:val="00010B81"/>
    <w:rsid w:val="000133A8"/>
    <w:rsid w:val="00023D2F"/>
    <w:rsid w:val="000242FF"/>
    <w:rsid w:val="00024D3E"/>
    <w:rsid w:val="00034949"/>
    <w:rsid w:val="00034B64"/>
    <w:rsid w:val="000420FF"/>
    <w:rsid w:val="00044972"/>
    <w:rsid w:val="00045A94"/>
    <w:rsid w:val="00055D23"/>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1316"/>
    <w:rsid w:val="000C2C80"/>
    <w:rsid w:val="000C416E"/>
    <w:rsid w:val="000C5263"/>
    <w:rsid w:val="000D3B3A"/>
    <w:rsid w:val="000D61EB"/>
    <w:rsid w:val="000D7078"/>
    <w:rsid w:val="000E21FC"/>
    <w:rsid w:val="000E427F"/>
    <w:rsid w:val="000E5C90"/>
    <w:rsid w:val="000F1E72"/>
    <w:rsid w:val="000F260D"/>
    <w:rsid w:val="000F4429"/>
    <w:rsid w:val="000F7993"/>
    <w:rsid w:val="0010747B"/>
    <w:rsid w:val="001121EE"/>
    <w:rsid w:val="001128C3"/>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B8D"/>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1B"/>
    <w:rsid w:val="001E402E"/>
    <w:rsid w:val="001E42D4"/>
    <w:rsid w:val="001E7C19"/>
    <w:rsid w:val="001F2A4A"/>
    <w:rsid w:val="001F46E7"/>
    <w:rsid w:val="0020301E"/>
    <w:rsid w:val="00203302"/>
    <w:rsid w:val="0020676E"/>
    <w:rsid w:val="002075A8"/>
    <w:rsid w:val="0021001A"/>
    <w:rsid w:val="00215715"/>
    <w:rsid w:val="002208C6"/>
    <w:rsid w:val="00221C58"/>
    <w:rsid w:val="002252DD"/>
    <w:rsid w:val="00234716"/>
    <w:rsid w:val="0023567D"/>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6CF2"/>
    <w:rsid w:val="002B1C39"/>
    <w:rsid w:val="002B2784"/>
    <w:rsid w:val="002B4E1F"/>
    <w:rsid w:val="002C0DBE"/>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9727D"/>
    <w:rsid w:val="003A368C"/>
    <w:rsid w:val="003A5DAC"/>
    <w:rsid w:val="003A7CEC"/>
    <w:rsid w:val="003B440D"/>
    <w:rsid w:val="003B6581"/>
    <w:rsid w:val="003C20AF"/>
    <w:rsid w:val="003C37A0"/>
    <w:rsid w:val="003C5F5A"/>
    <w:rsid w:val="003C7232"/>
    <w:rsid w:val="003D233B"/>
    <w:rsid w:val="003D4EAA"/>
    <w:rsid w:val="003D76EF"/>
    <w:rsid w:val="003E2DE5"/>
    <w:rsid w:val="003E6206"/>
    <w:rsid w:val="003E76D6"/>
    <w:rsid w:val="003F1EA2"/>
    <w:rsid w:val="003F6637"/>
    <w:rsid w:val="003F6D96"/>
    <w:rsid w:val="00401FBB"/>
    <w:rsid w:val="004042CD"/>
    <w:rsid w:val="0040592F"/>
    <w:rsid w:val="00406360"/>
    <w:rsid w:val="00413961"/>
    <w:rsid w:val="0041498B"/>
    <w:rsid w:val="00416A53"/>
    <w:rsid w:val="00423963"/>
    <w:rsid w:val="00424C03"/>
    <w:rsid w:val="00426221"/>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0159"/>
    <w:rsid w:val="004E2029"/>
    <w:rsid w:val="004E33FE"/>
    <w:rsid w:val="004E4868"/>
    <w:rsid w:val="004E5244"/>
    <w:rsid w:val="004F7202"/>
    <w:rsid w:val="004F72F4"/>
    <w:rsid w:val="00501CAB"/>
    <w:rsid w:val="0050232A"/>
    <w:rsid w:val="00503297"/>
    <w:rsid w:val="005101FF"/>
    <w:rsid w:val="00512242"/>
    <w:rsid w:val="00512DA3"/>
    <w:rsid w:val="00514000"/>
    <w:rsid w:val="00515D04"/>
    <w:rsid w:val="00524ECC"/>
    <w:rsid w:val="00527ABE"/>
    <w:rsid w:val="005322A1"/>
    <w:rsid w:val="00532451"/>
    <w:rsid w:val="00542D73"/>
    <w:rsid w:val="005438C8"/>
    <w:rsid w:val="00547702"/>
    <w:rsid w:val="00551408"/>
    <w:rsid w:val="0055440A"/>
    <w:rsid w:val="00557EBC"/>
    <w:rsid w:val="00560457"/>
    <w:rsid w:val="0056066A"/>
    <w:rsid w:val="00563108"/>
    <w:rsid w:val="005640EA"/>
    <w:rsid w:val="005646F3"/>
    <w:rsid w:val="005709A6"/>
    <w:rsid w:val="00572B50"/>
    <w:rsid w:val="00574AEC"/>
    <w:rsid w:val="005773E7"/>
    <w:rsid w:val="00577B02"/>
    <w:rsid w:val="00582A2E"/>
    <w:rsid w:val="00583761"/>
    <w:rsid w:val="0058749F"/>
    <w:rsid w:val="00594065"/>
    <w:rsid w:val="005955EA"/>
    <w:rsid w:val="00597B78"/>
    <w:rsid w:val="005A1F1F"/>
    <w:rsid w:val="005A2789"/>
    <w:rsid w:val="005A2BC4"/>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42D0"/>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5E02"/>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503F"/>
    <w:rsid w:val="006B64A8"/>
    <w:rsid w:val="006B707C"/>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171C8"/>
    <w:rsid w:val="007211A4"/>
    <w:rsid w:val="00725EDA"/>
    <w:rsid w:val="00726D6D"/>
    <w:rsid w:val="00727E48"/>
    <w:rsid w:val="00730440"/>
    <w:rsid w:val="00731583"/>
    <w:rsid w:val="00731CFE"/>
    <w:rsid w:val="00732D8B"/>
    <w:rsid w:val="00737805"/>
    <w:rsid w:val="00740FDE"/>
    <w:rsid w:val="0074665A"/>
    <w:rsid w:val="00746B11"/>
    <w:rsid w:val="007472C3"/>
    <w:rsid w:val="0075097C"/>
    <w:rsid w:val="00752131"/>
    <w:rsid w:val="00752BED"/>
    <w:rsid w:val="0075395F"/>
    <w:rsid w:val="00760524"/>
    <w:rsid w:val="00760A63"/>
    <w:rsid w:val="00760B40"/>
    <w:rsid w:val="00764B2A"/>
    <w:rsid w:val="007717D2"/>
    <w:rsid w:val="00771A91"/>
    <w:rsid w:val="00772C52"/>
    <w:rsid w:val="007748CE"/>
    <w:rsid w:val="007826D3"/>
    <w:rsid w:val="0078543A"/>
    <w:rsid w:val="00793315"/>
    <w:rsid w:val="007A0311"/>
    <w:rsid w:val="007A09EE"/>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57531"/>
    <w:rsid w:val="00960A33"/>
    <w:rsid w:val="00961AC0"/>
    <w:rsid w:val="00963D1F"/>
    <w:rsid w:val="00965A50"/>
    <w:rsid w:val="00965D02"/>
    <w:rsid w:val="009674A5"/>
    <w:rsid w:val="00971042"/>
    <w:rsid w:val="0097618B"/>
    <w:rsid w:val="009774F9"/>
    <w:rsid w:val="00981EC4"/>
    <w:rsid w:val="009830C2"/>
    <w:rsid w:val="00991E10"/>
    <w:rsid w:val="0099219B"/>
    <w:rsid w:val="00992BA2"/>
    <w:rsid w:val="00993997"/>
    <w:rsid w:val="009963D4"/>
    <w:rsid w:val="009968F2"/>
    <w:rsid w:val="009A393E"/>
    <w:rsid w:val="009A73DE"/>
    <w:rsid w:val="009B0E42"/>
    <w:rsid w:val="009D3443"/>
    <w:rsid w:val="009D3DBD"/>
    <w:rsid w:val="009E66C3"/>
    <w:rsid w:val="009E79BE"/>
    <w:rsid w:val="009F0F2B"/>
    <w:rsid w:val="009F33C9"/>
    <w:rsid w:val="009F37C6"/>
    <w:rsid w:val="009F4A96"/>
    <w:rsid w:val="009F4BFF"/>
    <w:rsid w:val="009F735A"/>
    <w:rsid w:val="009F7600"/>
    <w:rsid w:val="00A0118F"/>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4B0"/>
    <w:rsid w:val="00A65C80"/>
    <w:rsid w:val="00A7060B"/>
    <w:rsid w:val="00A70D02"/>
    <w:rsid w:val="00A81C7A"/>
    <w:rsid w:val="00A83578"/>
    <w:rsid w:val="00A86E94"/>
    <w:rsid w:val="00A87F06"/>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3CAE"/>
    <w:rsid w:val="00B26C33"/>
    <w:rsid w:val="00B34C80"/>
    <w:rsid w:val="00B4106D"/>
    <w:rsid w:val="00B44C4A"/>
    <w:rsid w:val="00B47524"/>
    <w:rsid w:val="00B55602"/>
    <w:rsid w:val="00B6179B"/>
    <w:rsid w:val="00B617E1"/>
    <w:rsid w:val="00B61E7F"/>
    <w:rsid w:val="00B74BEC"/>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0747"/>
    <w:rsid w:val="00C63501"/>
    <w:rsid w:val="00C700C6"/>
    <w:rsid w:val="00C74183"/>
    <w:rsid w:val="00C74CDA"/>
    <w:rsid w:val="00C778D1"/>
    <w:rsid w:val="00C82530"/>
    <w:rsid w:val="00C838EC"/>
    <w:rsid w:val="00C863E3"/>
    <w:rsid w:val="00C87A41"/>
    <w:rsid w:val="00C921DA"/>
    <w:rsid w:val="00C97C68"/>
    <w:rsid w:val="00CA1AEE"/>
    <w:rsid w:val="00CA242D"/>
    <w:rsid w:val="00CA31B8"/>
    <w:rsid w:val="00CA67D0"/>
    <w:rsid w:val="00CB2BFD"/>
    <w:rsid w:val="00CB5A9E"/>
    <w:rsid w:val="00CB68BA"/>
    <w:rsid w:val="00CB6BDD"/>
    <w:rsid w:val="00CC205C"/>
    <w:rsid w:val="00CC2809"/>
    <w:rsid w:val="00CC46AE"/>
    <w:rsid w:val="00CC767B"/>
    <w:rsid w:val="00CD565C"/>
    <w:rsid w:val="00CD68CE"/>
    <w:rsid w:val="00CE0E28"/>
    <w:rsid w:val="00CE2639"/>
    <w:rsid w:val="00CE6415"/>
    <w:rsid w:val="00CE7759"/>
    <w:rsid w:val="00CF091B"/>
    <w:rsid w:val="00CF1986"/>
    <w:rsid w:val="00CF6B09"/>
    <w:rsid w:val="00D116B8"/>
    <w:rsid w:val="00D12C01"/>
    <w:rsid w:val="00D131D5"/>
    <w:rsid w:val="00D16B53"/>
    <w:rsid w:val="00D17C4F"/>
    <w:rsid w:val="00D2019F"/>
    <w:rsid w:val="00D22CA7"/>
    <w:rsid w:val="00D23074"/>
    <w:rsid w:val="00D23821"/>
    <w:rsid w:val="00D263A2"/>
    <w:rsid w:val="00D273AE"/>
    <w:rsid w:val="00D31166"/>
    <w:rsid w:val="00D3222E"/>
    <w:rsid w:val="00D3653E"/>
    <w:rsid w:val="00D400F5"/>
    <w:rsid w:val="00D43726"/>
    <w:rsid w:val="00D45D02"/>
    <w:rsid w:val="00D51089"/>
    <w:rsid w:val="00D51B92"/>
    <w:rsid w:val="00D5691B"/>
    <w:rsid w:val="00D574A4"/>
    <w:rsid w:val="00D61B4B"/>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10BF"/>
    <w:rsid w:val="00DC352C"/>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B000A"/>
    <w:rsid w:val="00EB10E0"/>
    <w:rsid w:val="00EB1BBB"/>
    <w:rsid w:val="00EB4A8B"/>
    <w:rsid w:val="00EB67E8"/>
    <w:rsid w:val="00EB7298"/>
    <w:rsid w:val="00EB7655"/>
    <w:rsid w:val="00ED0F60"/>
    <w:rsid w:val="00ED20EB"/>
    <w:rsid w:val="00ED2F42"/>
    <w:rsid w:val="00ED6F8F"/>
    <w:rsid w:val="00EE2247"/>
    <w:rsid w:val="00EE2CEA"/>
    <w:rsid w:val="00EE5A85"/>
    <w:rsid w:val="00EE64B7"/>
    <w:rsid w:val="00EF2826"/>
    <w:rsid w:val="00EF3E7B"/>
    <w:rsid w:val="00EF514A"/>
    <w:rsid w:val="00F045FC"/>
    <w:rsid w:val="00F051FD"/>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D12"/>
    <w:rsid w:val="00F6598F"/>
    <w:rsid w:val="00F67230"/>
    <w:rsid w:val="00F676D5"/>
    <w:rsid w:val="00F67F60"/>
    <w:rsid w:val="00F83D13"/>
    <w:rsid w:val="00F870B9"/>
    <w:rsid w:val="00F9429A"/>
    <w:rsid w:val="00F945A2"/>
    <w:rsid w:val="00F94E32"/>
    <w:rsid w:val="00F9665E"/>
    <w:rsid w:val="00F969A2"/>
    <w:rsid w:val="00FA2708"/>
    <w:rsid w:val="00FA30B6"/>
    <w:rsid w:val="00FA450D"/>
    <w:rsid w:val="00FA6D09"/>
    <w:rsid w:val="00FA7FE6"/>
    <w:rsid w:val="00FB03C8"/>
    <w:rsid w:val="00FB1BAE"/>
    <w:rsid w:val="00FB2064"/>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4A6F2747"/>
  <w15:docId w15:val="{1FEF3B1D-3EE2-45D5-AD92-D64E8F48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752BED"/>
    <w:pPr>
      <w:spacing w:after="0" w:line="240" w:lineRule="auto"/>
    </w:pPr>
    <w:rPr>
      <w:rFonts w:ascii="Times New Roman" w:hAnsi="Times New Roman"/>
      <w:noProof/>
    </w:rPr>
  </w:style>
  <w:style w:type="paragraph" w:styleId="Heading1">
    <w:name w:val="heading 1"/>
    <w:basedOn w:val="Normal"/>
    <w:link w:val="Heading1Char"/>
    <w:uiPriority w:val="9"/>
    <w:rsid w:val="0020676E"/>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0676E"/>
    <w:pPr>
      <w:tabs>
        <w:tab w:val="center" w:pos="4513"/>
        <w:tab w:val="right" w:pos="9026"/>
      </w:tabs>
    </w:pPr>
  </w:style>
  <w:style w:type="character" w:customStyle="1" w:styleId="FooterChar">
    <w:name w:val="Footer Char"/>
    <w:basedOn w:val="DefaultParagraphFont"/>
    <w:link w:val="Footer"/>
    <w:uiPriority w:val="99"/>
    <w:rsid w:val="0020676E"/>
    <w:rPr>
      <w:rFonts w:ascii="Times New Roman" w:hAnsi="Times New Roman"/>
      <w:noProof/>
    </w:rPr>
  </w:style>
  <w:style w:type="paragraph" w:styleId="Header">
    <w:name w:val="header"/>
    <w:basedOn w:val="Normal"/>
    <w:link w:val="HeaderChar"/>
    <w:uiPriority w:val="99"/>
    <w:unhideWhenUsed/>
    <w:rsid w:val="0020676E"/>
    <w:pPr>
      <w:tabs>
        <w:tab w:val="center" w:pos="4513"/>
        <w:tab w:val="right" w:pos="9026"/>
      </w:tabs>
    </w:pPr>
  </w:style>
  <w:style w:type="character" w:customStyle="1" w:styleId="HeaderChar">
    <w:name w:val="Header Char"/>
    <w:basedOn w:val="DefaultParagraphFont"/>
    <w:link w:val="Header"/>
    <w:uiPriority w:val="99"/>
    <w:rsid w:val="0020676E"/>
    <w:rPr>
      <w:rFonts w:ascii="Times New Roman" w:hAnsi="Times New Roman"/>
      <w:noProof/>
    </w:rPr>
  </w:style>
  <w:style w:type="paragraph" w:styleId="BalloonText">
    <w:name w:val="Balloon Text"/>
    <w:basedOn w:val="Normal"/>
    <w:link w:val="BalloonTextChar"/>
    <w:uiPriority w:val="99"/>
    <w:semiHidden/>
    <w:unhideWhenUsed/>
    <w:rsid w:val="0020676E"/>
    <w:rPr>
      <w:rFonts w:ascii="Tahoma" w:hAnsi="Tahoma" w:cs="Tahoma"/>
      <w:sz w:val="16"/>
      <w:szCs w:val="16"/>
    </w:rPr>
  </w:style>
  <w:style w:type="character" w:customStyle="1" w:styleId="BalloonTextChar">
    <w:name w:val="Balloon Text Char"/>
    <w:basedOn w:val="DefaultParagraphFont"/>
    <w:link w:val="BalloonText"/>
    <w:uiPriority w:val="99"/>
    <w:semiHidden/>
    <w:rsid w:val="0020676E"/>
    <w:rPr>
      <w:rFonts w:ascii="Tahoma" w:hAnsi="Tahoma" w:cs="Tahoma"/>
      <w:noProof/>
      <w:sz w:val="16"/>
      <w:szCs w:val="16"/>
    </w:rPr>
  </w:style>
  <w:style w:type="paragraph" w:customStyle="1" w:styleId="REG-H3A">
    <w:name w:val="REG-H3A"/>
    <w:link w:val="REG-H3AChar"/>
    <w:qFormat/>
    <w:rsid w:val="0020676E"/>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20676E"/>
    <w:pPr>
      <w:numPr>
        <w:numId w:val="1"/>
      </w:numPr>
      <w:contextualSpacing/>
    </w:pPr>
  </w:style>
  <w:style w:type="character" w:customStyle="1" w:styleId="REG-H3AChar">
    <w:name w:val="REG-H3A Char"/>
    <w:basedOn w:val="DefaultParagraphFont"/>
    <w:link w:val="REG-H3A"/>
    <w:rsid w:val="0020676E"/>
    <w:rPr>
      <w:rFonts w:ascii="Times New Roman" w:hAnsi="Times New Roman" w:cs="Times New Roman"/>
      <w:b/>
      <w:caps/>
      <w:noProof/>
    </w:rPr>
  </w:style>
  <w:style w:type="character" w:customStyle="1" w:styleId="A3">
    <w:name w:val="A3"/>
    <w:uiPriority w:val="99"/>
    <w:rsid w:val="0020676E"/>
    <w:rPr>
      <w:rFonts w:cs="Times"/>
      <w:color w:val="000000"/>
      <w:sz w:val="22"/>
      <w:szCs w:val="22"/>
    </w:rPr>
  </w:style>
  <w:style w:type="paragraph" w:customStyle="1" w:styleId="Head2B">
    <w:name w:val="Head 2B"/>
    <w:basedOn w:val="AS-H3A"/>
    <w:link w:val="Head2BChar"/>
    <w:rsid w:val="0020676E"/>
  </w:style>
  <w:style w:type="paragraph" w:styleId="ListParagraph">
    <w:name w:val="List Paragraph"/>
    <w:basedOn w:val="Normal"/>
    <w:link w:val="ListParagraphChar"/>
    <w:uiPriority w:val="34"/>
    <w:rsid w:val="0020676E"/>
    <w:pPr>
      <w:ind w:left="720"/>
      <w:contextualSpacing/>
    </w:pPr>
  </w:style>
  <w:style w:type="character" w:customStyle="1" w:styleId="Head2BChar">
    <w:name w:val="Head 2B Char"/>
    <w:basedOn w:val="AS-H3AChar"/>
    <w:link w:val="Head2B"/>
    <w:rsid w:val="0020676E"/>
    <w:rPr>
      <w:rFonts w:ascii="Times New Roman" w:hAnsi="Times New Roman" w:cs="Times New Roman"/>
      <w:b/>
      <w:caps/>
      <w:noProof/>
    </w:rPr>
  </w:style>
  <w:style w:type="paragraph" w:customStyle="1" w:styleId="Head3">
    <w:name w:val="Head 3"/>
    <w:basedOn w:val="ListParagraph"/>
    <w:link w:val="Head3Char"/>
    <w:rsid w:val="0020676E"/>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20676E"/>
    <w:rPr>
      <w:rFonts w:ascii="Times New Roman" w:hAnsi="Times New Roman"/>
      <w:noProof/>
    </w:rPr>
  </w:style>
  <w:style w:type="character" w:customStyle="1" w:styleId="Head3Char">
    <w:name w:val="Head 3 Char"/>
    <w:basedOn w:val="ListParagraphChar"/>
    <w:link w:val="Head3"/>
    <w:rsid w:val="0020676E"/>
    <w:rPr>
      <w:rFonts w:ascii="Times New Roman" w:eastAsia="Times New Roman" w:hAnsi="Times New Roman" w:cs="Times New Roman"/>
      <w:b/>
      <w:bCs/>
      <w:noProof/>
    </w:rPr>
  </w:style>
  <w:style w:type="paragraph" w:customStyle="1" w:styleId="REG-H1a">
    <w:name w:val="REG-H1a"/>
    <w:link w:val="REG-H1aChar"/>
    <w:qFormat/>
    <w:rsid w:val="0020676E"/>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20676E"/>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20676E"/>
    <w:rPr>
      <w:rFonts w:ascii="Arial" w:hAnsi="Arial" w:cs="Arial"/>
      <w:b/>
      <w:noProof/>
      <w:sz w:val="36"/>
      <w:szCs w:val="36"/>
    </w:rPr>
  </w:style>
  <w:style w:type="paragraph" w:customStyle="1" w:styleId="AS-H1-Colour">
    <w:name w:val="AS-H1-Colour"/>
    <w:basedOn w:val="Normal"/>
    <w:link w:val="AS-H1-ColourChar"/>
    <w:rsid w:val="0020676E"/>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20676E"/>
    <w:rPr>
      <w:rFonts w:ascii="Times New Roman" w:hAnsi="Times New Roman" w:cs="Times New Roman"/>
      <w:b/>
      <w:caps/>
      <w:noProof/>
      <w:color w:val="00B050"/>
      <w:sz w:val="24"/>
      <w:szCs w:val="24"/>
    </w:rPr>
  </w:style>
  <w:style w:type="paragraph" w:customStyle="1" w:styleId="AS-H2b">
    <w:name w:val="AS-H2b"/>
    <w:basedOn w:val="Normal"/>
    <w:link w:val="AS-H2bChar"/>
    <w:rsid w:val="0020676E"/>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20676E"/>
    <w:rPr>
      <w:rFonts w:ascii="Arial" w:hAnsi="Arial" w:cs="Arial"/>
      <w:b/>
      <w:noProof/>
      <w:color w:val="00B050"/>
      <w:sz w:val="36"/>
      <w:szCs w:val="36"/>
    </w:rPr>
  </w:style>
  <w:style w:type="paragraph" w:customStyle="1" w:styleId="AS-H3">
    <w:name w:val="AS-H3"/>
    <w:basedOn w:val="AS-H3A"/>
    <w:link w:val="AS-H3Char"/>
    <w:rsid w:val="0020676E"/>
    <w:rPr>
      <w:sz w:val="28"/>
    </w:rPr>
  </w:style>
  <w:style w:type="character" w:customStyle="1" w:styleId="AS-H2bChar">
    <w:name w:val="AS-H2b Char"/>
    <w:basedOn w:val="DefaultParagraphFont"/>
    <w:link w:val="AS-H2b"/>
    <w:rsid w:val="0020676E"/>
    <w:rPr>
      <w:rFonts w:ascii="Arial" w:hAnsi="Arial" w:cs="Arial"/>
      <w:noProof/>
    </w:rPr>
  </w:style>
  <w:style w:type="paragraph" w:customStyle="1" w:styleId="REG-H3b">
    <w:name w:val="REG-H3b"/>
    <w:link w:val="REG-H3bChar"/>
    <w:qFormat/>
    <w:rsid w:val="0020676E"/>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20676E"/>
    <w:rPr>
      <w:rFonts w:ascii="Times New Roman" w:hAnsi="Times New Roman" w:cs="Times New Roman"/>
      <w:b/>
      <w:caps/>
      <w:noProof/>
      <w:sz w:val="28"/>
    </w:rPr>
  </w:style>
  <w:style w:type="paragraph" w:customStyle="1" w:styleId="AS-H3c">
    <w:name w:val="AS-H3c"/>
    <w:basedOn w:val="Head2B"/>
    <w:link w:val="AS-H3cChar"/>
    <w:rsid w:val="0020676E"/>
    <w:rPr>
      <w:b w:val="0"/>
    </w:rPr>
  </w:style>
  <w:style w:type="character" w:customStyle="1" w:styleId="REG-H3bChar">
    <w:name w:val="REG-H3b Char"/>
    <w:basedOn w:val="REG-H3AChar"/>
    <w:link w:val="REG-H3b"/>
    <w:rsid w:val="0020676E"/>
    <w:rPr>
      <w:rFonts w:ascii="Times New Roman" w:hAnsi="Times New Roman" w:cs="Times New Roman"/>
      <w:b w:val="0"/>
      <w:caps w:val="0"/>
      <w:noProof/>
    </w:rPr>
  </w:style>
  <w:style w:type="paragraph" w:customStyle="1" w:styleId="AS-H3d">
    <w:name w:val="AS-H3d"/>
    <w:basedOn w:val="Head2B"/>
    <w:link w:val="AS-H3dChar"/>
    <w:rsid w:val="0020676E"/>
  </w:style>
  <w:style w:type="character" w:customStyle="1" w:styleId="AS-H3cChar">
    <w:name w:val="AS-H3c Char"/>
    <w:basedOn w:val="Head2BChar"/>
    <w:link w:val="AS-H3c"/>
    <w:rsid w:val="0020676E"/>
    <w:rPr>
      <w:rFonts w:ascii="Times New Roman" w:hAnsi="Times New Roman" w:cs="Times New Roman"/>
      <w:b w:val="0"/>
      <w:caps/>
      <w:noProof/>
    </w:rPr>
  </w:style>
  <w:style w:type="paragraph" w:customStyle="1" w:styleId="REG-P0">
    <w:name w:val="REG-P(0)"/>
    <w:basedOn w:val="Normal"/>
    <w:link w:val="REG-P0Char"/>
    <w:qFormat/>
    <w:rsid w:val="0020676E"/>
    <w:pPr>
      <w:tabs>
        <w:tab w:val="left" w:pos="567"/>
      </w:tabs>
      <w:jc w:val="both"/>
    </w:pPr>
    <w:rPr>
      <w:rFonts w:eastAsia="Times New Roman" w:cs="Times New Roman"/>
    </w:rPr>
  </w:style>
  <w:style w:type="character" w:customStyle="1" w:styleId="AS-H3dChar">
    <w:name w:val="AS-H3d Char"/>
    <w:basedOn w:val="Head2BChar"/>
    <w:link w:val="AS-H3d"/>
    <w:rsid w:val="0020676E"/>
    <w:rPr>
      <w:rFonts w:ascii="Times New Roman" w:hAnsi="Times New Roman" w:cs="Times New Roman"/>
      <w:b/>
      <w:caps/>
      <w:noProof/>
    </w:rPr>
  </w:style>
  <w:style w:type="paragraph" w:customStyle="1" w:styleId="REG-P1">
    <w:name w:val="REG-P(1)"/>
    <w:basedOn w:val="Normal"/>
    <w:link w:val="REG-P1Char"/>
    <w:qFormat/>
    <w:rsid w:val="0020676E"/>
    <w:pPr>
      <w:suppressAutoHyphens/>
      <w:ind w:firstLine="567"/>
      <w:jc w:val="both"/>
    </w:pPr>
    <w:rPr>
      <w:rFonts w:eastAsia="Times New Roman" w:cs="Times New Roman"/>
    </w:rPr>
  </w:style>
  <w:style w:type="character" w:customStyle="1" w:styleId="REG-P0Char">
    <w:name w:val="REG-P(0) Char"/>
    <w:basedOn w:val="DefaultParagraphFont"/>
    <w:link w:val="REG-P0"/>
    <w:rsid w:val="0020676E"/>
    <w:rPr>
      <w:rFonts w:ascii="Times New Roman" w:eastAsia="Times New Roman" w:hAnsi="Times New Roman" w:cs="Times New Roman"/>
      <w:noProof/>
    </w:rPr>
  </w:style>
  <w:style w:type="paragraph" w:customStyle="1" w:styleId="REG-Pa">
    <w:name w:val="REG-P(a)"/>
    <w:basedOn w:val="Normal"/>
    <w:link w:val="REG-PaChar"/>
    <w:qFormat/>
    <w:rsid w:val="0020676E"/>
    <w:pPr>
      <w:ind w:left="1134" w:hanging="567"/>
      <w:jc w:val="both"/>
    </w:pPr>
  </w:style>
  <w:style w:type="character" w:customStyle="1" w:styleId="REG-P1Char">
    <w:name w:val="REG-P(1) Char"/>
    <w:basedOn w:val="DefaultParagraphFont"/>
    <w:link w:val="REG-P1"/>
    <w:rsid w:val="0020676E"/>
    <w:rPr>
      <w:rFonts w:ascii="Times New Roman" w:eastAsia="Times New Roman" w:hAnsi="Times New Roman" w:cs="Times New Roman"/>
      <w:noProof/>
    </w:rPr>
  </w:style>
  <w:style w:type="paragraph" w:customStyle="1" w:styleId="REG-Pi">
    <w:name w:val="REG-P(i)"/>
    <w:basedOn w:val="Normal"/>
    <w:link w:val="REG-PiChar"/>
    <w:qFormat/>
    <w:rsid w:val="0020676E"/>
    <w:pPr>
      <w:suppressAutoHyphens/>
      <w:ind w:left="1701" w:hanging="567"/>
      <w:jc w:val="both"/>
    </w:pPr>
    <w:rPr>
      <w:rFonts w:eastAsia="Times New Roman" w:cs="Times New Roman"/>
    </w:rPr>
  </w:style>
  <w:style w:type="character" w:customStyle="1" w:styleId="REG-PaChar">
    <w:name w:val="REG-P(a) Char"/>
    <w:basedOn w:val="DefaultParagraphFont"/>
    <w:link w:val="REG-Pa"/>
    <w:rsid w:val="0020676E"/>
    <w:rPr>
      <w:rFonts w:ascii="Times New Roman" w:hAnsi="Times New Roman"/>
      <w:noProof/>
    </w:rPr>
  </w:style>
  <w:style w:type="paragraph" w:customStyle="1" w:styleId="AS-Pahang">
    <w:name w:val="AS-P(a)hang"/>
    <w:basedOn w:val="Normal"/>
    <w:link w:val="AS-PahangChar"/>
    <w:rsid w:val="0020676E"/>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20676E"/>
    <w:rPr>
      <w:rFonts w:ascii="Times New Roman" w:eastAsia="Times New Roman" w:hAnsi="Times New Roman" w:cs="Times New Roman"/>
      <w:noProof/>
    </w:rPr>
  </w:style>
  <w:style w:type="paragraph" w:customStyle="1" w:styleId="REG-Paa">
    <w:name w:val="REG-P(aa)"/>
    <w:basedOn w:val="Normal"/>
    <w:link w:val="REG-PaaChar"/>
    <w:qFormat/>
    <w:rsid w:val="0020676E"/>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20676E"/>
    <w:rPr>
      <w:rFonts w:ascii="Times New Roman" w:eastAsia="Times New Roman" w:hAnsi="Times New Roman" w:cs="Times New Roman"/>
      <w:noProof/>
    </w:rPr>
  </w:style>
  <w:style w:type="paragraph" w:customStyle="1" w:styleId="REG-Amend">
    <w:name w:val="REG-Amend"/>
    <w:link w:val="REG-AmendChar"/>
    <w:qFormat/>
    <w:rsid w:val="0020676E"/>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20676E"/>
    <w:rPr>
      <w:rFonts w:ascii="Times New Roman" w:eastAsia="Times New Roman" w:hAnsi="Times New Roman" w:cs="Times New Roman"/>
      <w:noProof/>
    </w:rPr>
  </w:style>
  <w:style w:type="character" w:customStyle="1" w:styleId="REG-AmendChar">
    <w:name w:val="REG-Amend Char"/>
    <w:basedOn w:val="REG-P0Char"/>
    <w:link w:val="REG-Amend"/>
    <w:rsid w:val="0020676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20676E"/>
    <w:rPr>
      <w:sz w:val="16"/>
      <w:szCs w:val="16"/>
    </w:rPr>
  </w:style>
  <w:style w:type="paragraph" w:styleId="CommentText">
    <w:name w:val="annotation text"/>
    <w:basedOn w:val="Normal"/>
    <w:link w:val="CommentTextChar"/>
    <w:uiPriority w:val="99"/>
    <w:semiHidden/>
    <w:unhideWhenUsed/>
    <w:rsid w:val="0020676E"/>
    <w:rPr>
      <w:sz w:val="20"/>
      <w:szCs w:val="20"/>
    </w:rPr>
  </w:style>
  <w:style w:type="character" w:customStyle="1" w:styleId="CommentTextChar">
    <w:name w:val="Comment Text Char"/>
    <w:basedOn w:val="DefaultParagraphFont"/>
    <w:link w:val="CommentText"/>
    <w:uiPriority w:val="99"/>
    <w:semiHidden/>
    <w:rsid w:val="0020676E"/>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20676E"/>
    <w:rPr>
      <w:b/>
      <w:bCs/>
    </w:rPr>
  </w:style>
  <w:style w:type="character" w:customStyle="1" w:styleId="CommentSubjectChar">
    <w:name w:val="Comment Subject Char"/>
    <w:basedOn w:val="CommentTextChar"/>
    <w:link w:val="CommentSubject"/>
    <w:uiPriority w:val="99"/>
    <w:semiHidden/>
    <w:rsid w:val="0020676E"/>
    <w:rPr>
      <w:rFonts w:ascii="Times New Roman" w:hAnsi="Times New Roman"/>
      <w:b/>
      <w:bCs/>
      <w:noProof/>
      <w:sz w:val="20"/>
      <w:szCs w:val="20"/>
    </w:rPr>
  </w:style>
  <w:style w:type="paragraph" w:customStyle="1" w:styleId="AS-H4A">
    <w:name w:val="AS-H4A"/>
    <w:basedOn w:val="AS-P0"/>
    <w:link w:val="AS-H4AChar"/>
    <w:rsid w:val="0020676E"/>
    <w:pPr>
      <w:tabs>
        <w:tab w:val="clear" w:pos="567"/>
      </w:tabs>
      <w:jc w:val="center"/>
    </w:pPr>
    <w:rPr>
      <w:b/>
      <w:caps/>
    </w:rPr>
  </w:style>
  <w:style w:type="paragraph" w:customStyle="1" w:styleId="AS-H4b">
    <w:name w:val="AS-H4b"/>
    <w:basedOn w:val="AS-P0"/>
    <w:link w:val="AS-H4bChar"/>
    <w:rsid w:val="0020676E"/>
    <w:pPr>
      <w:tabs>
        <w:tab w:val="clear" w:pos="567"/>
      </w:tabs>
      <w:jc w:val="center"/>
    </w:pPr>
    <w:rPr>
      <w:b/>
    </w:rPr>
  </w:style>
  <w:style w:type="character" w:customStyle="1" w:styleId="AS-H4AChar">
    <w:name w:val="AS-H4A Char"/>
    <w:basedOn w:val="AS-P0Char"/>
    <w:link w:val="AS-H4A"/>
    <w:rsid w:val="0020676E"/>
    <w:rPr>
      <w:rFonts w:ascii="Times New Roman" w:eastAsia="Times New Roman" w:hAnsi="Times New Roman" w:cs="Times New Roman"/>
      <w:b/>
      <w:caps/>
      <w:noProof/>
    </w:rPr>
  </w:style>
  <w:style w:type="character" w:customStyle="1" w:styleId="AS-H4bChar">
    <w:name w:val="AS-H4b Char"/>
    <w:basedOn w:val="AS-P0Char"/>
    <w:link w:val="AS-H4b"/>
    <w:rsid w:val="0020676E"/>
    <w:rPr>
      <w:rFonts w:ascii="Times New Roman" w:eastAsia="Times New Roman" w:hAnsi="Times New Roman" w:cs="Times New Roman"/>
      <w:b/>
      <w:noProof/>
    </w:rPr>
  </w:style>
  <w:style w:type="paragraph" w:customStyle="1" w:styleId="AS-H2a">
    <w:name w:val="AS-H2a"/>
    <w:basedOn w:val="Normal"/>
    <w:link w:val="AS-H2aChar"/>
    <w:rsid w:val="0020676E"/>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20676E"/>
    <w:rPr>
      <w:rFonts w:ascii="Arial" w:hAnsi="Arial" w:cs="Arial"/>
      <w:b/>
      <w:noProof/>
    </w:rPr>
  </w:style>
  <w:style w:type="paragraph" w:customStyle="1" w:styleId="REG-H1d">
    <w:name w:val="REG-H1d"/>
    <w:link w:val="REG-H1dChar"/>
    <w:qFormat/>
    <w:rsid w:val="0020676E"/>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20676E"/>
    <w:rPr>
      <w:rFonts w:ascii="Arial" w:hAnsi="Arial" w:cs="Arial"/>
      <w:b w:val="0"/>
      <w:noProof/>
      <w:color w:val="000000"/>
      <w:szCs w:val="24"/>
      <w:lang w:val="en-ZA"/>
    </w:rPr>
  </w:style>
  <w:style w:type="table" w:styleId="TableGrid">
    <w:name w:val="Table Grid"/>
    <w:basedOn w:val="TableNormal"/>
    <w:uiPriority w:val="59"/>
    <w:rsid w:val="00206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0676E"/>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0676E"/>
    <w:rPr>
      <w:rFonts w:ascii="Times New Roman" w:eastAsia="Times New Roman" w:hAnsi="Times New Roman"/>
      <w:noProof/>
      <w:sz w:val="24"/>
      <w:szCs w:val="24"/>
      <w:lang w:val="en-US" w:eastAsia="en-US"/>
    </w:rPr>
  </w:style>
  <w:style w:type="paragraph" w:customStyle="1" w:styleId="AS-P0">
    <w:name w:val="AS-P(0)"/>
    <w:basedOn w:val="Normal"/>
    <w:link w:val="AS-P0Char"/>
    <w:rsid w:val="0020676E"/>
    <w:pPr>
      <w:tabs>
        <w:tab w:val="left" w:pos="567"/>
      </w:tabs>
      <w:jc w:val="both"/>
    </w:pPr>
    <w:rPr>
      <w:rFonts w:eastAsia="Times New Roman" w:cs="Times New Roman"/>
    </w:rPr>
  </w:style>
  <w:style w:type="character" w:customStyle="1" w:styleId="AS-P0Char">
    <w:name w:val="AS-P(0) Char"/>
    <w:basedOn w:val="DefaultParagraphFont"/>
    <w:link w:val="AS-P0"/>
    <w:rsid w:val="0020676E"/>
    <w:rPr>
      <w:rFonts w:ascii="Times New Roman" w:eastAsia="Times New Roman" w:hAnsi="Times New Roman" w:cs="Times New Roman"/>
      <w:noProof/>
    </w:rPr>
  </w:style>
  <w:style w:type="paragraph" w:customStyle="1" w:styleId="AS-H3A">
    <w:name w:val="AS-H3A"/>
    <w:basedOn w:val="Normal"/>
    <w:link w:val="AS-H3AChar"/>
    <w:rsid w:val="0020676E"/>
    <w:pPr>
      <w:autoSpaceDE w:val="0"/>
      <w:autoSpaceDN w:val="0"/>
      <w:adjustRightInd w:val="0"/>
      <w:jc w:val="center"/>
    </w:pPr>
    <w:rPr>
      <w:rFonts w:cs="Times New Roman"/>
      <w:b/>
      <w:caps/>
    </w:rPr>
  </w:style>
  <w:style w:type="character" w:customStyle="1" w:styleId="AS-H3AChar">
    <w:name w:val="AS-H3A Char"/>
    <w:basedOn w:val="DefaultParagraphFont"/>
    <w:link w:val="AS-H3A"/>
    <w:rsid w:val="0020676E"/>
    <w:rPr>
      <w:rFonts w:ascii="Times New Roman" w:hAnsi="Times New Roman" w:cs="Times New Roman"/>
      <w:b/>
      <w:caps/>
      <w:noProof/>
    </w:rPr>
  </w:style>
  <w:style w:type="paragraph" w:customStyle="1" w:styleId="AS-H1a">
    <w:name w:val="AS-H1a"/>
    <w:basedOn w:val="Normal"/>
    <w:link w:val="AS-H1aChar"/>
    <w:rsid w:val="0020676E"/>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20676E"/>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20676E"/>
    <w:rPr>
      <w:rFonts w:ascii="Arial" w:hAnsi="Arial" w:cs="Arial"/>
      <w:b/>
      <w:noProof/>
      <w:sz w:val="36"/>
      <w:szCs w:val="36"/>
    </w:rPr>
  </w:style>
  <w:style w:type="character" w:customStyle="1" w:styleId="AS-H2Char">
    <w:name w:val="AS-H2 Char"/>
    <w:basedOn w:val="DefaultParagraphFont"/>
    <w:link w:val="AS-H2"/>
    <w:rsid w:val="0020676E"/>
    <w:rPr>
      <w:rFonts w:ascii="Times New Roman" w:hAnsi="Times New Roman" w:cs="Times New Roman"/>
      <w:b/>
      <w:caps/>
      <w:noProof/>
      <w:color w:val="000000"/>
      <w:sz w:val="26"/>
    </w:rPr>
  </w:style>
  <w:style w:type="paragraph" w:customStyle="1" w:styleId="AS-H3b">
    <w:name w:val="AS-H3b"/>
    <w:basedOn w:val="Normal"/>
    <w:link w:val="AS-H3bChar"/>
    <w:autoRedefine/>
    <w:rsid w:val="0020676E"/>
    <w:pPr>
      <w:jc w:val="center"/>
    </w:pPr>
    <w:rPr>
      <w:rFonts w:cs="Times New Roman"/>
      <w:b/>
    </w:rPr>
  </w:style>
  <w:style w:type="character" w:customStyle="1" w:styleId="AS-H3bChar">
    <w:name w:val="AS-H3b Char"/>
    <w:basedOn w:val="AS-H3AChar"/>
    <w:link w:val="AS-H3b"/>
    <w:rsid w:val="0020676E"/>
    <w:rPr>
      <w:rFonts w:ascii="Times New Roman" w:hAnsi="Times New Roman" w:cs="Times New Roman"/>
      <w:b/>
      <w:caps w:val="0"/>
      <w:noProof/>
    </w:rPr>
  </w:style>
  <w:style w:type="paragraph" w:customStyle="1" w:styleId="AS-P1">
    <w:name w:val="AS-P(1)"/>
    <w:basedOn w:val="Normal"/>
    <w:link w:val="AS-P1Char"/>
    <w:rsid w:val="0020676E"/>
    <w:pPr>
      <w:suppressAutoHyphens/>
      <w:ind w:right="-7" w:firstLine="567"/>
      <w:jc w:val="both"/>
    </w:pPr>
    <w:rPr>
      <w:rFonts w:eastAsia="Times New Roman" w:cs="Times New Roman"/>
    </w:rPr>
  </w:style>
  <w:style w:type="paragraph" w:customStyle="1" w:styleId="AS-Pa">
    <w:name w:val="AS-P(a)"/>
    <w:basedOn w:val="AS-Pahang"/>
    <w:link w:val="AS-PaChar"/>
    <w:rsid w:val="0020676E"/>
  </w:style>
  <w:style w:type="character" w:customStyle="1" w:styleId="AS-P1Char">
    <w:name w:val="AS-P(1) Char"/>
    <w:basedOn w:val="DefaultParagraphFont"/>
    <w:link w:val="AS-P1"/>
    <w:rsid w:val="0020676E"/>
    <w:rPr>
      <w:rFonts w:ascii="Times New Roman" w:eastAsia="Times New Roman" w:hAnsi="Times New Roman" w:cs="Times New Roman"/>
      <w:noProof/>
    </w:rPr>
  </w:style>
  <w:style w:type="paragraph" w:customStyle="1" w:styleId="AS-Pi">
    <w:name w:val="AS-P(i)"/>
    <w:basedOn w:val="Normal"/>
    <w:link w:val="AS-PiChar"/>
    <w:rsid w:val="0020676E"/>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20676E"/>
    <w:rPr>
      <w:rFonts w:ascii="Times New Roman" w:eastAsia="Times New Roman" w:hAnsi="Times New Roman" w:cs="Times New Roman"/>
      <w:noProof/>
    </w:rPr>
  </w:style>
  <w:style w:type="character" w:customStyle="1" w:styleId="AS-PiChar">
    <w:name w:val="AS-P(i) Char"/>
    <w:basedOn w:val="DefaultParagraphFont"/>
    <w:link w:val="AS-Pi"/>
    <w:rsid w:val="0020676E"/>
    <w:rPr>
      <w:rFonts w:ascii="Times New Roman" w:eastAsia="Times New Roman" w:hAnsi="Times New Roman" w:cs="Times New Roman"/>
      <w:noProof/>
    </w:rPr>
  </w:style>
  <w:style w:type="paragraph" w:customStyle="1" w:styleId="AS-Paa">
    <w:name w:val="AS-P(aa)"/>
    <w:basedOn w:val="Normal"/>
    <w:link w:val="AS-PaaChar"/>
    <w:rsid w:val="0020676E"/>
    <w:pPr>
      <w:suppressAutoHyphens/>
      <w:ind w:left="2267" w:right="-7" w:hanging="566"/>
      <w:jc w:val="both"/>
    </w:pPr>
    <w:rPr>
      <w:rFonts w:eastAsia="Times New Roman" w:cs="Times New Roman"/>
    </w:rPr>
  </w:style>
  <w:style w:type="paragraph" w:customStyle="1" w:styleId="AS-P-Amend">
    <w:name w:val="AS-P-Amend"/>
    <w:link w:val="AS-P-AmendChar"/>
    <w:rsid w:val="0020676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20676E"/>
    <w:rPr>
      <w:rFonts w:ascii="Times New Roman" w:eastAsia="Times New Roman" w:hAnsi="Times New Roman" w:cs="Times New Roman"/>
      <w:noProof/>
    </w:rPr>
  </w:style>
  <w:style w:type="character" w:customStyle="1" w:styleId="AS-P-AmendChar">
    <w:name w:val="AS-P-Amend Char"/>
    <w:basedOn w:val="AS-P0Char"/>
    <w:link w:val="AS-P-Amend"/>
    <w:rsid w:val="0020676E"/>
    <w:rPr>
      <w:rFonts w:ascii="Arial" w:eastAsia="Times New Roman" w:hAnsi="Arial" w:cs="Arial"/>
      <w:b/>
      <w:noProof/>
      <w:color w:val="00B050"/>
      <w:sz w:val="18"/>
      <w:szCs w:val="18"/>
    </w:rPr>
  </w:style>
  <w:style w:type="paragraph" w:customStyle="1" w:styleId="AS-H1b">
    <w:name w:val="AS-H1b"/>
    <w:basedOn w:val="Normal"/>
    <w:link w:val="AS-H1bChar"/>
    <w:rsid w:val="0020676E"/>
    <w:pPr>
      <w:jc w:val="center"/>
    </w:pPr>
    <w:rPr>
      <w:rFonts w:ascii="Arial" w:hAnsi="Arial" w:cs="Arial"/>
      <w:b/>
      <w:color w:val="000000"/>
      <w:sz w:val="24"/>
      <w:szCs w:val="24"/>
    </w:rPr>
  </w:style>
  <w:style w:type="character" w:customStyle="1" w:styleId="AS-H1bChar">
    <w:name w:val="AS-H1b Char"/>
    <w:basedOn w:val="AS-H2aChar"/>
    <w:link w:val="AS-H1b"/>
    <w:rsid w:val="0020676E"/>
    <w:rPr>
      <w:rFonts w:ascii="Arial" w:hAnsi="Arial" w:cs="Arial"/>
      <w:b/>
      <w:noProof/>
      <w:color w:val="000000"/>
      <w:sz w:val="24"/>
      <w:szCs w:val="24"/>
    </w:rPr>
  </w:style>
  <w:style w:type="paragraph" w:customStyle="1" w:styleId="REG-H1b">
    <w:name w:val="REG-H1b"/>
    <w:link w:val="REG-H1bChar"/>
    <w:qFormat/>
    <w:rsid w:val="0020676E"/>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20676E"/>
    <w:rPr>
      <w:rFonts w:ascii="Times New Roman" w:eastAsia="Times New Roman" w:hAnsi="Times New Roman"/>
      <w:b/>
      <w:bCs/>
      <w:noProof/>
    </w:rPr>
  </w:style>
  <w:style w:type="paragraph" w:customStyle="1" w:styleId="TableParagraph">
    <w:name w:val="Table Paragraph"/>
    <w:basedOn w:val="Normal"/>
    <w:uiPriority w:val="1"/>
    <w:rsid w:val="0020676E"/>
  </w:style>
  <w:style w:type="table" w:customStyle="1" w:styleId="TableGrid0">
    <w:name w:val="TableGrid"/>
    <w:rsid w:val="0020676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20676E"/>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20676E"/>
    <w:rPr>
      <w:rFonts w:ascii="Arial" w:hAnsi="Arial"/>
      <w:b/>
      <w:noProof/>
      <w:sz w:val="28"/>
      <w:szCs w:val="24"/>
    </w:rPr>
  </w:style>
  <w:style w:type="character" w:customStyle="1" w:styleId="REG-H1cChar">
    <w:name w:val="REG-H1c Char"/>
    <w:basedOn w:val="REG-H1bChar"/>
    <w:link w:val="REG-H1c"/>
    <w:rsid w:val="0020676E"/>
    <w:rPr>
      <w:rFonts w:ascii="Arial" w:hAnsi="Arial"/>
      <w:b/>
      <w:noProof/>
      <w:sz w:val="24"/>
      <w:szCs w:val="24"/>
    </w:rPr>
  </w:style>
  <w:style w:type="paragraph" w:customStyle="1" w:styleId="REG-PHA">
    <w:name w:val="REG-PH(A)"/>
    <w:link w:val="REG-PHAChar"/>
    <w:qFormat/>
    <w:rsid w:val="0020676E"/>
    <w:pPr>
      <w:spacing w:after="0" w:line="240" w:lineRule="auto"/>
      <w:jc w:val="center"/>
    </w:pPr>
    <w:rPr>
      <w:rFonts w:ascii="Arial" w:hAnsi="Arial"/>
      <w:b/>
      <w:caps/>
      <w:noProof/>
      <w:sz w:val="16"/>
      <w:szCs w:val="24"/>
    </w:rPr>
  </w:style>
  <w:style w:type="paragraph" w:customStyle="1" w:styleId="REG-PHb">
    <w:name w:val="REG-PH(b)"/>
    <w:link w:val="REG-PHbChar"/>
    <w:qFormat/>
    <w:rsid w:val="0020676E"/>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20676E"/>
    <w:rPr>
      <w:rFonts w:ascii="Arial" w:hAnsi="Arial"/>
      <w:b/>
      <w:caps/>
      <w:noProof/>
      <w:sz w:val="16"/>
      <w:szCs w:val="24"/>
    </w:rPr>
  </w:style>
  <w:style w:type="character" w:customStyle="1" w:styleId="REG-PHbChar">
    <w:name w:val="REG-PH(b) Char"/>
    <w:basedOn w:val="REG-H1bChar"/>
    <w:link w:val="REG-PHb"/>
    <w:rsid w:val="0020676E"/>
    <w:rPr>
      <w:rFonts w:ascii="Arial" w:hAnsi="Arial" w:cs="Arial"/>
      <w:b/>
      <w:noProof/>
      <w:sz w:val="16"/>
      <w:szCs w:val="16"/>
    </w:rPr>
  </w:style>
  <w:style w:type="character" w:styleId="Hyperlink">
    <w:name w:val="Hyperlink"/>
    <w:uiPriority w:val="99"/>
    <w:rsid w:val="00752BE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52BE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23/8262.pdf" TargetMode="External"/><Relationship Id="rId4" Type="http://schemas.openxmlformats.org/officeDocument/2006/relationships/settings" Target="settings.xml"/><Relationship Id="rId9" Type="http://schemas.openxmlformats.org/officeDocument/2006/relationships/hyperlink" Target="http://www.lac.org.na/laws/2011/467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84C0-CFA8-44B7-889A-A6DAC326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Regulations.dotx</Template>
  <TotalTime>55</TotalTime>
  <Pages>11</Pages>
  <Words>3710</Words>
  <Characters>21153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Judicial Service Commission Act 18 of 1995-Regulations 2011-060</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Service Commission Act 18 of 1995-Regulations 2011-060</dc:title>
  <dc:creator>LAC</dc:creator>
  <cp:lastModifiedBy>Dianne Hubbard</cp:lastModifiedBy>
  <cp:revision>29</cp:revision>
  <dcterms:created xsi:type="dcterms:W3CDTF">2015-07-28T07:47:00Z</dcterms:created>
  <dcterms:modified xsi:type="dcterms:W3CDTF">2024-01-13T10:00:00Z</dcterms:modified>
</cp:coreProperties>
</file>