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29AE" w14:textId="77777777" w:rsidR="00D721E9" w:rsidRPr="00097CE5" w:rsidRDefault="00AF321A" w:rsidP="00D51089">
      <w:pPr>
        <w:pStyle w:val="REG-H1a"/>
      </w:pPr>
      <w:r w:rsidRPr="00097CE5">
        <w:drawing>
          <wp:anchor distT="0" distB="0" distL="114300" distR="114300" simplePos="0" relativeHeight="251658240" behindDoc="0" locked="1" layoutInCell="0" allowOverlap="0" wp14:anchorId="1C76B285" wp14:editId="10AB67AB">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70E0047B" w14:textId="77777777" w:rsidR="003E6009" w:rsidRPr="00837863" w:rsidRDefault="003E6009" w:rsidP="003E6009">
      <w:pPr>
        <w:pStyle w:val="REG-H1d"/>
        <w:rPr>
          <w:lang w:val="en-GB"/>
        </w:rPr>
      </w:pPr>
      <w:r w:rsidRPr="00837863">
        <w:rPr>
          <w:lang w:val="en-GB"/>
        </w:rPr>
        <w:t xml:space="preserve">REGULATIONS </w:t>
      </w:r>
      <w:r>
        <w:rPr>
          <w:lang w:val="en-GB"/>
        </w:rPr>
        <w:t xml:space="preserve">SURVIVING </w:t>
      </w:r>
      <w:r w:rsidRPr="00837863">
        <w:rPr>
          <w:lang w:val="en-GB"/>
        </w:rPr>
        <w:t>IN TERMS OF</w:t>
      </w:r>
    </w:p>
    <w:p w14:paraId="5D18D672" w14:textId="77777777" w:rsidR="003E6009" w:rsidRPr="00837863" w:rsidRDefault="003E6009" w:rsidP="003E6009">
      <w:pPr>
        <w:pStyle w:val="REG-H1d"/>
        <w:rPr>
          <w:lang w:val="en-GB"/>
        </w:rPr>
      </w:pPr>
    </w:p>
    <w:p w14:paraId="1CE7C5AF" w14:textId="77777777" w:rsidR="003E6009" w:rsidRPr="00837863" w:rsidRDefault="003E6009" w:rsidP="003E6009">
      <w:pPr>
        <w:pStyle w:val="REG-H1a"/>
      </w:pPr>
      <w:r w:rsidRPr="00837863">
        <w:t xml:space="preserve">Health Professions Act </w:t>
      </w:r>
      <w:r>
        <w:t>16</w:t>
      </w:r>
      <w:r w:rsidRPr="00837863">
        <w:t xml:space="preserve"> of 20</w:t>
      </w:r>
      <w:r>
        <w:t>2</w:t>
      </w:r>
      <w:r w:rsidRPr="00837863">
        <w:t>4</w:t>
      </w:r>
    </w:p>
    <w:p w14:paraId="4DC9411E" w14:textId="02977E21" w:rsidR="00BD2B69" w:rsidRPr="00097CE5" w:rsidRDefault="003E6009" w:rsidP="003E6009">
      <w:pPr>
        <w:pStyle w:val="REG-H1b"/>
        <w:rPr>
          <w:b w:val="0"/>
        </w:rPr>
      </w:pPr>
      <w:r w:rsidRPr="00837863">
        <w:rPr>
          <w:b w:val="0"/>
        </w:rPr>
        <w:t xml:space="preserve">section </w:t>
      </w:r>
      <w:r>
        <w:rPr>
          <w:b w:val="0"/>
        </w:rPr>
        <w:t>9</w:t>
      </w:r>
      <w:r w:rsidRPr="00837863">
        <w:rPr>
          <w:b w:val="0"/>
        </w:rPr>
        <w:t>5</w:t>
      </w:r>
      <w:r>
        <w:rPr>
          <w:b w:val="0"/>
        </w:rPr>
        <w:t>(10)</w:t>
      </w:r>
    </w:p>
    <w:p w14:paraId="3CD3F25E" w14:textId="77777777" w:rsidR="00E2335D" w:rsidRPr="00097CE5" w:rsidRDefault="00E2335D" w:rsidP="00E2335D">
      <w:pPr>
        <w:pStyle w:val="REG-H1a"/>
        <w:pBdr>
          <w:bottom w:val="single" w:sz="4" w:space="1" w:color="auto"/>
        </w:pBdr>
      </w:pPr>
    </w:p>
    <w:p w14:paraId="2A05CB27" w14:textId="77777777" w:rsidR="00E2335D" w:rsidRPr="00097CE5" w:rsidRDefault="00E2335D" w:rsidP="00E2335D">
      <w:pPr>
        <w:pStyle w:val="REG-H1a"/>
      </w:pPr>
    </w:p>
    <w:p w14:paraId="3B4F6A30" w14:textId="77777777" w:rsidR="00E2335D" w:rsidRPr="00097CE5" w:rsidRDefault="00A4356F" w:rsidP="00E2335D">
      <w:pPr>
        <w:pStyle w:val="REG-H1b"/>
      </w:pPr>
      <w:r w:rsidRPr="00A4356F">
        <w:t xml:space="preserve">Regulations </w:t>
      </w:r>
      <w:r w:rsidR="00494D7F">
        <w:t>R</w:t>
      </w:r>
      <w:r w:rsidRPr="00A4356F">
        <w:t>elating to</w:t>
      </w:r>
      <w:r>
        <w:br/>
      </w:r>
      <w:r w:rsidR="00494D7F">
        <w:t>S</w:t>
      </w:r>
      <w:r w:rsidRPr="00A4356F">
        <w:t xml:space="preserve">cope of </w:t>
      </w:r>
      <w:r w:rsidR="00494D7F">
        <w:t>P</w:t>
      </w:r>
      <w:r w:rsidRPr="00A4356F">
        <w:t xml:space="preserve">ractice of </w:t>
      </w:r>
      <w:r w:rsidR="00494D7F">
        <w:t>P</w:t>
      </w:r>
      <w:r w:rsidRPr="00A4356F">
        <w:t>hytotherapists</w:t>
      </w:r>
    </w:p>
    <w:p w14:paraId="70A9972A" w14:textId="77777777" w:rsidR="00D2019F" w:rsidRPr="00097CE5" w:rsidRDefault="00BD2B69" w:rsidP="00C838EC">
      <w:pPr>
        <w:pStyle w:val="REG-H1d"/>
        <w:rPr>
          <w:lang w:val="en-GB"/>
        </w:rPr>
      </w:pPr>
      <w:r w:rsidRPr="00097CE5">
        <w:rPr>
          <w:lang w:val="en-GB"/>
        </w:rPr>
        <w:t xml:space="preserve">Government Notice </w:t>
      </w:r>
      <w:r w:rsidR="00A4356F">
        <w:rPr>
          <w:lang w:val="en-GB"/>
        </w:rPr>
        <w:t>327</w:t>
      </w:r>
      <w:r w:rsidR="005709A6" w:rsidRPr="00097CE5">
        <w:rPr>
          <w:lang w:val="en-GB"/>
        </w:rPr>
        <w:t xml:space="preserve"> </w:t>
      </w:r>
      <w:r w:rsidR="005C16B3" w:rsidRPr="00097CE5">
        <w:rPr>
          <w:lang w:val="en-GB"/>
        </w:rPr>
        <w:t>of</w:t>
      </w:r>
      <w:r w:rsidR="00A4356F">
        <w:rPr>
          <w:lang w:val="en-GB"/>
        </w:rPr>
        <w:t xml:space="preserve"> 2022</w:t>
      </w:r>
    </w:p>
    <w:p w14:paraId="35191D65" w14:textId="77777777" w:rsidR="003013D8" w:rsidRPr="00097CE5" w:rsidRDefault="003013D8" w:rsidP="003013D8">
      <w:pPr>
        <w:pStyle w:val="REG-Amend"/>
      </w:pPr>
      <w:r w:rsidRPr="00097CE5">
        <w:t>(</w:t>
      </w:r>
      <w:hyperlink r:id="rId9" w:history="1">
        <w:r w:rsidR="00787E76" w:rsidRPr="001E59A2">
          <w:rPr>
            <w:rStyle w:val="Hyperlink"/>
          </w:rPr>
          <w:t>GG 7934</w:t>
        </w:r>
      </w:hyperlink>
      <w:r w:rsidRPr="00097CE5">
        <w:t>)</w:t>
      </w:r>
    </w:p>
    <w:p w14:paraId="1F897E57" w14:textId="77777777" w:rsidR="003013D8" w:rsidRPr="00097CE5" w:rsidRDefault="003013D8" w:rsidP="003013D8">
      <w:pPr>
        <w:pStyle w:val="REG-Amend"/>
      </w:pPr>
      <w:r w:rsidRPr="00097CE5">
        <w:t xml:space="preserve">came into force on date of publication: </w:t>
      </w:r>
      <w:r w:rsidR="00A4356F">
        <w:t>21 October 2022</w:t>
      </w:r>
    </w:p>
    <w:p w14:paraId="78C0907D" w14:textId="77777777" w:rsidR="003013D8" w:rsidRPr="00097CE5" w:rsidRDefault="003013D8" w:rsidP="003013D8">
      <w:pPr>
        <w:pStyle w:val="REG-Amend"/>
      </w:pPr>
    </w:p>
    <w:p w14:paraId="1F01B950" w14:textId="77777777" w:rsidR="003E6009" w:rsidRDefault="003E6009" w:rsidP="003E6009">
      <w:pPr>
        <w:pStyle w:val="REG-Amend"/>
      </w:pPr>
      <w:r w:rsidRPr="00D402CE">
        <w:t xml:space="preserve">These regulations were made in terms of </w:t>
      </w:r>
      <w:r>
        <w:rPr>
          <w:rFonts w:cs="Times New Roman"/>
        </w:rPr>
        <w:t xml:space="preserve">section </w:t>
      </w:r>
      <w:r w:rsidRPr="00BC19CB">
        <w:rPr>
          <w:rFonts w:cs="Times New Roman"/>
        </w:rPr>
        <w:t>55</w:t>
      </w:r>
      <w:r>
        <w:rPr>
          <w:rFonts w:cs="Times New Roman"/>
        </w:rPr>
        <w:t xml:space="preserve"> </w:t>
      </w:r>
      <w:r w:rsidRPr="00D402CE">
        <w:t>of the Allied Health Professions Act 7 of 2004, which was repealed by the Health Professions Act 16 of 2024. Pursuant to section 95(10) of the Health Professions Act 16 of 2024, they are deemed to have been made under that Act.</w:t>
      </w:r>
    </w:p>
    <w:p w14:paraId="202EEDA2" w14:textId="77777777" w:rsidR="003E6009" w:rsidRDefault="003E6009" w:rsidP="003E6009">
      <w:pPr>
        <w:pStyle w:val="REG-Amend"/>
      </w:pPr>
    </w:p>
    <w:p w14:paraId="0E741728" w14:textId="77777777" w:rsidR="00A4356F" w:rsidRPr="00E5630B" w:rsidRDefault="00A4356F" w:rsidP="00A4356F">
      <w:pPr>
        <w:pStyle w:val="REG-Amend"/>
        <w:rPr>
          <w:lang w:val="en-ZA"/>
        </w:rPr>
      </w:pPr>
      <w:r>
        <w:rPr>
          <w:lang w:val="en-ZA"/>
        </w:rPr>
        <w:t xml:space="preserve">The Government Notice which publishes these regulations notes that they were </w:t>
      </w:r>
      <w:r>
        <w:rPr>
          <w:lang w:val="en-ZA"/>
        </w:rPr>
        <w:br/>
        <w:t xml:space="preserve">made </w:t>
      </w:r>
      <w:r w:rsidRPr="00134900">
        <w:rPr>
          <w:lang w:val="en-ZA"/>
        </w:rPr>
        <w:t>on the</w:t>
      </w:r>
      <w:r>
        <w:rPr>
          <w:lang w:val="en-ZA"/>
        </w:rPr>
        <w:t xml:space="preserve"> </w:t>
      </w:r>
      <w:r w:rsidRPr="00134900">
        <w:rPr>
          <w:lang w:val="en-ZA"/>
        </w:rPr>
        <w:t>recommendation of the Allied Health Professions Council of Namibia</w:t>
      </w:r>
      <w:r>
        <w:rPr>
          <w:lang w:val="en-ZA"/>
        </w:rPr>
        <w:t xml:space="preserve">. </w:t>
      </w:r>
      <w:r>
        <w:rPr>
          <w:lang w:val="en-ZA"/>
        </w:rPr>
        <w:br/>
        <w:t xml:space="preserve">It also repeals the regulations published in </w:t>
      </w:r>
      <w:r w:rsidRPr="00E5630B">
        <w:rPr>
          <w:lang w:val="en-ZA"/>
        </w:rPr>
        <w:t xml:space="preserve">GN </w:t>
      </w:r>
      <w:r>
        <w:rPr>
          <w:lang w:val="en-ZA"/>
        </w:rPr>
        <w:t>212</w:t>
      </w:r>
      <w:r w:rsidRPr="00E5630B">
        <w:rPr>
          <w:lang w:val="en-ZA"/>
        </w:rPr>
        <w:t>/20</w:t>
      </w:r>
      <w:r>
        <w:rPr>
          <w:lang w:val="en-ZA"/>
        </w:rPr>
        <w:t>15</w:t>
      </w:r>
      <w:r w:rsidRPr="00E5630B">
        <w:rPr>
          <w:lang w:val="en-ZA"/>
        </w:rPr>
        <w:t xml:space="preserve"> (</w:t>
      </w:r>
      <w:hyperlink r:id="rId10" w:history="1">
        <w:r w:rsidR="001E59A2" w:rsidRPr="001E59A2">
          <w:rPr>
            <w:rStyle w:val="Hyperlink"/>
          </w:rPr>
          <w:t>GG 5831</w:t>
        </w:r>
      </w:hyperlink>
      <w:r w:rsidRPr="00E5630B">
        <w:rPr>
          <w:lang w:val="en-ZA"/>
        </w:rPr>
        <w:t>).</w:t>
      </w:r>
    </w:p>
    <w:p w14:paraId="16A903DE" w14:textId="77777777" w:rsidR="005955EA" w:rsidRPr="00097CE5" w:rsidRDefault="005955EA" w:rsidP="0087487C">
      <w:pPr>
        <w:pStyle w:val="REG-H1a"/>
        <w:pBdr>
          <w:bottom w:val="single" w:sz="4" w:space="1" w:color="auto"/>
        </w:pBdr>
      </w:pPr>
    </w:p>
    <w:p w14:paraId="6D06272C" w14:textId="77777777" w:rsidR="001121EE" w:rsidRPr="00097CE5" w:rsidRDefault="001121EE" w:rsidP="0087487C">
      <w:pPr>
        <w:pStyle w:val="REG-H1a"/>
      </w:pPr>
    </w:p>
    <w:p w14:paraId="2019C6C9" w14:textId="77777777" w:rsidR="008938F7" w:rsidRPr="00097CE5" w:rsidRDefault="008938F7" w:rsidP="00C36B55">
      <w:pPr>
        <w:pStyle w:val="REG-H2"/>
      </w:pPr>
      <w:r w:rsidRPr="00097CE5">
        <w:t xml:space="preserve">ARRANGEMENT OF </w:t>
      </w:r>
      <w:r w:rsidR="00C11092" w:rsidRPr="00097CE5">
        <w:t>REGULATIONS</w:t>
      </w:r>
    </w:p>
    <w:p w14:paraId="17EBD3FB" w14:textId="77777777" w:rsidR="00C63501" w:rsidRPr="00097CE5" w:rsidRDefault="00C63501" w:rsidP="00003730">
      <w:pPr>
        <w:pStyle w:val="REG-P0"/>
        <w:rPr>
          <w:color w:val="00B050"/>
        </w:rPr>
      </w:pPr>
    </w:p>
    <w:p w14:paraId="4D2FF82F" w14:textId="77777777" w:rsidR="00A156A1" w:rsidRPr="00097CE5" w:rsidRDefault="00A156A1" w:rsidP="00914280">
      <w:pPr>
        <w:pStyle w:val="REG-P0"/>
        <w:rPr>
          <w:color w:val="00B050"/>
        </w:rPr>
      </w:pPr>
      <w:r w:rsidRPr="00097CE5">
        <w:rPr>
          <w:color w:val="00B050"/>
        </w:rPr>
        <w:t>1.</w:t>
      </w:r>
      <w:r w:rsidRPr="00097CE5">
        <w:rPr>
          <w:color w:val="00B050"/>
        </w:rPr>
        <w:tab/>
      </w:r>
      <w:r w:rsidR="00494D7F">
        <w:rPr>
          <w:color w:val="00B050"/>
        </w:rPr>
        <w:t>Definitions</w:t>
      </w:r>
    </w:p>
    <w:p w14:paraId="4450FF29" w14:textId="77777777" w:rsidR="00C63501" w:rsidRDefault="003905F1" w:rsidP="00914280">
      <w:pPr>
        <w:pStyle w:val="REG-P0"/>
        <w:rPr>
          <w:color w:val="00B050"/>
        </w:rPr>
      </w:pPr>
      <w:r w:rsidRPr="00097CE5">
        <w:rPr>
          <w:color w:val="00B050"/>
        </w:rPr>
        <w:t>2.</w:t>
      </w:r>
      <w:r w:rsidRPr="00097CE5">
        <w:rPr>
          <w:color w:val="00B050"/>
        </w:rPr>
        <w:tab/>
      </w:r>
      <w:r w:rsidR="00494D7F">
        <w:rPr>
          <w:color w:val="00B050"/>
        </w:rPr>
        <w:t>Scope of practice of phytotherapist</w:t>
      </w:r>
    </w:p>
    <w:p w14:paraId="7259AACC" w14:textId="77777777" w:rsidR="00494D7F" w:rsidRDefault="00494D7F" w:rsidP="00914280">
      <w:pPr>
        <w:pStyle w:val="REG-P0"/>
        <w:rPr>
          <w:color w:val="00B050"/>
        </w:rPr>
      </w:pPr>
      <w:r>
        <w:rPr>
          <w:color w:val="00B050"/>
        </w:rPr>
        <w:t>3.</w:t>
      </w:r>
      <w:r>
        <w:rPr>
          <w:color w:val="00B050"/>
        </w:rPr>
        <w:tab/>
        <w:t>Assessment, evaluation and treatment of patients</w:t>
      </w:r>
    </w:p>
    <w:p w14:paraId="74FA4B51" w14:textId="77777777" w:rsidR="00494D7F" w:rsidRDefault="00494D7F" w:rsidP="00914280">
      <w:pPr>
        <w:pStyle w:val="REG-P0"/>
        <w:rPr>
          <w:color w:val="00B050"/>
        </w:rPr>
      </w:pPr>
      <w:r>
        <w:rPr>
          <w:color w:val="00B050"/>
        </w:rPr>
        <w:t>4.</w:t>
      </w:r>
      <w:r>
        <w:rPr>
          <w:color w:val="00B050"/>
        </w:rPr>
        <w:tab/>
        <w:t>Remedies used by phytotherapist</w:t>
      </w:r>
    </w:p>
    <w:p w14:paraId="41286254" w14:textId="77777777" w:rsidR="00494D7F" w:rsidRPr="00097CE5" w:rsidRDefault="00494D7F" w:rsidP="00914280">
      <w:pPr>
        <w:pStyle w:val="REG-P0"/>
        <w:rPr>
          <w:color w:val="00B050"/>
        </w:rPr>
      </w:pPr>
      <w:r>
        <w:rPr>
          <w:color w:val="00B050"/>
        </w:rPr>
        <w:t>5.</w:t>
      </w:r>
      <w:r>
        <w:rPr>
          <w:color w:val="00B050"/>
        </w:rPr>
        <w:tab/>
        <w:t>Manufacturing, preparing, storing or displaying of remedies or substances</w:t>
      </w:r>
    </w:p>
    <w:p w14:paraId="45510CC1" w14:textId="77777777" w:rsidR="00FA7FE6" w:rsidRPr="00097CE5" w:rsidRDefault="00FA7FE6" w:rsidP="00B0347D">
      <w:pPr>
        <w:pStyle w:val="REG-H1a"/>
        <w:pBdr>
          <w:bottom w:val="single" w:sz="4" w:space="1" w:color="auto"/>
        </w:pBdr>
      </w:pPr>
    </w:p>
    <w:p w14:paraId="51631297" w14:textId="77777777" w:rsidR="00342850" w:rsidRPr="00097CE5" w:rsidRDefault="00342850" w:rsidP="00342850">
      <w:pPr>
        <w:pStyle w:val="REG-H1a"/>
      </w:pPr>
    </w:p>
    <w:p w14:paraId="60CD19D3" w14:textId="77777777" w:rsidR="00D838A0" w:rsidRPr="00097CE5" w:rsidRDefault="00494D7F" w:rsidP="00D838A0">
      <w:pPr>
        <w:pStyle w:val="REG-P0"/>
        <w:rPr>
          <w:b/>
          <w:bCs/>
        </w:rPr>
      </w:pPr>
      <w:r>
        <w:rPr>
          <w:b/>
        </w:rPr>
        <w:t>Definitions</w:t>
      </w:r>
    </w:p>
    <w:p w14:paraId="37648DDE" w14:textId="77777777" w:rsidR="00D838A0" w:rsidRPr="00097CE5" w:rsidRDefault="00D838A0" w:rsidP="00D838A0">
      <w:pPr>
        <w:pStyle w:val="REG-P0"/>
        <w:rPr>
          <w:b/>
          <w:bCs/>
        </w:rPr>
      </w:pPr>
    </w:p>
    <w:p w14:paraId="27A34BCD" w14:textId="77777777" w:rsidR="00494D7F" w:rsidRPr="00494D7F" w:rsidRDefault="002B1C39" w:rsidP="00494D7F">
      <w:pPr>
        <w:pStyle w:val="REG-P1"/>
      </w:pPr>
      <w:r w:rsidRPr="00494D7F">
        <w:rPr>
          <w:b/>
          <w:bCs/>
        </w:rPr>
        <w:t>1.</w:t>
      </w:r>
      <w:r w:rsidRPr="00494D7F">
        <w:tab/>
      </w:r>
      <w:r w:rsidR="00494D7F" w:rsidRPr="00494D7F">
        <w:t xml:space="preserve">In these regulations a word or an expression to which a meaning has been given in the Act has that meaning, and unless the context otherwise indicates </w:t>
      </w:r>
      <w:r w:rsidR="00494D7F">
        <w:t>-</w:t>
      </w:r>
    </w:p>
    <w:p w14:paraId="3E9FBC42" w14:textId="77777777" w:rsidR="00494D7F" w:rsidRPr="00494D7F" w:rsidRDefault="00494D7F" w:rsidP="00494D7F">
      <w:pPr>
        <w:pStyle w:val="REG-P0"/>
      </w:pPr>
    </w:p>
    <w:p w14:paraId="11060014" w14:textId="77777777" w:rsidR="00494D7F" w:rsidRPr="00494D7F" w:rsidRDefault="00494D7F" w:rsidP="00494D7F">
      <w:pPr>
        <w:pStyle w:val="REG-P0"/>
      </w:pPr>
      <w:r w:rsidRPr="00494D7F">
        <w:lastRenderedPageBreak/>
        <w:t>“complementary medicine” means a complementary medicine as defined in section 1 of the Medicines and Related Substances Control Act, 2003 (Act No. 13 of 2003);</w:t>
      </w:r>
    </w:p>
    <w:p w14:paraId="2E3DB969" w14:textId="77777777" w:rsidR="00494D7F" w:rsidRPr="00494D7F" w:rsidRDefault="00494D7F" w:rsidP="00494D7F">
      <w:pPr>
        <w:pStyle w:val="REG-P0"/>
      </w:pPr>
    </w:p>
    <w:p w14:paraId="10FEC930" w14:textId="77777777" w:rsidR="00494D7F" w:rsidRDefault="00494D7F" w:rsidP="00494D7F">
      <w:pPr>
        <w:pStyle w:val="REG-P0"/>
      </w:pPr>
      <w:r w:rsidRPr="00494D7F">
        <w:t>“compounding” means the combining or mixing of substances or medicines;</w:t>
      </w:r>
    </w:p>
    <w:p w14:paraId="1978FA53" w14:textId="77777777" w:rsidR="00494D7F" w:rsidRDefault="00494D7F" w:rsidP="00494D7F">
      <w:pPr>
        <w:pStyle w:val="REG-P0"/>
      </w:pPr>
    </w:p>
    <w:p w14:paraId="51280B5B" w14:textId="77777777" w:rsidR="00494D7F" w:rsidRDefault="00494D7F" w:rsidP="00494D7F">
      <w:pPr>
        <w:pStyle w:val="REG-P0"/>
      </w:pPr>
      <w:r w:rsidRPr="00494D7F">
        <w:t xml:space="preserve">“dispensing” means </w:t>
      </w:r>
      <w:r>
        <w:t>-</w:t>
      </w:r>
    </w:p>
    <w:p w14:paraId="08488DA9" w14:textId="77777777" w:rsidR="00494D7F" w:rsidRPr="00494D7F" w:rsidRDefault="00494D7F" w:rsidP="00494D7F">
      <w:pPr>
        <w:pStyle w:val="REG-P0"/>
      </w:pPr>
    </w:p>
    <w:p w14:paraId="626F3993" w14:textId="77777777" w:rsidR="00494D7F" w:rsidRPr="00494D7F" w:rsidRDefault="00494D7F" w:rsidP="00494D7F">
      <w:pPr>
        <w:pStyle w:val="REG-P0"/>
      </w:pPr>
      <w:r>
        <w:t>(a)</w:t>
      </w:r>
      <w:r>
        <w:tab/>
      </w:r>
      <w:r w:rsidRPr="00494D7F">
        <w:t>the issuing, interpretation and evaluation of a prescription;</w:t>
      </w:r>
    </w:p>
    <w:p w14:paraId="6000AA8C" w14:textId="77777777" w:rsidR="00494D7F" w:rsidRPr="00494D7F" w:rsidRDefault="00494D7F" w:rsidP="00494D7F">
      <w:pPr>
        <w:pStyle w:val="REG-P0"/>
      </w:pPr>
    </w:p>
    <w:p w14:paraId="149B9727" w14:textId="77777777" w:rsidR="00494D7F" w:rsidRPr="00494D7F" w:rsidRDefault="00494D7F" w:rsidP="00494D7F">
      <w:pPr>
        <w:pStyle w:val="REG-P0"/>
      </w:pPr>
      <w:r>
        <w:t>(b)</w:t>
      </w:r>
      <w:r>
        <w:tab/>
      </w:r>
      <w:r w:rsidRPr="00494D7F">
        <w:t>the selection, manipulation, preparation, recording and compounding of a medicine;</w:t>
      </w:r>
    </w:p>
    <w:p w14:paraId="300261ED" w14:textId="77777777" w:rsidR="00494D7F" w:rsidRPr="00494D7F" w:rsidRDefault="00494D7F" w:rsidP="00494D7F">
      <w:pPr>
        <w:pStyle w:val="REG-P0"/>
      </w:pPr>
    </w:p>
    <w:p w14:paraId="667381C2" w14:textId="77777777" w:rsidR="00494D7F" w:rsidRPr="00494D7F" w:rsidRDefault="00494D7F" w:rsidP="00494D7F">
      <w:pPr>
        <w:pStyle w:val="REG-P0"/>
      </w:pPr>
      <w:r>
        <w:t>(c)</w:t>
      </w:r>
      <w:r>
        <w:tab/>
      </w:r>
      <w:r w:rsidRPr="00494D7F">
        <w:t>the labeling and supplying of medicines in an appropriate container; and</w:t>
      </w:r>
    </w:p>
    <w:p w14:paraId="7845E64F" w14:textId="77777777" w:rsidR="00494D7F" w:rsidRPr="00494D7F" w:rsidRDefault="00494D7F" w:rsidP="00494D7F">
      <w:pPr>
        <w:pStyle w:val="REG-P0"/>
      </w:pPr>
    </w:p>
    <w:p w14:paraId="2CA1680D" w14:textId="77777777" w:rsidR="00494D7F" w:rsidRPr="00494D7F" w:rsidRDefault="00494D7F" w:rsidP="00494D7F">
      <w:pPr>
        <w:pStyle w:val="REG-P0"/>
        <w:ind w:left="567" w:hanging="567"/>
      </w:pPr>
      <w:r>
        <w:t>(d)</w:t>
      </w:r>
      <w:r>
        <w:tab/>
      </w:r>
      <w:r w:rsidRPr="00494D7F">
        <w:t>the provision of information and instructions to ensure the safe and effective use of a medicine by a patient;</w:t>
      </w:r>
    </w:p>
    <w:p w14:paraId="47217E3C" w14:textId="77777777" w:rsidR="00494D7F" w:rsidRPr="00494D7F" w:rsidRDefault="00494D7F" w:rsidP="00494D7F">
      <w:pPr>
        <w:pStyle w:val="REG-P0"/>
      </w:pPr>
    </w:p>
    <w:p w14:paraId="6AF49085" w14:textId="77777777" w:rsidR="00494D7F" w:rsidRPr="00494D7F" w:rsidRDefault="00494D7F" w:rsidP="00494D7F">
      <w:pPr>
        <w:pStyle w:val="REG-P0"/>
      </w:pPr>
      <w:r w:rsidRPr="00494D7F">
        <w:t>“formulate”, in relation to the making of a medicine consisting of constituents or substances whether used alone or in combination, means to calculate or determine constituents or substances and the quantities and strengths of the constituents or substances, including the process of preparing or combining the constituents or substances or medicine and the calculation or determination of the dosage of that medicine;</w:t>
      </w:r>
    </w:p>
    <w:p w14:paraId="43593E85" w14:textId="77777777" w:rsidR="00494D7F" w:rsidRPr="00494D7F" w:rsidRDefault="00494D7F" w:rsidP="00494D7F">
      <w:pPr>
        <w:pStyle w:val="REG-P0"/>
      </w:pPr>
    </w:p>
    <w:p w14:paraId="51C04610" w14:textId="77777777" w:rsidR="00494D7F" w:rsidRPr="00494D7F" w:rsidRDefault="00494D7F" w:rsidP="00494D7F">
      <w:pPr>
        <w:pStyle w:val="REG-P0"/>
      </w:pPr>
      <w:r w:rsidRPr="00494D7F">
        <w:t xml:space="preserve">“medicine” means a substance or mixture of substances intended to be used by, or administered to, human beings for the purposes of </w:t>
      </w:r>
      <w:r>
        <w:t>-</w:t>
      </w:r>
    </w:p>
    <w:p w14:paraId="584CB42B" w14:textId="77777777" w:rsidR="00494D7F" w:rsidRPr="00494D7F" w:rsidRDefault="00494D7F" w:rsidP="00494D7F">
      <w:pPr>
        <w:pStyle w:val="REG-P0"/>
      </w:pPr>
    </w:p>
    <w:p w14:paraId="11A8C617" w14:textId="77777777" w:rsidR="00494D7F" w:rsidRPr="00494D7F" w:rsidRDefault="00494D7F" w:rsidP="00494D7F">
      <w:pPr>
        <w:pStyle w:val="REG-P0"/>
        <w:ind w:left="567" w:hanging="567"/>
      </w:pPr>
      <w:r>
        <w:t>(a)</w:t>
      </w:r>
      <w:r>
        <w:tab/>
      </w:r>
      <w:r w:rsidRPr="00494D7F">
        <w:t>treating, preventing or alleviating symptoms of a disease, abnormal physical or mental state;</w:t>
      </w:r>
    </w:p>
    <w:p w14:paraId="12C42C7C" w14:textId="77777777" w:rsidR="00494D7F" w:rsidRPr="00494D7F" w:rsidRDefault="00494D7F" w:rsidP="00494D7F">
      <w:pPr>
        <w:pStyle w:val="REG-P0"/>
      </w:pPr>
    </w:p>
    <w:p w14:paraId="0AEB5982" w14:textId="77777777" w:rsidR="00494D7F" w:rsidRPr="00494D7F" w:rsidRDefault="00494D7F" w:rsidP="00494D7F">
      <w:pPr>
        <w:pStyle w:val="REG-P0"/>
        <w:ind w:left="567" w:hanging="567"/>
      </w:pPr>
      <w:r>
        <w:t>(b)</w:t>
      </w:r>
      <w:r>
        <w:tab/>
      </w:r>
      <w:r w:rsidRPr="00494D7F">
        <w:t>diagnosing disease or ascertaining the existence, degree or extent of a physical condition; or</w:t>
      </w:r>
    </w:p>
    <w:p w14:paraId="01D57625" w14:textId="77777777" w:rsidR="00494D7F" w:rsidRPr="00494D7F" w:rsidRDefault="00494D7F" w:rsidP="00494D7F">
      <w:pPr>
        <w:pStyle w:val="REG-P0"/>
      </w:pPr>
    </w:p>
    <w:p w14:paraId="75221978" w14:textId="77777777" w:rsidR="00494D7F" w:rsidRPr="00494D7F" w:rsidRDefault="00494D7F" w:rsidP="00494D7F">
      <w:pPr>
        <w:pStyle w:val="REG-P0"/>
        <w:ind w:left="567" w:hanging="567"/>
      </w:pPr>
      <w:r>
        <w:t>(c)</w:t>
      </w:r>
      <w:r>
        <w:tab/>
      </w:r>
      <w:r w:rsidRPr="00494D7F">
        <w:t>preventing or interfering with the normal operation of physiological function, whether permanently or temporarily;</w:t>
      </w:r>
    </w:p>
    <w:p w14:paraId="3837FAFF" w14:textId="77777777" w:rsidR="00494D7F" w:rsidRPr="00494D7F" w:rsidRDefault="00494D7F" w:rsidP="00494D7F">
      <w:pPr>
        <w:pStyle w:val="REG-P0"/>
      </w:pPr>
    </w:p>
    <w:p w14:paraId="56A4D07E" w14:textId="77777777" w:rsidR="00494D7F" w:rsidRPr="00494D7F" w:rsidRDefault="00494D7F" w:rsidP="00494D7F">
      <w:pPr>
        <w:pStyle w:val="REG-P0"/>
      </w:pPr>
      <w:r w:rsidRPr="00494D7F">
        <w:t>“prepare” means to make, change, adapt or manipulate a substance or medicine or to put together or to make ready by combining of various elements, substances or ingredients;</w:t>
      </w:r>
    </w:p>
    <w:p w14:paraId="0BDF5309" w14:textId="77777777" w:rsidR="0038573F" w:rsidRDefault="0038573F" w:rsidP="0038573F">
      <w:pPr>
        <w:pStyle w:val="REG-Amend"/>
      </w:pPr>
    </w:p>
    <w:p w14:paraId="11812AE8" w14:textId="77777777" w:rsidR="0038573F" w:rsidRDefault="0038573F" w:rsidP="0038573F">
      <w:pPr>
        <w:pStyle w:val="REG-Amend"/>
      </w:pPr>
      <w:r>
        <w:t>[The word “of” after the word “combining” is superfluous.]</w:t>
      </w:r>
    </w:p>
    <w:p w14:paraId="2357C752" w14:textId="77777777" w:rsidR="0038573F" w:rsidRDefault="0038573F" w:rsidP="0038573F">
      <w:pPr>
        <w:pStyle w:val="REG-Amend"/>
      </w:pPr>
    </w:p>
    <w:p w14:paraId="798661BD" w14:textId="77777777" w:rsidR="00494D7F" w:rsidRPr="00494D7F" w:rsidRDefault="00494D7F" w:rsidP="00494D7F">
      <w:pPr>
        <w:pStyle w:val="REG-P0"/>
      </w:pPr>
      <w:r w:rsidRPr="00494D7F">
        <w:t>“scheduled substance” means the scheduled substance as defined in section 1 of the Medicines and Related Substances Control Act, 2003 (Act No. 13 of 2003);</w:t>
      </w:r>
    </w:p>
    <w:p w14:paraId="33607E68" w14:textId="77777777" w:rsidR="00494D7F" w:rsidRPr="00494D7F" w:rsidRDefault="00494D7F" w:rsidP="00494D7F">
      <w:pPr>
        <w:pStyle w:val="REG-P0"/>
      </w:pPr>
    </w:p>
    <w:p w14:paraId="17DE213E" w14:textId="77777777" w:rsidR="00494D7F" w:rsidRPr="00494D7F" w:rsidRDefault="00494D7F" w:rsidP="00494D7F">
      <w:pPr>
        <w:pStyle w:val="REG-P0"/>
      </w:pPr>
      <w:r w:rsidRPr="00494D7F">
        <w:t>“substances” means anything which, whether used alone or in combination in either its original state or in compounded, manipulated or prepared form, constitutes a medicine or forms part of a medicine or which is a basic or starting substance; and</w:t>
      </w:r>
    </w:p>
    <w:p w14:paraId="3FAE099C" w14:textId="77777777" w:rsidR="00494D7F" w:rsidRPr="00494D7F" w:rsidRDefault="00494D7F" w:rsidP="00494D7F">
      <w:pPr>
        <w:pStyle w:val="REG-P0"/>
      </w:pPr>
    </w:p>
    <w:p w14:paraId="12B38775" w14:textId="77777777" w:rsidR="00494D7F" w:rsidRPr="00494D7F" w:rsidRDefault="00494D7F" w:rsidP="00494D7F">
      <w:pPr>
        <w:pStyle w:val="REG-P0"/>
      </w:pPr>
      <w:r w:rsidRPr="00494D7F">
        <w:t>“the Act” means the Allied Health Professions Act, 2004 (Act No. 7 of 2004).</w:t>
      </w:r>
    </w:p>
    <w:p w14:paraId="0C60488E" w14:textId="77777777" w:rsidR="007717D2" w:rsidRDefault="007717D2" w:rsidP="00494D7F"/>
    <w:p w14:paraId="0B216378" w14:textId="77777777" w:rsidR="003E6009" w:rsidRPr="000924B5" w:rsidRDefault="003E6009" w:rsidP="003E6009">
      <w:pPr>
        <w:pStyle w:val="REG-Amend"/>
      </w:pPr>
      <w:r w:rsidRPr="000924B5">
        <w:t>[</w:t>
      </w:r>
      <w:bookmarkStart w:id="0" w:name="_Hlk194068968"/>
      <w:r w:rsidRPr="000924B5">
        <w:t xml:space="preserve">The Allied Health Professions Act 7 of 2004 has been </w:t>
      </w:r>
      <w:r>
        <w:br/>
      </w:r>
      <w:r w:rsidRPr="000924B5">
        <w:t>replaced by the Health Professions Act 16 of 2024.]</w:t>
      </w:r>
      <w:bookmarkEnd w:id="0"/>
    </w:p>
    <w:p w14:paraId="1D4F6D50" w14:textId="77777777" w:rsidR="003E6009" w:rsidRPr="00494D7F" w:rsidRDefault="003E6009" w:rsidP="00494D7F"/>
    <w:p w14:paraId="64CC3A23" w14:textId="77777777" w:rsidR="00494D7F" w:rsidRPr="00494D7F" w:rsidRDefault="00494D7F" w:rsidP="00494D7F">
      <w:pPr>
        <w:rPr>
          <w:b/>
          <w:bCs/>
        </w:rPr>
      </w:pPr>
      <w:r w:rsidRPr="00494D7F">
        <w:rPr>
          <w:b/>
          <w:bCs/>
        </w:rPr>
        <w:t>Scope of practice of phytotherapist</w:t>
      </w:r>
    </w:p>
    <w:p w14:paraId="09DF46A8" w14:textId="77777777" w:rsidR="00494D7F" w:rsidRPr="00494D7F" w:rsidRDefault="00494D7F" w:rsidP="00494D7F"/>
    <w:p w14:paraId="55A64AC2" w14:textId="77777777" w:rsidR="005E4ED5" w:rsidRDefault="00494D7F" w:rsidP="00494D7F">
      <w:pPr>
        <w:pStyle w:val="REG-P1"/>
      </w:pPr>
      <w:r>
        <w:rPr>
          <w:b/>
          <w:bCs/>
        </w:rPr>
        <w:lastRenderedPageBreak/>
        <w:t>2.</w:t>
      </w:r>
      <w:r>
        <w:rPr>
          <w:b/>
          <w:bCs/>
        </w:rPr>
        <w:tab/>
      </w:r>
      <w:r w:rsidRPr="00494D7F">
        <w:t>(1)</w:t>
      </w:r>
      <w:r w:rsidRPr="00494D7F">
        <w:tab/>
        <w:t xml:space="preserve">Phytotherapy is a system of healing, treating of diseases and promoting health in which neither surgical or medical agents are used but which is based on the use of </w:t>
      </w:r>
      <w:r>
        <w:t>-</w:t>
      </w:r>
    </w:p>
    <w:p w14:paraId="678EE95D" w14:textId="77777777" w:rsidR="0038573F" w:rsidRDefault="0038573F" w:rsidP="0038573F">
      <w:pPr>
        <w:pStyle w:val="REG-Amend"/>
      </w:pPr>
    </w:p>
    <w:p w14:paraId="709B7C69" w14:textId="77777777" w:rsidR="0038573F" w:rsidRDefault="0038573F" w:rsidP="0038573F">
      <w:pPr>
        <w:pStyle w:val="REG-Amend"/>
      </w:pPr>
      <w:r>
        <w:t>[The word “or” should be “nor”: “</w:t>
      </w:r>
      <w:r w:rsidRPr="0038573F">
        <w:rPr>
          <w:b w:val="0"/>
        </w:rPr>
        <w:t xml:space="preserve">neither surgical </w:t>
      </w:r>
      <w:r w:rsidRPr="0038573F">
        <w:t>nor</w:t>
      </w:r>
      <w:r w:rsidRPr="0038573F">
        <w:rPr>
          <w:b w:val="0"/>
        </w:rPr>
        <w:t xml:space="preserve"> medical agents</w:t>
      </w:r>
      <w:r>
        <w:t>”.]</w:t>
      </w:r>
    </w:p>
    <w:p w14:paraId="1800AA01" w14:textId="77777777" w:rsidR="0038573F" w:rsidRDefault="0038573F" w:rsidP="0038573F">
      <w:pPr>
        <w:pStyle w:val="REG-Amend"/>
      </w:pPr>
    </w:p>
    <w:p w14:paraId="6C86A487" w14:textId="77777777" w:rsidR="00494D7F" w:rsidRPr="00494D7F" w:rsidRDefault="00494D7F" w:rsidP="00494D7F">
      <w:pPr>
        <w:pStyle w:val="REG-Pa"/>
      </w:pPr>
      <w:r>
        <w:t>(a)</w:t>
      </w:r>
      <w:r>
        <w:tab/>
      </w:r>
      <w:r w:rsidRPr="00494D7F">
        <w:t>remedies solely derived from plants or parts of plants; or</w:t>
      </w:r>
    </w:p>
    <w:p w14:paraId="0462C9C8" w14:textId="77777777" w:rsidR="00494D7F" w:rsidRPr="00494D7F" w:rsidRDefault="00494D7F" w:rsidP="00494D7F">
      <w:pPr>
        <w:pStyle w:val="REG-Pa"/>
      </w:pPr>
    </w:p>
    <w:p w14:paraId="5CE39F26" w14:textId="77777777" w:rsidR="00494D7F" w:rsidRDefault="00494D7F" w:rsidP="00494D7F">
      <w:pPr>
        <w:pStyle w:val="REG-Pa"/>
      </w:pPr>
      <w:r>
        <w:t>(b)</w:t>
      </w:r>
      <w:r>
        <w:tab/>
      </w:r>
      <w:r w:rsidRPr="00494D7F">
        <w:t>vitamins, minerals, dietary advice or dietary supplementation,</w:t>
      </w:r>
    </w:p>
    <w:p w14:paraId="235D5610" w14:textId="77777777" w:rsidR="00494D7F" w:rsidRDefault="00494D7F" w:rsidP="00494D7F"/>
    <w:p w14:paraId="4EBB74CF" w14:textId="77777777" w:rsidR="00494D7F" w:rsidRDefault="00494D7F" w:rsidP="00494D7F">
      <w:pPr>
        <w:pStyle w:val="REG-P0"/>
      </w:pPr>
      <w:r w:rsidRPr="00494D7F">
        <w:t>for the treatment of a physical defect, an illness or a deficiency in a person.</w:t>
      </w:r>
    </w:p>
    <w:p w14:paraId="087D109B" w14:textId="77777777" w:rsidR="00494D7F" w:rsidRPr="00494D7F" w:rsidRDefault="00494D7F" w:rsidP="00494D7F"/>
    <w:p w14:paraId="40F2B0E6" w14:textId="77777777" w:rsidR="00494D7F" w:rsidRPr="00494D7F" w:rsidRDefault="00494D7F" w:rsidP="00494D7F">
      <w:pPr>
        <w:pStyle w:val="REG-P1"/>
      </w:pPr>
      <w:r>
        <w:t>(2)</w:t>
      </w:r>
      <w:r>
        <w:tab/>
      </w:r>
      <w:r w:rsidRPr="00494D7F">
        <w:t xml:space="preserve">A phytotherapist may </w:t>
      </w:r>
      <w:r>
        <w:t>-</w:t>
      </w:r>
    </w:p>
    <w:p w14:paraId="39792FF0" w14:textId="77777777" w:rsidR="00494D7F" w:rsidRPr="00494D7F" w:rsidRDefault="00494D7F" w:rsidP="00494D7F"/>
    <w:p w14:paraId="7930CF7E" w14:textId="77777777" w:rsidR="00494D7F" w:rsidRPr="00494D7F" w:rsidRDefault="00494D7F" w:rsidP="00494D7F">
      <w:pPr>
        <w:pStyle w:val="REG-Pa"/>
      </w:pPr>
      <w:r>
        <w:t>(a)</w:t>
      </w:r>
      <w:r>
        <w:tab/>
      </w:r>
      <w:r w:rsidRPr="00494D7F">
        <w:t>diagnose, treat or prevent any physical or mental disease, illness or deficiency in a person by the use of case history, physical examination, referral for interpretation of laboratory tests and specialised imaging;</w:t>
      </w:r>
    </w:p>
    <w:p w14:paraId="609515A6" w14:textId="77777777" w:rsidR="00494D7F" w:rsidRPr="00494D7F" w:rsidRDefault="00494D7F" w:rsidP="00494D7F">
      <w:pPr>
        <w:pStyle w:val="REG-Pa"/>
      </w:pPr>
    </w:p>
    <w:p w14:paraId="526C6B54" w14:textId="77777777" w:rsidR="00494D7F" w:rsidRPr="00494D7F" w:rsidRDefault="00494D7F" w:rsidP="00494D7F">
      <w:pPr>
        <w:pStyle w:val="REG-Pa"/>
      </w:pPr>
      <w:r>
        <w:t>(b)</w:t>
      </w:r>
      <w:r>
        <w:tab/>
      </w:r>
      <w:r w:rsidRPr="00494D7F">
        <w:t>prescribe or dispense herbal medicine and complementary medicine;</w:t>
      </w:r>
    </w:p>
    <w:p w14:paraId="245E502E" w14:textId="77777777" w:rsidR="00494D7F" w:rsidRPr="00494D7F" w:rsidRDefault="00494D7F" w:rsidP="00494D7F">
      <w:pPr>
        <w:pStyle w:val="REG-Pa"/>
      </w:pPr>
    </w:p>
    <w:p w14:paraId="5136C64F" w14:textId="77777777" w:rsidR="00494D7F" w:rsidRPr="00494D7F" w:rsidRDefault="00494D7F" w:rsidP="00494D7F">
      <w:pPr>
        <w:pStyle w:val="REG-Pa"/>
      </w:pPr>
      <w:r>
        <w:t>(c)</w:t>
      </w:r>
      <w:r>
        <w:tab/>
      </w:r>
      <w:r w:rsidRPr="00494D7F">
        <w:t>provide or prescribe treatment for diseases, illnesses or deficiencies in a person;</w:t>
      </w:r>
    </w:p>
    <w:p w14:paraId="3D62971F" w14:textId="77777777" w:rsidR="00494D7F" w:rsidRPr="00494D7F" w:rsidRDefault="00494D7F" w:rsidP="00494D7F">
      <w:pPr>
        <w:pStyle w:val="REG-Pa"/>
      </w:pPr>
    </w:p>
    <w:p w14:paraId="0A4C529D" w14:textId="77777777" w:rsidR="00494D7F" w:rsidRPr="00494D7F" w:rsidRDefault="00494D7F" w:rsidP="00494D7F">
      <w:pPr>
        <w:pStyle w:val="REG-Pa"/>
      </w:pPr>
      <w:r>
        <w:t>(d)</w:t>
      </w:r>
      <w:r>
        <w:tab/>
      </w:r>
      <w:r w:rsidRPr="00494D7F">
        <w:t>physically examine any person for the purpose of diagnosing any physical defect, illness or deficiency in that person; or</w:t>
      </w:r>
    </w:p>
    <w:p w14:paraId="2D09F60D" w14:textId="77777777" w:rsidR="00494D7F" w:rsidRPr="00494D7F" w:rsidRDefault="00494D7F" w:rsidP="00494D7F">
      <w:pPr>
        <w:pStyle w:val="REG-Pa"/>
      </w:pPr>
    </w:p>
    <w:p w14:paraId="72312038" w14:textId="77777777" w:rsidR="00494D7F" w:rsidRPr="00494D7F" w:rsidRDefault="00494D7F" w:rsidP="00494D7F">
      <w:pPr>
        <w:pStyle w:val="REG-Pa"/>
      </w:pPr>
      <w:r>
        <w:t>(e)</w:t>
      </w:r>
      <w:r>
        <w:tab/>
      </w:r>
      <w:r w:rsidRPr="00494D7F">
        <w:t>treat or prevent any physical defect, illness or deficiency in any person.</w:t>
      </w:r>
    </w:p>
    <w:p w14:paraId="61ADF9D4" w14:textId="77777777" w:rsidR="00494D7F" w:rsidRDefault="00494D7F" w:rsidP="00494D7F"/>
    <w:p w14:paraId="6A563306" w14:textId="77777777" w:rsidR="00494D7F" w:rsidRPr="00494D7F" w:rsidRDefault="00494D7F" w:rsidP="00494D7F">
      <w:pPr>
        <w:rPr>
          <w:b/>
          <w:bCs/>
        </w:rPr>
      </w:pPr>
      <w:r w:rsidRPr="00494D7F">
        <w:rPr>
          <w:b/>
          <w:bCs/>
        </w:rPr>
        <w:t>Assessment, evaluation and treatment of patients</w:t>
      </w:r>
    </w:p>
    <w:p w14:paraId="07F0546F" w14:textId="77777777" w:rsidR="00494D7F" w:rsidRPr="00494D7F" w:rsidRDefault="00494D7F" w:rsidP="00494D7F"/>
    <w:p w14:paraId="29E3E557" w14:textId="77777777" w:rsidR="00494D7F" w:rsidRPr="00494D7F" w:rsidRDefault="00494D7F" w:rsidP="00494D7F">
      <w:pPr>
        <w:pStyle w:val="REG-P1"/>
      </w:pPr>
      <w:r>
        <w:rPr>
          <w:b/>
          <w:bCs/>
        </w:rPr>
        <w:t>3.</w:t>
      </w:r>
      <w:r>
        <w:rPr>
          <w:b/>
          <w:bCs/>
        </w:rPr>
        <w:tab/>
      </w:r>
      <w:r w:rsidRPr="00494D7F">
        <w:t>(1)</w:t>
      </w:r>
      <w:r w:rsidRPr="00494D7F">
        <w:tab/>
        <w:t xml:space="preserve">The assessment and evaluation of a condition of a patient by a phytotherapist may include </w:t>
      </w:r>
      <w:r>
        <w:t>-</w:t>
      </w:r>
    </w:p>
    <w:p w14:paraId="26E20B3B" w14:textId="77777777" w:rsidR="00494D7F" w:rsidRPr="00494D7F" w:rsidRDefault="00494D7F" w:rsidP="00494D7F"/>
    <w:p w14:paraId="48D59AFE" w14:textId="77777777" w:rsidR="00494D7F" w:rsidRPr="00494D7F" w:rsidRDefault="00494D7F" w:rsidP="00494D7F">
      <w:pPr>
        <w:pStyle w:val="REG-Pa"/>
      </w:pPr>
      <w:r>
        <w:t>(a)</w:t>
      </w:r>
      <w:r>
        <w:tab/>
      </w:r>
      <w:r w:rsidRPr="00494D7F">
        <w:t>an assessment of the medical history of the patient and interviewing the patient;</w:t>
      </w:r>
    </w:p>
    <w:p w14:paraId="45A7E3D4" w14:textId="77777777" w:rsidR="00494D7F" w:rsidRPr="00494D7F" w:rsidRDefault="00494D7F" w:rsidP="00494D7F">
      <w:pPr>
        <w:pStyle w:val="REG-Pa"/>
      </w:pPr>
    </w:p>
    <w:p w14:paraId="54DC28E3" w14:textId="77777777" w:rsidR="00494D7F" w:rsidRPr="00494D7F" w:rsidRDefault="00494D7F" w:rsidP="00494D7F">
      <w:pPr>
        <w:pStyle w:val="REG-Pa"/>
      </w:pPr>
      <w:r>
        <w:t>(b)</w:t>
      </w:r>
      <w:r>
        <w:tab/>
      </w:r>
      <w:r w:rsidRPr="00494D7F">
        <w:t>a full physical examination;</w:t>
      </w:r>
    </w:p>
    <w:p w14:paraId="1D196362" w14:textId="77777777" w:rsidR="00494D7F" w:rsidRPr="00494D7F" w:rsidRDefault="00494D7F" w:rsidP="00494D7F">
      <w:pPr>
        <w:pStyle w:val="REG-Pa"/>
      </w:pPr>
    </w:p>
    <w:p w14:paraId="7206750C" w14:textId="77777777" w:rsidR="00494D7F" w:rsidRPr="00494D7F" w:rsidRDefault="00494D7F" w:rsidP="00494D7F">
      <w:pPr>
        <w:pStyle w:val="REG-Pa"/>
      </w:pPr>
      <w:r>
        <w:t>(c)</w:t>
      </w:r>
      <w:r>
        <w:tab/>
      </w:r>
      <w:r w:rsidRPr="00494D7F">
        <w:t>the determining and preparing of a suitable patient-specific treatment protocol; and</w:t>
      </w:r>
    </w:p>
    <w:p w14:paraId="7CC55460" w14:textId="77777777" w:rsidR="00494D7F" w:rsidRPr="00494D7F" w:rsidRDefault="00494D7F" w:rsidP="00494D7F">
      <w:pPr>
        <w:pStyle w:val="REG-Pa"/>
      </w:pPr>
    </w:p>
    <w:p w14:paraId="3942F35E" w14:textId="77777777" w:rsidR="00494D7F" w:rsidRPr="00494D7F" w:rsidRDefault="00494D7F" w:rsidP="00494D7F">
      <w:pPr>
        <w:pStyle w:val="REG-Pa"/>
      </w:pPr>
      <w:r>
        <w:t>(d)</w:t>
      </w:r>
      <w:r>
        <w:tab/>
      </w:r>
      <w:r w:rsidRPr="00494D7F">
        <w:t>the maintaining of comprehensive case record regarding the condition and progress of the patient and all actions performed in connection with the patient.</w:t>
      </w:r>
    </w:p>
    <w:p w14:paraId="587F26CD" w14:textId="77777777" w:rsidR="00494D7F" w:rsidRPr="00494D7F" w:rsidRDefault="00494D7F" w:rsidP="00494D7F"/>
    <w:p w14:paraId="21007585" w14:textId="77777777" w:rsidR="00494D7F" w:rsidRPr="00494D7F" w:rsidRDefault="00494D7F" w:rsidP="00494D7F">
      <w:pPr>
        <w:pStyle w:val="REG-P1"/>
      </w:pPr>
      <w:r>
        <w:t>(2)</w:t>
      </w:r>
      <w:r>
        <w:tab/>
      </w:r>
      <w:r w:rsidRPr="00494D7F">
        <w:t xml:space="preserve">The promotion and maintenance of the health of a patient by a phytotherapist may include </w:t>
      </w:r>
      <w:r>
        <w:t>-</w:t>
      </w:r>
    </w:p>
    <w:p w14:paraId="29A92A23" w14:textId="77777777" w:rsidR="00494D7F" w:rsidRPr="00494D7F" w:rsidRDefault="00494D7F" w:rsidP="00494D7F"/>
    <w:p w14:paraId="59C24ABE" w14:textId="77777777" w:rsidR="00494D7F" w:rsidRPr="00494D7F" w:rsidRDefault="00494D7F" w:rsidP="00494D7F">
      <w:pPr>
        <w:pStyle w:val="REG-Pa"/>
      </w:pPr>
      <w:r>
        <w:t>(a)</w:t>
      </w:r>
      <w:r>
        <w:tab/>
      </w:r>
      <w:r w:rsidRPr="00494D7F">
        <w:t>ensuring the hygiene and physical comfort of the patient;</w:t>
      </w:r>
    </w:p>
    <w:p w14:paraId="0DBA468D" w14:textId="77777777" w:rsidR="00494D7F" w:rsidRPr="00494D7F" w:rsidRDefault="00494D7F" w:rsidP="00494D7F">
      <w:pPr>
        <w:pStyle w:val="REG-Pa"/>
      </w:pPr>
    </w:p>
    <w:p w14:paraId="3E313570" w14:textId="77777777" w:rsidR="00494D7F" w:rsidRPr="00494D7F" w:rsidRDefault="00494D7F" w:rsidP="00494D7F">
      <w:pPr>
        <w:pStyle w:val="REG-Pa"/>
      </w:pPr>
      <w:r>
        <w:t>(b)</w:t>
      </w:r>
      <w:r>
        <w:tab/>
      </w:r>
      <w:r w:rsidRPr="00494D7F">
        <w:t>the promotion of lifestyle changes that may include nutritional advice, exercise, rest and sleep with a view to assist in the rehabilitation of the patient;</w:t>
      </w:r>
    </w:p>
    <w:p w14:paraId="00DBD598" w14:textId="77777777" w:rsidR="00494D7F" w:rsidRPr="00494D7F" w:rsidRDefault="00494D7F" w:rsidP="00494D7F">
      <w:pPr>
        <w:pStyle w:val="REG-Pa"/>
      </w:pPr>
    </w:p>
    <w:p w14:paraId="0C9DDBC6" w14:textId="77777777" w:rsidR="00494D7F" w:rsidRPr="00494D7F" w:rsidRDefault="00494D7F" w:rsidP="00494D7F">
      <w:pPr>
        <w:pStyle w:val="REG-Pa"/>
      </w:pPr>
      <w:r>
        <w:t>(c)</w:t>
      </w:r>
      <w:r>
        <w:tab/>
      </w:r>
      <w:r w:rsidRPr="00494D7F">
        <w:t>the offering of specific suggestions and recommendations of self-care and health maintenance activities including, but not limited to, diet, self-massage, movement, self-administered hydrotherapy application, stress reduction and stress management techniques and stretching activities;</w:t>
      </w:r>
    </w:p>
    <w:p w14:paraId="1F04ED36" w14:textId="77777777" w:rsidR="00494D7F" w:rsidRPr="00494D7F" w:rsidRDefault="00494D7F" w:rsidP="00494D7F">
      <w:pPr>
        <w:pStyle w:val="REG-Pa"/>
      </w:pPr>
    </w:p>
    <w:p w14:paraId="1B0CEB07" w14:textId="77777777" w:rsidR="00494D7F" w:rsidRPr="00494D7F" w:rsidRDefault="00494D7F" w:rsidP="00494D7F">
      <w:pPr>
        <w:pStyle w:val="REG-Pa"/>
      </w:pPr>
      <w:r>
        <w:lastRenderedPageBreak/>
        <w:t>(d)</w:t>
      </w:r>
      <w:r>
        <w:tab/>
      </w:r>
      <w:r w:rsidRPr="00494D7F">
        <w:t>education leading to the attainment of optimal health for the patient;</w:t>
      </w:r>
    </w:p>
    <w:p w14:paraId="59A1226D" w14:textId="77777777" w:rsidR="00494D7F" w:rsidRPr="00494D7F" w:rsidRDefault="00494D7F" w:rsidP="00494D7F">
      <w:pPr>
        <w:pStyle w:val="REG-Pa"/>
      </w:pPr>
    </w:p>
    <w:p w14:paraId="15B29E9B" w14:textId="77777777" w:rsidR="00494D7F" w:rsidRDefault="00494D7F" w:rsidP="00494D7F">
      <w:pPr>
        <w:pStyle w:val="REG-Pa"/>
      </w:pPr>
      <w:r>
        <w:t>(e)</w:t>
      </w:r>
      <w:r>
        <w:tab/>
      </w:r>
      <w:r w:rsidRPr="00494D7F">
        <w:t>the delivery of emergency first aid treatment, including cardiopulmonary resuscitation, if necessary; and</w:t>
      </w:r>
    </w:p>
    <w:p w14:paraId="007B6ACB" w14:textId="77777777" w:rsidR="00680ECC" w:rsidRDefault="00680ECC" w:rsidP="00494D7F">
      <w:pPr>
        <w:pStyle w:val="REG-Pa"/>
      </w:pPr>
    </w:p>
    <w:p w14:paraId="19BC8FFE" w14:textId="77777777" w:rsidR="00680ECC" w:rsidRPr="00680ECC" w:rsidRDefault="00680ECC" w:rsidP="00680ECC">
      <w:pPr>
        <w:pStyle w:val="REG-Pa"/>
      </w:pPr>
      <w:r>
        <w:t>(f)</w:t>
      </w:r>
      <w:r>
        <w:tab/>
      </w:r>
      <w:r w:rsidRPr="00680ECC">
        <w:t>the consultation with, referral of the patient to, any other registered person, medical practitioner or dentist registered as such under the Medical and Dental Act, 2004 (Act No. 10 of 2004), pharmacist registered as such under the Pharmacy Act, 2004 (Act No. 9 of 2004) or psychologist registered as such under the Social Work and Psychology Act, 2004 (Act No. 6 of 2004).</w:t>
      </w:r>
    </w:p>
    <w:p w14:paraId="71ECB71F" w14:textId="77777777" w:rsidR="00680ECC" w:rsidRDefault="00680ECC" w:rsidP="00494D7F">
      <w:pPr>
        <w:pStyle w:val="REG-Pa"/>
      </w:pPr>
    </w:p>
    <w:p w14:paraId="3FC11AAB" w14:textId="77777777" w:rsidR="008259A2" w:rsidRDefault="008259A2" w:rsidP="008259A2">
      <w:pPr>
        <w:pStyle w:val="REG-Amend"/>
      </w:pPr>
      <w:r w:rsidRPr="000924B5">
        <w:t>[</w:t>
      </w:r>
      <w:r>
        <w:t xml:space="preserve">All of these Acts have </w:t>
      </w:r>
      <w:r w:rsidRPr="000924B5">
        <w:t>been replaced by the Health Professions Act 16 of 2024.]</w:t>
      </w:r>
    </w:p>
    <w:p w14:paraId="18ACFF0B" w14:textId="77777777" w:rsidR="008259A2" w:rsidRDefault="008259A2" w:rsidP="00494D7F">
      <w:pPr>
        <w:pStyle w:val="REG-Pa"/>
      </w:pPr>
    </w:p>
    <w:p w14:paraId="213A2047" w14:textId="77777777" w:rsidR="00680ECC" w:rsidRPr="00680ECC" w:rsidRDefault="00680ECC" w:rsidP="00680ECC">
      <w:pPr>
        <w:rPr>
          <w:b/>
          <w:bCs/>
        </w:rPr>
      </w:pPr>
      <w:r w:rsidRPr="00680ECC">
        <w:rPr>
          <w:b/>
          <w:bCs/>
        </w:rPr>
        <w:t>Remedies used by phytotherapist</w:t>
      </w:r>
    </w:p>
    <w:p w14:paraId="4DF51756" w14:textId="77777777" w:rsidR="00680ECC" w:rsidRPr="00680ECC" w:rsidRDefault="00680ECC" w:rsidP="00680ECC"/>
    <w:p w14:paraId="4E8D2C63" w14:textId="77777777" w:rsidR="00680ECC" w:rsidRPr="00680ECC" w:rsidRDefault="00680ECC" w:rsidP="00680ECC">
      <w:pPr>
        <w:pStyle w:val="REG-P1"/>
      </w:pPr>
      <w:r>
        <w:rPr>
          <w:b/>
          <w:bCs/>
        </w:rPr>
        <w:t>4.</w:t>
      </w:r>
      <w:r>
        <w:rPr>
          <w:b/>
          <w:bCs/>
        </w:rPr>
        <w:tab/>
      </w:r>
      <w:r w:rsidRPr="00680ECC">
        <w:t>(1)</w:t>
      </w:r>
      <w:r>
        <w:tab/>
      </w:r>
      <w:r w:rsidRPr="00680ECC">
        <w:t xml:space="preserve">Subject to the Medicines and Related Substances Control Act, 2003 (Act No. 13 of 2003), a phytotherapist may, supply or prescribe to a patient, have in his or her possession or under his or her control </w:t>
      </w:r>
      <w:r>
        <w:t>-</w:t>
      </w:r>
    </w:p>
    <w:p w14:paraId="18ECAC42" w14:textId="77777777" w:rsidR="00680ECC" w:rsidRPr="00680ECC" w:rsidRDefault="00680ECC" w:rsidP="00680ECC"/>
    <w:p w14:paraId="4A990EBB" w14:textId="77777777" w:rsidR="00680ECC" w:rsidRPr="00680ECC" w:rsidRDefault="00680ECC" w:rsidP="00680ECC">
      <w:pPr>
        <w:pStyle w:val="REG-Pa"/>
      </w:pPr>
      <w:r>
        <w:t>(a)</w:t>
      </w:r>
      <w:r>
        <w:tab/>
      </w:r>
      <w:r w:rsidRPr="00680ECC">
        <w:t>vitamins and vitamin supplements;</w:t>
      </w:r>
    </w:p>
    <w:p w14:paraId="6CD702F5" w14:textId="77777777" w:rsidR="00680ECC" w:rsidRPr="00680ECC" w:rsidRDefault="00680ECC" w:rsidP="00680ECC">
      <w:pPr>
        <w:pStyle w:val="REG-Pa"/>
      </w:pPr>
    </w:p>
    <w:p w14:paraId="0F9967D8" w14:textId="77777777" w:rsidR="00680ECC" w:rsidRPr="00680ECC" w:rsidRDefault="00680ECC" w:rsidP="00680ECC">
      <w:pPr>
        <w:pStyle w:val="REG-Pa"/>
      </w:pPr>
      <w:r>
        <w:t>(b)</w:t>
      </w:r>
      <w:r>
        <w:tab/>
      </w:r>
      <w:r w:rsidRPr="00680ECC">
        <w:t>minerals and mineral supplements;</w:t>
      </w:r>
    </w:p>
    <w:p w14:paraId="0B31803F" w14:textId="77777777" w:rsidR="00680ECC" w:rsidRPr="00680ECC" w:rsidRDefault="00680ECC" w:rsidP="00680ECC">
      <w:pPr>
        <w:pStyle w:val="REG-Pa"/>
      </w:pPr>
    </w:p>
    <w:p w14:paraId="05119BE6" w14:textId="77777777" w:rsidR="00680ECC" w:rsidRPr="00680ECC" w:rsidRDefault="00680ECC" w:rsidP="00680ECC">
      <w:pPr>
        <w:pStyle w:val="REG-Pa"/>
      </w:pPr>
      <w:r>
        <w:t>(c)</w:t>
      </w:r>
      <w:r>
        <w:tab/>
      </w:r>
      <w:r w:rsidRPr="00680ECC">
        <w:t>substances that are obtained solely from plants and that are not prepared in accordance with homoeopathic pharmacological principles and are not scheduled substances;</w:t>
      </w:r>
    </w:p>
    <w:p w14:paraId="0F968413" w14:textId="77777777" w:rsidR="00680ECC" w:rsidRPr="00680ECC" w:rsidRDefault="00680ECC" w:rsidP="00680ECC">
      <w:pPr>
        <w:pStyle w:val="REG-Pa"/>
      </w:pPr>
    </w:p>
    <w:p w14:paraId="1C558540" w14:textId="77777777" w:rsidR="00680ECC" w:rsidRPr="00680ECC" w:rsidRDefault="00680ECC" w:rsidP="00680ECC">
      <w:pPr>
        <w:pStyle w:val="REG-Pa"/>
      </w:pPr>
      <w:r>
        <w:t>(d)</w:t>
      </w:r>
      <w:r>
        <w:tab/>
      </w:r>
      <w:r w:rsidRPr="00680ECC">
        <w:t>the following scheduled substances that are obtained solely from plants and that are not prepared in accordance with homoeopathic pharmacological principles –</w:t>
      </w:r>
    </w:p>
    <w:p w14:paraId="17E5B282" w14:textId="77777777" w:rsidR="00680ECC" w:rsidRPr="00680ECC" w:rsidRDefault="00680ECC" w:rsidP="00680ECC"/>
    <w:p w14:paraId="61FDD8ED" w14:textId="77777777" w:rsidR="00680ECC" w:rsidRPr="00680ECC" w:rsidRDefault="00680ECC" w:rsidP="00680ECC">
      <w:pPr>
        <w:pStyle w:val="REG-Pi"/>
      </w:pPr>
      <w:r>
        <w:t>(i)</w:t>
      </w:r>
      <w:r>
        <w:tab/>
      </w:r>
      <w:r w:rsidRPr="00680ECC">
        <w:t>alkaloids and glycosides;</w:t>
      </w:r>
    </w:p>
    <w:p w14:paraId="6277E2AC" w14:textId="77777777" w:rsidR="00680ECC" w:rsidRPr="00680ECC" w:rsidRDefault="00680ECC" w:rsidP="00680ECC">
      <w:pPr>
        <w:pStyle w:val="REG-Pi"/>
      </w:pPr>
    </w:p>
    <w:p w14:paraId="2C3FD3E0" w14:textId="77777777" w:rsidR="00680ECC" w:rsidRPr="00680ECC" w:rsidRDefault="00680ECC" w:rsidP="00680ECC">
      <w:pPr>
        <w:pStyle w:val="REG-Pi"/>
      </w:pPr>
      <w:r>
        <w:t>(ii)</w:t>
      </w:r>
      <w:r>
        <w:tab/>
      </w:r>
      <w:r w:rsidRPr="00680ECC">
        <w:t>all poisonous alkaloids and glycosides that are not specified as scheduled substances containing not more than one part per thousand of the alkaloids and glycosides but excluding the alkaloids and glycosides referred to in subregulation (2).</w:t>
      </w:r>
    </w:p>
    <w:p w14:paraId="27B007BA" w14:textId="77777777" w:rsidR="00680ECC" w:rsidRPr="00680ECC" w:rsidRDefault="00680ECC" w:rsidP="00680ECC"/>
    <w:p w14:paraId="27252BC3" w14:textId="77777777" w:rsidR="00680ECC" w:rsidRPr="00680ECC" w:rsidRDefault="00680ECC" w:rsidP="00680ECC">
      <w:pPr>
        <w:pStyle w:val="REG-P1"/>
      </w:pPr>
      <w:r>
        <w:t>(2)</w:t>
      </w:r>
      <w:r>
        <w:tab/>
      </w:r>
      <w:r w:rsidRPr="00680ECC">
        <w:t xml:space="preserve">The alkaloids and glycosides referred to in subregulation (1)(d)(ii) excludes the following alkaloids and glycosides in the maximum strength where specified </w:t>
      </w:r>
      <w:r>
        <w:t>-</w:t>
      </w:r>
    </w:p>
    <w:p w14:paraId="580C8C5D" w14:textId="77777777" w:rsidR="0038573F" w:rsidRDefault="0038573F" w:rsidP="0038573F">
      <w:pPr>
        <w:pStyle w:val="REG-Amend"/>
      </w:pPr>
    </w:p>
    <w:p w14:paraId="7471B249" w14:textId="77777777" w:rsidR="0038573F" w:rsidRDefault="0038573F" w:rsidP="0038573F">
      <w:pPr>
        <w:pStyle w:val="REG-Amend"/>
      </w:pPr>
      <w:r>
        <w:t>[The verb “excludes” should be “exclude” to be grammatically correct.]</w:t>
      </w:r>
    </w:p>
    <w:p w14:paraId="48D186F1" w14:textId="77777777" w:rsidR="0038573F" w:rsidRDefault="0038573F" w:rsidP="0038573F">
      <w:pPr>
        <w:pStyle w:val="REG-Amend"/>
      </w:pPr>
    </w:p>
    <w:p w14:paraId="29329F19" w14:textId="77777777" w:rsidR="00680ECC" w:rsidRPr="00680ECC" w:rsidRDefault="00680ECC" w:rsidP="00680ECC">
      <w:pPr>
        <w:pStyle w:val="REG-Pa"/>
      </w:pPr>
      <w:r>
        <w:t>(a)</w:t>
      </w:r>
      <w:r>
        <w:tab/>
      </w:r>
      <w:r w:rsidRPr="00680ECC">
        <w:t>aconite tincture (B.P);</w:t>
      </w:r>
    </w:p>
    <w:p w14:paraId="160E49DE" w14:textId="77777777" w:rsidR="00680ECC" w:rsidRPr="00680ECC" w:rsidRDefault="00680ECC" w:rsidP="00680ECC">
      <w:pPr>
        <w:pStyle w:val="REG-Pa"/>
      </w:pPr>
    </w:p>
    <w:p w14:paraId="3D347D93" w14:textId="77777777" w:rsidR="00680ECC" w:rsidRPr="00680ECC" w:rsidRDefault="00680ECC" w:rsidP="00680ECC">
      <w:pPr>
        <w:pStyle w:val="REG-Pa"/>
      </w:pPr>
      <w:r>
        <w:t>(b)</w:t>
      </w:r>
      <w:r>
        <w:tab/>
      </w:r>
      <w:r w:rsidRPr="00680ECC">
        <w:t>belladonna tincture (B.P. 1980);</w:t>
      </w:r>
    </w:p>
    <w:p w14:paraId="21C24586" w14:textId="77777777" w:rsidR="00680ECC" w:rsidRPr="00680ECC" w:rsidRDefault="00680ECC" w:rsidP="00680ECC">
      <w:pPr>
        <w:pStyle w:val="REG-Pa"/>
      </w:pPr>
    </w:p>
    <w:p w14:paraId="34F1E658" w14:textId="77777777" w:rsidR="00680ECC" w:rsidRPr="00680ECC" w:rsidRDefault="00680ECC" w:rsidP="00680ECC">
      <w:pPr>
        <w:pStyle w:val="REG-Pa"/>
      </w:pPr>
      <w:r>
        <w:t>(c)</w:t>
      </w:r>
      <w:r>
        <w:tab/>
      </w:r>
      <w:r w:rsidRPr="00680ECC">
        <w:t>cocaine substances calculated as cocaine alkaloid;</w:t>
      </w:r>
    </w:p>
    <w:p w14:paraId="3F1E8E71" w14:textId="77777777" w:rsidR="00680ECC" w:rsidRPr="00680ECC" w:rsidRDefault="00680ECC" w:rsidP="00680ECC">
      <w:pPr>
        <w:pStyle w:val="REG-Pa"/>
      </w:pPr>
    </w:p>
    <w:p w14:paraId="124B620A" w14:textId="77777777" w:rsidR="00680ECC" w:rsidRPr="00680ECC" w:rsidRDefault="00680ECC" w:rsidP="00680ECC">
      <w:pPr>
        <w:pStyle w:val="REG-Pa"/>
      </w:pPr>
      <w:r>
        <w:t>(d)</w:t>
      </w:r>
      <w:r>
        <w:tab/>
      </w:r>
      <w:r w:rsidRPr="00680ECC">
        <w:t>gelsemium tincture (B.P.C. 1973);</w:t>
      </w:r>
    </w:p>
    <w:p w14:paraId="70FCDD11" w14:textId="77777777" w:rsidR="00680ECC" w:rsidRPr="00680ECC" w:rsidRDefault="00680ECC" w:rsidP="00680ECC">
      <w:pPr>
        <w:pStyle w:val="REG-Pa"/>
      </w:pPr>
    </w:p>
    <w:p w14:paraId="2FB9C14C" w14:textId="77777777" w:rsidR="00680ECC" w:rsidRPr="00680ECC" w:rsidRDefault="00680ECC" w:rsidP="00680ECC">
      <w:pPr>
        <w:pStyle w:val="REG-Pa"/>
      </w:pPr>
      <w:r>
        <w:t>(e)</w:t>
      </w:r>
      <w:r>
        <w:tab/>
      </w:r>
      <w:r w:rsidRPr="00680ECC">
        <w:t>ipecacuanha tincture (B.P. 1980);</w:t>
      </w:r>
    </w:p>
    <w:p w14:paraId="04395EA6" w14:textId="77777777" w:rsidR="00680ECC" w:rsidRPr="00680ECC" w:rsidRDefault="00680ECC" w:rsidP="00680ECC">
      <w:pPr>
        <w:pStyle w:val="REG-Pa"/>
      </w:pPr>
    </w:p>
    <w:p w14:paraId="27F0B835" w14:textId="77777777" w:rsidR="00680ECC" w:rsidRPr="00680ECC" w:rsidRDefault="00680ECC" w:rsidP="00680ECC">
      <w:pPr>
        <w:pStyle w:val="REG-Pa"/>
      </w:pPr>
      <w:r>
        <w:t>(f)</w:t>
      </w:r>
      <w:r>
        <w:tab/>
      </w:r>
      <w:r w:rsidRPr="00680ECC">
        <w:t>sabadilla alkaloids (B.P.C. 1934);</w:t>
      </w:r>
    </w:p>
    <w:p w14:paraId="58D7A20B" w14:textId="77777777" w:rsidR="00680ECC" w:rsidRPr="00680ECC" w:rsidRDefault="00680ECC" w:rsidP="00680ECC">
      <w:pPr>
        <w:pStyle w:val="REG-Pa"/>
      </w:pPr>
    </w:p>
    <w:p w14:paraId="63706333" w14:textId="77777777" w:rsidR="00680ECC" w:rsidRPr="00680ECC" w:rsidRDefault="00680ECC" w:rsidP="00680ECC">
      <w:pPr>
        <w:pStyle w:val="REG-Pa"/>
      </w:pPr>
      <w:r>
        <w:t>(g)</w:t>
      </w:r>
      <w:r>
        <w:tab/>
      </w:r>
      <w:r w:rsidRPr="00680ECC">
        <w:t>veratrum tincture (B.P.C. 1934);</w:t>
      </w:r>
    </w:p>
    <w:p w14:paraId="699A883F" w14:textId="77777777" w:rsidR="00680ECC" w:rsidRPr="00680ECC" w:rsidRDefault="00680ECC" w:rsidP="00680ECC">
      <w:pPr>
        <w:pStyle w:val="REG-Pa"/>
      </w:pPr>
    </w:p>
    <w:p w14:paraId="6869C83A" w14:textId="77777777" w:rsidR="00680ECC" w:rsidRPr="00680ECC" w:rsidRDefault="00680ECC" w:rsidP="00680ECC">
      <w:pPr>
        <w:pStyle w:val="REG-Pa"/>
      </w:pPr>
      <w:r>
        <w:t>(h)</w:t>
      </w:r>
      <w:r>
        <w:tab/>
      </w:r>
      <w:r w:rsidRPr="00680ECC">
        <w:t>cantharidin;</w:t>
      </w:r>
    </w:p>
    <w:p w14:paraId="3D335620" w14:textId="77777777" w:rsidR="00680ECC" w:rsidRPr="00680ECC" w:rsidRDefault="00680ECC" w:rsidP="00680ECC">
      <w:pPr>
        <w:pStyle w:val="REG-Pa"/>
      </w:pPr>
    </w:p>
    <w:p w14:paraId="757BE988" w14:textId="77777777" w:rsidR="00680ECC" w:rsidRPr="00680ECC" w:rsidRDefault="00680ECC" w:rsidP="00680ECC">
      <w:pPr>
        <w:pStyle w:val="REG-Pa"/>
      </w:pPr>
      <w:r>
        <w:t>(i)</w:t>
      </w:r>
      <w:r>
        <w:tab/>
      </w:r>
      <w:r w:rsidRPr="00680ECC">
        <w:t>digitalis leaf (B.P 1980);</w:t>
      </w:r>
    </w:p>
    <w:p w14:paraId="2DBAF36E" w14:textId="77777777" w:rsidR="00680ECC" w:rsidRPr="00680ECC" w:rsidRDefault="00680ECC" w:rsidP="00680ECC">
      <w:pPr>
        <w:pStyle w:val="REG-Pa"/>
      </w:pPr>
    </w:p>
    <w:p w14:paraId="78198186" w14:textId="77777777" w:rsidR="00680ECC" w:rsidRPr="00680ECC" w:rsidRDefault="00680ECC" w:rsidP="00680ECC">
      <w:pPr>
        <w:pStyle w:val="REG-Pa"/>
      </w:pPr>
      <w:r>
        <w:t>(j)</w:t>
      </w:r>
      <w:r>
        <w:tab/>
      </w:r>
      <w:r w:rsidRPr="00680ECC">
        <w:t>hyoscine substances;</w:t>
      </w:r>
    </w:p>
    <w:p w14:paraId="058AE539" w14:textId="77777777" w:rsidR="00680ECC" w:rsidRPr="00680ECC" w:rsidRDefault="00680ECC" w:rsidP="00680ECC">
      <w:pPr>
        <w:pStyle w:val="REG-Pa"/>
      </w:pPr>
    </w:p>
    <w:p w14:paraId="3C8872C8" w14:textId="77777777" w:rsidR="00680ECC" w:rsidRDefault="00680ECC" w:rsidP="00680ECC">
      <w:pPr>
        <w:pStyle w:val="REG-Pa"/>
      </w:pPr>
      <w:r>
        <w:t>(k)</w:t>
      </w:r>
      <w:r>
        <w:tab/>
      </w:r>
      <w:r w:rsidRPr="00680ECC">
        <w:t>nux vomica;</w:t>
      </w:r>
    </w:p>
    <w:p w14:paraId="59A8298A" w14:textId="77777777" w:rsidR="00680ECC" w:rsidRDefault="00680ECC" w:rsidP="00680ECC">
      <w:pPr>
        <w:pStyle w:val="REG-Pa"/>
      </w:pPr>
    </w:p>
    <w:p w14:paraId="234E6688" w14:textId="77777777" w:rsidR="00680ECC" w:rsidRPr="00680ECC" w:rsidRDefault="00680ECC" w:rsidP="00680ECC">
      <w:pPr>
        <w:pStyle w:val="REG-Pa"/>
      </w:pPr>
      <w:r>
        <w:t>(l)</w:t>
      </w:r>
      <w:r>
        <w:tab/>
      </w:r>
      <w:r w:rsidRPr="00680ECC">
        <w:t>opium tincture (Ph.Cx., 11th edition) substances;</w:t>
      </w:r>
    </w:p>
    <w:p w14:paraId="11C02941" w14:textId="77777777" w:rsidR="00680ECC" w:rsidRPr="00680ECC" w:rsidRDefault="00680ECC" w:rsidP="00680ECC">
      <w:pPr>
        <w:pStyle w:val="REG-Pa"/>
      </w:pPr>
    </w:p>
    <w:p w14:paraId="13FB5EC9" w14:textId="77777777" w:rsidR="00680ECC" w:rsidRPr="00680ECC" w:rsidRDefault="00680ECC" w:rsidP="00680ECC">
      <w:pPr>
        <w:pStyle w:val="REG-Pa"/>
      </w:pPr>
      <w:r>
        <w:t>(m)</w:t>
      </w:r>
      <w:r>
        <w:tab/>
      </w:r>
      <w:r w:rsidRPr="00680ECC">
        <w:t>pilocarpine;</w:t>
      </w:r>
    </w:p>
    <w:p w14:paraId="2D6FF307" w14:textId="77777777" w:rsidR="00680ECC" w:rsidRPr="00680ECC" w:rsidRDefault="00680ECC" w:rsidP="00680ECC">
      <w:pPr>
        <w:pStyle w:val="REG-Pa"/>
      </w:pPr>
    </w:p>
    <w:p w14:paraId="3ACB1B40" w14:textId="77777777" w:rsidR="00680ECC" w:rsidRPr="00680ECC" w:rsidRDefault="00680ECC" w:rsidP="00680ECC">
      <w:pPr>
        <w:pStyle w:val="REG-Pa"/>
      </w:pPr>
      <w:r>
        <w:t>(n)</w:t>
      </w:r>
      <w:r>
        <w:tab/>
      </w:r>
      <w:r w:rsidRPr="00680ECC">
        <w:t>pygeum africanum (lipidosterolic complex extract);</w:t>
      </w:r>
    </w:p>
    <w:p w14:paraId="1CE13993" w14:textId="77777777" w:rsidR="00680ECC" w:rsidRPr="00680ECC" w:rsidRDefault="00680ECC" w:rsidP="00680ECC">
      <w:pPr>
        <w:pStyle w:val="REG-Pa"/>
      </w:pPr>
    </w:p>
    <w:p w14:paraId="076A6F48" w14:textId="77777777" w:rsidR="00680ECC" w:rsidRPr="00680ECC" w:rsidRDefault="00680ECC" w:rsidP="00680ECC">
      <w:pPr>
        <w:pStyle w:val="REG-Pa"/>
      </w:pPr>
      <w:r>
        <w:t>(o)</w:t>
      </w:r>
      <w:r>
        <w:tab/>
      </w:r>
      <w:r w:rsidRPr="00680ECC">
        <w:t>rauwolfia serpentina (dry root), (Ph.Cx., 11th edition);</w:t>
      </w:r>
    </w:p>
    <w:p w14:paraId="193BDD73" w14:textId="77777777" w:rsidR="00680ECC" w:rsidRPr="00680ECC" w:rsidRDefault="00680ECC" w:rsidP="00680ECC">
      <w:pPr>
        <w:pStyle w:val="REG-Pa"/>
      </w:pPr>
    </w:p>
    <w:p w14:paraId="28AB3269" w14:textId="77777777" w:rsidR="00680ECC" w:rsidRPr="00680ECC" w:rsidRDefault="00680ECC" w:rsidP="00680ECC">
      <w:pPr>
        <w:pStyle w:val="REG-Pa"/>
      </w:pPr>
      <w:r>
        <w:t>(p)</w:t>
      </w:r>
      <w:r>
        <w:tab/>
      </w:r>
      <w:r w:rsidRPr="00680ECC">
        <w:t>strophanthus (B.P);</w:t>
      </w:r>
    </w:p>
    <w:p w14:paraId="4AB9B15F" w14:textId="77777777" w:rsidR="00680ECC" w:rsidRPr="00680ECC" w:rsidRDefault="00680ECC" w:rsidP="00680ECC">
      <w:pPr>
        <w:pStyle w:val="REG-Pa"/>
      </w:pPr>
    </w:p>
    <w:p w14:paraId="50D67170" w14:textId="77777777" w:rsidR="00680ECC" w:rsidRPr="00680ECC" w:rsidRDefault="00680ECC" w:rsidP="00680ECC">
      <w:pPr>
        <w:pStyle w:val="REG-Pa"/>
      </w:pPr>
      <w:r>
        <w:t>(q)</w:t>
      </w:r>
      <w:r>
        <w:tab/>
      </w:r>
      <w:r w:rsidRPr="00680ECC">
        <w:t>tubocurarine substances; and</w:t>
      </w:r>
    </w:p>
    <w:p w14:paraId="4DCAAD0E" w14:textId="77777777" w:rsidR="00680ECC" w:rsidRPr="00680ECC" w:rsidRDefault="00680ECC" w:rsidP="00680ECC">
      <w:pPr>
        <w:pStyle w:val="REG-Pa"/>
      </w:pPr>
    </w:p>
    <w:p w14:paraId="735DC3FB" w14:textId="77777777" w:rsidR="00680ECC" w:rsidRPr="00680ECC" w:rsidRDefault="00680ECC" w:rsidP="00680ECC">
      <w:pPr>
        <w:pStyle w:val="REG-Pa"/>
      </w:pPr>
      <w:r>
        <w:t>(r)</w:t>
      </w:r>
      <w:r>
        <w:tab/>
      </w:r>
      <w:r w:rsidRPr="00680ECC">
        <w:t>vincamine.</w:t>
      </w:r>
    </w:p>
    <w:p w14:paraId="6F34627A" w14:textId="77777777" w:rsidR="00680ECC" w:rsidRPr="00680ECC" w:rsidRDefault="00680ECC" w:rsidP="00680ECC"/>
    <w:p w14:paraId="47B2CA8C" w14:textId="77777777" w:rsidR="00680ECC" w:rsidRPr="00680ECC" w:rsidRDefault="00680ECC" w:rsidP="00680ECC">
      <w:pPr>
        <w:pStyle w:val="REG-P1"/>
      </w:pPr>
      <w:r>
        <w:t>(3)</w:t>
      </w:r>
      <w:r>
        <w:tab/>
      </w:r>
      <w:r w:rsidRPr="00680ECC">
        <w:t xml:space="preserve">Subject to the Medicines and Related Substances Control Act, 2003 (Act No. 13 of 2003), a phytotherapist may prepare </w:t>
      </w:r>
      <w:r>
        <w:t>-</w:t>
      </w:r>
    </w:p>
    <w:p w14:paraId="311129D0" w14:textId="77777777" w:rsidR="00680ECC" w:rsidRPr="00680ECC" w:rsidRDefault="00680ECC" w:rsidP="00680ECC"/>
    <w:p w14:paraId="7A7DD8F1" w14:textId="77777777" w:rsidR="00680ECC" w:rsidRPr="00680ECC" w:rsidRDefault="00680ECC" w:rsidP="00680ECC">
      <w:pPr>
        <w:pStyle w:val="REG-Pa"/>
      </w:pPr>
      <w:r>
        <w:t>(a)</w:t>
      </w:r>
      <w:r>
        <w:tab/>
      </w:r>
      <w:r w:rsidRPr="00680ECC">
        <w:t xml:space="preserve">a substance or mixtures of substances that are </w:t>
      </w:r>
      <w:r>
        <w:t>-</w:t>
      </w:r>
    </w:p>
    <w:p w14:paraId="48F88139" w14:textId="77777777" w:rsidR="00680ECC" w:rsidRPr="00680ECC" w:rsidRDefault="00680ECC" w:rsidP="00680ECC"/>
    <w:p w14:paraId="0082424D" w14:textId="77777777" w:rsidR="00680ECC" w:rsidRPr="00680ECC" w:rsidRDefault="00680ECC" w:rsidP="00680ECC">
      <w:pPr>
        <w:pStyle w:val="REG-Pi"/>
      </w:pPr>
      <w:r>
        <w:t>(i)</w:t>
      </w:r>
      <w:r>
        <w:tab/>
      </w:r>
      <w:r w:rsidRPr="00680ECC">
        <w:t>not scheduled substances;</w:t>
      </w:r>
    </w:p>
    <w:p w14:paraId="2036283D" w14:textId="77777777" w:rsidR="00680ECC" w:rsidRPr="00680ECC" w:rsidRDefault="00680ECC" w:rsidP="00680ECC">
      <w:pPr>
        <w:pStyle w:val="REG-Pi"/>
      </w:pPr>
    </w:p>
    <w:p w14:paraId="58B282B4" w14:textId="77777777" w:rsidR="00680ECC" w:rsidRPr="00680ECC" w:rsidRDefault="00680ECC" w:rsidP="00680ECC">
      <w:pPr>
        <w:pStyle w:val="REG-Pi"/>
      </w:pPr>
      <w:r>
        <w:t>(ii)</w:t>
      </w:r>
      <w:r>
        <w:tab/>
      </w:r>
      <w:r w:rsidRPr="00680ECC">
        <w:t>obtained solely from plants or parts of plants; and</w:t>
      </w:r>
    </w:p>
    <w:p w14:paraId="534D10DD" w14:textId="77777777" w:rsidR="00680ECC" w:rsidRPr="00680ECC" w:rsidRDefault="00680ECC" w:rsidP="00680ECC">
      <w:pPr>
        <w:pStyle w:val="REG-Pi"/>
      </w:pPr>
    </w:p>
    <w:p w14:paraId="4E8CCBCC" w14:textId="77777777" w:rsidR="00680ECC" w:rsidRPr="00680ECC" w:rsidRDefault="00680ECC" w:rsidP="00680ECC">
      <w:pPr>
        <w:pStyle w:val="REG-Pi"/>
      </w:pPr>
      <w:r>
        <w:t>(iii)</w:t>
      </w:r>
      <w:r>
        <w:tab/>
      </w:r>
      <w:r w:rsidRPr="00680ECC">
        <w:t>recorded in a Materia Medica or Herbal Pharmacopeia;</w:t>
      </w:r>
    </w:p>
    <w:p w14:paraId="0A731EF7" w14:textId="77777777" w:rsidR="00680ECC" w:rsidRPr="00680ECC" w:rsidRDefault="00680ECC" w:rsidP="00680ECC"/>
    <w:p w14:paraId="7D7792A3" w14:textId="77777777" w:rsidR="00680ECC" w:rsidRPr="00680ECC" w:rsidRDefault="00680ECC" w:rsidP="00680ECC">
      <w:pPr>
        <w:pStyle w:val="REG-Pa"/>
      </w:pPr>
      <w:r>
        <w:t>(b)</w:t>
      </w:r>
      <w:r>
        <w:tab/>
      </w:r>
      <w:r w:rsidRPr="00680ECC">
        <w:t xml:space="preserve">substances referred to in subregulations (1) and (2), excluding </w:t>
      </w:r>
      <w:r>
        <w:t>-</w:t>
      </w:r>
    </w:p>
    <w:p w14:paraId="6F417E28" w14:textId="77777777" w:rsidR="00680ECC" w:rsidRPr="00680ECC" w:rsidRDefault="00680ECC" w:rsidP="00680ECC"/>
    <w:p w14:paraId="3E91C9FB" w14:textId="77777777" w:rsidR="00680ECC" w:rsidRPr="00680ECC" w:rsidRDefault="00680ECC" w:rsidP="00680ECC">
      <w:pPr>
        <w:pStyle w:val="REG-Pi"/>
      </w:pPr>
      <w:r>
        <w:t>(i)</w:t>
      </w:r>
      <w:r>
        <w:tab/>
      </w:r>
      <w:r w:rsidRPr="00680ECC">
        <w:t>a basic substance;</w:t>
      </w:r>
    </w:p>
    <w:p w14:paraId="79FE68FD" w14:textId="77777777" w:rsidR="00680ECC" w:rsidRPr="00680ECC" w:rsidRDefault="00680ECC" w:rsidP="00680ECC">
      <w:pPr>
        <w:pStyle w:val="REG-Pi"/>
      </w:pPr>
    </w:p>
    <w:p w14:paraId="300EA4B4" w14:textId="77777777" w:rsidR="00680ECC" w:rsidRPr="00680ECC" w:rsidRDefault="00680ECC" w:rsidP="00680ECC">
      <w:pPr>
        <w:pStyle w:val="REG-Pi"/>
      </w:pPr>
      <w:r>
        <w:t>(ii)</w:t>
      </w:r>
      <w:r>
        <w:tab/>
      </w:r>
      <w:r w:rsidRPr="00680ECC">
        <w:t>a vitamin;</w:t>
      </w:r>
    </w:p>
    <w:p w14:paraId="3CD14B5B" w14:textId="77777777" w:rsidR="00680ECC" w:rsidRPr="00680ECC" w:rsidRDefault="00680ECC" w:rsidP="00680ECC">
      <w:pPr>
        <w:pStyle w:val="REG-Pi"/>
      </w:pPr>
    </w:p>
    <w:p w14:paraId="4444C437" w14:textId="77777777" w:rsidR="00680ECC" w:rsidRPr="00680ECC" w:rsidRDefault="00680ECC" w:rsidP="00680ECC">
      <w:pPr>
        <w:pStyle w:val="REG-Pi"/>
      </w:pPr>
      <w:r>
        <w:t>(iii)</w:t>
      </w:r>
      <w:r>
        <w:tab/>
      </w:r>
      <w:r w:rsidRPr="00680ECC">
        <w:t>a preparation for injection;</w:t>
      </w:r>
    </w:p>
    <w:p w14:paraId="1D2849E0" w14:textId="77777777" w:rsidR="00680ECC" w:rsidRPr="00680ECC" w:rsidRDefault="00680ECC" w:rsidP="00680ECC">
      <w:pPr>
        <w:pStyle w:val="REG-Pi"/>
      </w:pPr>
    </w:p>
    <w:p w14:paraId="2DA6CC53" w14:textId="77777777" w:rsidR="00680ECC" w:rsidRPr="00680ECC" w:rsidRDefault="00680ECC" w:rsidP="00680ECC">
      <w:pPr>
        <w:pStyle w:val="REG-Pi"/>
      </w:pPr>
      <w:r>
        <w:t>(iv)</w:t>
      </w:r>
      <w:r>
        <w:tab/>
      </w:r>
      <w:r w:rsidRPr="00680ECC">
        <w:t>a hormone (synthetic or natural); and</w:t>
      </w:r>
    </w:p>
    <w:p w14:paraId="72F95D99" w14:textId="77777777" w:rsidR="00680ECC" w:rsidRPr="00680ECC" w:rsidRDefault="00680ECC" w:rsidP="00680ECC">
      <w:pPr>
        <w:pStyle w:val="REG-Pi"/>
      </w:pPr>
    </w:p>
    <w:p w14:paraId="6388A16E" w14:textId="77777777" w:rsidR="00680ECC" w:rsidRPr="00680ECC" w:rsidRDefault="00680ECC" w:rsidP="00680ECC">
      <w:pPr>
        <w:pStyle w:val="REG-Pi"/>
      </w:pPr>
      <w:r>
        <w:t>(v)</w:t>
      </w:r>
      <w:r>
        <w:tab/>
      </w:r>
      <w:r w:rsidRPr="00680ECC">
        <w:t>an enzyme.</w:t>
      </w:r>
    </w:p>
    <w:p w14:paraId="0BA5D3B4" w14:textId="77777777" w:rsidR="00680ECC" w:rsidRPr="00680ECC" w:rsidRDefault="00680ECC" w:rsidP="00680ECC"/>
    <w:p w14:paraId="73B75297" w14:textId="77777777" w:rsidR="00680ECC" w:rsidRPr="00680ECC" w:rsidRDefault="00680ECC" w:rsidP="00680ECC">
      <w:pPr>
        <w:rPr>
          <w:b/>
          <w:bCs/>
        </w:rPr>
      </w:pPr>
      <w:r w:rsidRPr="00680ECC">
        <w:rPr>
          <w:b/>
          <w:bCs/>
        </w:rPr>
        <w:t>Manufacturing, preparing, storing or displaying of remedies or substances</w:t>
      </w:r>
    </w:p>
    <w:p w14:paraId="5AE85F84" w14:textId="77777777" w:rsidR="00680ECC" w:rsidRPr="00680ECC" w:rsidRDefault="00680ECC" w:rsidP="00680ECC"/>
    <w:p w14:paraId="1FA5441D" w14:textId="77777777" w:rsidR="00680ECC" w:rsidRPr="00680ECC" w:rsidRDefault="00680ECC" w:rsidP="00680ECC">
      <w:pPr>
        <w:pStyle w:val="REG-P1"/>
      </w:pPr>
      <w:r>
        <w:rPr>
          <w:b/>
          <w:bCs/>
        </w:rPr>
        <w:t>5.</w:t>
      </w:r>
      <w:r>
        <w:rPr>
          <w:b/>
          <w:bCs/>
        </w:rPr>
        <w:tab/>
      </w:r>
      <w:r w:rsidRPr="00680ECC">
        <w:t xml:space="preserve">A phytotherapist may compound, dispense or supply herbal medicine that is prescribed by himself or herself or by another phytotherapist with whom he or she is practising in partnership with or with whom he or she is associated with as a principal or </w:t>
      </w:r>
      <w:r w:rsidRPr="00680ECC">
        <w:rPr>
          <w:i/>
          <w:iCs/>
        </w:rPr>
        <w:t>locum tenens</w:t>
      </w:r>
      <w:r w:rsidRPr="00680ECC">
        <w:t xml:space="preserve">, for </w:t>
      </w:r>
      <w:r w:rsidRPr="00680ECC">
        <w:lastRenderedPageBreak/>
        <w:t xml:space="preserve">use by a patient under treatment of that phytotherapist or other phytotherapist, but he or she may not </w:t>
      </w:r>
      <w:r>
        <w:t>-</w:t>
      </w:r>
    </w:p>
    <w:p w14:paraId="2232DB5D" w14:textId="77777777" w:rsidR="00680ECC" w:rsidRPr="00680ECC" w:rsidRDefault="00680ECC" w:rsidP="00680ECC"/>
    <w:p w14:paraId="14163590" w14:textId="77777777" w:rsidR="00680ECC" w:rsidRPr="00680ECC" w:rsidRDefault="00680ECC" w:rsidP="00680ECC">
      <w:pPr>
        <w:pStyle w:val="REG-Pa"/>
      </w:pPr>
      <w:r>
        <w:t>(a)</w:t>
      </w:r>
      <w:r>
        <w:tab/>
      </w:r>
      <w:r w:rsidRPr="00680ECC">
        <w:t>keep an open shop or pharmacy; or</w:t>
      </w:r>
    </w:p>
    <w:p w14:paraId="33118053" w14:textId="77777777" w:rsidR="00680ECC" w:rsidRPr="00680ECC" w:rsidRDefault="00680ECC" w:rsidP="00680ECC">
      <w:pPr>
        <w:pStyle w:val="REG-Pa"/>
      </w:pPr>
    </w:p>
    <w:p w14:paraId="4174ADAB" w14:textId="77777777" w:rsidR="00680ECC" w:rsidRPr="00680ECC" w:rsidRDefault="00680ECC" w:rsidP="00680ECC">
      <w:pPr>
        <w:pStyle w:val="REG-Pa"/>
      </w:pPr>
      <w:r>
        <w:t>(b)</w:t>
      </w:r>
      <w:r>
        <w:tab/>
      </w:r>
      <w:r w:rsidRPr="00680ECC">
        <w:t xml:space="preserve">manufacture, prepare, store or display any remedies or substances in any section of his or her consulting room which is used </w:t>
      </w:r>
      <w:r>
        <w:t>-</w:t>
      </w:r>
    </w:p>
    <w:p w14:paraId="343757D5" w14:textId="77777777" w:rsidR="00680ECC" w:rsidRPr="00680ECC" w:rsidRDefault="00680ECC" w:rsidP="00680ECC"/>
    <w:p w14:paraId="4A3150A2" w14:textId="77777777" w:rsidR="00680ECC" w:rsidRPr="00680ECC" w:rsidRDefault="00680ECC" w:rsidP="00680ECC">
      <w:pPr>
        <w:pStyle w:val="REG-Pi"/>
      </w:pPr>
      <w:r>
        <w:t>(i)</w:t>
      </w:r>
      <w:r>
        <w:tab/>
      </w:r>
      <w:r w:rsidRPr="00680ECC">
        <w:t>for the consultation, examination or treatment of patients; or</w:t>
      </w:r>
    </w:p>
    <w:p w14:paraId="60EF30EA" w14:textId="77777777" w:rsidR="00680ECC" w:rsidRPr="00680ECC" w:rsidRDefault="00680ECC" w:rsidP="00680ECC">
      <w:pPr>
        <w:pStyle w:val="REG-Pi"/>
      </w:pPr>
    </w:p>
    <w:p w14:paraId="53346795" w14:textId="77777777" w:rsidR="007C4355" w:rsidRPr="00097CE5" w:rsidRDefault="00680ECC" w:rsidP="00680ECC">
      <w:pPr>
        <w:pStyle w:val="REG-Pi"/>
      </w:pPr>
      <w:r>
        <w:t>(ii)</w:t>
      </w:r>
      <w:r>
        <w:tab/>
      </w:r>
      <w:r w:rsidRPr="00680ECC">
        <w:t>as a waiting room.</w:t>
      </w:r>
    </w:p>
    <w:sectPr w:rsidR="007C4355" w:rsidRPr="00097CE5" w:rsidSect="00CE101E">
      <w:headerReference w:type="default" r:id="rId11"/>
      <w:headerReference w:type="first" r:id="rId12"/>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A885" w14:textId="77777777" w:rsidR="000054DE" w:rsidRDefault="000054DE">
      <w:r>
        <w:separator/>
      </w:r>
    </w:p>
  </w:endnote>
  <w:endnote w:type="continuationSeparator" w:id="0">
    <w:p w14:paraId="729E56D5" w14:textId="77777777" w:rsidR="000054DE" w:rsidRDefault="0000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92E6" w14:textId="77777777" w:rsidR="000054DE" w:rsidRDefault="000054DE">
      <w:r>
        <w:separator/>
      </w:r>
    </w:p>
  </w:footnote>
  <w:footnote w:type="continuationSeparator" w:id="0">
    <w:p w14:paraId="7B242ED0" w14:textId="77777777" w:rsidR="000054DE" w:rsidRDefault="00005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6862" w14:textId="77777777" w:rsidR="00BF0042" w:rsidRPr="007D7264" w:rsidRDefault="00AE600B" w:rsidP="00FC33A9">
    <w:pPr>
      <w:spacing w:after="120"/>
      <w:jc w:val="center"/>
      <w:rPr>
        <w:rFonts w:ascii="Arial" w:hAnsi="Arial" w:cs="Arial"/>
        <w:sz w:val="16"/>
        <w:szCs w:val="16"/>
      </w:rPr>
    </w:pPr>
    <w:r>
      <mc:AlternateContent>
        <mc:Choice Requires="wpg">
          <w:drawing>
            <wp:anchor distT="0" distB="0" distL="114300" distR="114300" simplePos="0" relativeHeight="251664896" behindDoc="0" locked="1" layoutInCell="0" allowOverlap="0" wp14:anchorId="18237CDB" wp14:editId="24799169">
              <wp:simplePos x="0" y="0"/>
              <wp:positionH relativeFrom="column">
                <wp:posOffset>-963930</wp:posOffset>
              </wp:positionH>
              <wp:positionV relativeFrom="page">
                <wp:posOffset>0</wp:posOffset>
              </wp:positionV>
              <wp:extent cx="7322185" cy="10681335"/>
              <wp:effectExtent l="139700" t="139700" r="13271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A95C101"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8KXwIAAC0HAAAOAAAAZHJzL2Uyb0RvYy54bWzsVc2O2jAQvlfqO1i+l/ywsCgi7AEKl22L&#10;xPYBjOMkVh3btQ2Bt+/YyQIL0qpapJ4KkmXPn2e++caZPh0agfbMWK5kjpNBjBGTVBVcVjn++bL8&#10;MsHIOiILIpRkOT4yi59mnz9NW52xVNVKFMwgCCJt1uoc187pLIosrVlD7EBpJkFZKtMQB0dTRYUh&#10;LURvRJTG8ThqlSm0UZRZC9JFp8SzEL8sGXU/ytIyh0SOITcXVhPWrV+j2ZRklSG65rRPg3wgi4Zw&#10;CZeeQi2II2hn+E2ohlOjrCrdgKomUmXJKQs1QDVJfFXNyqidDrVUWVvpE0wA7RVOHw5Lv+/XBvEi&#10;xylGkjTQonArGntoWl1lYLEyeqPXpqsPts+K/rKgjq71/lydjQ+labwTlIkOAfPjCXN2cIiC8HGY&#10;pslkhBEFXRKPJ8lwOOraQmvo3Y0jrb+eXZPRCLp6cgVGeNeIZN3VIcFTQq0GjtkzjPY+GDc10Sx0&#10;x3qQehgfXmHcOEN4VTs0V1ICD5VBSYdpMJ/LDlB6kG8AvVD6fG2P+99A+R4SJNPGuhVTDfKbHAsu&#10;ffIkI/tn6zrQXk28WKolFwLkJBMStcCPdDIGeBElMKb2N2waDbSxssKIiAqmnzoTIloleOG9vbM1&#10;1XYuDNoTmMDR0v+Dkdg131TRiR9i+HU9B7FverCG60797MOE3r6J73NeEFt3LkHVU0BIfz8Lj0Bf&#10;4hlRv9uq4rg2HY8DMzzh/wFFHt+hSKC+zwIYdR9FYLC66biduf9EwfcSJbws8CYHQvbfD//oX55h&#10;f/mVm/0BAAD//wMAUEsDBBQABgAIAAAAIQDo8OWV4AAAAAsBAAAPAAAAZHJzL2Rvd25yZXYueG1s&#10;TI9Ba8JAEIXvBf/DMkJvullFkTQbEWl7kkK1UHobs2MSzO6G7JrEf9/x1N7e8Ib3vpdtR9uInrpQ&#10;e6dBzRMQ5Apvaldq+Dq9zTYgQkRnsPGONNwpwDafPGWYGj+4T+qPsRQc4kKKGqoY21TKUFRkMcx9&#10;S469i+8sRj67UpoOBw63jVwkyVparB03VNjSvqLierxZDe8DDruleu0P18v+/nNafXwfFGn9PB13&#10;LyAijfHvGR74jA45M539zZkgGg0ztVLMHjXwpIefJGoJ4sxqvVkokHkm/2/IfwEAAP//AwBQSwEC&#10;LQAUAAYACAAAACEAtoM4kv4AAADhAQAAEwAAAAAAAAAAAAAAAAAAAAAAW0NvbnRlbnRfVHlwZXNd&#10;LnhtbFBLAQItABQABgAIAAAAIQA4/SH/1gAAAJQBAAALAAAAAAAAAAAAAAAAAC8BAABfcmVscy8u&#10;cmVsc1BLAQItABQABgAIAAAAIQBP6j8KXwIAAC0HAAAOAAAAAAAAAAAAAAAAAC4CAABkcnMvZTJv&#10;RG9jLnhtbFBLAQItABQABgAIAAAAIQDo8OWV4AAAAAsBAAAPAAAAAAAAAAAAAAAAALkEAABkcnMv&#10;ZG93bnJldi54bWxQSwUGAAAAAAQABADzAAAAxg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o:lock v:ext="edit" shapetype="f"/>
              </v:line>
              <w10:wrap anchory="page"/>
              <w10:anchorlock/>
            </v:group>
          </w:pict>
        </mc:Fallback>
      </mc:AlternateContent>
    </w:r>
    <w:r w:rsidR="000B4FB6" w:rsidRPr="007D7264">
      <w:rPr>
        <w:rFonts w:ascii="Arial" w:hAnsi="Arial" w:cs="Arial"/>
        <w:sz w:val="12"/>
        <w:szCs w:val="16"/>
      </w:rPr>
      <w:t>Republic of Namibia</w:t>
    </w:r>
    <w:r w:rsidR="00BF0042" w:rsidRPr="007D7264">
      <w:rPr>
        <w:rFonts w:ascii="Arial" w:hAnsi="Arial" w:cs="Arial"/>
        <w:w w:val="600"/>
        <w:sz w:val="12"/>
        <w:szCs w:val="16"/>
      </w:rPr>
      <w:t xml:space="preserve"> </w:t>
    </w:r>
    <w:r w:rsidR="008D093F" w:rsidRPr="007D7264">
      <w:rPr>
        <w:rFonts w:ascii="Arial" w:hAnsi="Arial" w:cs="Arial"/>
        <w:b/>
        <w:noProof w:val="0"/>
        <w:sz w:val="16"/>
        <w:szCs w:val="16"/>
      </w:rPr>
      <w:fldChar w:fldCharType="begin"/>
    </w:r>
    <w:r w:rsidR="00BF0042" w:rsidRPr="007D7264">
      <w:rPr>
        <w:rFonts w:ascii="Arial" w:hAnsi="Arial" w:cs="Arial"/>
        <w:b/>
        <w:sz w:val="16"/>
        <w:szCs w:val="16"/>
      </w:rPr>
      <w:instrText xml:space="preserve"> PAGE   \* MERGEFORMAT </w:instrText>
    </w:r>
    <w:r w:rsidR="008D093F" w:rsidRPr="007D7264">
      <w:rPr>
        <w:rFonts w:ascii="Arial" w:hAnsi="Arial" w:cs="Arial"/>
        <w:b/>
        <w:noProof w:val="0"/>
        <w:sz w:val="16"/>
        <w:szCs w:val="16"/>
      </w:rPr>
      <w:fldChar w:fldCharType="separate"/>
    </w:r>
    <w:r w:rsidR="00207030">
      <w:rPr>
        <w:rFonts w:ascii="Arial" w:hAnsi="Arial" w:cs="Arial"/>
        <w:b/>
        <w:sz w:val="16"/>
        <w:szCs w:val="16"/>
      </w:rPr>
      <w:t>3</w:t>
    </w:r>
    <w:r w:rsidR="008D093F" w:rsidRPr="007D7264">
      <w:rPr>
        <w:rFonts w:ascii="Arial" w:hAnsi="Arial" w:cs="Arial"/>
        <w:b/>
        <w:sz w:val="16"/>
        <w:szCs w:val="16"/>
      </w:rPr>
      <w:fldChar w:fldCharType="end"/>
    </w:r>
    <w:r w:rsidR="00BF0042" w:rsidRPr="007D7264">
      <w:rPr>
        <w:rFonts w:ascii="Arial" w:hAnsi="Arial" w:cs="Arial"/>
        <w:w w:val="600"/>
        <w:sz w:val="12"/>
        <w:szCs w:val="16"/>
      </w:rPr>
      <w:t xml:space="preserve"> </w:t>
    </w:r>
    <w:r w:rsidR="000B4FB6" w:rsidRPr="007D7264">
      <w:rPr>
        <w:rFonts w:ascii="Arial" w:hAnsi="Arial" w:cs="Arial"/>
        <w:sz w:val="12"/>
        <w:szCs w:val="16"/>
      </w:rPr>
      <w:t>Annotated Statutes</w:t>
    </w:r>
    <w:r w:rsidR="00BF0042" w:rsidRPr="007D7264">
      <w:rPr>
        <w:rFonts w:ascii="Arial" w:hAnsi="Arial" w:cs="Arial"/>
        <w:b/>
        <w:sz w:val="16"/>
        <w:szCs w:val="16"/>
      </w:rPr>
      <w:t xml:space="preserve"> </w:t>
    </w:r>
  </w:p>
  <w:p w14:paraId="713D52C9" w14:textId="77777777" w:rsidR="00CC205C" w:rsidRPr="00F25922" w:rsidRDefault="00B21824" w:rsidP="00F25922">
    <w:pPr>
      <w:pStyle w:val="REG-PHA"/>
    </w:pPr>
    <w:r w:rsidRPr="00F25922">
      <w:t>REGULATIONS</w:t>
    </w:r>
  </w:p>
  <w:p w14:paraId="589DEB65" w14:textId="638B4150" w:rsidR="00BF0042" w:rsidRDefault="00494D7F" w:rsidP="00F86229">
    <w:pPr>
      <w:pStyle w:val="REG-PHb"/>
      <w:spacing w:after="120"/>
    </w:pPr>
    <w:r>
      <w:t xml:space="preserve">Health Professions </w:t>
    </w:r>
    <w:r w:rsidR="00B21824" w:rsidRPr="00F25922">
      <w:t>Act</w:t>
    </w:r>
    <w:r>
      <w:t xml:space="preserve"> </w:t>
    </w:r>
    <w:r w:rsidR="003E6009">
      <w:t>16</w:t>
    </w:r>
    <w:r>
      <w:t xml:space="preserve"> of 20</w:t>
    </w:r>
    <w:r w:rsidR="003E6009">
      <w:t>2</w:t>
    </w:r>
    <w:r>
      <w:t>4</w:t>
    </w:r>
  </w:p>
  <w:p w14:paraId="3D5C5DA1" w14:textId="77777777" w:rsidR="00BF5B36" w:rsidRPr="00F25922" w:rsidRDefault="00BF5B36" w:rsidP="00F25922">
    <w:pPr>
      <w:pStyle w:val="REG-PHb"/>
    </w:pPr>
    <w:r w:rsidRPr="00494D7F">
      <w:t xml:space="preserve">Regulations </w:t>
    </w:r>
    <w:r w:rsidR="00494D7F" w:rsidRPr="00494D7F">
      <w:t>Relating to Scope of Practice of Phytotherapists</w:t>
    </w:r>
  </w:p>
  <w:p w14:paraId="1B80BE76"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0AEF" w14:textId="77777777" w:rsidR="00BF0042" w:rsidRPr="00BA6B35" w:rsidRDefault="00AE600B" w:rsidP="00CE101E">
    <w:pPr>
      <w:rPr>
        <w:sz w:val="8"/>
        <w:szCs w:val="16"/>
      </w:rPr>
    </w:pPr>
    <w:r>
      <mc:AlternateContent>
        <mc:Choice Requires="wpg">
          <w:drawing>
            <wp:anchor distT="0" distB="0" distL="114300" distR="114300" simplePos="0" relativeHeight="251665920" behindDoc="0" locked="1" layoutInCell="0" allowOverlap="0" wp14:anchorId="66CC374B" wp14:editId="43722365">
              <wp:simplePos x="0" y="0"/>
              <wp:positionH relativeFrom="column">
                <wp:posOffset>-965835</wp:posOffset>
              </wp:positionH>
              <wp:positionV relativeFrom="page">
                <wp:posOffset>114300</wp:posOffset>
              </wp:positionV>
              <wp:extent cx="7322185" cy="10681335"/>
              <wp:effectExtent l="139700" t="139700" r="13271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7777630"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RYgIAAC0HAAAOAAAAZHJzL2Uyb0RvYy54bWzsVduO2jAQfa/Uf7D8XnKhUBQR9gEKL9t2&#10;JbYfYBznojq2axsCf9+xnQ0sVFW1SH0qSJY9N8+cOePMH44tRwemTSNFjpNRjBETVBaNqHL8/Xn9&#10;YYaRsUQUhEvBcnxiBj8s3r+bdypjqawlL5hGEESYrFM5rq1VWRQZWrOWmJFUTICylLolFo66igpN&#10;Ooje8iiN42nUSV0oLSkzBqSroMQLH78sGbXfytIwi3iOITfrV+3XnVujxZxklSaqbmifBnlDFi1p&#10;BFw6hFoRS9BeNzeh2oZqaWRpR1S2kSzLhjJfA1STxFfVbLTcK19LlXWVGmACaK9wenNY+vXwpFFT&#10;5HiKkSAttMjfiqYOmk5VGVhstNqqJx3qg+2jpD8MqKNrvTtXZ+NjqVvnBGWio8f8NGDOjhZREH4a&#10;p2kym2BEQZfE01kyHk9CW2gNvbtxpPXns2symUBXB1dghHONSBau9gkOCXUKOGbOMJr7YNzWRDHf&#10;HeNA6mFMXmDcWk2aqrZoKYUAHkqNkoCpN1+KACg9ileAXihdvqbH/W+g/BMSJFPa2A2TLXKbHPNG&#10;uORJRg6PxgbQXkycWMh1wznIScYF6nKcprMpwIsogTE1P2HTKqCNERVGhFcw/dRqH9FI3hTO2zkb&#10;Xe2WXKMDgQmcrN3fG/F9+0UWQfwxhl/oOYhd0701XDf0sw/je/sqvst5RUwdXLyqpwAX7n7mH4G+&#10;xDOibreTxelJBx57ZjjC/wOKANnDpP2GIp76Lgtg1H0UgcEK03E7c/+Jgu8lin9Z4E32hOy/H+7R&#10;vzzD/vIrt/gFAAD//wMAUEsDBBQABgAIAAAAIQBb/QSV4AAAAA0BAAAPAAAAZHJzL2Rvd25yZXYu&#10;eG1sTI9Ba8JAEIXvhf6HZYTedLMWW4nZiEjbkxSqhdLbmh2TYHY2ZNck/vuOp3p7w3u8+V62Hl0j&#10;euxC7UmDmiUgkApvayo1fB/ep0sQIRqypvGEGq4YYJ0/PmQmtX6gL+z3sRRcQiE1GqoY21TKUFTo&#10;TJj5Fom9k++ciXx2pbSdGbjcNXKeJC/SmZr4Q2Va3FZYnPcXp+FjMMPmWb31u/Npe/09LD5/dgq1&#10;fpqMmxWIiGP8D8MNn9EhZ6ajv5ANotEwVYu54iw7Sx51SySJYnVk9coSZJ7J+xX5HwAAAP//AwBQ&#10;SwECLQAUAAYACAAAACEAtoM4kv4AAADhAQAAEwAAAAAAAAAAAAAAAAAAAAAAW0NvbnRlbnRfVHlw&#10;ZXNdLnhtbFBLAQItABQABgAIAAAAIQA4/SH/1gAAAJQBAAALAAAAAAAAAAAAAAAAAC8BAABfcmVs&#10;cy8ucmVsc1BLAQItABQABgAIAAAAIQDkMzPRYgIAAC0HAAAOAAAAAAAAAAAAAAAAAC4CAABkcnMv&#10;ZTJvRG9jLnhtbFBLAQItABQABgAIAAAAIQBb/QSV4AAAAA0BAAAPAAAAAAAAAAAAAAAAALwEAABk&#10;cnMvZG93bnJldi54bWxQSwUGAAAAAAQABADzAAAAyQ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o:lock v:ext="edit" shapetype="f"/>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B2067"/>
    <w:multiLevelType w:val="hybridMultilevel"/>
    <w:tmpl w:val="7696F14E"/>
    <w:lvl w:ilvl="0" w:tplc="D2F8EE50">
      <w:start w:val="1"/>
      <w:numFmt w:val="lowerLetter"/>
      <w:lvlText w:val="(%1)"/>
      <w:lvlJc w:val="left"/>
      <w:pPr>
        <w:ind w:left="1120" w:hanging="721"/>
        <w:jc w:val="left"/>
      </w:pPr>
      <w:rPr>
        <w:rFonts w:ascii="Times New Roman" w:eastAsia="Times New Roman" w:hAnsi="Times New Roman" w:cs="Times New Roman" w:hint="default"/>
        <w:b w:val="0"/>
        <w:bCs w:val="0"/>
        <w:i w:val="0"/>
        <w:iCs w:val="0"/>
        <w:w w:val="100"/>
        <w:sz w:val="22"/>
        <w:szCs w:val="22"/>
        <w:lang w:val="en-US" w:eastAsia="en-US" w:bidi="ar-SA"/>
      </w:rPr>
    </w:lvl>
    <w:lvl w:ilvl="1" w:tplc="FE50FEF6">
      <w:start w:val="1"/>
      <w:numFmt w:val="decimal"/>
      <w:lvlText w:val="%2."/>
      <w:lvlJc w:val="left"/>
      <w:pPr>
        <w:ind w:left="117" w:hanging="721"/>
        <w:jc w:val="right"/>
      </w:pPr>
      <w:rPr>
        <w:rFonts w:ascii="Times New Roman" w:eastAsia="Times New Roman" w:hAnsi="Times New Roman" w:cs="Times New Roman" w:hint="default"/>
        <w:b/>
        <w:bCs/>
        <w:i w:val="0"/>
        <w:iCs w:val="0"/>
        <w:w w:val="100"/>
        <w:sz w:val="22"/>
        <w:szCs w:val="22"/>
        <w:lang w:val="en-US" w:eastAsia="en-US" w:bidi="ar-SA"/>
      </w:rPr>
    </w:lvl>
    <w:lvl w:ilvl="2" w:tplc="D4A4164A">
      <w:start w:val="1"/>
      <w:numFmt w:val="lowerLetter"/>
      <w:lvlText w:val="(%3)"/>
      <w:lvlJc w:val="left"/>
      <w:pPr>
        <w:ind w:left="1840" w:hanging="721"/>
        <w:jc w:val="left"/>
      </w:pPr>
      <w:rPr>
        <w:rFonts w:ascii="Times New Roman" w:eastAsia="Times New Roman" w:hAnsi="Times New Roman" w:cs="Times New Roman" w:hint="default"/>
        <w:b w:val="0"/>
        <w:bCs w:val="0"/>
        <w:i w:val="0"/>
        <w:iCs w:val="0"/>
        <w:w w:val="100"/>
        <w:sz w:val="22"/>
        <w:szCs w:val="22"/>
        <w:lang w:val="en-US" w:eastAsia="en-US" w:bidi="ar-SA"/>
      </w:rPr>
    </w:lvl>
    <w:lvl w:ilvl="3" w:tplc="92E85856">
      <w:numFmt w:val="bullet"/>
      <w:lvlText w:val="•"/>
      <w:lvlJc w:val="left"/>
      <w:pPr>
        <w:ind w:left="2773" w:hanging="721"/>
      </w:pPr>
      <w:rPr>
        <w:rFonts w:hint="default"/>
        <w:lang w:val="en-US" w:eastAsia="en-US" w:bidi="ar-SA"/>
      </w:rPr>
    </w:lvl>
    <w:lvl w:ilvl="4" w:tplc="77DCB694">
      <w:numFmt w:val="bullet"/>
      <w:lvlText w:val="•"/>
      <w:lvlJc w:val="left"/>
      <w:pPr>
        <w:ind w:left="3706" w:hanging="721"/>
      </w:pPr>
      <w:rPr>
        <w:rFonts w:hint="default"/>
        <w:lang w:val="en-US" w:eastAsia="en-US" w:bidi="ar-SA"/>
      </w:rPr>
    </w:lvl>
    <w:lvl w:ilvl="5" w:tplc="E06C3ABA">
      <w:numFmt w:val="bullet"/>
      <w:lvlText w:val="•"/>
      <w:lvlJc w:val="left"/>
      <w:pPr>
        <w:ind w:left="4639" w:hanging="721"/>
      </w:pPr>
      <w:rPr>
        <w:rFonts w:hint="default"/>
        <w:lang w:val="en-US" w:eastAsia="en-US" w:bidi="ar-SA"/>
      </w:rPr>
    </w:lvl>
    <w:lvl w:ilvl="6" w:tplc="6ADAB38E">
      <w:numFmt w:val="bullet"/>
      <w:lvlText w:val="•"/>
      <w:lvlJc w:val="left"/>
      <w:pPr>
        <w:ind w:left="5572" w:hanging="721"/>
      </w:pPr>
      <w:rPr>
        <w:rFonts w:hint="default"/>
        <w:lang w:val="en-US" w:eastAsia="en-US" w:bidi="ar-SA"/>
      </w:rPr>
    </w:lvl>
    <w:lvl w:ilvl="7" w:tplc="E28EF5C2">
      <w:numFmt w:val="bullet"/>
      <w:lvlText w:val="•"/>
      <w:lvlJc w:val="left"/>
      <w:pPr>
        <w:ind w:left="6505" w:hanging="721"/>
      </w:pPr>
      <w:rPr>
        <w:rFonts w:hint="default"/>
        <w:lang w:val="en-US" w:eastAsia="en-US" w:bidi="ar-SA"/>
      </w:rPr>
    </w:lvl>
    <w:lvl w:ilvl="8" w:tplc="C9241F78">
      <w:numFmt w:val="bullet"/>
      <w:lvlText w:val="•"/>
      <w:lvlJc w:val="left"/>
      <w:pPr>
        <w:ind w:left="7439" w:hanging="721"/>
      </w:pPr>
      <w:rPr>
        <w:rFonts w:hint="default"/>
        <w:lang w:val="en-US" w:eastAsia="en-US" w:bidi="ar-SA"/>
      </w:rPr>
    </w:lvl>
  </w:abstractNum>
  <w:abstractNum w:abstractNumId="2" w15:restartNumberingAfterBreak="0">
    <w:nsid w:val="08B5365C"/>
    <w:multiLevelType w:val="hybridMultilevel"/>
    <w:tmpl w:val="6658A146"/>
    <w:lvl w:ilvl="0" w:tplc="69183F1E">
      <w:start w:val="1"/>
      <w:numFmt w:val="lowerLetter"/>
      <w:lvlText w:val="(%1)"/>
      <w:lvlJc w:val="left"/>
      <w:pPr>
        <w:ind w:left="1557" w:hanging="721"/>
        <w:jc w:val="left"/>
      </w:pPr>
      <w:rPr>
        <w:rFonts w:ascii="Times New Roman" w:eastAsia="Times New Roman" w:hAnsi="Times New Roman" w:cs="Times New Roman" w:hint="default"/>
        <w:b w:val="0"/>
        <w:bCs w:val="0"/>
        <w:i w:val="0"/>
        <w:iCs w:val="0"/>
        <w:w w:val="100"/>
        <w:sz w:val="22"/>
        <w:szCs w:val="22"/>
        <w:lang w:val="en-US" w:eastAsia="en-US" w:bidi="ar-SA"/>
      </w:rPr>
    </w:lvl>
    <w:lvl w:ilvl="1" w:tplc="C518CF7A">
      <w:start w:val="1"/>
      <w:numFmt w:val="lowerRoman"/>
      <w:lvlText w:val="(%2)"/>
      <w:lvlJc w:val="left"/>
      <w:pPr>
        <w:ind w:left="2277" w:hanging="721"/>
        <w:jc w:val="left"/>
      </w:pPr>
      <w:rPr>
        <w:rFonts w:ascii="Times New Roman" w:eastAsia="Times New Roman" w:hAnsi="Times New Roman" w:cs="Times New Roman" w:hint="default"/>
        <w:b w:val="0"/>
        <w:bCs w:val="0"/>
        <w:i w:val="0"/>
        <w:iCs w:val="0"/>
        <w:w w:val="100"/>
        <w:sz w:val="22"/>
        <w:szCs w:val="22"/>
        <w:lang w:val="en-US" w:eastAsia="en-US" w:bidi="ar-SA"/>
      </w:rPr>
    </w:lvl>
    <w:lvl w:ilvl="2" w:tplc="13B427E6">
      <w:numFmt w:val="bullet"/>
      <w:lvlText w:val="•"/>
      <w:lvlJc w:val="left"/>
      <w:pPr>
        <w:ind w:left="3060" w:hanging="721"/>
      </w:pPr>
      <w:rPr>
        <w:rFonts w:hint="default"/>
        <w:lang w:val="en-US" w:eastAsia="en-US" w:bidi="ar-SA"/>
      </w:rPr>
    </w:lvl>
    <w:lvl w:ilvl="3" w:tplc="04C8D0FC">
      <w:numFmt w:val="bullet"/>
      <w:lvlText w:val="•"/>
      <w:lvlJc w:val="left"/>
      <w:pPr>
        <w:ind w:left="3841" w:hanging="721"/>
      </w:pPr>
      <w:rPr>
        <w:rFonts w:hint="default"/>
        <w:lang w:val="en-US" w:eastAsia="en-US" w:bidi="ar-SA"/>
      </w:rPr>
    </w:lvl>
    <w:lvl w:ilvl="4" w:tplc="EB9071FA">
      <w:numFmt w:val="bullet"/>
      <w:lvlText w:val="•"/>
      <w:lvlJc w:val="left"/>
      <w:pPr>
        <w:ind w:left="4621" w:hanging="721"/>
      </w:pPr>
      <w:rPr>
        <w:rFonts w:hint="default"/>
        <w:lang w:val="en-US" w:eastAsia="en-US" w:bidi="ar-SA"/>
      </w:rPr>
    </w:lvl>
    <w:lvl w:ilvl="5" w:tplc="0A2C8DE6">
      <w:numFmt w:val="bullet"/>
      <w:lvlText w:val="•"/>
      <w:lvlJc w:val="left"/>
      <w:pPr>
        <w:ind w:left="5402" w:hanging="721"/>
      </w:pPr>
      <w:rPr>
        <w:rFonts w:hint="default"/>
        <w:lang w:val="en-US" w:eastAsia="en-US" w:bidi="ar-SA"/>
      </w:rPr>
    </w:lvl>
    <w:lvl w:ilvl="6" w:tplc="34C6F2B4">
      <w:numFmt w:val="bullet"/>
      <w:lvlText w:val="•"/>
      <w:lvlJc w:val="left"/>
      <w:pPr>
        <w:ind w:left="6183" w:hanging="721"/>
      </w:pPr>
      <w:rPr>
        <w:rFonts w:hint="default"/>
        <w:lang w:val="en-US" w:eastAsia="en-US" w:bidi="ar-SA"/>
      </w:rPr>
    </w:lvl>
    <w:lvl w:ilvl="7" w:tplc="96969C7C">
      <w:numFmt w:val="bullet"/>
      <w:lvlText w:val="•"/>
      <w:lvlJc w:val="left"/>
      <w:pPr>
        <w:ind w:left="6963" w:hanging="721"/>
      </w:pPr>
      <w:rPr>
        <w:rFonts w:hint="default"/>
        <w:lang w:val="en-US" w:eastAsia="en-US" w:bidi="ar-SA"/>
      </w:rPr>
    </w:lvl>
    <w:lvl w:ilvl="8" w:tplc="EA86CCAE">
      <w:numFmt w:val="bullet"/>
      <w:lvlText w:val="•"/>
      <w:lvlJc w:val="left"/>
      <w:pPr>
        <w:ind w:left="7744" w:hanging="721"/>
      </w:pPr>
      <w:rPr>
        <w:rFonts w:hint="default"/>
        <w:lang w:val="en-US" w:eastAsia="en-US" w:bidi="ar-SA"/>
      </w:rPr>
    </w:lvl>
  </w:abstractNum>
  <w:abstractNum w:abstractNumId="3" w15:restartNumberingAfterBreak="0">
    <w:nsid w:val="13A546C5"/>
    <w:multiLevelType w:val="hybridMultilevel"/>
    <w:tmpl w:val="77324132"/>
    <w:lvl w:ilvl="0" w:tplc="A27ACD42">
      <w:start w:val="2"/>
      <w:numFmt w:val="decimal"/>
      <w:lvlText w:val="(%1)"/>
      <w:lvlJc w:val="left"/>
      <w:pPr>
        <w:ind w:left="1841" w:hanging="721"/>
        <w:jc w:val="left"/>
      </w:pPr>
      <w:rPr>
        <w:rFonts w:ascii="Times New Roman" w:eastAsia="Times New Roman" w:hAnsi="Times New Roman" w:cs="Times New Roman" w:hint="default"/>
        <w:b w:val="0"/>
        <w:bCs w:val="0"/>
        <w:i w:val="0"/>
        <w:iCs w:val="0"/>
        <w:w w:val="100"/>
        <w:sz w:val="22"/>
        <w:szCs w:val="22"/>
        <w:lang w:val="en-US" w:eastAsia="en-US" w:bidi="ar-SA"/>
      </w:rPr>
    </w:lvl>
    <w:lvl w:ilvl="1" w:tplc="EA649EF6">
      <w:start w:val="1"/>
      <w:numFmt w:val="lowerLetter"/>
      <w:lvlText w:val="(%2)"/>
      <w:lvlJc w:val="left"/>
      <w:pPr>
        <w:ind w:left="1841" w:hanging="721"/>
        <w:jc w:val="left"/>
      </w:pPr>
      <w:rPr>
        <w:rFonts w:ascii="Times New Roman" w:eastAsia="Times New Roman" w:hAnsi="Times New Roman" w:cs="Times New Roman" w:hint="default"/>
        <w:b w:val="0"/>
        <w:bCs w:val="0"/>
        <w:i w:val="0"/>
        <w:iCs w:val="0"/>
        <w:w w:val="100"/>
        <w:sz w:val="22"/>
        <w:szCs w:val="22"/>
        <w:lang w:val="en-US" w:eastAsia="en-US" w:bidi="ar-SA"/>
      </w:rPr>
    </w:lvl>
    <w:lvl w:ilvl="2" w:tplc="CF34BB30">
      <w:numFmt w:val="bullet"/>
      <w:lvlText w:val="•"/>
      <w:lvlJc w:val="left"/>
      <w:pPr>
        <w:ind w:left="3333" w:hanging="721"/>
      </w:pPr>
      <w:rPr>
        <w:rFonts w:hint="default"/>
        <w:lang w:val="en-US" w:eastAsia="en-US" w:bidi="ar-SA"/>
      </w:rPr>
    </w:lvl>
    <w:lvl w:ilvl="3" w:tplc="8FFE7A4E">
      <w:numFmt w:val="bullet"/>
      <w:lvlText w:val="•"/>
      <w:lvlJc w:val="left"/>
      <w:pPr>
        <w:ind w:left="4079" w:hanging="721"/>
      </w:pPr>
      <w:rPr>
        <w:rFonts w:hint="default"/>
        <w:lang w:val="en-US" w:eastAsia="en-US" w:bidi="ar-SA"/>
      </w:rPr>
    </w:lvl>
    <w:lvl w:ilvl="4" w:tplc="93280ADE">
      <w:numFmt w:val="bullet"/>
      <w:lvlText w:val="•"/>
      <w:lvlJc w:val="left"/>
      <w:pPr>
        <w:ind w:left="4826" w:hanging="721"/>
      </w:pPr>
      <w:rPr>
        <w:rFonts w:hint="default"/>
        <w:lang w:val="en-US" w:eastAsia="en-US" w:bidi="ar-SA"/>
      </w:rPr>
    </w:lvl>
    <w:lvl w:ilvl="5" w:tplc="4B00D328">
      <w:numFmt w:val="bullet"/>
      <w:lvlText w:val="•"/>
      <w:lvlJc w:val="left"/>
      <w:pPr>
        <w:ind w:left="5572" w:hanging="721"/>
      </w:pPr>
      <w:rPr>
        <w:rFonts w:hint="default"/>
        <w:lang w:val="en-US" w:eastAsia="en-US" w:bidi="ar-SA"/>
      </w:rPr>
    </w:lvl>
    <w:lvl w:ilvl="6" w:tplc="306281B6">
      <w:numFmt w:val="bullet"/>
      <w:lvlText w:val="•"/>
      <w:lvlJc w:val="left"/>
      <w:pPr>
        <w:ind w:left="6319" w:hanging="721"/>
      </w:pPr>
      <w:rPr>
        <w:rFonts w:hint="default"/>
        <w:lang w:val="en-US" w:eastAsia="en-US" w:bidi="ar-SA"/>
      </w:rPr>
    </w:lvl>
    <w:lvl w:ilvl="7" w:tplc="BB145E46">
      <w:numFmt w:val="bullet"/>
      <w:lvlText w:val="•"/>
      <w:lvlJc w:val="left"/>
      <w:pPr>
        <w:ind w:left="7065" w:hanging="721"/>
      </w:pPr>
      <w:rPr>
        <w:rFonts w:hint="default"/>
        <w:lang w:val="en-US" w:eastAsia="en-US" w:bidi="ar-SA"/>
      </w:rPr>
    </w:lvl>
    <w:lvl w:ilvl="8" w:tplc="FF5620D8">
      <w:numFmt w:val="bullet"/>
      <w:lvlText w:val="•"/>
      <w:lvlJc w:val="left"/>
      <w:pPr>
        <w:ind w:left="7812" w:hanging="721"/>
      </w:pPr>
      <w:rPr>
        <w:rFonts w:hint="default"/>
        <w:lang w:val="en-US" w:eastAsia="en-US" w:bidi="ar-SA"/>
      </w:rPr>
    </w:lvl>
  </w:abstractNum>
  <w:abstractNum w:abstractNumId="4" w15:restartNumberingAfterBreak="0">
    <w:nsid w:val="16A2714F"/>
    <w:multiLevelType w:val="hybridMultilevel"/>
    <w:tmpl w:val="54E2ED80"/>
    <w:lvl w:ilvl="0" w:tplc="F56CD972">
      <w:start w:val="1"/>
      <w:numFmt w:val="lowerLetter"/>
      <w:lvlText w:val="(%1)"/>
      <w:lvlJc w:val="left"/>
      <w:pPr>
        <w:ind w:left="837" w:hanging="721"/>
        <w:jc w:val="left"/>
      </w:pPr>
      <w:rPr>
        <w:rFonts w:ascii="Times New Roman" w:eastAsia="Times New Roman" w:hAnsi="Times New Roman" w:cs="Times New Roman" w:hint="default"/>
        <w:b w:val="0"/>
        <w:bCs w:val="0"/>
        <w:i w:val="0"/>
        <w:iCs w:val="0"/>
        <w:w w:val="100"/>
        <w:sz w:val="22"/>
        <w:szCs w:val="22"/>
        <w:lang w:val="en-US" w:eastAsia="en-US" w:bidi="ar-SA"/>
      </w:rPr>
    </w:lvl>
    <w:lvl w:ilvl="1" w:tplc="71BEE03E">
      <w:numFmt w:val="bullet"/>
      <w:lvlText w:val="•"/>
      <w:lvlJc w:val="left"/>
      <w:pPr>
        <w:ind w:left="1686" w:hanging="721"/>
      </w:pPr>
      <w:rPr>
        <w:rFonts w:hint="default"/>
        <w:lang w:val="en-US" w:eastAsia="en-US" w:bidi="ar-SA"/>
      </w:rPr>
    </w:lvl>
    <w:lvl w:ilvl="2" w:tplc="5D76FCD8">
      <w:numFmt w:val="bullet"/>
      <w:lvlText w:val="•"/>
      <w:lvlJc w:val="left"/>
      <w:pPr>
        <w:ind w:left="2533" w:hanging="721"/>
      </w:pPr>
      <w:rPr>
        <w:rFonts w:hint="default"/>
        <w:lang w:val="en-US" w:eastAsia="en-US" w:bidi="ar-SA"/>
      </w:rPr>
    </w:lvl>
    <w:lvl w:ilvl="3" w:tplc="83246B76">
      <w:numFmt w:val="bullet"/>
      <w:lvlText w:val="•"/>
      <w:lvlJc w:val="left"/>
      <w:pPr>
        <w:ind w:left="3379" w:hanging="721"/>
      </w:pPr>
      <w:rPr>
        <w:rFonts w:hint="default"/>
        <w:lang w:val="en-US" w:eastAsia="en-US" w:bidi="ar-SA"/>
      </w:rPr>
    </w:lvl>
    <w:lvl w:ilvl="4" w:tplc="15D26466">
      <w:numFmt w:val="bullet"/>
      <w:lvlText w:val="•"/>
      <w:lvlJc w:val="left"/>
      <w:pPr>
        <w:ind w:left="4226" w:hanging="721"/>
      </w:pPr>
      <w:rPr>
        <w:rFonts w:hint="default"/>
        <w:lang w:val="en-US" w:eastAsia="en-US" w:bidi="ar-SA"/>
      </w:rPr>
    </w:lvl>
    <w:lvl w:ilvl="5" w:tplc="20D047D2">
      <w:numFmt w:val="bullet"/>
      <w:lvlText w:val="•"/>
      <w:lvlJc w:val="left"/>
      <w:pPr>
        <w:ind w:left="5072" w:hanging="721"/>
      </w:pPr>
      <w:rPr>
        <w:rFonts w:hint="default"/>
        <w:lang w:val="en-US" w:eastAsia="en-US" w:bidi="ar-SA"/>
      </w:rPr>
    </w:lvl>
    <w:lvl w:ilvl="6" w:tplc="A0FC7C2A">
      <w:numFmt w:val="bullet"/>
      <w:lvlText w:val="•"/>
      <w:lvlJc w:val="left"/>
      <w:pPr>
        <w:ind w:left="5919" w:hanging="721"/>
      </w:pPr>
      <w:rPr>
        <w:rFonts w:hint="default"/>
        <w:lang w:val="en-US" w:eastAsia="en-US" w:bidi="ar-SA"/>
      </w:rPr>
    </w:lvl>
    <w:lvl w:ilvl="7" w:tplc="C15207C0">
      <w:numFmt w:val="bullet"/>
      <w:lvlText w:val="•"/>
      <w:lvlJc w:val="left"/>
      <w:pPr>
        <w:ind w:left="6765" w:hanging="721"/>
      </w:pPr>
      <w:rPr>
        <w:rFonts w:hint="default"/>
        <w:lang w:val="en-US" w:eastAsia="en-US" w:bidi="ar-SA"/>
      </w:rPr>
    </w:lvl>
    <w:lvl w:ilvl="8" w:tplc="D2BABEF2">
      <w:numFmt w:val="bullet"/>
      <w:lvlText w:val="•"/>
      <w:lvlJc w:val="left"/>
      <w:pPr>
        <w:ind w:left="7612" w:hanging="721"/>
      </w:pPr>
      <w:rPr>
        <w:rFonts w:hint="default"/>
        <w:lang w:val="en-US" w:eastAsia="en-US" w:bidi="ar-SA"/>
      </w:rPr>
    </w:lvl>
  </w:abstractNum>
  <w:abstractNum w:abstractNumId="5"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93B7E1D"/>
    <w:multiLevelType w:val="hybridMultilevel"/>
    <w:tmpl w:val="E95AA190"/>
    <w:lvl w:ilvl="0" w:tplc="ACDE6886">
      <w:start w:val="2"/>
      <w:numFmt w:val="decimal"/>
      <w:lvlText w:val="(%1)"/>
      <w:lvlJc w:val="left"/>
      <w:pPr>
        <w:ind w:left="118"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1" w:tplc="4E7C58C4">
      <w:start w:val="1"/>
      <w:numFmt w:val="lowerLetter"/>
      <w:lvlText w:val="(%2)"/>
      <w:lvlJc w:val="left"/>
      <w:pPr>
        <w:ind w:left="1558"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2" w:tplc="B7EA1BC2">
      <w:start w:val="1"/>
      <w:numFmt w:val="lowerRoman"/>
      <w:lvlText w:val="(%3)"/>
      <w:lvlJc w:val="left"/>
      <w:pPr>
        <w:ind w:left="2561" w:hanging="721"/>
        <w:jc w:val="left"/>
      </w:pPr>
      <w:rPr>
        <w:rFonts w:ascii="Times New Roman" w:eastAsia="Times New Roman" w:hAnsi="Times New Roman" w:cs="Times New Roman" w:hint="default"/>
        <w:b w:val="0"/>
        <w:bCs w:val="0"/>
        <w:i w:val="0"/>
        <w:iCs w:val="0"/>
        <w:w w:val="100"/>
        <w:sz w:val="22"/>
        <w:szCs w:val="22"/>
        <w:lang w:val="en-US" w:eastAsia="en-US" w:bidi="ar-SA"/>
      </w:rPr>
    </w:lvl>
    <w:lvl w:ilvl="3" w:tplc="65A6FBFA">
      <w:numFmt w:val="bullet"/>
      <w:lvlText w:val="•"/>
      <w:lvlJc w:val="left"/>
      <w:pPr>
        <w:ind w:left="2560" w:hanging="721"/>
      </w:pPr>
      <w:rPr>
        <w:rFonts w:hint="default"/>
        <w:lang w:val="en-US" w:eastAsia="en-US" w:bidi="ar-SA"/>
      </w:rPr>
    </w:lvl>
    <w:lvl w:ilvl="4" w:tplc="4058CCE8">
      <w:numFmt w:val="bullet"/>
      <w:lvlText w:val="•"/>
      <w:lvlJc w:val="left"/>
      <w:pPr>
        <w:ind w:left="3523" w:hanging="721"/>
      </w:pPr>
      <w:rPr>
        <w:rFonts w:hint="default"/>
        <w:lang w:val="en-US" w:eastAsia="en-US" w:bidi="ar-SA"/>
      </w:rPr>
    </w:lvl>
    <w:lvl w:ilvl="5" w:tplc="79C64698">
      <w:numFmt w:val="bullet"/>
      <w:lvlText w:val="•"/>
      <w:lvlJc w:val="left"/>
      <w:pPr>
        <w:ind w:left="4487" w:hanging="721"/>
      </w:pPr>
      <w:rPr>
        <w:rFonts w:hint="default"/>
        <w:lang w:val="en-US" w:eastAsia="en-US" w:bidi="ar-SA"/>
      </w:rPr>
    </w:lvl>
    <w:lvl w:ilvl="6" w:tplc="9A8EC314">
      <w:numFmt w:val="bullet"/>
      <w:lvlText w:val="•"/>
      <w:lvlJc w:val="left"/>
      <w:pPr>
        <w:ind w:left="5450" w:hanging="721"/>
      </w:pPr>
      <w:rPr>
        <w:rFonts w:hint="default"/>
        <w:lang w:val="en-US" w:eastAsia="en-US" w:bidi="ar-SA"/>
      </w:rPr>
    </w:lvl>
    <w:lvl w:ilvl="7" w:tplc="922C17AC">
      <w:numFmt w:val="bullet"/>
      <w:lvlText w:val="•"/>
      <w:lvlJc w:val="left"/>
      <w:pPr>
        <w:ind w:left="6414" w:hanging="721"/>
      </w:pPr>
      <w:rPr>
        <w:rFonts w:hint="default"/>
        <w:lang w:val="en-US" w:eastAsia="en-US" w:bidi="ar-SA"/>
      </w:rPr>
    </w:lvl>
    <w:lvl w:ilvl="8" w:tplc="65D4DF3E">
      <w:numFmt w:val="bullet"/>
      <w:lvlText w:val="•"/>
      <w:lvlJc w:val="left"/>
      <w:pPr>
        <w:ind w:left="7378" w:hanging="721"/>
      </w:pPr>
      <w:rPr>
        <w:rFonts w:hint="default"/>
        <w:lang w:val="en-US" w:eastAsia="en-US" w:bidi="ar-SA"/>
      </w:rPr>
    </w:lvl>
  </w:abstractNum>
  <w:abstractNum w:abstractNumId="8" w15:restartNumberingAfterBreak="0">
    <w:nsid w:val="3A3C5AC2"/>
    <w:multiLevelType w:val="hybridMultilevel"/>
    <w:tmpl w:val="11A2DD8C"/>
    <w:lvl w:ilvl="0" w:tplc="F160957A">
      <w:start w:val="1"/>
      <w:numFmt w:val="lowerLetter"/>
      <w:lvlText w:val="(%1)"/>
      <w:lvlJc w:val="left"/>
      <w:pPr>
        <w:ind w:left="1841" w:hanging="721"/>
        <w:jc w:val="left"/>
      </w:pPr>
      <w:rPr>
        <w:rFonts w:ascii="Times New Roman" w:eastAsia="Times New Roman" w:hAnsi="Times New Roman" w:cs="Times New Roman" w:hint="default"/>
        <w:b w:val="0"/>
        <w:bCs w:val="0"/>
        <w:i w:val="0"/>
        <w:iCs w:val="0"/>
        <w:w w:val="100"/>
        <w:sz w:val="22"/>
        <w:szCs w:val="22"/>
        <w:lang w:val="en-US" w:eastAsia="en-US" w:bidi="ar-SA"/>
      </w:rPr>
    </w:lvl>
    <w:lvl w:ilvl="1" w:tplc="E3D4CBCC">
      <w:numFmt w:val="bullet"/>
      <w:lvlText w:val="•"/>
      <w:lvlJc w:val="left"/>
      <w:pPr>
        <w:ind w:left="2586" w:hanging="721"/>
      </w:pPr>
      <w:rPr>
        <w:rFonts w:hint="default"/>
        <w:lang w:val="en-US" w:eastAsia="en-US" w:bidi="ar-SA"/>
      </w:rPr>
    </w:lvl>
    <w:lvl w:ilvl="2" w:tplc="0FCC5EEE">
      <w:numFmt w:val="bullet"/>
      <w:lvlText w:val="•"/>
      <w:lvlJc w:val="left"/>
      <w:pPr>
        <w:ind w:left="3333" w:hanging="721"/>
      </w:pPr>
      <w:rPr>
        <w:rFonts w:hint="default"/>
        <w:lang w:val="en-US" w:eastAsia="en-US" w:bidi="ar-SA"/>
      </w:rPr>
    </w:lvl>
    <w:lvl w:ilvl="3" w:tplc="3ECEF8AE">
      <w:numFmt w:val="bullet"/>
      <w:lvlText w:val="•"/>
      <w:lvlJc w:val="left"/>
      <w:pPr>
        <w:ind w:left="4079" w:hanging="721"/>
      </w:pPr>
      <w:rPr>
        <w:rFonts w:hint="default"/>
        <w:lang w:val="en-US" w:eastAsia="en-US" w:bidi="ar-SA"/>
      </w:rPr>
    </w:lvl>
    <w:lvl w:ilvl="4" w:tplc="C61809C2">
      <w:numFmt w:val="bullet"/>
      <w:lvlText w:val="•"/>
      <w:lvlJc w:val="left"/>
      <w:pPr>
        <w:ind w:left="4826" w:hanging="721"/>
      </w:pPr>
      <w:rPr>
        <w:rFonts w:hint="default"/>
        <w:lang w:val="en-US" w:eastAsia="en-US" w:bidi="ar-SA"/>
      </w:rPr>
    </w:lvl>
    <w:lvl w:ilvl="5" w:tplc="B736417E">
      <w:numFmt w:val="bullet"/>
      <w:lvlText w:val="•"/>
      <w:lvlJc w:val="left"/>
      <w:pPr>
        <w:ind w:left="5572" w:hanging="721"/>
      </w:pPr>
      <w:rPr>
        <w:rFonts w:hint="default"/>
        <w:lang w:val="en-US" w:eastAsia="en-US" w:bidi="ar-SA"/>
      </w:rPr>
    </w:lvl>
    <w:lvl w:ilvl="6" w:tplc="10503498">
      <w:numFmt w:val="bullet"/>
      <w:lvlText w:val="•"/>
      <w:lvlJc w:val="left"/>
      <w:pPr>
        <w:ind w:left="6319" w:hanging="721"/>
      </w:pPr>
      <w:rPr>
        <w:rFonts w:hint="default"/>
        <w:lang w:val="en-US" w:eastAsia="en-US" w:bidi="ar-SA"/>
      </w:rPr>
    </w:lvl>
    <w:lvl w:ilvl="7" w:tplc="FA60EB9C">
      <w:numFmt w:val="bullet"/>
      <w:lvlText w:val="•"/>
      <w:lvlJc w:val="left"/>
      <w:pPr>
        <w:ind w:left="7065" w:hanging="721"/>
      </w:pPr>
      <w:rPr>
        <w:rFonts w:hint="default"/>
        <w:lang w:val="en-US" w:eastAsia="en-US" w:bidi="ar-SA"/>
      </w:rPr>
    </w:lvl>
    <w:lvl w:ilvl="8" w:tplc="48683FF0">
      <w:numFmt w:val="bullet"/>
      <w:lvlText w:val="•"/>
      <w:lvlJc w:val="left"/>
      <w:pPr>
        <w:ind w:left="7812" w:hanging="721"/>
      </w:pPr>
      <w:rPr>
        <w:rFonts w:hint="default"/>
        <w:lang w:val="en-US" w:eastAsia="en-US" w:bidi="ar-SA"/>
      </w:rPr>
    </w:lvl>
  </w:abstractNum>
  <w:abstractNum w:abstractNumId="9"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10D52A9"/>
    <w:multiLevelType w:val="hybridMultilevel"/>
    <w:tmpl w:val="E716B542"/>
    <w:lvl w:ilvl="0" w:tplc="5A247C08">
      <w:start w:val="1"/>
      <w:numFmt w:val="lowerLetter"/>
      <w:lvlText w:val="(%1)"/>
      <w:lvlJc w:val="left"/>
      <w:pPr>
        <w:ind w:left="837" w:hanging="721"/>
        <w:jc w:val="left"/>
      </w:pPr>
      <w:rPr>
        <w:rFonts w:ascii="Times New Roman" w:eastAsia="Times New Roman" w:hAnsi="Times New Roman" w:cs="Times New Roman" w:hint="default"/>
        <w:b w:val="0"/>
        <w:bCs w:val="0"/>
        <w:i w:val="0"/>
        <w:iCs w:val="0"/>
        <w:w w:val="100"/>
        <w:sz w:val="22"/>
        <w:szCs w:val="22"/>
        <w:lang w:val="en-US" w:eastAsia="en-US" w:bidi="ar-SA"/>
      </w:rPr>
    </w:lvl>
    <w:lvl w:ilvl="1" w:tplc="BF800288">
      <w:numFmt w:val="bullet"/>
      <w:lvlText w:val="•"/>
      <w:lvlJc w:val="left"/>
      <w:pPr>
        <w:ind w:left="1686" w:hanging="721"/>
      </w:pPr>
      <w:rPr>
        <w:rFonts w:hint="default"/>
        <w:lang w:val="en-US" w:eastAsia="en-US" w:bidi="ar-SA"/>
      </w:rPr>
    </w:lvl>
    <w:lvl w:ilvl="2" w:tplc="850C8500">
      <w:numFmt w:val="bullet"/>
      <w:lvlText w:val="•"/>
      <w:lvlJc w:val="left"/>
      <w:pPr>
        <w:ind w:left="2533" w:hanging="721"/>
      </w:pPr>
      <w:rPr>
        <w:rFonts w:hint="default"/>
        <w:lang w:val="en-US" w:eastAsia="en-US" w:bidi="ar-SA"/>
      </w:rPr>
    </w:lvl>
    <w:lvl w:ilvl="3" w:tplc="B5B0B2F6">
      <w:numFmt w:val="bullet"/>
      <w:lvlText w:val="•"/>
      <w:lvlJc w:val="left"/>
      <w:pPr>
        <w:ind w:left="3379" w:hanging="721"/>
      </w:pPr>
      <w:rPr>
        <w:rFonts w:hint="default"/>
        <w:lang w:val="en-US" w:eastAsia="en-US" w:bidi="ar-SA"/>
      </w:rPr>
    </w:lvl>
    <w:lvl w:ilvl="4" w:tplc="3522E49A">
      <w:numFmt w:val="bullet"/>
      <w:lvlText w:val="•"/>
      <w:lvlJc w:val="left"/>
      <w:pPr>
        <w:ind w:left="4226" w:hanging="721"/>
      </w:pPr>
      <w:rPr>
        <w:rFonts w:hint="default"/>
        <w:lang w:val="en-US" w:eastAsia="en-US" w:bidi="ar-SA"/>
      </w:rPr>
    </w:lvl>
    <w:lvl w:ilvl="5" w:tplc="9146CBC2">
      <w:numFmt w:val="bullet"/>
      <w:lvlText w:val="•"/>
      <w:lvlJc w:val="left"/>
      <w:pPr>
        <w:ind w:left="5072" w:hanging="721"/>
      </w:pPr>
      <w:rPr>
        <w:rFonts w:hint="default"/>
        <w:lang w:val="en-US" w:eastAsia="en-US" w:bidi="ar-SA"/>
      </w:rPr>
    </w:lvl>
    <w:lvl w:ilvl="6" w:tplc="5D9A5778">
      <w:numFmt w:val="bullet"/>
      <w:lvlText w:val="•"/>
      <w:lvlJc w:val="left"/>
      <w:pPr>
        <w:ind w:left="5919" w:hanging="721"/>
      </w:pPr>
      <w:rPr>
        <w:rFonts w:hint="default"/>
        <w:lang w:val="en-US" w:eastAsia="en-US" w:bidi="ar-SA"/>
      </w:rPr>
    </w:lvl>
    <w:lvl w:ilvl="7" w:tplc="2DAEC214">
      <w:numFmt w:val="bullet"/>
      <w:lvlText w:val="•"/>
      <w:lvlJc w:val="left"/>
      <w:pPr>
        <w:ind w:left="6765" w:hanging="721"/>
      </w:pPr>
      <w:rPr>
        <w:rFonts w:hint="default"/>
        <w:lang w:val="en-US" w:eastAsia="en-US" w:bidi="ar-SA"/>
      </w:rPr>
    </w:lvl>
    <w:lvl w:ilvl="8" w:tplc="1098F5E0">
      <w:numFmt w:val="bullet"/>
      <w:lvlText w:val="•"/>
      <w:lvlJc w:val="left"/>
      <w:pPr>
        <w:ind w:left="7612" w:hanging="721"/>
      </w:pPr>
      <w:rPr>
        <w:rFonts w:hint="default"/>
        <w:lang w:val="en-US" w:eastAsia="en-US" w:bidi="ar-SA"/>
      </w:rPr>
    </w:lvl>
  </w:abstractNum>
  <w:abstractNum w:abstractNumId="11" w15:restartNumberingAfterBreak="0">
    <w:nsid w:val="50104381"/>
    <w:multiLevelType w:val="hybridMultilevel"/>
    <w:tmpl w:val="F69EBA7E"/>
    <w:lvl w:ilvl="0" w:tplc="12A81E54">
      <w:start w:val="1"/>
      <w:numFmt w:val="lowerLetter"/>
      <w:lvlText w:val="(%1)"/>
      <w:lvlJc w:val="left"/>
      <w:pPr>
        <w:ind w:left="1841" w:hanging="721"/>
        <w:jc w:val="left"/>
      </w:pPr>
      <w:rPr>
        <w:rFonts w:ascii="Times New Roman" w:eastAsia="Times New Roman" w:hAnsi="Times New Roman" w:cs="Times New Roman" w:hint="default"/>
        <w:b w:val="0"/>
        <w:bCs w:val="0"/>
        <w:i w:val="0"/>
        <w:iCs w:val="0"/>
        <w:w w:val="100"/>
        <w:sz w:val="22"/>
        <w:szCs w:val="22"/>
        <w:lang w:val="en-US" w:eastAsia="en-US" w:bidi="ar-SA"/>
      </w:rPr>
    </w:lvl>
    <w:lvl w:ilvl="1" w:tplc="D5AC9F4E">
      <w:start w:val="1"/>
      <w:numFmt w:val="lowerRoman"/>
      <w:lvlText w:val="(%2)"/>
      <w:lvlJc w:val="left"/>
      <w:pPr>
        <w:ind w:left="2561" w:hanging="721"/>
        <w:jc w:val="left"/>
      </w:pPr>
      <w:rPr>
        <w:rFonts w:ascii="Times New Roman" w:eastAsia="Times New Roman" w:hAnsi="Times New Roman" w:cs="Times New Roman" w:hint="default"/>
        <w:b w:val="0"/>
        <w:bCs w:val="0"/>
        <w:i w:val="0"/>
        <w:iCs w:val="0"/>
        <w:w w:val="100"/>
        <w:sz w:val="22"/>
        <w:szCs w:val="22"/>
        <w:lang w:val="en-US" w:eastAsia="en-US" w:bidi="ar-SA"/>
      </w:rPr>
    </w:lvl>
    <w:lvl w:ilvl="2" w:tplc="10806262">
      <w:numFmt w:val="bullet"/>
      <w:lvlText w:val="•"/>
      <w:lvlJc w:val="left"/>
      <w:pPr>
        <w:ind w:left="3309" w:hanging="721"/>
      </w:pPr>
      <w:rPr>
        <w:rFonts w:hint="default"/>
        <w:lang w:val="en-US" w:eastAsia="en-US" w:bidi="ar-SA"/>
      </w:rPr>
    </w:lvl>
    <w:lvl w:ilvl="3" w:tplc="B972D562">
      <w:numFmt w:val="bullet"/>
      <w:lvlText w:val="•"/>
      <w:lvlJc w:val="left"/>
      <w:pPr>
        <w:ind w:left="4059" w:hanging="721"/>
      </w:pPr>
      <w:rPr>
        <w:rFonts w:hint="default"/>
        <w:lang w:val="en-US" w:eastAsia="en-US" w:bidi="ar-SA"/>
      </w:rPr>
    </w:lvl>
    <w:lvl w:ilvl="4" w:tplc="9CCCC5D4">
      <w:numFmt w:val="bullet"/>
      <w:lvlText w:val="•"/>
      <w:lvlJc w:val="left"/>
      <w:pPr>
        <w:ind w:left="4808" w:hanging="721"/>
      </w:pPr>
      <w:rPr>
        <w:rFonts w:hint="default"/>
        <w:lang w:val="en-US" w:eastAsia="en-US" w:bidi="ar-SA"/>
      </w:rPr>
    </w:lvl>
    <w:lvl w:ilvl="5" w:tplc="F07C6EC0">
      <w:numFmt w:val="bullet"/>
      <w:lvlText w:val="•"/>
      <w:lvlJc w:val="left"/>
      <w:pPr>
        <w:ind w:left="5558" w:hanging="721"/>
      </w:pPr>
      <w:rPr>
        <w:rFonts w:hint="default"/>
        <w:lang w:val="en-US" w:eastAsia="en-US" w:bidi="ar-SA"/>
      </w:rPr>
    </w:lvl>
    <w:lvl w:ilvl="6" w:tplc="36EEC228">
      <w:numFmt w:val="bullet"/>
      <w:lvlText w:val="•"/>
      <w:lvlJc w:val="left"/>
      <w:pPr>
        <w:ind w:left="6307" w:hanging="721"/>
      </w:pPr>
      <w:rPr>
        <w:rFonts w:hint="default"/>
        <w:lang w:val="en-US" w:eastAsia="en-US" w:bidi="ar-SA"/>
      </w:rPr>
    </w:lvl>
    <w:lvl w:ilvl="7" w:tplc="159073EC">
      <w:numFmt w:val="bullet"/>
      <w:lvlText w:val="•"/>
      <w:lvlJc w:val="left"/>
      <w:pPr>
        <w:ind w:left="7057" w:hanging="721"/>
      </w:pPr>
      <w:rPr>
        <w:rFonts w:hint="default"/>
        <w:lang w:val="en-US" w:eastAsia="en-US" w:bidi="ar-SA"/>
      </w:rPr>
    </w:lvl>
    <w:lvl w:ilvl="8" w:tplc="8F3EA952">
      <w:numFmt w:val="bullet"/>
      <w:lvlText w:val="•"/>
      <w:lvlJc w:val="left"/>
      <w:pPr>
        <w:ind w:left="7806" w:hanging="721"/>
      </w:pPr>
      <w:rPr>
        <w:rFonts w:hint="default"/>
        <w:lang w:val="en-US" w:eastAsia="en-US" w:bidi="ar-SA"/>
      </w:rPr>
    </w:lvl>
  </w:abstractNum>
  <w:abstractNum w:abstractNumId="12"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6E40396"/>
    <w:multiLevelType w:val="hybridMultilevel"/>
    <w:tmpl w:val="68F878B8"/>
    <w:lvl w:ilvl="0" w:tplc="C8BA3612">
      <w:start w:val="2"/>
      <w:numFmt w:val="decimal"/>
      <w:lvlText w:val="(%1)"/>
      <w:lvlJc w:val="left"/>
      <w:pPr>
        <w:ind w:left="401" w:hanging="721"/>
        <w:jc w:val="left"/>
      </w:pPr>
      <w:rPr>
        <w:rFonts w:ascii="Times New Roman" w:eastAsia="Times New Roman" w:hAnsi="Times New Roman" w:cs="Times New Roman" w:hint="default"/>
        <w:b w:val="0"/>
        <w:bCs w:val="0"/>
        <w:i w:val="0"/>
        <w:iCs w:val="0"/>
        <w:w w:val="100"/>
        <w:sz w:val="22"/>
        <w:szCs w:val="22"/>
        <w:lang w:val="en-US" w:eastAsia="en-US" w:bidi="ar-SA"/>
      </w:rPr>
    </w:lvl>
    <w:lvl w:ilvl="1" w:tplc="D5DAAD16">
      <w:start w:val="1"/>
      <w:numFmt w:val="lowerLetter"/>
      <w:lvlText w:val="(%2)"/>
      <w:lvlJc w:val="left"/>
      <w:pPr>
        <w:ind w:left="1841"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2" w:tplc="C2329128">
      <w:numFmt w:val="bullet"/>
      <w:lvlText w:val="•"/>
      <w:lvlJc w:val="left"/>
      <w:pPr>
        <w:ind w:left="2669" w:hanging="721"/>
      </w:pPr>
      <w:rPr>
        <w:rFonts w:hint="default"/>
        <w:lang w:val="en-US" w:eastAsia="en-US" w:bidi="ar-SA"/>
      </w:rPr>
    </w:lvl>
    <w:lvl w:ilvl="3" w:tplc="28D4A884">
      <w:numFmt w:val="bullet"/>
      <w:lvlText w:val="•"/>
      <w:lvlJc w:val="left"/>
      <w:pPr>
        <w:ind w:left="3499" w:hanging="721"/>
      </w:pPr>
      <w:rPr>
        <w:rFonts w:hint="default"/>
        <w:lang w:val="en-US" w:eastAsia="en-US" w:bidi="ar-SA"/>
      </w:rPr>
    </w:lvl>
    <w:lvl w:ilvl="4" w:tplc="54C8CFB2">
      <w:numFmt w:val="bullet"/>
      <w:lvlText w:val="•"/>
      <w:lvlJc w:val="left"/>
      <w:pPr>
        <w:ind w:left="4328" w:hanging="721"/>
      </w:pPr>
      <w:rPr>
        <w:rFonts w:hint="default"/>
        <w:lang w:val="en-US" w:eastAsia="en-US" w:bidi="ar-SA"/>
      </w:rPr>
    </w:lvl>
    <w:lvl w:ilvl="5" w:tplc="6AB0773A">
      <w:numFmt w:val="bullet"/>
      <w:lvlText w:val="•"/>
      <w:lvlJc w:val="left"/>
      <w:pPr>
        <w:ind w:left="5158" w:hanging="721"/>
      </w:pPr>
      <w:rPr>
        <w:rFonts w:hint="default"/>
        <w:lang w:val="en-US" w:eastAsia="en-US" w:bidi="ar-SA"/>
      </w:rPr>
    </w:lvl>
    <w:lvl w:ilvl="6" w:tplc="543A84DC">
      <w:numFmt w:val="bullet"/>
      <w:lvlText w:val="•"/>
      <w:lvlJc w:val="left"/>
      <w:pPr>
        <w:ind w:left="5987" w:hanging="721"/>
      </w:pPr>
      <w:rPr>
        <w:rFonts w:hint="default"/>
        <w:lang w:val="en-US" w:eastAsia="en-US" w:bidi="ar-SA"/>
      </w:rPr>
    </w:lvl>
    <w:lvl w:ilvl="7" w:tplc="751AD9A2">
      <w:numFmt w:val="bullet"/>
      <w:lvlText w:val="•"/>
      <w:lvlJc w:val="left"/>
      <w:pPr>
        <w:ind w:left="6817" w:hanging="721"/>
      </w:pPr>
      <w:rPr>
        <w:rFonts w:hint="default"/>
        <w:lang w:val="en-US" w:eastAsia="en-US" w:bidi="ar-SA"/>
      </w:rPr>
    </w:lvl>
    <w:lvl w:ilvl="8" w:tplc="B2304C46">
      <w:numFmt w:val="bullet"/>
      <w:lvlText w:val="•"/>
      <w:lvlJc w:val="left"/>
      <w:pPr>
        <w:ind w:left="7646" w:hanging="721"/>
      </w:pPr>
      <w:rPr>
        <w:rFonts w:hint="default"/>
        <w:lang w:val="en-US" w:eastAsia="en-US" w:bidi="ar-SA"/>
      </w:rPr>
    </w:lvl>
  </w:abstractNum>
  <w:num w:numId="1" w16cid:durableId="1195190908">
    <w:abstractNumId w:val="0"/>
  </w:num>
  <w:num w:numId="2" w16cid:durableId="974062708">
    <w:abstractNumId w:val="12"/>
  </w:num>
  <w:num w:numId="3" w16cid:durableId="378633477">
    <w:abstractNumId w:val="5"/>
  </w:num>
  <w:num w:numId="4" w16cid:durableId="232282083">
    <w:abstractNumId w:val="6"/>
  </w:num>
  <w:num w:numId="5" w16cid:durableId="834031935">
    <w:abstractNumId w:val="9"/>
  </w:num>
  <w:num w:numId="6" w16cid:durableId="1039629517">
    <w:abstractNumId w:val="10"/>
  </w:num>
  <w:num w:numId="7" w16cid:durableId="651562221">
    <w:abstractNumId w:val="4"/>
  </w:num>
  <w:num w:numId="8" w16cid:durableId="696201993">
    <w:abstractNumId w:val="1"/>
  </w:num>
  <w:num w:numId="9" w16cid:durableId="682633866">
    <w:abstractNumId w:val="3"/>
  </w:num>
  <w:num w:numId="10" w16cid:durableId="555699609">
    <w:abstractNumId w:val="13"/>
  </w:num>
  <w:num w:numId="11" w16cid:durableId="1919291731">
    <w:abstractNumId w:val="8"/>
  </w:num>
  <w:num w:numId="12" w16cid:durableId="1872184320">
    <w:abstractNumId w:val="7"/>
  </w:num>
  <w:num w:numId="13" w16cid:durableId="1016153143">
    <w:abstractNumId w:val="2"/>
  </w:num>
  <w:num w:numId="14" w16cid:durableId="131880474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QwNTUyMjI3srA0MTNX0lEKTi0uzszPAykwrgUA/TBtgiwAAAA="/>
  </w:docVars>
  <w:rsids>
    <w:rsidRoot w:val="00541F88"/>
    <w:rsid w:val="00000812"/>
    <w:rsid w:val="00003730"/>
    <w:rsid w:val="00003DCF"/>
    <w:rsid w:val="00004F6B"/>
    <w:rsid w:val="000052A2"/>
    <w:rsid w:val="000054DE"/>
    <w:rsid w:val="00005680"/>
    <w:rsid w:val="00005EE8"/>
    <w:rsid w:val="000073EE"/>
    <w:rsid w:val="0001088D"/>
    <w:rsid w:val="00010B81"/>
    <w:rsid w:val="000133A8"/>
    <w:rsid w:val="000153A8"/>
    <w:rsid w:val="00022398"/>
    <w:rsid w:val="00023D2F"/>
    <w:rsid w:val="000242FF"/>
    <w:rsid w:val="00024D3E"/>
    <w:rsid w:val="00034949"/>
    <w:rsid w:val="00034B64"/>
    <w:rsid w:val="000351E9"/>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854"/>
    <w:rsid w:val="00080C29"/>
    <w:rsid w:val="00080C45"/>
    <w:rsid w:val="000814D8"/>
    <w:rsid w:val="000835C8"/>
    <w:rsid w:val="00083B2A"/>
    <w:rsid w:val="00084A4D"/>
    <w:rsid w:val="000878E9"/>
    <w:rsid w:val="000903F9"/>
    <w:rsid w:val="00097CE5"/>
    <w:rsid w:val="000A2439"/>
    <w:rsid w:val="000A4D98"/>
    <w:rsid w:val="000A6259"/>
    <w:rsid w:val="000B26CE"/>
    <w:rsid w:val="000B4FB6"/>
    <w:rsid w:val="000B54EB"/>
    <w:rsid w:val="000B60FA"/>
    <w:rsid w:val="000C01AC"/>
    <w:rsid w:val="000C2C80"/>
    <w:rsid w:val="000C416E"/>
    <w:rsid w:val="000C5263"/>
    <w:rsid w:val="000D1898"/>
    <w:rsid w:val="000D3B3A"/>
    <w:rsid w:val="000D61EB"/>
    <w:rsid w:val="000E11A7"/>
    <w:rsid w:val="000E21FC"/>
    <w:rsid w:val="000E427F"/>
    <w:rsid w:val="000E5C90"/>
    <w:rsid w:val="000F1E72"/>
    <w:rsid w:val="000F260D"/>
    <w:rsid w:val="000F4429"/>
    <w:rsid w:val="000F6F3A"/>
    <w:rsid w:val="000F7993"/>
    <w:rsid w:val="0010747B"/>
    <w:rsid w:val="001121EE"/>
    <w:rsid w:val="001128C3"/>
    <w:rsid w:val="00114309"/>
    <w:rsid w:val="00115680"/>
    <w:rsid w:val="00121135"/>
    <w:rsid w:val="0012543A"/>
    <w:rsid w:val="00133371"/>
    <w:rsid w:val="00137169"/>
    <w:rsid w:val="00137C2C"/>
    <w:rsid w:val="00142743"/>
    <w:rsid w:val="00143E17"/>
    <w:rsid w:val="0014581A"/>
    <w:rsid w:val="0015104F"/>
    <w:rsid w:val="00152AB1"/>
    <w:rsid w:val="001540EB"/>
    <w:rsid w:val="001565F4"/>
    <w:rsid w:val="00157469"/>
    <w:rsid w:val="0015761F"/>
    <w:rsid w:val="001636EC"/>
    <w:rsid w:val="00164718"/>
    <w:rsid w:val="00165401"/>
    <w:rsid w:val="00167A40"/>
    <w:rsid w:val="001723EC"/>
    <w:rsid w:val="001761C1"/>
    <w:rsid w:val="00181A7A"/>
    <w:rsid w:val="00185772"/>
    <w:rsid w:val="00186652"/>
    <w:rsid w:val="00187D5F"/>
    <w:rsid w:val="001B032A"/>
    <w:rsid w:val="001B0E17"/>
    <w:rsid w:val="001B2C14"/>
    <w:rsid w:val="001B3D40"/>
    <w:rsid w:val="001B4103"/>
    <w:rsid w:val="001B66AB"/>
    <w:rsid w:val="001C0B26"/>
    <w:rsid w:val="001C1B1A"/>
    <w:rsid w:val="001C2C10"/>
    <w:rsid w:val="001C3895"/>
    <w:rsid w:val="001D0B49"/>
    <w:rsid w:val="001D22A0"/>
    <w:rsid w:val="001D269F"/>
    <w:rsid w:val="001D6485"/>
    <w:rsid w:val="001D6D65"/>
    <w:rsid w:val="001E2B91"/>
    <w:rsid w:val="001E402E"/>
    <w:rsid w:val="001E42D4"/>
    <w:rsid w:val="001E59A2"/>
    <w:rsid w:val="001F2A4A"/>
    <w:rsid w:val="0020301E"/>
    <w:rsid w:val="00203302"/>
    <w:rsid w:val="00204DA5"/>
    <w:rsid w:val="00207030"/>
    <w:rsid w:val="002075A8"/>
    <w:rsid w:val="0021001A"/>
    <w:rsid w:val="00213CA6"/>
    <w:rsid w:val="00215715"/>
    <w:rsid w:val="002208C6"/>
    <w:rsid w:val="00221C58"/>
    <w:rsid w:val="002252DD"/>
    <w:rsid w:val="00230967"/>
    <w:rsid w:val="0023567D"/>
    <w:rsid w:val="0024286B"/>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5095"/>
    <w:rsid w:val="002A6CF2"/>
    <w:rsid w:val="002B1C39"/>
    <w:rsid w:val="002B1CEC"/>
    <w:rsid w:val="002B2784"/>
    <w:rsid w:val="002B4E1F"/>
    <w:rsid w:val="002B6E05"/>
    <w:rsid w:val="002C692D"/>
    <w:rsid w:val="002D1D4C"/>
    <w:rsid w:val="002D4ED3"/>
    <w:rsid w:val="002E29FE"/>
    <w:rsid w:val="002E3094"/>
    <w:rsid w:val="002E62C7"/>
    <w:rsid w:val="002F4347"/>
    <w:rsid w:val="003013D8"/>
    <w:rsid w:val="00303D74"/>
    <w:rsid w:val="00304858"/>
    <w:rsid w:val="00312523"/>
    <w:rsid w:val="003210DA"/>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594"/>
    <w:rsid w:val="00380973"/>
    <w:rsid w:val="003837C6"/>
    <w:rsid w:val="003849A8"/>
    <w:rsid w:val="0038573F"/>
    <w:rsid w:val="003905F1"/>
    <w:rsid w:val="00391944"/>
    <w:rsid w:val="00394930"/>
    <w:rsid w:val="00394B3B"/>
    <w:rsid w:val="003A368C"/>
    <w:rsid w:val="003A5DAC"/>
    <w:rsid w:val="003B440D"/>
    <w:rsid w:val="003B6581"/>
    <w:rsid w:val="003C20AF"/>
    <w:rsid w:val="003C37A0"/>
    <w:rsid w:val="003C5F5A"/>
    <w:rsid w:val="003C7232"/>
    <w:rsid w:val="003D0766"/>
    <w:rsid w:val="003D233B"/>
    <w:rsid w:val="003D4009"/>
    <w:rsid w:val="003D4EAA"/>
    <w:rsid w:val="003D76EF"/>
    <w:rsid w:val="003E10DB"/>
    <w:rsid w:val="003E2DE5"/>
    <w:rsid w:val="003E6009"/>
    <w:rsid w:val="003E6206"/>
    <w:rsid w:val="003E76D6"/>
    <w:rsid w:val="003F1EA2"/>
    <w:rsid w:val="003F6D96"/>
    <w:rsid w:val="00401FBB"/>
    <w:rsid w:val="004042CD"/>
    <w:rsid w:val="0040592F"/>
    <w:rsid w:val="00406360"/>
    <w:rsid w:val="00413961"/>
    <w:rsid w:val="00416A53"/>
    <w:rsid w:val="00423963"/>
    <w:rsid w:val="00424C03"/>
    <w:rsid w:val="00426221"/>
    <w:rsid w:val="00432A91"/>
    <w:rsid w:val="004347BA"/>
    <w:rsid w:val="00443021"/>
    <w:rsid w:val="00445C4F"/>
    <w:rsid w:val="00453046"/>
    <w:rsid w:val="00453682"/>
    <w:rsid w:val="00456986"/>
    <w:rsid w:val="00466077"/>
    <w:rsid w:val="004664DC"/>
    <w:rsid w:val="00471321"/>
    <w:rsid w:val="00474D22"/>
    <w:rsid w:val="00481E77"/>
    <w:rsid w:val="00484E43"/>
    <w:rsid w:val="00486BF5"/>
    <w:rsid w:val="00491FC6"/>
    <w:rsid w:val="004920DB"/>
    <w:rsid w:val="00494D7F"/>
    <w:rsid w:val="00494F0F"/>
    <w:rsid w:val="0049507E"/>
    <w:rsid w:val="004951B3"/>
    <w:rsid w:val="004A01D1"/>
    <w:rsid w:val="004B0AB3"/>
    <w:rsid w:val="004B13C6"/>
    <w:rsid w:val="004B437B"/>
    <w:rsid w:val="004B45F6"/>
    <w:rsid w:val="004B5A3C"/>
    <w:rsid w:val="004C1DA0"/>
    <w:rsid w:val="004C330D"/>
    <w:rsid w:val="004D0854"/>
    <w:rsid w:val="004D0F58"/>
    <w:rsid w:val="004D2FFC"/>
    <w:rsid w:val="004D3215"/>
    <w:rsid w:val="004D67C8"/>
    <w:rsid w:val="004E2029"/>
    <w:rsid w:val="004E33FE"/>
    <w:rsid w:val="004E37B1"/>
    <w:rsid w:val="004E4868"/>
    <w:rsid w:val="004E5244"/>
    <w:rsid w:val="004F7202"/>
    <w:rsid w:val="004F72F4"/>
    <w:rsid w:val="00501CAB"/>
    <w:rsid w:val="0050232A"/>
    <w:rsid w:val="00503297"/>
    <w:rsid w:val="005074E0"/>
    <w:rsid w:val="005101FF"/>
    <w:rsid w:val="00512242"/>
    <w:rsid w:val="00512DA3"/>
    <w:rsid w:val="00514000"/>
    <w:rsid w:val="00515D04"/>
    <w:rsid w:val="00524ECC"/>
    <w:rsid w:val="00527ABE"/>
    <w:rsid w:val="005322A1"/>
    <w:rsid w:val="00532451"/>
    <w:rsid w:val="00541F88"/>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87B"/>
    <w:rsid w:val="00582A2E"/>
    <w:rsid w:val="00583761"/>
    <w:rsid w:val="0058749F"/>
    <w:rsid w:val="00592D0E"/>
    <w:rsid w:val="005930B1"/>
    <w:rsid w:val="00594065"/>
    <w:rsid w:val="005955EA"/>
    <w:rsid w:val="00597B78"/>
    <w:rsid w:val="005A2789"/>
    <w:rsid w:val="005A44FC"/>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5F1D50"/>
    <w:rsid w:val="005F6F1D"/>
    <w:rsid w:val="00601274"/>
    <w:rsid w:val="00602850"/>
    <w:rsid w:val="00602AA5"/>
    <w:rsid w:val="00604AAC"/>
    <w:rsid w:val="00604F4B"/>
    <w:rsid w:val="00607455"/>
    <w:rsid w:val="006075F7"/>
    <w:rsid w:val="00607964"/>
    <w:rsid w:val="0061216D"/>
    <w:rsid w:val="00613086"/>
    <w:rsid w:val="0062075A"/>
    <w:rsid w:val="00625ED8"/>
    <w:rsid w:val="006271AA"/>
    <w:rsid w:val="00634DA7"/>
    <w:rsid w:val="006350C4"/>
    <w:rsid w:val="006353C1"/>
    <w:rsid w:val="00642844"/>
    <w:rsid w:val="00643711"/>
    <w:rsid w:val="0064409B"/>
    <w:rsid w:val="006441C2"/>
    <w:rsid w:val="00644FCB"/>
    <w:rsid w:val="00645C44"/>
    <w:rsid w:val="00651EA5"/>
    <w:rsid w:val="00655E3F"/>
    <w:rsid w:val="00657232"/>
    <w:rsid w:val="0065745C"/>
    <w:rsid w:val="00660511"/>
    <w:rsid w:val="00660B91"/>
    <w:rsid w:val="00667BB6"/>
    <w:rsid w:val="00672978"/>
    <w:rsid w:val="006734AB"/>
    <w:rsid w:val="006737D3"/>
    <w:rsid w:val="0067435B"/>
    <w:rsid w:val="00680ECC"/>
    <w:rsid w:val="00682D07"/>
    <w:rsid w:val="00683064"/>
    <w:rsid w:val="00687058"/>
    <w:rsid w:val="00694430"/>
    <w:rsid w:val="00694677"/>
    <w:rsid w:val="00697FAC"/>
    <w:rsid w:val="006A03A3"/>
    <w:rsid w:val="006A11C3"/>
    <w:rsid w:val="006A6EA7"/>
    <w:rsid w:val="006A74BC"/>
    <w:rsid w:val="006B0C23"/>
    <w:rsid w:val="006B2458"/>
    <w:rsid w:val="006B503F"/>
    <w:rsid w:val="006B64A8"/>
    <w:rsid w:val="006B707C"/>
    <w:rsid w:val="006C24CB"/>
    <w:rsid w:val="006C5694"/>
    <w:rsid w:val="006C6020"/>
    <w:rsid w:val="006D0225"/>
    <w:rsid w:val="006D15F6"/>
    <w:rsid w:val="006D1681"/>
    <w:rsid w:val="006D2E1F"/>
    <w:rsid w:val="006D3B55"/>
    <w:rsid w:val="006E3151"/>
    <w:rsid w:val="006E3515"/>
    <w:rsid w:val="006F3C41"/>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1B90"/>
    <w:rsid w:val="0074665A"/>
    <w:rsid w:val="00746B11"/>
    <w:rsid w:val="007472C3"/>
    <w:rsid w:val="0075097C"/>
    <w:rsid w:val="00752131"/>
    <w:rsid w:val="0075395F"/>
    <w:rsid w:val="007568E7"/>
    <w:rsid w:val="00760524"/>
    <w:rsid w:val="00760A63"/>
    <w:rsid w:val="00760B40"/>
    <w:rsid w:val="00764B2A"/>
    <w:rsid w:val="007717D2"/>
    <w:rsid w:val="00771A91"/>
    <w:rsid w:val="00772C52"/>
    <w:rsid w:val="007748CE"/>
    <w:rsid w:val="007826D3"/>
    <w:rsid w:val="0078543A"/>
    <w:rsid w:val="00787E76"/>
    <w:rsid w:val="00793315"/>
    <w:rsid w:val="007A0311"/>
    <w:rsid w:val="007A389D"/>
    <w:rsid w:val="007A4003"/>
    <w:rsid w:val="007A5F9C"/>
    <w:rsid w:val="007C01FC"/>
    <w:rsid w:val="007C2592"/>
    <w:rsid w:val="007C276C"/>
    <w:rsid w:val="007C2B58"/>
    <w:rsid w:val="007C2DE7"/>
    <w:rsid w:val="007C4355"/>
    <w:rsid w:val="007D4551"/>
    <w:rsid w:val="007D7264"/>
    <w:rsid w:val="007E0E68"/>
    <w:rsid w:val="007E1918"/>
    <w:rsid w:val="007E2B35"/>
    <w:rsid w:val="007E30CA"/>
    <w:rsid w:val="007E461E"/>
    <w:rsid w:val="007E4620"/>
    <w:rsid w:val="007E4FEC"/>
    <w:rsid w:val="007E5CEF"/>
    <w:rsid w:val="007E720E"/>
    <w:rsid w:val="007F010C"/>
    <w:rsid w:val="007F1473"/>
    <w:rsid w:val="007F2E73"/>
    <w:rsid w:val="007F365E"/>
    <w:rsid w:val="007F45A7"/>
    <w:rsid w:val="00800A2F"/>
    <w:rsid w:val="00806ACE"/>
    <w:rsid w:val="00807638"/>
    <w:rsid w:val="00807C41"/>
    <w:rsid w:val="0081157F"/>
    <w:rsid w:val="0081198A"/>
    <w:rsid w:val="00811F4D"/>
    <w:rsid w:val="00817B5C"/>
    <w:rsid w:val="008207CD"/>
    <w:rsid w:val="00821A2C"/>
    <w:rsid w:val="00822AB3"/>
    <w:rsid w:val="008259A2"/>
    <w:rsid w:val="00825C43"/>
    <w:rsid w:val="00830B63"/>
    <w:rsid w:val="008312A9"/>
    <w:rsid w:val="0083145E"/>
    <w:rsid w:val="008332B7"/>
    <w:rsid w:val="008351B0"/>
    <w:rsid w:val="00836052"/>
    <w:rsid w:val="00840A44"/>
    <w:rsid w:val="0084115B"/>
    <w:rsid w:val="0084469D"/>
    <w:rsid w:val="00844B2D"/>
    <w:rsid w:val="008604B2"/>
    <w:rsid w:val="00861DFE"/>
    <w:rsid w:val="00862825"/>
    <w:rsid w:val="0087487C"/>
    <w:rsid w:val="00874F6F"/>
    <w:rsid w:val="00875062"/>
    <w:rsid w:val="008754D1"/>
    <w:rsid w:val="0087687F"/>
    <w:rsid w:val="0087774D"/>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3D3C"/>
    <w:rsid w:val="008C4F88"/>
    <w:rsid w:val="008C5B2A"/>
    <w:rsid w:val="008D093F"/>
    <w:rsid w:val="008D24F3"/>
    <w:rsid w:val="008D3142"/>
    <w:rsid w:val="008D4238"/>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149A"/>
    <w:rsid w:val="0094272F"/>
    <w:rsid w:val="009440A2"/>
    <w:rsid w:val="0094500C"/>
    <w:rsid w:val="00946D77"/>
    <w:rsid w:val="00960A33"/>
    <w:rsid w:val="00961AC0"/>
    <w:rsid w:val="00961F34"/>
    <w:rsid w:val="00963D1F"/>
    <w:rsid w:val="00965A50"/>
    <w:rsid w:val="00965D02"/>
    <w:rsid w:val="00966144"/>
    <w:rsid w:val="009674A5"/>
    <w:rsid w:val="00971042"/>
    <w:rsid w:val="0097618B"/>
    <w:rsid w:val="009774F9"/>
    <w:rsid w:val="00981EC4"/>
    <w:rsid w:val="00982FE4"/>
    <w:rsid w:val="009830C2"/>
    <w:rsid w:val="00987DBD"/>
    <w:rsid w:val="0099219B"/>
    <w:rsid w:val="00992BA2"/>
    <w:rsid w:val="00993997"/>
    <w:rsid w:val="009963D4"/>
    <w:rsid w:val="009968F2"/>
    <w:rsid w:val="009A393E"/>
    <w:rsid w:val="009A518F"/>
    <w:rsid w:val="009A73DE"/>
    <w:rsid w:val="009B0E42"/>
    <w:rsid w:val="009C20FA"/>
    <w:rsid w:val="009D3443"/>
    <w:rsid w:val="009D3DBD"/>
    <w:rsid w:val="009E66C3"/>
    <w:rsid w:val="009E79BE"/>
    <w:rsid w:val="009F0F2B"/>
    <w:rsid w:val="009F33C9"/>
    <w:rsid w:val="009F382B"/>
    <w:rsid w:val="009F4A96"/>
    <w:rsid w:val="009F735A"/>
    <w:rsid w:val="009F7600"/>
    <w:rsid w:val="00A03365"/>
    <w:rsid w:val="00A07879"/>
    <w:rsid w:val="00A11BB1"/>
    <w:rsid w:val="00A1474E"/>
    <w:rsid w:val="00A156A1"/>
    <w:rsid w:val="00A1618E"/>
    <w:rsid w:val="00A219F3"/>
    <w:rsid w:val="00A23E01"/>
    <w:rsid w:val="00A24135"/>
    <w:rsid w:val="00A25C8D"/>
    <w:rsid w:val="00A41A02"/>
    <w:rsid w:val="00A4356F"/>
    <w:rsid w:val="00A43EBA"/>
    <w:rsid w:val="00A50D6A"/>
    <w:rsid w:val="00A50FFE"/>
    <w:rsid w:val="00A6016C"/>
    <w:rsid w:val="00A60798"/>
    <w:rsid w:val="00A60BC7"/>
    <w:rsid w:val="00A62193"/>
    <w:rsid w:val="00A62552"/>
    <w:rsid w:val="00A65C80"/>
    <w:rsid w:val="00A7060B"/>
    <w:rsid w:val="00A70D02"/>
    <w:rsid w:val="00A72DCD"/>
    <w:rsid w:val="00A7574B"/>
    <w:rsid w:val="00A81C7A"/>
    <w:rsid w:val="00A83578"/>
    <w:rsid w:val="00A86E94"/>
    <w:rsid w:val="00A927B8"/>
    <w:rsid w:val="00A92C42"/>
    <w:rsid w:val="00A9319E"/>
    <w:rsid w:val="00A93B18"/>
    <w:rsid w:val="00A95CA8"/>
    <w:rsid w:val="00A9696C"/>
    <w:rsid w:val="00A96B49"/>
    <w:rsid w:val="00A96D72"/>
    <w:rsid w:val="00AA12F7"/>
    <w:rsid w:val="00AA24D4"/>
    <w:rsid w:val="00AA41AD"/>
    <w:rsid w:val="00AB3AEC"/>
    <w:rsid w:val="00AB4E72"/>
    <w:rsid w:val="00AB5B30"/>
    <w:rsid w:val="00AB79DF"/>
    <w:rsid w:val="00AB7D0E"/>
    <w:rsid w:val="00AC0484"/>
    <w:rsid w:val="00AC2203"/>
    <w:rsid w:val="00AC2903"/>
    <w:rsid w:val="00AC48A2"/>
    <w:rsid w:val="00AC4FD6"/>
    <w:rsid w:val="00AC550E"/>
    <w:rsid w:val="00AC571E"/>
    <w:rsid w:val="00AC79B8"/>
    <w:rsid w:val="00AD2FDB"/>
    <w:rsid w:val="00AD52CD"/>
    <w:rsid w:val="00AD5960"/>
    <w:rsid w:val="00AE40D5"/>
    <w:rsid w:val="00AE600B"/>
    <w:rsid w:val="00AE6B19"/>
    <w:rsid w:val="00AF17B2"/>
    <w:rsid w:val="00AF321A"/>
    <w:rsid w:val="00AF43EC"/>
    <w:rsid w:val="00AF49C0"/>
    <w:rsid w:val="00AF4B41"/>
    <w:rsid w:val="00AF5241"/>
    <w:rsid w:val="00B02147"/>
    <w:rsid w:val="00B029A1"/>
    <w:rsid w:val="00B0347D"/>
    <w:rsid w:val="00B05653"/>
    <w:rsid w:val="00B07C5E"/>
    <w:rsid w:val="00B10499"/>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1413"/>
    <w:rsid w:val="00B74BEC"/>
    <w:rsid w:val="00B75EB6"/>
    <w:rsid w:val="00B77A86"/>
    <w:rsid w:val="00B819F9"/>
    <w:rsid w:val="00B839AD"/>
    <w:rsid w:val="00B8798B"/>
    <w:rsid w:val="00B87FDA"/>
    <w:rsid w:val="00B93FA9"/>
    <w:rsid w:val="00B94F2F"/>
    <w:rsid w:val="00B95DEE"/>
    <w:rsid w:val="00BA6B35"/>
    <w:rsid w:val="00BB6831"/>
    <w:rsid w:val="00BC1199"/>
    <w:rsid w:val="00BC3E37"/>
    <w:rsid w:val="00BC5040"/>
    <w:rsid w:val="00BC6658"/>
    <w:rsid w:val="00BC697F"/>
    <w:rsid w:val="00BD2B69"/>
    <w:rsid w:val="00BD4143"/>
    <w:rsid w:val="00BD5386"/>
    <w:rsid w:val="00BE17CD"/>
    <w:rsid w:val="00BE1E9C"/>
    <w:rsid w:val="00BE21B2"/>
    <w:rsid w:val="00BE2F23"/>
    <w:rsid w:val="00BE6884"/>
    <w:rsid w:val="00BE6AA6"/>
    <w:rsid w:val="00BE7044"/>
    <w:rsid w:val="00BE7D34"/>
    <w:rsid w:val="00BF0042"/>
    <w:rsid w:val="00BF0967"/>
    <w:rsid w:val="00BF2D47"/>
    <w:rsid w:val="00BF39A3"/>
    <w:rsid w:val="00BF3A69"/>
    <w:rsid w:val="00BF5B36"/>
    <w:rsid w:val="00C020A0"/>
    <w:rsid w:val="00C06D8A"/>
    <w:rsid w:val="00C07D1F"/>
    <w:rsid w:val="00C11092"/>
    <w:rsid w:val="00C1178D"/>
    <w:rsid w:val="00C12F2A"/>
    <w:rsid w:val="00C12F53"/>
    <w:rsid w:val="00C2525F"/>
    <w:rsid w:val="00C27873"/>
    <w:rsid w:val="00C30331"/>
    <w:rsid w:val="00C332FE"/>
    <w:rsid w:val="00C342A8"/>
    <w:rsid w:val="00C35013"/>
    <w:rsid w:val="00C361C3"/>
    <w:rsid w:val="00C36B55"/>
    <w:rsid w:val="00C43EA6"/>
    <w:rsid w:val="00C43F6A"/>
    <w:rsid w:val="00C51E47"/>
    <w:rsid w:val="00C5376E"/>
    <w:rsid w:val="00C546CA"/>
    <w:rsid w:val="00C56FD0"/>
    <w:rsid w:val="00C57C16"/>
    <w:rsid w:val="00C61E63"/>
    <w:rsid w:val="00C63501"/>
    <w:rsid w:val="00C700C6"/>
    <w:rsid w:val="00C74183"/>
    <w:rsid w:val="00C74CDA"/>
    <w:rsid w:val="00C778D1"/>
    <w:rsid w:val="00C82530"/>
    <w:rsid w:val="00C827F8"/>
    <w:rsid w:val="00C838EC"/>
    <w:rsid w:val="00C863E3"/>
    <w:rsid w:val="00C87A41"/>
    <w:rsid w:val="00CA1AEE"/>
    <w:rsid w:val="00CA242D"/>
    <w:rsid w:val="00CA24CB"/>
    <w:rsid w:val="00CA31B8"/>
    <w:rsid w:val="00CA67D0"/>
    <w:rsid w:val="00CA7724"/>
    <w:rsid w:val="00CB2BFD"/>
    <w:rsid w:val="00CB5A9E"/>
    <w:rsid w:val="00CB68BA"/>
    <w:rsid w:val="00CB6BDD"/>
    <w:rsid w:val="00CC205C"/>
    <w:rsid w:val="00CC2809"/>
    <w:rsid w:val="00CC46AE"/>
    <w:rsid w:val="00CC767B"/>
    <w:rsid w:val="00CD13E4"/>
    <w:rsid w:val="00CD68CE"/>
    <w:rsid w:val="00CE0E28"/>
    <w:rsid w:val="00CE101E"/>
    <w:rsid w:val="00CE2639"/>
    <w:rsid w:val="00CE6415"/>
    <w:rsid w:val="00CE7759"/>
    <w:rsid w:val="00CF0879"/>
    <w:rsid w:val="00CF091B"/>
    <w:rsid w:val="00CF1690"/>
    <w:rsid w:val="00CF17E9"/>
    <w:rsid w:val="00CF1986"/>
    <w:rsid w:val="00CF5383"/>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640FD"/>
    <w:rsid w:val="00D721E9"/>
    <w:rsid w:val="00D75950"/>
    <w:rsid w:val="00D760CE"/>
    <w:rsid w:val="00D838A0"/>
    <w:rsid w:val="00D84E56"/>
    <w:rsid w:val="00D9104C"/>
    <w:rsid w:val="00D92332"/>
    <w:rsid w:val="00D924D5"/>
    <w:rsid w:val="00D93B07"/>
    <w:rsid w:val="00D94444"/>
    <w:rsid w:val="00D9603B"/>
    <w:rsid w:val="00DA3240"/>
    <w:rsid w:val="00DA5C40"/>
    <w:rsid w:val="00DA63BE"/>
    <w:rsid w:val="00DA72FF"/>
    <w:rsid w:val="00DB4BA9"/>
    <w:rsid w:val="00DB60E4"/>
    <w:rsid w:val="00DC4BEF"/>
    <w:rsid w:val="00DC6273"/>
    <w:rsid w:val="00DC6485"/>
    <w:rsid w:val="00DC679B"/>
    <w:rsid w:val="00DC7EE1"/>
    <w:rsid w:val="00DD0E75"/>
    <w:rsid w:val="00DD1832"/>
    <w:rsid w:val="00DD1A76"/>
    <w:rsid w:val="00DD2076"/>
    <w:rsid w:val="00DD76F6"/>
    <w:rsid w:val="00DD7B81"/>
    <w:rsid w:val="00DE1053"/>
    <w:rsid w:val="00DE1C5D"/>
    <w:rsid w:val="00DE4054"/>
    <w:rsid w:val="00DE59D0"/>
    <w:rsid w:val="00DE7C73"/>
    <w:rsid w:val="00DF0566"/>
    <w:rsid w:val="00DF7420"/>
    <w:rsid w:val="00E0318D"/>
    <w:rsid w:val="00E032DC"/>
    <w:rsid w:val="00E040FF"/>
    <w:rsid w:val="00E0419C"/>
    <w:rsid w:val="00E0441A"/>
    <w:rsid w:val="00E04F02"/>
    <w:rsid w:val="00E10FCC"/>
    <w:rsid w:val="00E11D21"/>
    <w:rsid w:val="00E175F7"/>
    <w:rsid w:val="00E17D66"/>
    <w:rsid w:val="00E21488"/>
    <w:rsid w:val="00E216BA"/>
    <w:rsid w:val="00E2335D"/>
    <w:rsid w:val="00E263B2"/>
    <w:rsid w:val="00E27BEB"/>
    <w:rsid w:val="00E30634"/>
    <w:rsid w:val="00E31562"/>
    <w:rsid w:val="00E31801"/>
    <w:rsid w:val="00E329A5"/>
    <w:rsid w:val="00E33916"/>
    <w:rsid w:val="00E37D15"/>
    <w:rsid w:val="00E43267"/>
    <w:rsid w:val="00E5207B"/>
    <w:rsid w:val="00E54592"/>
    <w:rsid w:val="00E55495"/>
    <w:rsid w:val="00E564E2"/>
    <w:rsid w:val="00E5755F"/>
    <w:rsid w:val="00E57A03"/>
    <w:rsid w:val="00E612E3"/>
    <w:rsid w:val="00E63100"/>
    <w:rsid w:val="00E70AA9"/>
    <w:rsid w:val="00E72110"/>
    <w:rsid w:val="00E724E8"/>
    <w:rsid w:val="00E77968"/>
    <w:rsid w:val="00E84C22"/>
    <w:rsid w:val="00E85219"/>
    <w:rsid w:val="00E860C7"/>
    <w:rsid w:val="00E86EEF"/>
    <w:rsid w:val="00E92345"/>
    <w:rsid w:val="00E93CB2"/>
    <w:rsid w:val="00EA3CEA"/>
    <w:rsid w:val="00EA765D"/>
    <w:rsid w:val="00EB000A"/>
    <w:rsid w:val="00EB1BBB"/>
    <w:rsid w:val="00EB4A8B"/>
    <w:rsid w:val="00EB67E8"/>
    <w:rsid w:val="00EB7298"/>
    <w:rsid w:val="00EB7655"/>
    <w:rsid w:val="00EC5E53"/>
    <w:rsid w:val="00EC7EBD"/>
    <w:rsid w:val="00ED0F60"/>
    <w:rsid w:val="00ED2F42"/>
    <w:rsid w:val="00ED6F8F"/>
    <w:rsid w:val="00EE2247"/>
    <w:rsid w:val="00EE2CEA"/>
    <w:rsid w:val="00EE5A85"/>
    <w:rsid w:val="00EE64B7"/>
    <w:rsid w:val="00EF2826"/>
    <w:rsid w:val="00EF3E7B"/>
    <w:rsid w:val="00EF514A"/>
    <w:rsid w:val="00F00A7F"/>
    <w:rsid w:val="00F045FC"/>
    <w:rsid w:val="00F057A4"/>
    <w:rsid w:val="00F12548"/>
    <w:rsid w:val="00F1418D"/>
    <w:rsid w:val="00F1491A"/>
    <w:rsid w:val="00F15137"/>
    <w:rsid w:val="00F22B1C"/>
    <w:rsid w:val="00F23EB1"/>
    <w:rsid w:val="00F25922"/>
    <w:rsid w:val="00F2620B"/>
    <w:rsid w:val="00F26A30"/>
    <w:rsid w:val="00F30A65"/>
    <w:rsid w:val="00F35DBE"/>
    <w:rsid w:val="00F37578"/>
    <w:rsid w:val="00F47E8A"/>
    <w:rsid w:val="00F52BC9"/>
    <w:rsid w:val="00F56201"/>
    <w:rsid w:val="00F56938"/>
    <w:rsid w:val="00F57DE9"/>
    <w:rsid w:val="00F63D12"/>
    <w:rsid w:val="00F6598F"/>
    <w:rsid w:val="00F67230"/>
    <w:rsid w:val="00F676D5"/>
    <w:rsid w:val="00F67F60"/>
    <w:rsid w:val="00F83D13"/>
    <w:rsid w:val="00F86229"/>
    <w:rsid w:val="00F870B9"/>
    <w:rsid w:val="00F9429A"/>
    <w:rsid w:val="00F945A2"/>
    <w:rsid w:val="00F94E32"/>
    <w:rsid w:val="00F9665E"/>
    <w:rsid w:val="00F969A2"/>
    <w:rsid w:val="00FA1C30"/>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B28AE3"/>
  <w15:docId w15:val="{BD1927AE-A752-644B-BF1D-D0C80656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787E76"/>
    <w:pPr>
      <w:spacing w:after="0" w:line="240" w:lineRule="auto"/>
    </w:pPr>
    <w:rPr>
      <w:rFonts w:ascii="Times New Roman" w:hAnsi="Times New Roman"/>
      <w:noProof/>
    </w:rPr>
  </w:style>
  <w:style w:type="paragraph" w:styleId="Heading1">
    <w:name w:val="heading 1"/>
    <w:basedOn w:val="Normal"/>
    <w:link w:val="Heading1Char"/>
    <w:uiPriority w:val="9"/>
    <w:rsid w:val="00D838A0"/>
    <w:pPr>
      <w:ind w:left="871"/>
      <w:outlineLvl w:val="0"/>
    </w:pPr>
    <w:rPr>
      <w:rFonts w:eastAsia="Times New Roman"/>
      <w:b/>
      <w:bCs/>
    </w:rPr>
  </w:style>
  <w:style w:type="paragraph" w:styleId="Heading3">
    <w:name w:val="heading 3"/>
    <w:basedOn w:val="Normal"/>
    <w:link w:val="Heading3Char"/>
    <w:uiPriority w:val="9"/>
    <w:unhideWhenUsed/>
    <w:qFormat/>
    <w:rsid w:val="00494D7F"/>
    <w:pPr>
      <w:widowControl w:val="0"/>
      <w:autoSpaceDE w:val="0"/>
      <w:autoSpaceDN w:val="0"/>
      <w:ind w:left="117"/>
      <w:outlineLvl w:val="2"/>
    </w:pPr>
    <w:rPr>
      <w:rFonts w:eastAsia="Times New Roman" w:cs="Times New Roman"/>
      <w:b/>
      <w:bCs/>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753"/>
    <w:pPr>
      <w:tabs>
        <w:tab w:val="center" w:pos="4513"/>
        <w:tab w:val="right" w:pos="9026"/>
      </w:tabs>
    </w:pPr>
  </w:style>
  <w:style w:type="character" w:customStyle="1" w:styleId="FooterChar">
    <w:name w:val="Footer Char"/>
    <w:basedOn w:val="DefaultParagraphFont"/>
    <w:link w:val="Footer"/>
    <w:uiPriority w:val="99"/>
    <w:rsid w:val="00D62753"/>
    <w:rPr>
      <w:rFonts w:ascii="Times New Roman" w:hAnsi="Times New Roman"/>
    </w:rPr>
  </w:style>
  <w:style w:type="paragraph" w:styleId="Header">
    <w:name w:val="header"/>
    <w:basedOn w:val="Normal"/>
    <w:link w:val="HeaderChar"/>
    <w:uiPriority w:val="99"/>
    <w:unhideWhenUsed/>
    <w:rsid w:val="00D62753"/>
    <w:pPr>
      <w:tabs>
        <w:tab w:val="center" w:pos="4513"/>
        <w:tab w:val="right" w:pos="9026"/>
      </w:tabs>
    </w:pPr>
  </w:style>
  <w:style w:type="character" w:customStyle="1" w:styleId="HeaderChar">
    <w:name w:val="Header Char"/>
    <w:basedOn w:val="DefaultParagraphFont"/>
    <w:link w:val="Header"/>
    <w:uiPriority w:val="99"/>
    <w:rsid w:val="00D62753"/>
    <w:rPr>
      <w:rFonts w:ascii="Times New Roman" w:hAnsi="Times New Roman"/>
    </w:rPr>
  </w:style>
  <w:style w:type="paragraph" w:styleId="BalloonText">
    <w:name w:val="Balloon Text"/>
    <w:basedOn w:val="Normal"/>
    <w:link w:val="BalloonTextChar"/>
    <w:uiPriority w:val="99"/>
    <w:semiHidden/>
    <w:unhideWhenUsed/>
    <w:rsid w:val="00D62753"/>
    <w:rPr>
      <w:rFonts w:ascii="Tahoma" w:hAnsi="Tahoma" w:cs="Tahoma"/>
      <w:sz w:val="16"/>
      <w:szCs w:val="16"/>
    </w:rPr>
  </w:style>
  <w:style w:type="character" w:customStyle="1" w:styleId="BalloonTextChar">
    <w:name w:val="Balloon Text Char"/>
    <w:basedOn w:val="DefaultParagraphFont"/>
    <w:link w:val="BalloonText"/>
    <w:uiPriority w:val="99"/>
    <w:semiHidden/>
    <w:rsid w:val="00D62753"/>
    <w:rPr>
      <w:rFonts w:ascii="Tahoma" w:hAnsi="Tahoma" w:cs="Tahoma"/>
      <w:sz w:val="16"/>
      <w:szCs w:val="16"/>
    </w:rPr>
  </w:style>
  <w:style w:type="paragraph" w:customStyle="1" w:styleId="REG-H3A">
    <w:name w:val="REG-H3A"/>
    <w:link w:val="REG-H3AChar"/>
    <w:qFormat/>
    <w:rsid w:val="00DD7B81"/>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62753"/>
    <w:pPr>
      <w:numPr>
        <w:numId w:val="1"/>
      </w:numPr>
      <w:contextualSpacing/>
    </w:pPr>
  </w:style>
  <w:style w:type="character" w:customStyle="1" w:styleId="REG-H3AChar">
    <w:name w:val="REG-H3A Char"/>
    <w:basedOn w:val="DefaultParagraphFont"/>
    <w:link w:val="REG-H3A"/>
    <w:rsid w:val="00DD7B81"/>
    <w:rPr>
      <w:rFonts w:ascii="Times New Roman" w:hAnsi="Times New Roman" w:cs="Times New Roman"/>
      <w:b/>
      <w:caps/>
      <w:noProof/>
    </w:rPr>
  </w:style>
  <w:style w:type="character" w:customStyle="1" w:styleId="A3">
    <w:name w:val="A3"/>
    <w:uiPriority w:val="99"/>
    <w:rsid w:val="00D62753"/>
    <w:rPr>
      <w:rFonts w:cs="Times"/>
      <w:color w:val="000000"/>
      <w:sz w:val="22"/>
      <w:szCs w:val="22"/>
    </w:rPr>
  </w:style>
  <w:style w:type="paragraph" w:customStyle="1" w:styleId="Head2B">
    <w:name w:val="Head 2B"/>
    <w:basedOn w:val="AS-H3A"/>
    <w:link w:val="Head2BChar"/>
    <w:rsid w:val="00D62753"/>
  </w:style>
  <w:style w:type="paragraph" w:styleId="ListParagraph">
    <w:name w:val="List Paragraph"/>
    <w:basedOn w:val="Normal"/>
    <w:link w:val="ListParagraphChar"/>
    <w:uiPriority w:val="1"/>
    <w:qFormat/>
    <w:rsid w:val="00D62753"/>
    <w:pPr>
      <w:ind w:left="720"/>
      <w:contextualSpacing/>
    </w:pPr>
  </w:style>
  <w:style w:type="character" w:customStyle="1" w:styleId="Head2BChar">
    <w:name w:val="Head 2B Char"/>
    <w:basedOn w:val="AS-H3AChar"/>
    <w:link w:val="Head2B"/>
    <w:rsid w:val="00D62753"/>
    <w:rPr>
      <w:rFonts w:ascii="Times New Roman" w:hAnsi="Times New Roman" w:cs="Times New Roman"/>
      <w:b/>
      <w:caps/>
      <w:noProof/>
    </w:rPr>
  </w:style>
  <w:style w:type="paragraph" w:customStyle="1" w:styleId="Head3">
    <w:name w:val="Head 3"/>
    <w:basedOn w:val="ListParagraph"/>
    <w:link w:val="Head3Char"/>
    <w:rsid w:val="00D62753"/>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62753"/>
    <w:rPr>
      <w:rFonts w:ascii="Times New Roman" w:hAnsi="Times New Roman"/>
    </w:rPr>
  </w:style>
  <w:style w:type="character" w:customStyle="1" w:styleId="Head3Char">
    <w:name w:val="Head 3 Char"/>
    <w:basedOn w:val="ListParagraphChar"/>
    <w:link w:val="Head3"/>
    <w:rsid w:val="00D62753"/>
    <w:rPr>
      <w:rFonts w:ascii="Times New Roman" w:eastAsia="Times New Roman" w:hAnsi="Times New Roman" w:cs="Times New Roman"/>
      <w:b/>
      <w:bCs/>
    </w:rPr>
  </w:style>
  <w:style w:type="paragraph" w:customStyle="1" w:styleId="REG-H1a">
    <w:name w:val="REG-H1a"/>
    <w:link w:val="REG-H1aChar"/>
    <w:qFormat/>
    <w:rsid w:val="00187D5F"/>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D7B81"/>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187D5F"/>
    <w:rPr>
      <w:rFonts w:ascii="Arial" w:hAnsi="Arial" w:cs="Arial"/>
      <w:b/>
      <w:noProof/>
      <w:sz w:val="36"/>
      <w:szCs w:val="36"/>
    </w:rPr>
  </w:style>
  <w:style w:type="paragraph" w:customStyle="1" w:styleId="AS-H1-Colour">
    <w:name w:val="AS-H1-Colour"/>
    <w:basedOn w:val="Normal"/>
    <w:link w:val="AS-H1-ColourChar"/>
    <w:rsid w:val="00CD13E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D7B81"/>
    <w:rPr>
      <w:rFonts w:ascii="Times New Roman" w:hAnsi="Times New Roman" w:cs="Times New Roman"/>
      <w:b/>
      <w:caps/>
      <w:noProof/>
      <w:color w:val="00B050"/>
      <w:sz w:val="24"/>
      <w:szCs w:val="24"/>
    </w:rPr>
  </w:style>
  <w:style w:type="paragraph" w:customStyle="1" w:styleId="AS-H2b">
    <w:name w:val="AS-H2b"/>
    <w:basedOn w:val="Normal"/>
    <w:link w:val="AS-H2bChar"/>
    <w:rsid w:val="00CD13E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CD13E4"/>
    <w:rPr>
      <w:rFonts w:ascii="Arial" w:hAnsi="Arial" w:cs="Arial"/>
      <w:b/>
      <w:noProof/>
      <w:color w:val="00B050"/>
      <w:sz w:val="36"/>
      <w:szCs w:val="36"/>
    </w:rPr>
  </w:style>
  <w:style w:type="paragraph" w:customStyle="1" w:styleId="AS-H3">
    <w:name w:val="AS-H3"/>
    <w:basedOn w:val="AS-H3A"/>
    <w:link w:val="AS-H3Char"/>
    <w:rsid w:val="00CD13E4"/>
    <w:rPr>
      <w:sz w:val="28"/>
    </w:rPr>
  </w:style>
  <w:style w:type="character" w:customStyle="1" w:styleId="AS-H2bChar">
    <w:name w:val="AS-H2b Char"/>
    <w:basedOn w:val="DefaultParagraphFont"/>
    <w:link w:val="AS-H2b"/>
    <w:rsid w:val="00CD13E4"/>
    <w:rPr>
      <w:rFonts w:ascii="Arial" w:hAnsi="Arial" w:cs="Arial"/>
      <w:noProof/>
    </w:rPr>
  </w:style>
  <w:style w:type="paragraph" w:customStyle="1" w:styleId="REG-H3b">
    <w:name w:val="REG-H3b"/>
    <w:link w:val="REG-H3bChar"/>
    <w:qFormat/>
    <w:rsid w:val="00DD7B81"/>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CD13E4"/>
    <w:rPr>
      <w:rFonts w:ascii="Times New Roman" w:hAnsi="Times New Roman" w:cs="Times New Roman"/>
      <w:b/>
      <w:caps/>
      <w:noProof/>
      <w:sz w:val="28"/>
    </w:rPr>
  </w:style>
  <w:style w:type="paragraph" w:customStyle="1" w:styleId="AS-H3c">
    <w:name w:val="AS-H3c"/>
    <w:basedOn w:val="Head2B"/>
    <w:link w:val="AS-H3cChar"/>
    <w:rsid w:val="00D62753"/>
    <w:rPr>
      <w:b w:val="0"/>
    </w:rPr>
  </w:style>
  <w:style w:type="character" w:customStyle="1" w:styleId="REG-H3bChar">
    <w:name w:val="REG-H3b Char"/>
    <w:basedOn w:val="REG-H3AChar"/>
    <w:link w:val="REG-H3b"/>
    <w:rsid w:val="00DD7B81"/>
    <w:rPr>
      <w:rFonts w:ascii="Times New Roman" w:hAnsi="Times New Roman" w:cs="Times New Roman"/>
      <w:b w:val="0"/>
      <w:caps w:val="0"/>
      <w:noProof/>
    </w:rPr>
  </w:style>
  <w:style w:type="paragraph" w:customStyle="1" w:styleId="AS-H3d">
    <w:name w:val="AS-H3d"/>
    <w:basedOn w:val="Head2B"/>
    <w:link w:val="AS-H3dChar"/>
    <w:rsid w:val="00D62753"/>
  </w:style>
  <w:style w:type="character" w:customStyle="1" w:styleId="AS-H3cChar">
    <w:name w:val="AS-H3c Char"/>
    <w:basedOn w:val="Head2BChar"/>
    <w:link w:val="AS-H3c"/>
    <w:rsid w:val="00D62753"/>
    <w:rPr>
      <w:rFonts w:ascii="Times New Roman" w:hAnsi="Times New Roman" w:cs="Times New Roman"/>
      <w:b w:val="0"/>
      <w:caps/>
      <w:noProof/>
    </w:rPr>
  </w:style>
  <w:style w:type="paragraph" w:customStyle="1" w:styleId="REG-P0">
    <w:name w:val="REG-P(0)"/>
    <w:basedOn w:val="Normal"/>
    <w:link w:val="REG-P0Char"/>
    <w:qFormat/>
    <w:rsid w:val="00DD7B81"/>
    <w:pPr>
      <w:tabs>
        <w:tab w:val="left" w:pos="567"/>
      </w:tabs>
      <w:jc w:val="both"/>
    </w:pPr>
    <w:rPr>
      <w:rFonts w:eastAsia="Times New Roman" w:cs="Times New Roman"/>
    </w:rPr>
  </w:style>
  <w:style w:type="character" w:customStyle="1" w:styleId="AS-H3dChar">
    <w:name w:val="AS-H3d Char"/>
    <w:basedOn w:val="Head2BChar"/>
    <w:link w:val="AS-H3d"/>
    <w:rsid w:val="00D62753"/>
    <w:rPr>
      <w:rFonts w:ascii="Times New Roman" w:hAnsi="Times New Roman" w:cs="Times New Roman"/>
      <w:b/>
      <w:caps/>
      <w:noProof/>
    </w:rPr>
  </w:style>
  <w:style w:type="paragraph" w:customStyle="1" w:styleId="REG-P1">
    <w:name w:val="REG-P(1)"/>
    <w:basedOn w:val="Normal"/>
    <w:link w:val="REG-P1Char"/>
    <w:qFormat/>
    <w:rsid w:val="00DD7B81"/>
    <w:pPr>
      <w:suppressAutoHyphens/>
      <w:ind w:firstLine="567"/>
      <w:jc w:val="both"/>
    </w:pPr>
    <w:rPr>
      <w:rFonts w:eastAsia="Times New Roman" w:cs="Times New Roman"/>
    </w:rPr>
  </w:style>
  <w:style w:type="character" w:customStyle="1" w:styleId="REG-P0Char">
    <w:name w:val="REG-P(0) Char"/>
    <w:basedOn w:val="DefaultParagraphFont"/>
    <w:link w:val="REG-P0"/>
    <w:rsid w:val="00DD7B81"/>
    <w:rPr>
      <w:rFonts w:ascii="Times New Roman" w:eastAsia="Times New Roman" w:hAnsi="Times New Roman" w:cs="Times New Roman"/>
      <w:noProof/>
    </w:rPr>
  </w:style>
  <w:style w:type="paragraph" w:customStyle="1" w:styleId="REG-Pa">
    <w:name w:val="REG-P(a)"/>
    <w:basedOn w:val="Normal"/>
    <w:link w:val="REG-PaChar"/>
    <w:qFormat/>
    <w:rsid w:val="00DD7B81"/>
    <w:pPr>
      <w:ind w:left="1134" w:hanging="567"/>
      <w:jc w:val="both"/>
    </w:pPr>
  </w:style>
  <w:style w:type="character" w:customStyle="1" w:styleId="REG-P1Char">
    <w:name w:val="REG-P(1) Char"/>
    <w:basedOn w:val="DefaultParagraphFont"/>
    <w:link w:val="REG-P1"/>
    <w:rsid w:val="00DD7B81"/>
    <w:rPr>
      <w:rFonts w:ascii="Times New Roman" w:eastAsia="Times New Roman" w:hAnsi="Times New Roman" w:cs="Times New Roman"/>
      <w:noProof/>
    </w:rPr>
  </w:style>
  <w:style w:type="paragraph" w:customStyle="1" w:styleId="REG-Pi">
    <w:name w:val="REG-P(i)"/>
    <w:basedOn w:val="Normal"/>
    <w:link w:val="REG-PiChar"/>
    <w:qFormat/>
    <w:rsid w:val="00DD7B81"/>
    <w:pPr>
      <w:suppressAutoHyphens/>
      <w:ind w:left="1701" w:hanging="567"/>
      <w:jc w:val="both"/>
    </w:pPr>
    <w:rPr>
      <w:rFonts w:eastAsia="Times New Roman" w:cs="Times New Roman"/>
    </w:rPr>
  </w:style>
  <w:style w:type="character" w:customStyle="1" w:styleId="REG-PaChar">
    <w:name w:val="REG-P(a) Char"/>
    <w:basedOn w:val="DefaultParagraphFont"/>
    <w:link w:val="REG-Pa"/>
    <w:rsid w:val="00DD7B81"/>
    <w:rPr>
      <w:rFonts w:ascii="Times New Roman" w:hAnsi="Times New Roman"/>
      <w:noProof/>
    </w:rPr>
  </w:style>
  <w:style w:type="paragraph" w:customStyle="1" w:styleId="AS-Pahang">
    <w:name w:val="AS-P(a)hang"/>
    <w:basedOn w:val="Normal"/>
    <w:link w:val="AS-PahangChar"/>
    <w:rsid w:val="00D62753"/>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D7B81"/>
    <w:rPr>
      <w:rFonts w:ascii="Times New Roman" w:eastAsia="Times New Roman" w:hAnsi="Times New Roman" w:cs="Times New Roman"/>
      <w:noProof/>
    </w:rPr>
  </w:style>
  <w:style w:type="paragraph" w:customStyle="1" w:styleId="REG-Paa">
    <w:name w:val="REG-P(aa)"/>
    <w:basedOn w:val="Normal"/>
    <w:link w:val="REG-PaaChar"/>
    <w:qFormat/>
    <w:rsid w:val="00DD7B81"/>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62753"/>
    <w:rPr>
      <w:rFonts w:ascii="Times New Roman" w:eastAsia="Times New Roman" w:hAnsi="Times New Roman" w:cs="Times New Roman"/>
    </w:rPr>
  </w:style>
  <w:style w:type="paragraph" w:customStyle="1" w:styleId="REG-Amend">
    <w:name w:val="REG-Amend"/>
    <w:link w:val="REG-AmendChar"/>
    <w:qFormat/>
    <w:rsid w:val="00187D5F"/>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D7B81"/>
    <w:rPr>
      <w:rFonts w:ascii="Times New Roman" w:eastAsia="Times New Roman" w:hAnsi="Times New Roman" w:cs="Times New Roman"/>
      <w:noProof/>
    </w:rPr>
  </w:style>
  <w:style w:type="character" w:customStyle="1" w:styleId="REG-AmendChar">
    <w:name w:val="REG-Amend Char"/>
    <w:basedOn w:val="REG-P0Char"/>
    <w:link w:val="REG-Amend"/>
    <w:rsid w:val="00187D5F"/>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62753"/>
    <w:rPr>
      <w:sz w:val="16"/>
      <w:szCs w:val="16"/>
    </w:rPr>
  </w:style>
  <w:style w:type="paragraph" w:styleId="CommentText">
    <w:name w:val="annotation text"/>
    <w:basedOn w:val="Normal"/>
    <w:link w:val="CommentTextChar"/>
    <w:uiPriority w:val="99"/>
    <w:semiHidden/>
    <w:unhideWhenUsed/>
    <w:rsid w:val="00D62753"/>
    <w:rPr>
      <w:sz w:val="20"/>
      <w:szCs w:val="20"/>
    </w:rPr>
  </w:style>
  <w:style w:type="character" w:customStyle="1" w:styleId="CommentTextChar">
    <w:name w:val="Comment Text Char"/>
    <w:basedOn w:val="DefaultParagraphFont"/>
    <w:link w:val="CommentText"/>
    <w:uiPriority w:val="99"/>
    <w:semiHidden/>
    <w:rsid w:val="00D627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62753"/>
    <w:rPr>
      <w:b/>
      <w:bCs/>
    </w:rPr>
  </w:style>
  <w:style w:type="character" w:customStyle="1" w:styleId="CommentSubjectChar">
    <w:name w:val="Comment Subject Char"/>
    <w:basedOn w:val="CommentTextChar"/>
    <w:link w:val="CommentSubject"/>
    <w:uiPriority w:val="99"/>
    <w:semiHidden/>
    <w:rsid w:val="00D62753"/>
    <w:rPr>
      <w:rFonts w:ascii="Times New Roman" w:hAnsi="Times New Roman"/>
      <w:b/>
      <w:bCs/>
      <w:sz w:val="20"/>
      <w:szCs w:val="20"/>
    </w:rPr>
  </w:style>
  <w:style w:type="paragraph" w:customStyle="1" w:styleId="AS-H4A">
    <w:name w:val="AS-H4A"/>
    <w:basedOn w:val="AS-P0"/>
    <w:link w:val="AS-H4AChar"/>
    <w:rsid w:val="00D62753"/>
    <w:pPr>
      <w:tabs>
        <w:tab w:val="clear" w:pos="567"/>
      </w:tabs>
      <w:jc w:val="center"/>
    </w:pPr>
    <w:rPr>
      <w:b/>
      <w:caps/>
    </w:rPr>
  </w:style>
  <w:style w:type="paragraph" w:customStyle="1" w:styleId="AS-H4b">
    <w:name w:val="AS-H4b"/>
    <w:basedOn w:val="AS-P0"/>
    <w:link w:val="AS-H4bChar"/>
    <w:rsid w:val="00D62753"/>
    <w:pPr>
      <w:tabs>
        <w:tab w:val="clear" w:pos="567"/>
      </w:tabs>
      <w:jc w:val="center"/>
    </w:pPr>
    <w:rPr>
      <w:b/>
    </w:rPr>
  </w:style>
  <w:style w:type="character" w:customStyle="1" w:styleId="AS-H4AChar">
    <w:name w:val="AS-H4A Char"/>
    <w:basedOn w:val="AS-P0Char"/>
    <w:link w:val="AS-H4A"/>
    <w:rsid w:val="00D62753"/>
    <w:rPr>
      <w:rFonts w:ascii="Times New Roman" w:eastAsia="Times New Roman" w:hAnsi="Times New Roman" w:cs="Times New Roman"/>
      <w:b/>
      <w:caps/>
    </w:rPr>
  </w:style>
  <w:style w:type="character" w:customStyle="1" w:styleId="AS-H4bChar">
    <w:name w:val="AS-H4b Char"/>
    <w:basedOn w:val="AS-P0Char"/>
    <w:link w:val="AS-H4b"/>
    <w:rsid w:val="00D62753"/>
    <w:rPr>
      <w:rFonts w:ascii="Times New Roman" w:eastAsia="Times New Roman" w:hAnsi="Times New Roman" w:cs="Times New Roman"/>
      <w:b/>
    </w:rPr>
  </w:style>
  <w:style w:type="paragraph" w:customStyle="1" w:styleId="AS-H2a">
    <w:name w:val="AS-H2a"/>
    <w:basedOn w:val="Normal"/>
    <w:link w:val="AS-H2aChar"/>
    <w:rsid w:val="00CD13E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CD13E4"/>
    <w:rPr>
      <w:rFonts w:ascii="Arial" w:hAnsi="Arial" w:cs="Arial"/>
      <w:b/>
      <w:noProof/>
    </w:rPr>
  </w:style>
  <w:style w:type="paragraph" w:customStyle="1" w:styleId="REG-H1d">
    <w:name w:val="REG-H1d"/>
    <w:link w:val="REG-H1dChar"/>
    <w:qFormat/>
    <w:rsid w:val="00DD7B81"/>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D7B81"/>
    <w:rPr>
      <w:rFonts w:ascii="Arial" w:hAnsi="Arial" w:cs="Arial"/>
      <w:b w:val="0"/>
      <w:noProof/>
      <w:color w:val="000000"/>
      <w:szCs w:val="24"/>
      <w:lang w:val="en-ZA"/>
    </w:rPr>
  </w:style>
  <w:style w:type="table" w:styleId="TableGrid">
    <w:name w:val="Table Grid"/>
    <w:basedOn w:val="TableNormal"/>
    <w:uiPriority w:val="59"/>
    <w:rsid w:val="00644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67B91"/>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67B91"/>
    <w:rPr>
      <w:rFonts w:ascii="Times New Roman" w:eastAsia="Times New Roman" w:hAnsi="Times New Roman"/>
      <w:sz w:val="24"/>
      <w:szCs w:val="24"/>
      <w:lang w:val="en-US" w:eastAsia="en-US"/>
    </w:rPr>
  </w:style>
  <w:style w:type="paragraph" w:customStyle="1" w:styleId="AS-P0">
    <w:name w:val="AS-P(0)"/>
    <w:basedOn w:val="Normal"/>
    <w:link w:val="AS-P0Char"/>
    <w:rsid w:val="00D62753"/>
    <w:pPr>
      <w:tabs>
        <w:tab w:val="left" w:pos="567"/>
      </w:tabs>
      <w:jc w:val="both"/>
    </w:pPr>
    <w:rPr>
      <w:rFonts w:eastAsia="Times New Roman" w:cs="Times New Roman"/>
    </w:rPr>
  </w:style>
  <w:style w:type="character" w:customStyle="1" w:styleId="AS-P0Char">
    <w:name w:val="AS-P(0) Char"/>
    <w:basedOn w:val="DefaultParagraphFont"/>
    <w:link w:val="AS-P0"/>
    <w:rsid w:val="00D62753"/>
    <w:rPr>
      <w:rFonts w:ascii="Times New Roman" w:eastAsia="Times New Roman" w:hAnsi="Times New Roman" w:cs="Times New Roman"/>
    </w:rPr>
  </w:style>
  <w:style w:type="paragraph" w:customStyle="1" w:styleId="AS-H3A">
    <w:name w:val="AS-H3A"/>
    <w:basedOn w:val="Normal"/>
    <w:link w:val="AS-H3AChar"/>
    <w:rsid w:val="00CD13E4"/>
    <w:pPr>
      <w:autoSpaceDE w:val="0"/>
      <w:autoSpaceDN w:val="0"/>
      <w:adjustRightInd w:val="0"/>
      <w:jc w:val="center"/>
    </w:pPr>
    <w:rPr>
      <w:rFonts w:cs="Times New Roman"/>
      <w:b/>
      <w:caps/>
    </w:rPr>
  </w:style>
  <w:style w:type="character" w:customStyle="1" w:styleId="AS-H3AChar">
    <w:name w:val="AS-H3A Char"/>
    <w:basedOn w:val="DefaultParagraphFont"/>
    <w:link w:val="AS-H3A"/>
    <w:rsid w:val="00CD13E4"/>
    <w:rPr>
      <w:rFonts w:ascii="Times New Roman" w:hAnsi="Times New Roman" w:cs="Times New Roman"/>
      <w:b/>
      <w:caps/>
      <w:noProof/>
    </w:rPr>
  </w:style>
  <w:style w:type="paragraph" w:customStyle="1" w:styleId="AS-H1a">
    <w:name w:val="AS-H1a"/>
    <w:basedOn w:val="Normal"/>
    <w:link w:val="AS-H1aChar"/>
    <w:rsid w:val="00CD13E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CD13E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CD13E4"/>
    <w:rPr>
      <w:rFonts w:ascii="Arial" w:hAnsi="Arial" w:cs="Arial"/>
      <w:b/>
      <w:noProof/>
      <w:sz w:val="36"/>
      <w:szCs w:val="36"/>
    </w:rPr>
  </w:style>
  <w:style w:type="character" w:customStyle="1" w:styleId="AS-H2Char">
    <w:name w:val="AS-H2 Char"/>
    <w:basedOn w:val="DefaultParagraphFont"/>
    <w:link w:val="AS-H2"/>
    <w:rsid w:val="00CD13E4"/>
    <w:rPr>
      <w:rFonts w:ascii="Times New Roman" w:hAnsi="Times New Roman" w:cs="Times New Roman"/>
      <w:b/>
      <w:caps/>
      <w:noProof/>
      <w:color w:val="000000"/>
      <w:sz w:val="26"/>
    </w:rPr>
  </w:style>
  <w:style w:type="paragraph" w:customStyle="1" w:styleId="AS-H3b">
    <w:name w:val="AS-H3b"/>
    <w:basedOn w:val="Normal"/>
    <w:link w:val="AS-H3bChar"/>
    <w:autoRedefine/>
    <w:rsid w:val="00D62753"/>
    <w:pPr>
      <w:jc w:val="center"/>
    </w:pPr>
    <w:rPr>
      <w:rFonts w:cs="Times New Roman"/>
      <w:b/>
    </w:rPr>
  </w:style>
  <w:style w:type="character" w:customStyle="1" w:styleId="AS-H3bChar">
    <w:name w:val="AS-H3b Char"/>
    <w:basedOn w:val="AS-H3AChar"/>
    <w:link w:val="AS-H3b"/>
    <w:rsid w:val="00D62753"/>
    <w:rPr>
      <w:rFonts w:ascii="Times New Roman" w:hAnsi="Times New Roman" w:cs="Times New Roman"/>
      <w:b/>
      <w:caps w:val="0"/>
      <w:noProof/>
    </w:rPr>
  </w:style>
  <w:style w:type="paragraph" w:customStyle="1" w:styleId="AS-P1">
    <w:name w:val="AS-P(1)"/>
    <w:basedOn w:val="Normal"/>
    <w:link w:val="AS-P1Char"/>
    <w:rsid w:val="00D62753"/>
    <w:pPr>
      <w:suppressAutoHyphens/>
      <w:ind w:right="-7" w:firstLine="567"/>
      <w:jc w:val="both"/>
    </w:pPr>
    <w:rPr>
      <w:rFonts w:eastAsia="Times New Roman" w:cs="Times New Roman"/>
    </w:rPr>
  </w:style>
  <w:style w:type="paragraph" w:customStyle="1" w:styleId="AS-Pa">
    <w:name w:val="AS-P(a)"/>
    <w:basedOn w:val="AS-Pahang"/>
    <w:link w:val="AS-PaChar"/>
    <w:rsid w:val="00D62753"/>
  </w:style>
  <w:style w:type="character" w:customStyle="1" w:styleId="AS-P1Char">
    <w:name w:val="AS-P(1) Char"/>
    <w:basedOn w:val="DefaultParagraphFont"/>
    <w:link w:val="AS-P1"/>
    <w:rsid w:val="00D62753"/>
    <w:rPr>
      <w:rFonts w:ascii="Times New Roman" w:eastAsia="Times New Roman" w:hAnsi="Times New Roman" w:cs="Times New Roman"/>
    </w:rPr>
  </w:style>
  <w:style w:type="paragraph" w:customStyle="1" w:styleId="AS-Pi">
    <w:name w:val="AS-P(i)"/>
    <w:basedOn w:val="Normal"/>
    <w:link w:val="AS-PiChar"/>
    <w:rsid w:val="00D62753"/>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62753"/>
    <w:rPr>
      <w:rFonts w:ascii="Times New Roman" w:eastAsia="Times New Roman" w:hAnsi="Times New Roman" w:cs="Times New Roman"/>
    </w:rPr>
  </w:style>
  <w:style w:type="character" w:customStyle="1" w:styleId="AS-PiChar">
    <w:name w:val="AS-P(i) Char"/>
    <w:basedOn w:val="DefaultParagraphFont"/>
    <w:link w:val="AS-Pi"/>
    <w:rsid w:val="00D62753"/>
    <w:rPr>
      <w:rFonts w:ascii="Times New Roman" w:eastAsia="Times New Roman" w:hAnsi="Times New Roman" w:cs="Times New Roman"/>
    </w:rPr>
  </w:style>
  <w:style w:type="paragraph" w:customStyle="1" w:styleId="AS-Paa">
    <w:name w:val="AS-P(aa)"/>
    <w:basedOn w:val="Normal"/>
    <w:link w:val="AS-PaaChar"/>
    <w:rsid w:val="00D62753"/>
    <w:pPr>
      <w:suppressAutoHyphens/>
      <w:ind w:left="2267" w:right="-7" w:hanging="566"/>
      <w:jc w:val="both"/>
    </w:pPr>
    <w:rPr>
      <w:rFonts w:eastAsia="Times New Roman" w:cs="Times New Roman"/>
    </w:rPr>
  </w:style>
  <w:style w:type="paragraph" w:customStyle="1" w:styleId="AS-P-Amend">
    <w:name w:val="AS-P-Amend"/>
    <w:link w:val="AS-P-AmendChar"/>
    <w:rsid w:val="00D62753"/>
    <w:pPr>
      <w:spacing w:after="0" w:line="240" w:lineRule="auto"/>
      <w:jc w:val="center"/>
    </w:pPr>
    <w:rPr>
      <w:rFonts w:ascii="Arial" w:eastAsia="Times New Roman" w:hAnsi="Arial" w:cs="Arial"/>
      <w:b/>
      <w:color w:val="00B050"/>
      <w:sz w:val="18"/>
      <w:szCs w:val="18"/>
    </w:rPr>
  </w:style>
  <w:style w:type="character" w:customStyle="1" w:styleId="AS-PaaChar">
    <w:name w:val="AS-P(aa) Char"/>
    <w:basedOn w:val="DefaultParagraphFont"/>
    <w:link w:val="AS-Paa"/>
    <w:rsid w:val="00D62753"/>
    <w:rPr>
      <w:rFonts w:ascii="Times New Roman" w:eastAsia="Times New Roman" w:hAnsi="Times New Roman" w:cs="Times New Roman"/>
    </w:rPr>
  </w:style>
  <w:style w:type="character" w:customStyle="1" w:styleId="AS-P-AmendChar">
    <w:name w:val="AS-P-Amend Char"/>
    <w:basedOn w:val="AS-P0Char"/>
    <w:link w:val="AS-P-Amend"/>
    <w:rsid w:val="00D62753"/>
    <w:rPr>
      <w:rFonts w:ascii="Arial" w:eastAsia="Times New Roman" w:hAnsi="Arial" w:cs="Arial"/>
      <w:b/>
      <w:color w:val="00B050"/>
      <w:sz w:val="18"/>
      <w:szCs w:val="18"/>
    </w:rPr>
  </w:style>
  <w:style w:type="paragraph" w:customStyle="1" w:styleId="AS-H1b">
    <w:name w:val="AS-H1b"/>
    <w:basedOn w:val="Normal"/>
    <w:link w:val="AS-H1bChar"/>
    <w:rsid w:val="00CD13E4"/>
    <w:pPr>
      <w:jc w:val="center"/>
    </w:pPr>
    <w:rPr>
      <w:rFonts w:ascii="Arial" w:hAnsi="Arial" w:cs="Arial"/>
      <w:b/>
      <w:color w:val="000000"/>
      <w:sz w:val="24"/>
      <w:szCs w:val="24"/>
    </w:rPr>
  </w:style>
  <w:style w:type="character" w:customStyle="1" w:styleId="AS-H1bChar">
    <w:name w:val="AS-H1b Char"/>
    <w:basedOn w:val="AS-H2aChar"/>
    <w:link w:val="AS-H1b"/>
    <w:rsid w:val="00CD13E4"/>
    <w:rPr>
      <w:rFonts w:ascii="Arial" w:hAnsi="Arial" w:cs="Arial"/>
      <w:b/>
      <w:noProof/>
      <w:color w:val="000000"/>
      <w:sz w:val="24"/>
      <w:szCs w:val="24"/>
    </w:rPr>
  </w:style>
  <w:style w:type="paragraph" w:customStyle="1" w:styleId="REG-H1b">
    <w:name w:val="REG-H1b"/>
    <w:link w:val="REG-H1bChar"/>
    <w:qFormat/>
    <w:rsid w:val="00DD7B81"/>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rsid w:val="00D838A0"/>
    <w:rPr>
      <w:rFonts w:ascii="Times New Roman" w:eastAsia="Times New Roman" w:hAnsi="Times New Roman"/>
      <w:b/>
      <w:bCs/>
    </w:rPr>
  </w:style>
  <w:style w:type="paragraph" w:customStyle="1" w:styleId="TableParagraph">
    <w:name w:val="Table Paragraph"/>
    <w:basedOn w:val="Normal"/>
    <w:uiPriority w:val="1"/>
    <w:rsid w:val="00D838A0"/>
  </w:style>
  <w:style w:type="table" w:customStyle="1" w:styleId="TableGrid0">
    <w:name w:val="TableGrid"/>
    <w:rsid w:val="004E33F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D7B81"/>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D7B81"/>
    <w:rPr>
      <w:rFonts w:ascii="Arial" w:hAnsi="Arial"/>
      <w:b/>
      <w:noProof/>
      <w:sz w:val="28"/>
      <w:szCs w:val="24"/>
    </w:rPr>
  </w:style>
  <w:style w:type="character" w:customStyle="1" w:styleId="REG-H1cChar">
    <w:name w:val="REG-H1c Char"/>
    <w:basedOn w:val="REG-H1bChar"/>
    <w:link w:val="REG-H1c"/>
    <w:rsid w:val="00DD7B81"/>
    <w:rPr>
      <w:rFonts w:ascii="Arial" w:hAnsi="Arial"/>
      <w:b/>
      <w:noProof/>
      <w:sz w:val="24"/>
      <w:szCs w:val="24"/>
    </w:rPr>
  </w:style>
  <w:style w:type="paragraph" w:customStyle="1" w:styleId="REG-PHA">
    <w:name w:val="REG-PH(A)"/>
    <w:link w:val="REG-PHAChar"/>
    <w:qFormat/>
    <w:rsid w:val="00A7574B"/>
    <w:pPr>
      <w:spacing w:after="0" w:line="240" w:lineRule="auto"/>
      <w:jc w:val="center"/>
    </w:pPr>
    <w:rPr>
      <w:rFonts w:ascii="Arial" w:hAnsi="Arial"/>
      <w:b/>
      <w:caps/>
      <w:noProof/>
      <w:sz w:val="16"/>
      <w:szCs w:val="24"/>
    </w:rPr>
  </w:style>
  <w:style w:type="paragraph" w:customStyle="1" w:styleId="REG-PHb">
    <w:name w:val="REG-PH(b)"/>
    <w:link w:val="REG-PHbChar"/>
    <w:qFormat/>
    <w:rsid w:val="00A7574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A7574B"/>
    <w:rPr>
      <w:rFonts w:ascii="Arial" w:hAnsi="Arial"/>
      <w:b/>
      <w:caps/>
      <w:noProof/>
      <w:sz w:val="16"/>
      <w:szCs w:val="24"/>
    </w:rPr>
  </w:style>
  <w:style w:type="character" w:customStyle="1" w:styleId="REG-PHbChar">
    <w:name w:val="REG-PH(b) Char"/>
    <w:basedOn w:val="REG-H1bChar"/>
    <w:link w:val="REG-PHb"/>
    <w:rsid w:val="00A7574B"/>
    <w:rPr>
      <w:rFonts w:ascii="Arial" w:hAnsi="Arial" w:cs="Arial"/>
      <w:b/>
      <w:noProof/>
      <w:sz w:val="16"/>
      <w:szCs w:val="16"/>
    </w:rPr>
  </w:style>
  <w:style w:type="character" w:customStyle="1" w:styleId="Heading3Char">
    <w:name w:val="Heading 3 Char"/>
    <w:basedOn w:val="DefaultParagraphFont"/>
    <w:link w:val="Heading3"/>
    <w:uiPriority w:val="9"/>
    <w:rsid w:val="00494D7F"/>
    <w:rPr>
      <w:rFonts w:ascii="Times New Roman" w:eastAsia="Times New Roman" w:hAnsi="Times New Roman" w:cs="Times New Roman"/>
      <w:b/>
      <w:bCs/>
      <w:lang w:val="en-US" w:eastAsia="en-US"/>
    </w:rPr>
  </w:style>
  <w:style w:type="character" w:styleId="Hyperlink">
    <w:name w:val="Hyperlink"/>
    <w:uiPriority w:val="99"/>
    <w:rsid w:val="00787E76"/>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787E76"/>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2015/5831.pdf" TargetMode="External"/><Relationship Id="rId4" Type="http://schemas.openxmlformats.org/officeDocument/2006/relationships/settings" Target="settings.xml"/><Relationship Id="rId9" Type="http://schemas.openxmlformats.org/officeDocument/2006/relationships/hyperlink" Target="http://www.lac.org.na/laws/2022/7934.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E26552-5D52-CC4B-AA79-A54037AF1CA9}">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5B5D-2F3B-4E53-9A46-0F58AB0B3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14</TotalTime>
  <Pages>6</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Health Professions Act 16 of 2024-Regulations 2022-327</vt:lpstr>
    </vt:vector>
  </TitlesOfParts>
  <Manager/>
  <Company/>
  <LinksUpToDate>false</LinksUpToDate>
  <CharactersWithSpaces>9527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2022-327</dc:title>
  <dc:subject/>
  <dc:creator>LAC</dc:creator>
  <cp:keywords/>
  <dc:description/>
  <cp:lastModifiedBy>Dianne Hubbard</cp:lastModifiedBy>
  <cp:revision>7</cp:revision>
  <dcterms:created xsi:type="dcterms:W3CDTF">2022-11-02T09:33:00Z</dcterms:created>
  <dcterms:modified xsi:type="dcterms:W3CDTF">2025-04-01T06:31:00Z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documentId_3285</vt:lpwstr>
  </property>
  <property fmtid="{D5CDD505-2E9C-101B-9397-08002B2CF9AE}" pid="3" name="grammarly_documentContext">
    <vt:lpwstr>{"goals":[],"domain":"general","emotions":[],"dialect":"british"}</vt:lpwstr>
  </property>
</Properties>
</file>