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897F" w14:textId="77777777" w:rsidR="00FB57EA" w:rsidRPr="0036559B" w:rsidRDefault="00DA0B29" w:rsidP="00D51089">
      <w:pPr>
        <w:pStyle w:val="REG-H1a"/>
      </w:pPr>
      <w:r w:rsidRPr="0036559B">
        <w:rPr>
          <w:lang w:val="en-ZA" w:eastAsia="en-ZA"/>
        </w:rPr>
        <w:drawing>
          <wp:anchor distT="0" distB="0" distL="114300" distR="114300" simplePos="0" relativeHeight="251657728" behindDoc="0" locked="1" layoutInCell="0" allowOverlap="0" wp14:anchorId="3B0BA114" wp14:editId="482F6218">
            <wp:simplePos x="0" y="0"/>
            <wp:positionH relativeFrom="margin">
              <wp:align>center</wp:align>
            </wp:positionH>
            <wp:positionV relativeFrom="page">
              <wp:align>top</wp:align>
            </wp:positionV>
            <wp:extent cx="7574280" cy="3366135"/>
            <wp:effectExtent l="0" t="0" r="0" b="5715"/>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4280" cy="336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08EFF" w14:textId="77777777" w:rsidR="00274119" w:rsidRPr="00837863" w:rsidRDefault="00274119" w:rsidP="00274119">
      <w:pPr>
        <w:pStyle w:val="REG-H1d"/>
        <w:rPr>
          <w:lang w:val="en-GB"/>
        </w:rPr>
      </w:pPr>
      <w:bookmarkStart w:id="0" w:name="_Hlk194403527"/>
      <w:r w:rsidRPr="00837863">
        <w:rPr>
          <w:lang w:val="en-GB"/>
        </w:rPr>
        <w:t xml:space="preserve">REGULATIONS </w:t>
      </w:r>
      <w:r>
        <w:rPr>
          <w:lang w:val="en-GB"/>
        </w:rPr>
        <w:t xml:space="preserve">SURVIVING </w:t>
      </w:r>
      <w:r w:rsidRPr="00837863">
        <w:rPr>
          <w:lang w:val="en-GB"/>
        </w:rPr>
        <w:t>IN TERMS OF</w:t>
      </w:r>
    </w:p>
    <w:p w14:paraId="528AABB8" w14:textId="77777777" w:rsidR="00274119" w:rsidRPr="00837863" w:rsidRDefault="00274119" w:rsidP="00274119">
      <w:pPr>
        <w:pStyle w:val="REG-H1d"/>
        <w:rPr>
          <w:lang w:val="en-GB"/>
        </w:rPr>
      </w:pPr>
    </w:p>
    <w:p w14:paraId="2CEA9EF1" w14:textId="77777777" w:rsidR="00274119" w:rsidRPr="00837863" w:rsidRDefault="00274119" w:rsidP="00274119">
      <w:pPr>
        <w:pStyle w:val="REG-H1a"/>
      </w:pPr>
      <w:bookmarkStart w:id="1" w:name="_Hlk194069855"/>
      <w:r w:rsidRPr="00837863">
        <w:t xml:space="preserve">Health Professions Act </w:t>
      </w:r>
      <w:r>
        <w:t>16</w:t>
      </w:r>
      <w:r w:rsidRPr="00837863">
        <w:t xml:space="preserve"> of 20</w:t>
      </w:r>
      <w:r>
        <w:t>2</w:t>
      </w:r>
      <w:r w:rsidRPr="00837863">
        <w:t>4</w:t>
      </w:r>
      <w:bookmarkEnd w:id="1"/>
    </w:p>
    <w:p w14:paraId="2562708D" w14:textId="3FE04902" w:rsidR="00FB57EA" w:rsidRPr="0036559B" w:rsidRDefault="00274119" w:rsidP="00274119">
      <w:pPr>
        <w:pStyle w:val="REG-H1b"/>
        <w:rPr>
          <w:b w:val="0"/>
        </w:rPr>
      </w:pPr>
      <w:r w:rsidRPr="00837863">
        <w:rPr>
          <w:b w:val="0"/>
        </w:rPr>
        <w:t xml:space="preserve">section </w:t>
      </w:r>
      <w:r>
        <w:rPr>
          <w:b w:val="0"/>
        </w:rPr>
        <w:t>9</w:t>
      </w:r>
      <w:r w:rsidRPr="00837863">
        <w:rPr>
          <w:b w:val="0"/>
        </w:rPr>
        <w:t>5</w:t>
      </w:r>
      <w:r>
        <w:rPr>
          <w:b w:val="0"/>
        </w:rPr>
        <w:t>(10)</w:t>
      </w:r>
      <w:bookmarkEnd w:id="0"/>
    </w:p>
    <w:p w14:paraId="4C848CCA" w14:textId="77777777" w:rsidR="00FB57EA" w:rsidRPr="0036559B" w:rsidRDefault="00FB57EA" w:rsidP="00E43D26">
      <w:pPr>
        <w:pStyle w:val="REG-H1a"/>
        <w:pBdr>
          <w:bottom w:val="single" w:sz="4" w:space="1" w:color="auto"/>
        </w:pBdr>
      </w:pPr>
    </w:p>
    <w:p w14:paraId="141A0ABC" w14:textId="77777777" w:rsidR="00FB57EA" w:rsidRPr="0036559B" w:rsidRDefault="00FB57EA" w:rsidP="00E43D26">
      <w:pPr>
        <w:pStyle w:val="REG-H1a"/>
      </w:pPr>
    </w:p>
    <w:p w14:paraId="461A909C" w14:textId="77777777" w:rsidR="00FB57EA" w:rsidRPr="0036559B" w:rsidRDefault="00662D00" w:rsidP="00BA2585">
      <w:pPr>
        <w:pStyle w:val="REG-H1b"/>
      </w:pPr>
      <w:r w:rsidRPr="0036559B">
        <w:rPr>
          <w:lang w:eastAsia="en-US"/>
        </w:rPr>
        <w:t xml:space="preserve">Regulations relating to </w:t>
      </w:r>
      <w:r w:rsidR="002B11C2" w:rsidRPr="0036559B">
        <w:rPr>
          <w:lang w:eastAsia="en-US"/>
        </w:rPr>
        <w:t>R</w:t>
      </w:r>
      <w:r w:rsidRPr="0036559B">
        <w:rPr>
          <w:lang w:eastAsia="en-US"/>
        </w:rPr>
        <w:t xml:space="preserve">egistration of </w:t>
      </w:r>
      <w:r w:rsidR="002B11C2" w:rsidRPr="0036559B">
        <w:rPr>
          <w:lang w:eastAsia="en-US"/>
        </w:rPr>
        <w:t>M</w:t>
      </w:r>
      <w:r w:rsidRPr="0036559B">
        <w:rPr>
          <w:lang w:eastAsia="en-US"/>
        </w:rPr>
        <w:t xml:space="preserve">edical </w:t>
      </w:r>
      <w:r w:rsidR="002B11C2" w:rsidRPr="0036559B">
        <w:rPr>
          <w:lang w:eastAsia="en-US"/>
        </w:rPr>
        <w:t>I</w:t>
      </w:r>
      <w:r w:rsidRPr="0036559B">
        <w:rPr>
          <w:lang w:eastAsia="en-US"/>
        </w:rPr>
        <w:t xml:space="preserve">nterns, </w:t>
      </w:r>
      <w:r w:rsidR="002B11C2" w:rsidRPr="0036559B">
        <w:rPr>
          <w:lang w:eastAsia="en-US"/>
        </w:rPr>
        <w:t>R</w:t>
      </w:r>
      <w:r w:rsidRPr="0036559B">
        <w:rPr>
          <w:lang w:eastAsia="en-US"/>
        </w:rPr>
        <w:t xml:space="preserve">egister for </w:t>
      </w:r>
      <w:r w:rsidR="002B11C2" w:rsidRPr="0036559B">
        <w:rPr>
          <w:lang w:eastAsia="en-US"/>
        </w:rPr>
        <w:t>M</w:t>
      </w:r>
      <w:r w:rsidRPr="0036559B">
        <w:rPr>
          <w:lang w:eastAsia="en-US"/>
        </w:rPr>
        <w:t xml:space="preserve">edical </w:t>
      </w:r>
      <w:r w:rsidR="002B11C2" w:rsidRPr="0036559B">
        <w:rPr>
          <w:lang w:eastAsia="en-US"/>
        </w:rPr>
        <w:t>I</w:t>
      </w:r>
      <w:r w:rsidRPr="0036559B">
        <w:rPr>
          <w:lang w:eastAsia="en-US"/>
        </w:rPr>
        <w:t xml:space="preserve">nterns and </w:t>
      </w:r>
      <w:r w:rsidR="002B11C2" w:rsidRPr="0036559B">
        <w:rPr>
          <w:lang w:eastAsia="en-US"/>
        </w:rPr>
        <w:t>R</w:t>
      </w:r>
      <w:r w:rsidRPr="0036559B">
        <w:rPr>
          <w:lang w:eastAsia="en-US"/>
        </w:rPr>
        <w:t xml:space="preserve">estoration of </w:t>
      </w:r>
      <w:r w:rsidR="002B11C2" w:rsidRPr="0036559B">
        <w:rPr>
          <w:lang w:eastAsia="en-US"/>
        </w:rPr>
        <w:t>N</w:t>
      </w:r>
      <w:r w:rsidRPr="0036559B">
        <w:rPr>
          <w:lang w:eastAsia="en-US"/>
        </w:rPr>
        <w:t xml:space="preserve">ames to </w:t>
      </w:r>
      <w:r w:rsidR="002B11C2" w:rsidRPr="0036559B">
        <w:rPr>
          <w:lang w:eastAsia="en-US"/>
        </w:rPr>
        <w:t>R</w:t>
      </w:r>
      <w:r w:rsidRPr="0036559B">
        <w:rPr>
          <w:lang w:eastAsia="en-US"/>
        </w:rPr>
        <w:t>egister</w:t>
      </w:r>
    </w:p>
    <w:p w14:paraId="042A8100" w14:textId="77777777" w:rsidR="00FB57EA" w:rsidRPr="0036559B" w:rsidRDefault="00FB57EA" w:rsidP="00E43D26">
      <w:pPr>
        <w:pStyle w:val="REG-H1d"/>
        <w:rPr>
          <w:lang w:val="en-GB"/>
        </w:rPr>
      </w:pPr>
      <w:r w:rsidRPr="0036559B">
        <w:rPr>
          <w:lang w:val="en-GB"/>
        </w:rPr>
        <w:t xml:space="preserve">Government Notice </w:t>
      </w:r>
      <w:r w:rsidR="004E501B" w:rsidRPr="0036559B">
        <w:rPr>
          <w:lang w:val="en-GB"/>
        </w:rPr>
        <w:t>31</w:t>
      </w:r>
      <w:r w:rsidR="005B30A7" w:rsidRPr="0036559B">
        <w:rPr>
          <w:lang w:val="en-GB"/>
        </w:rPr>
        <w:t>7</w:t>
      </w:r>
      <w:r w:rsidRPr="0036559B">
        <w:rPr>
          <w:lang w:val="en-GB"/>
        </w:rPr>
        <w:t xml:space="preserve"> of </w:t>
      </w:r>
      <w:r w:rsidR="00BD06EE" w:rsidRPr="0036559B">
        <w:rPr>
          <w:lang w:val="en-GB"/>
        </w:rPr>
        <w:t>2020</w:t>
      </w:r>
    </w:p>
    <w:p w14:paraId="6DA385AF" w14:textId="2F83CD5A" w:rsidR="00FB57EA" w:rsidRPr="0036559B" w:rsidRDefault="00BD06EE" w:rsidP="00E43D26">
      <w:pPr>
        <w:pStyle w:val="REG-Amend"/>
      </w:pPr>
      <w:r w:rsidRPr="0036559B">
        <w:t>(</w:t>
      </w:r>
      <w:hyperlink r:id="rId8" w:history="1">
        <w:r w:rsidR="002F62B4" w:rsidRPr="000910E7">
          <w:rPr>
            <w:rStyle w:val="Hyperlink"/>
          </w:rPr>
          <w:t>GG 7419</w:t>
        </w:r>
      </w:hyperlink>
      <w:r w:rsidR="00FB57EA" w:rsidRPr="0036559B">
        <w:t>)</w:t>
      </w:r>
    </w:p>
    <w:p w14:paraId="354C7C9E" w14:textId="77777777" w:rsidR="00FB57EA" w:rsidRDefault="00FB57EA" w:rsidP="00E43D26">
      <w:pPr>
        <w:pStyle w:val="REG-Amend"/>
      </w:pPr>
      <w:r w:rsidRPr="0036559B">
        <w:t xml:space="preserve">came into force on date of publication: </w:t>
      </w:r>
      <w:r w:rsidR="005B30A7" w:rsidRPr="0036559B">
        <w:t>16</w:t>
      </w:r>
      <w:r w:rsidR="004E501B" w:rsidRPr="0036559B">
        <w:t xml:space="preserve"> December</w:t>
      </w:r>
      <w:r w:rsidR="00BD06EE" w:rsidRPr="0036559B">
        <w:t xml:space="preserve"> 2020</w:t>
      </w:r>
    </w:p>
    <w:p w14:paraId="52557E8E" w14:textId="77777777" w:rsidR="0036559B" w:rsidRDefault="0036559B" w:rsidP="00E43D26">
      <w:pPr>
        <w:pStyle w:val="REG-Amend"/>
      </w:pPr>
    </w:p>
    <w:p w14:paraId="630580BA" w14:textId="771F2C6A" w:rsidR="00274119" w:rsidRPr="00274119" w:rsidRDefault="00274119" w:rsidP="00274119">
      <w:pPr>
        <w:pStyle w:val="REG-Amend"/>
      </w:pPr>
      <w:bookmarkStart w:id="2" w:name="_Hlk194403447"/>
      <w:r w:rsidRPr="00274119">
        <w:t>These regulations were made in terms of section 59(1) of the Medical and Dental Act 10 of 2004, which was repealed by the Health Professions Act 16 of 2024. Pursuant to section 95(10) of the Health Professions Act 16 of 2024, they are deemed to have been made under that Act.</w:t>
      </w:r>
    </w:p>
    <w:p w14:paraId="7F474AB3" w14:textId="77777777" w:rsidR="00274119" w:rsidRDefault="00274119" w:rsidP="001D4818">
      <w:pPr>
        <w:pStyle w:val="REG-Amend"/>
        <w:rPr>
          <w:lang w:val="en-ZA"/>
        </w:rPr>
      </w:pPr>
    </w:p>
    <w:bookmarkEnd w:id="2"/>
    <w:p w14:paraId="34E50087" w14:textId="3146AC28" w:rsidR="0036559B" w:rsidRPr="0036559B" w:rsidRDefault="0036559B" w:rsidP="001D4818">
      <w:pPr>
        <w:pStyle w:val="REG-Amend"/>
        <w:rPr>
          <w:lang w:val="en-ZA"/>
        </w:rPr>
      </w:pPr>
      <w:r w:rsidRPr="00CE66BA">
        <w:rPr>
          <w:lang w:val="en-ZA"/>
        </w:rPr>
        <w:t xml:space="preserve">The Government Notice which publishes these regulations notes that they were </w:t>
      </w:r>
      <w:r w:rsidRPr="00CE66BA">
        <w:rPr>
          <w:lang w:val="en-ZA"/>
        </w:rPr>
        <w:br/>
        <w:t xml:space="preserve">made on the recommendation of the </w:t>
      </w:r>
      <w:r w:rsidR="0092312D" w:rsidRPr="0092312D">
        <w:rPr>
          <w:lang w:val="en-ZA"/>
        </w:rPr>
        <w:t>Medical and Dental Council of Namibia</w:t>
      </w:r>
      <w:r w:rsidRPr="00CE66BA">
        <w:rPr>
          <w:lang w:val="en-ZA"/>
        </w:rPr>
        <w:t xml:space="preserve">. </w:t>
      </w:r>
      <w:r w:rsidR="001D4818">
        <w:rPr>
          <w:lang w:val="en-ZA"/>
        </w:rPr>
        <w:t xml:space="preserve">It also </w:t>
      </w:r>
      <w:r w:rsidR="001D4818" w:rsidRPr="001D4818">
        <w:rPr>
          <w:noProof w:val="0"/>
          <w:lang w:val="en-ZA"/>
        </w:rPr>
        <w:t>repeal</w:t>
      </w:r>
      <w:r w:rsidR="001D4818">
        <w:rPr>
          <w:lang w:val="en-ZA"/>
        </w:rPr>
        <w:t>s</w:t>
      </w:r>
      <w:r w:rsidR="001D4818" w:rsidRPr="001D4818">
        <w:rPr>
          <w:noProof w:val="0"/>
          <w:lang w:val="en-ZA"/>
        </w:rPr>
        <w:t xml:space="preserve"> </w:t>
      </w:r>
      <w:r w:rsidR="00CB16B1">
        <w:rPr>
          <w:lang w:val="en-ZA"/>
        </w:rPr>
        <w:br/>
      </w:r>
      <w:r w:rsidR="001D4818" w:rsidRPr="001D4818">
        <w:rPr>
          <w:noProof w:val="0"/>
          <w:lang w:val="en-ZA"/>
        </w:rPr>
        <w:t xml:space="preserve">the Regulations Relating to Registration of Medical Interns published </w:t>
      </w:r>
      <w:r w:rsidR="00CB010B">
        <w:rPr>
          <w:noProof w:val="0"/>
          <w:lang w:val="en-ZA"/>
        </w:rPr>
        <w:br/>
      </w:r>
      <w:r w:rsidR="00024261">
        <w:rPr>
          <w:lang w:val="en-ZA"/>
        </w:rPr>
        <w:t xml:space="preserve">in </w:t>
      </w:r>
      <w:r w:rsidR="001D4818" w:rsidRPr="00D21583">
        <w:rPr>
          <w:lang w:val="en-ZA"/>
        </w:rPr>
        <w:t>Government Notice 84 of 2020</w:t>
      </w:r>
      <w:r w:rsidR="00D21583" w:rsidRPr="00D21583">
        <w:rPr>
          <w:lang w:val="en-ZA"/>
        </w:rPr>
        <w:t xml:space="preserve"> (</w:t>
      </w:r>
      <w:hyperlink r:id="rId9" w:history="1">
        <w:r w:rsidR="00274119" w:rsidRPr="000910E7">
          <w:rPr>
            <w:rStyle w:val="Hyperlink"/>
          </w:rPr>
          <w:t>GG 7147</w:t>
        </w:r>
      </w:hyperlink>
      <w:r w:rsidR="00D21583" w:rsidRPr="00D21583">
        <w:rPr>
          <w:lang w:val="en-ZA"/>
        </w:rPr>
        <w:t>).</w:t>
      </w:r>
    </w:p>
    <w:p w14:paraId="505206F2" w14:textId="77777777" w:rsidR="009301A6" w:rsidRPr="0036559B" w:rsidRDefault="009301A6" w:rsidP="009301A6">
      <w:pPr>
        <w:pStyle w:val="REG-H1a"/>
        <w:pBdr>
          <w:bottom w:val="single" w:sz="4" w:space="1" w:color="auto"/>
        </w:pBdr>
      </w:pPr>
    </w:p>
    <w:p w14:paraId="75E14BD3" w14:textId="77777777" w:rsidR="009301A6" w:rsidRPr="0036559B" w:rsidRDefault="009301A6" w:rsidP="009301A6">
      <w:pPr>
        <w:pStyle w:val="REG-H1a"/>
        <w:rPr>
          <w:highlight w:val="yellow"/>
        </w:rPr>
      </w:pPr>
    </w:p>
    <w:p w14:paraId="5F26DCA7" w14:textId="77777777" w:rsidR="00C02E02" w:rsidRPr="0036559B" w:rsidRDefault="00C02E02" w:rsidP="00BA2585">
      <w:pPr>
        <w:pStyle w:val="REG-P0"/>
        <w:jc w:val="center"/>
        <w:rPr>
          <w:b/>
        </w:rPr>
      </w:pPr>
      <w:r w:rsidRPr="0036559B">
        <w:rPr>
          <w:b/>
        </w:rPr>
        <w:t>ARRANGEMENT OF REGULATIONS</w:t>
      </w:r>
    </w:p>
    <w:p w14:paraId="70EBEE5F" w14:textId="77777777" w:rsidR="00BD06EE" w:rsidRPr="0036559B" w:rsidRDefault="00BD06EE" w:rsidP="00BD06EE">
      <w:pPr>
        <w:pStyle w:val="REG-P0"/>
      </w:pPr>
    </w:p>
    <w:p w14:paraId="2624AE72" w14:textId="77777777" w:rsidR="005B30A7" w:rsidRPr="0036559B" w:rsidRDefault="00AC6EAA" w:rsidP="00BA2585">
      <w:pPr>
        <w:pStyle w:val="REG-P0"/>
        <w:rPr>
          <w:rFonts w:eastAsia="Calibri"/>
        </w:rPr>
      </w:pPr>
      <w:r w:rsidRPr="0036559B">
        <w:rPr>
          <w:rFonts w:eastAsia="Calibri"/>
        </w:rPr>
        <w:t xml:space="preserve">1. </w:t>
      </w:r>
      <w:r w:rsidRPr="0036559B">
        <w:rPr>
          <w:rFonts w:eastAsia="Calibri"/>
        </w:rPr>
        <w:tab/>
        <w:t>Definitions</w:t>
      </w:r>
    </w:p>
    <w:p w14:paraId="68450FAC" w14:textId="77777777" w:rsidR="005B30A7" w:rsidRPr="0036559B" w:rsidRDefault="005B30A7" w:rsidP="00BA2585">
      <w:pPr>
        <w:pStyle w:val="REG-P0"/>
        <w:rPr>
          <w:rFonts w:eastAsia="Calibri"/>
        </w:rPr>
      </w:pPr>
      <w:r w:rsidRPr="0036559B">
        <w:rPr>
          <w:rFonts w:eastAsia="Calibri"/>
        </w:rPr>
        <w:t xml:space="preserve">2. </w:t>
      </w:r>
      <w:r w:rsidRPr="0036559B">
        <w:rPr>
          <w:rFonts w:eastAsia="Calibri"/>
        </w:rPr>
        <w:tab/>
        <w:t>Registration and training of medical interns before registration as medical practitioners</w:t>
      </w:r>
    </w:p>
    <w:p w14:paraId="3C772588" w14:textId="77777777" w:rsidR="00AC6EAA" w:rsidRPr="0036559B" w:rsidRDefault="005B30A7" w:rsidP="00BA2585">
      <w:pPr>
        <w:pStyle w:val="REG-P0"/>
        <w:rPr>
          <w:rFonts w:eastAsia="Calibri"/>
        </w:rPr>
      </w:pPr>
      <w:r w:rsidRPr="0036559B">
        <w:rPr>
          <w:rFonts w:eastAsia="Calibri"/>
        </w:rPr>
        <w:t xml:space="preserve">3. </w:t>
      </w:r>
      <w:r w:rsidRPr="0036559B">
        <w:rPr>
          <w:rFonts w:eastAsia="Calibri"/>
        </w:rPr>
        <w:tab/>
        <w:t>Period and manner of training by medical interns and agreements of internship</w:t>
      </w:r>
    </w:p>
    <w:p w14:paraId="41E7A966" w14:textId="77777777" w:rsidR="005B30A7" w:rsidRPr="0036559B" w:rsidRDefault="005B30A7" w:rsidP="00BA2585">
      <w:pPr>
        <w:pStyle w:val="REG-P0"/>
        <w:rPr>
          <w:rFonts w:eastAsia="Calibri"/>
        </w:rPr>
      </w:pPr>
      <w:r w:rsidRPr="0036559B">
        <w:rPr>
          <w:rFonts w:eastAsia="Calibri"/>
        </w:rPr>
        <w:t>4.</w:t>
      </w:r>
      <w:r w:rsidRPr="0036559B">
        <w:rPr>
          <w:rFonts w:eastAsia="Calibri"/>
        </w:rPr>
        <w:tab/>
        <w:t>Cancellation of internship and change of name</w:t>
      </w:r>
    </w:p>
    <w:p w14:paraId="6F5A8378" w14:textId="77777777" w:rsidR="005B30A7" w:rsidRPr="0036559B" w:rsidRDefault="005B30A7" w:rsidP="00BA2585">
      <w:pPr>
        <w:pStyle w:val="REG-P0"/>
        <w:rPr>
          <w:rFonts w:eastAsia="Calibri"/>
        </w:rPr>
      </w:pPr>
      <w:r w:rsidRPr="0036559B">
        <w:rPr>
          <w:rFonts w:eastAsia="Calibri"/>
        </w:rPr>
        <w:t xml:space="preserve">5. </w:t>
      </w:r>
      <w:r w:rsidRPr="0036559B">
        <w:rPr>
          <w:rFonts w:eastAsia="Calibri"/>
        </w:rPr>
        <w:tab/>
        <w:t>Reports by approved facilities</w:t>
      </w:r>
    </w:p>
    <w:p w14:paraId="7E72957D" w14:textId="77777777" w:rsidR="005B30A7" w:rsidRPr="0036559B" w:rsidRDefault="005B30A7" w:rsidP="00BA2585">
      <w:pPr>
        <w:pStyle w:val="REG-P0"/>
        <w:rPr>
          <w:rFonts w:eastAsia="Calibri"/>
        </w:rPr>
      </w:pPr>
      <w:r w:rsidRPr="0036559B">
        <w:rPr>
          <w:rFonts w:eastAsia="Calibri"/>
        </w:rPr>
        <w:t xml:space="preserve">6. </w:t>
      </w:r>
      <w:r w:rsidRPr="0036559B">
        <w:rPr>
          <w:rFonts w:eastAsia="Calibri"/>
        </w:rPr>
        <w:tab/>
        <w:t>Completion of internship</w:t>
      </w:r>
    </w:p>
    <w:p w14:paraId="0CDDE934" w14:textId="77777777" w:rsidR="005B30A7" w:rsidRPr="0036559B" w:rsidRDefault="005B30A7" w:rsidP="00BA2585">
      <w:pPr>
        <w:pStyle w:val="REG-P0"/>
        <w:rPr>
          <w:rFonts w:eastAsia="Calibri"/>
        </w:rPr>
      </w:pPr>
      <w:r w:rsidRPr="0036559B">
        <w:rPr>
          <w:rFonts w:eastAsia="Calibri"/>
        </w:rPr>
        <w:t xml:space="preserve">7. </w:t>
      </w:r>
      <w:r w:rsidRPr="0036559B">
        <w:rPr>
          <w:rFonts w:eastAsia="Calibri"/>
        </w:rPr>
        <w:tab/>
        <w:t>Register of medical interns</w:t>
      </w:r>
    </w:p>
    <w:p w14:paraId="38482F0E" w14:textId="77777777" w:rsidR="005B30A7" w:rsidRPr="0036559B" w:rsidRDefault="005B30A7" w:rsidP="00BA2585">
      <w:pPr>
        <w:pStyle w:val="REG-P0"/>
        <w:rPr>
          <w:rFonts w:eastAsia="Calibri"/>
        </w:rPr>
      </w:pPr>
      <w:r w:rsidRPr="0036559B">
        <w:rPr>
          <w:rFonts w:eastAsia="Calibri"/>
        </w:rPr>
        <w:t xml:space="preserve">8. </w:t>
      </w:r>
      <w:r w:rsidRPr="0036559B">
        <w:rPr>
          <w:rFonts w:eastAsia="Calibri"/>
        </w:rPr>
        <w:tab/>
        <w:t>Removal of names of medical interns from register</w:t>
      </w:r>
    </w:p>
    <w:p w14:paraId="44420AA5" w14:textId="77777777" w:rsidR="005B30A7" w:rsidRPr="0036559B" w:rsidRDefault="005B30A7" w:rsidP="00BA2585">
      <w:pPr>
        <w:pStyle w:val="REG-P0"/>
        <w:rPr>
          <w:rFonts w:eastAsia="Calibri"/>
        </w:rPr>
      </w:pPr>
      <w:r w:rsidRPr="0036559B">
        <w:rPr>
          <w:rFonts w:eastAsia="Calibri"/>
        </w:rPr>
        <w:t xml:space="preserve">9. </w:t>
      </w:r>
      <w:r w:rsidRPr="0036559B">
        <w:rPr>
          <w:rFonts w:eastAsia="Calibri"/>
        </w:rPr>
        <w:tab/>
        <w:t>Restoration of names of medical interns to register</w:t>
      </w:r>
    </w:p>
    <w:p w14:paraId="349F3E9F" w14:textId="77777777" w:rsidR="00BE7DFB" w:rsidRPr="0036559B" w:rsidRDefault="005B30A7" w:rsidP="00BA2585">
      <w:pPr>
        <w:pStyle w:val="REG-P0"/>
        <w:rPr>
          <w:rFonts w:eastAsia="Calibri"/>
        </w:rPr>
      </w:pPr>
      <w:r w:rsidRPr="0036559B">
        <w:rPr>
          <w:rFonts w:eastAsia="Calibri"/>
        </w:rPr>
        <w:t xml:space="preserve">10. </w:t>
      </w:r>
      <w:r w:rsidRPr="0036559B">
        <w:rPr>
          <w:rFonts w:eastAsia="Calibri"/>
        </w:rPr>
        <w:tab/>
        <w:t>Language of forms and documents</w:t>
      </w:r>
    </w:p>
    <w:p w14:paraId="5C323C11" w14:textId="77777777" w:rsidR="005B30A7" w:rsidRPr="0036559B" w:rsidRDefault="005B30A7" w:rsidP="00BA2585">
      <w:pPr>
        <w:pStyle w:val="REG-P0"/>
        <w:rPr>
          <w:rFonts w:eastAsia="Calibri"/>
        </w:rPr>
      </w:pPr>
    </w:p>
    <w:p w14:paraId="0E373E02" w14:textId="77777777" w:rsidR="005B30A7" w:rsidRPr="0036559B" w:rsidRDefault="005B30A7" w:rsidP="00B21FF6">
      <w:pPr>
        <w:pStyle w:val="REG-P0"/>
        <w:ind w:left="567"/>
        <w:rPr>
          <w:rFonts w:eastAsia="Calibri"/>
        </w:rPr>
      </w:pPr>
      <w:r w:rsidRPr="0036559B">
        <w:rPr>
          <w:rFonts w:eastAsia="Calibri"/>
        </w:rPr>
        <w:t>Annexure - Criteria pertaining to the period of medical internship programme</w:t>
      </w:r>
    </w:p>
    <w:p w14:paraId="7852806E" w14:textId="77777777" w:rsidR="00C02E02" w:rsidRPr="0036559B" w:rsidRDefault="00C02E02" w:rsidP="00C02E02">
      <w:pPr>
        <w:pStyle w:val="REG-H1a"/>
        <w:pBdr>
          <w:bottom w:val="single" w:sz="4" w:space="1" w:color="auto"/>
        </w:pBdr>
      </w:pPr>
    </w:p>
    <w:p w14:paraId="1015F486" w14:textId="77777777" w:rsidR="00B5679B" w:rsidRPr="0036559B" w:rsidRDefault="00B5679B" w:rsidP="00B5679B">
      <w:pPr>
        <w:pStyle w:val="REG-P0"/>
        <w:rPr>
          <w:b/>
        </w:rPr>
      </w:pPr>
    </w:p>
    <w:p w14:paraId="35527632" w14:textId="77777777" w:rsidR="005B30A7" w:rsidRPr="0036559B" w:rsidRDefault="005B30A7" w:rsidP="005B30A7">
      <w:pPr>
        <w:pStyle w:val="REG-P0"/>
        <w:rPr>
          <w:rFonts w:eastAsia="Calibri"/>
          <w:b/>
          <w:lang w:eastAsia="en-US"/>
        </w:rPr>
      </w:pPr>
      <w:r w:rsidRPr="0036559B">
        <w:rPr>
          <w:rFonts w:eastAsia="Calibri"/>
          <w:b/>
          <w:lang w:eastAsia="en-US"/>
        </w:rPr>
        <w:t>Definitions</w:t>
      </w:r>
    </w:p>
    <w:p w14:paraId="378D3AE0" w14:textId="77777777" w:rsidR="005B30A7" w:rsidRPr="0036559B" w:rsidRDefault="005B30A7" w:rsidP="005B30A7">
      <w:pPr>
        <w:pStyle w:val="REG-P0"/>
        <w:rPr>
          <w:rFonts w:eastAsia="Calibri"/>
          <w:b/>
          <w:lang w:eastAsia="en-US"/>
        </w:rPr>
      </w:pPr>
    </w:p>
    <w:p w14:paraId="40186DA1" w14:textId="77777777" w:rsidR="005B30A7" w:rsidRPr="0036559B" w:rsidRDefault="005B30A7" w:rsidP="00742210">
      <w:pPr>
        <w:pStyle w:val="REG-P1"/>
        <w:rPr>
          <w:rFonts w:eastAsia="Calibri"/>
          <w:lang w:eastAsia="en-US"/>
        </w:rPr>
      </w:pPr>
      <w:r w:rsidRPr="0036559B">
        <w:rPr>
          <w:rFonts w:eastAsia="Calibri"/>
          <w:b/>
          <w:lang w:eastAsia="en-US"/>
        </w:rPr>
        <w:t>1.</w:t>
      </w:r>
      <w:r w:rsidRPr="0036559B">
        <w:rPr>
          <w:rFonts w:eastAsia="Calibri"/>
          <w:lang w:eastAsia="en-US"/>
        </w:rPr>
        <w:t xml:space="preserve"> </w:t>
      </w:r>
      <w:r w:rsidRPr="0036559B">
        <w:rPr>
          <w:rFonts w:eastAsia="Calibri"/>
          <w:lang w:eastAsia="en-US"/>
        </w:rPr>
        <w:tab/>
        <w:t>In these regulations a word or an expression to which a meaning has been assigned</w:t>
      </w:r>
      <w:r w:rsidR="00BA2585" w:rsidRPr="0036559B">
        <w:rPr>
          <w:rFonts w:eastAsia="Calibri"/>
          <w:lang w:eastAsia="en-US"/>
        </w:rPr>
        <w:t xml:space="preserve"> </w:t>
      </w:r>
      <w:r w:rsidRPr="0036559B">
        <w:rPr>
          <w:rFonts w:eastAsia="Calibri"/>
          <w:lang w:eastAsia="en-US"/>
        </w:rPr>
        <w:t>in the Act has that meaning and, unless the context indicates otherwise -</w:t>
      </w:r>
    </w:p>
    <w:p w14:paraId="0432938E" w14:textId="77777777" w:rsidR="005B30A7" w:rsidRPr="0036559B" w:rsidRDefault="005B30A7" w:rsidP="00BA2585">
      <w:pPr>
        <w:pStyle w:val="REG-P0"/>
        <w:rPr>
          <w:rFonts w:eastAsia="Calibri"/>
          <w:lang w:eastAsia="en-US"/>
        </w:rPr>
      </w:pPr>
    </w:p>
    <w:p w14:paraId="23536ECD" w14:textId="77777777" w:rsidR="005B30A7" w:rsidRPr="0036559B" w:rsidRDefault="005B30A7" w:rsidP="00BA2585">
      <w:pPr>
        <w:pStyle w:val="REG-P0"/>
        <w:rPr>
          <w:rFonts w:eastAsia="Calibri"/>
        </w:rPr>
      </w:pPr>
      <w:r w:rsidRPr="0036559B">
        <w:rPr>
          <w:rFonts w:eastAsia="Calibri"/>
        </w:rPr>
        <w:t>“approved facility” means -</w:t>
      </w:r>
    </w:p>
    <w:p w14:paraId="52CE7B80" w14:textId="77777777" w:rsidR="005B30A7" w:rsidRPr="0036559B" w:rsidRDefault="005B30A7" w:rsidP="005B30A7">
      <w:pPr>
        <w:pStyle w:val="REG-P0"/>
        <w:rPr>
          <w:rFonts w:ascii="TimesNewRomanPSMT" w:eastAsia="Calibri" w:hAnsi="TimesNewRomanPSMT" w:cs="TimesNewRomanPSMT"/>
          <w:lang w:eastAsia="en-US"/>
        </w:rPr>
      </w:pPr>
    </w:p>
    <w:p w14:paraId="5664ACD9" w14:textId="77777777" w:rsidR="005B30A7" w:rsidRPr="0036559B" w:rsidRDefault="005B30A7" w:rsidP="00BA2585">
      <w:pPr>
        <w:pStyle w:val="REG-Pa"/>
        <w:rPr>
          <w:lang w:eastAsia="en-US"/>
        </w:rPr>
      </w:pPr>
      <w:r w:rsidRPr="0036559B">
        <w:rPr>
          <w:lang w:eastAsia="en-US"/>
        </w:rPr>
        <w:t xml:space="preserve">(a) </w:t>
      </w:r>
      <w:r w:rsidRPr="0036559B">
        <w:rPr>
          <w:lang w:eastAsia="en-US"/>
        </w:rPr>
        <w:tab/>
        <w:t>a practice of a medical practitioner who is practicing in Namibia for a period of not less than three years; or</w:t>
      </w:r>
    </w:p>
    <w:p w14:paraId="6F47E861" w14:textId="77777777" w:rsidR="005B30A7" w:rsidRPr="0036559B" w:rsidRDefault="005B30A7" w:rsidP="00BA2585">
      <w:pPr>
        <w:pStyle w:val="REG-Pa"/>
        <w:rPr>
          <w:lang w:eastAsia="en-US"/>
        </w:rPr>
      </w:pPr>
    </w:p>
    <w:p w14:paraId="34AAD27E" w14:textId="77777777" w:rsidR="005B30A7" w:rsidRPr="0036559B" w:rsidRDefault="005B30A7" w:rsidP="00BA2585">
      <w:pPr>
        <w:pStyle w:val="REG-Pa"/>
        <w:rPr>
          <w:lang w:eastAsia="en-US"/>
        </w:rPr>
      </w:pPr>
      <w:r w:rsidRPr="0036559B">
        <w:rPr>
          <w:lang w:eastAsia="en-US"/>
        </w:rPr>
        <w:t xml:space="preserve">(b) </w:t>
      </w:r>
      <w:r w:rsidRPr="0036559B">
        <w:rPr>
          <w:lang w:eastAsia="en-US"/>
        </w:rPr>
        <w:tab/>
        <w:t>any state or private hospital as defined in section 1 of the Hospitals and Health Facilities Act, 1994 (Act No. 36 of 1994), approved by the Council as a facility qualified and competent to train medical interns in accordance with these regulations;</w:t>
      </w:r>
    </w:p>
    <w:p w14:paraId="1859EBFD" w14:textId="77777777" w:rsidR="005B30A7" w:rsidRPr="0036559B" w:rsidRDefault="005B30A7" w:rsidP="005B30A7">
      <w:pPr>
        <w:pStyle w:val="REG-P1"/>
        <w:ind w:left="1134" w:hanging="567"/>
        <w:rPr>
          <w:rFonts w:eastAsia="Calibri"/>
          <w:lang w:eastAsia="en-US"/>
        </w:rPr>
      </w:pPr>
    </w:p>
    <w:p w14:paraId="4CBF15F0" w14:textId="77777777" w:rsidR="005B30A7" w:rsidRPr="0036559B" w:rsidRDefault="005B30A7" w:rsidP="00BA2585">
      <w:pPr>
        <w:pStyle w:val="REG-P0"/>
        <w:rPr>
          <w:rFonts w:eastAsia="Calibri"/>
        </w:rPr>
      </w:pPr>
      <w:r w:rsidRPr="0036559B">
        <w:rPr>
          <w:rFonts w:eastAsia="Calibri"/>
        </w:rPr>
        <w:t>“certified” means certified as a true copy of the original by a commissioner of oaths appointed under section 5, or designated under section 6, of the Justices of the Peace and Commissioners of Oaths Act, 1963 (Act No. 16 of 1963);</w:t>
      </w:r>
    </w:p>
    <w:p w14:paraId="59B96789" w14:textId="77777777" w:rsidR="005B30A7" w:rsidRPr="0036559B" w:rsidRDefault="005B30A7" w:rsidP="00BA2585">
      <w:pPr>
        <w:pStyle w:val="REG-P0"/>
        <w:rPr>
          <w:rFonts w:eastAsia="Calibri"/>
        </w:rPr>
      </w:pPr>
    </w:p>
    <w:p w14:paraId="38C5DA52" w14:textId="77777777" w:rsidR="005B30A7" w:rsidRPr="0036559B" w:rsidRDefault="005B30A7" w:rsidP="00BA2585">
      <w:pPr>
        <w:pStyle w:val="REG-P0"/>
        <w:rPr>
          <w:rFonts w:eastAsia="Calibri"/>
        </w:rPr>
      </w:pPr>
      <w:r w:rsidRPr="0036559B">
        <w:rPr>
          <w:rFonts w:eastAsia="Calibri"/>
        </w:rPr>
        <w:t>“medical internship” means the training prescribed by these regulations, determined by the Council and applicable to a medical intern; and</w:t>
      </w:r>
    </w:p>
    <w:p w14:paraId="195556AE" w14:textId="77777777" w:rsidR="005B30A7" w:rsidRPr="0036559B" w:rsidRDefault="005B30A7" w:rsidP="00BA2585">
      <w:pPr>
        <w:pStyle w:val="REG-P0"/>
        <w:rPr>
          <w:rFonts w:eastAsia="Calibri"/>
        </w:rPr>
      </w:pPr>
    </w:p>
    <w:p w14:paraId="79EB1159" w14:textId="77777777" w:rsidR="005B30A7" w:rsidRPr="0036559B" w:rsidRDefault="005B30A7" w:rsidP="00BA2585">
      <w:pPr>
        <w:pStyle w:val="REG-P0"/>
        <w:rPr>
          <w:rFonts w:eastAsia="Calibri"/>
        </w:rPr>
      </w:pPr>
      <w:r w:rsidRPr="0036559B">
        <w:rPr>
          <w:rFonts w:eastAsia="Calibri"/>
        </w:rPr>
        <w:t>“the Act” means the Medical and Dental Act, 2004 (Act No. 10 of 2004).</w:t>
      </w:r>
    </w:p>
    <w:p w14:paraId="4A056FC1" w14:textId="77777777" w:rsidR="005B30A7" w:rsidRDefault="005B30A7" w:rsidP="005B30A7">
      <w:pPr>
        <w:pStyle w:val="REG-P0"/>
        <w:rPr>
          <w:rFonts w:ascii="TimesNewRomanPSMT" w:eastAsia="Calibri" w:hAnsi="TimesNewRomanPSMT" w:cs="TimesNewRomanPSMT"/>
          <w:lang w:eastAsia="en-US"/>
        </w:rPr>
      </w:pPr>
    </w:p>
    <w:p w14:paraId="70BB8D9E" w14:textId="77777777" w:rsidR="00274119" w:rsidRDefault="00274119" w:rsidP="00274119">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65AB1E70" w14:textId="77777777" w:rsidR="00274119" w:rsidRPr="0036559B" w:rsidRDefault="00274119" w:rsidP="005B30A7">
      <w:pPr>
        <w:pStyle w:val="REG-P0"/>
        <w:rPr>
          <w:rFonts w:ascii="TimesNewRomanPSMT" w:eastAsia="Calibri" w:hAnsi="TimesNewRomanPSMT" w:cs="TimesNewRomanPSMT"/>
          <w:lang w:eastAsia="en-US"/>
        </w:rPr>
      </w:pPr>
    </w:p>
    <w:p w14:paraId="4D9D12A8" w14:textId="77777777" w:rsidR="005B30A7" w:rsidRPr="0036559B" w:rsidRDefault="005B30A7" w:rsidP="005B30A7">
      <w:pPr>
        <w:pStyle w:val="REG-P0"/>
        <w:rPr>
          <w:rFonts w:eastAsia="Calibri"/>
          <w:b/>
          <w:lang w:eastAsia="en-US"/>
        </w:rPr>
      </w:pPr>
      <w:r w:rsidRPr="0036559B">
        <w:rPr>
          <w:rFonts w:eastAsia="Calibri"/>
          <w:b/>
          <w:lang w:eastAsia="en-US"/>
        </w:rPr>
        <w:t>Registration and training of medical interns before registration as medical practitioners</w:t>
      </w:r>
    </w:p>
    <w:p w14:paraId="1DE1A52E" w14:textId="77777777" w:rsidR="005B30A7" w:rsidRPr="0036559B" w:rsidRDefault="005B30A7" w:rsidP="005B30A7">
      <w:pPr>
        <w:pStyle w:val="REG-P0"/>
        <w:rPr>
          <w:rFonts w:eastAsia="Calibri"/>
          <w:b/>
          <w:lang w:eastAsia="en-US"/>
        </w:rPr>
      </w:pPr>
    </w:p>
    <w:p w14:paraId="748A89A2" w14:textId="77777777" w:rsidR="005B30A7" w:rsidRPr="0036559B" w:rsidRDefault="005B30A7" w:rsidP="00BA2585">
      <w:pPr>
        <w:pStyle w:val="REG-P1"/>
        <w:rPr>
          <w:rFonts w:eastAsia="Calibri"/>
        </w:rPr>
      </w:pPr>
      <w:r w:rsidRPr="0036559B">
        <w:rPr>
          <w:rFonts w:eastAsia="Calibri"/>
          <w:b/>
          <w:lang w:eastAsia="en-US"/>
        </w:rPr>
        <w:t>2.</w:t>
      </w:r>
      <w:r w:rsidRPr="0036559B">
        <w:rPr>
          <w:rFonts w:eastAsia="Calibri"/>
          <w:lang w:eastAsia="en-US"/>
        </w:rPr>
        <w:t xml:space="preserve"> </w:t>
      </w:r>
      <w:r w:rsidRPr="0036559B">
        <w:rPr>
          <w:rFonts w:eastAsia="Calibri"/>
          <w:lang w:eastAsia="en-US"/>
        </w:rPr>
        <w:tab/>
        <w:t xml:space="preserve">(1) </w:t>
      </w:r>
      <w:r w:rsidRPr="0036559B">
        <w:rPr>
          <w:rFonts w:eastAsia="Calibri"/>
          <w:lang w:eastAsia="en-US"/>
        </w:rPr>
        <w:tab/>
      </w:r>
      <w:r w:rsidRPr="0036559B">
        <w:rPr>
          <w:rFonts w:eastAsia="Calibri"/>
        </w:rPr>
        <w:t>A person who holds a qualification prescribed under section 18(l) of the Act</w:t>
      </w:r>
      <w:r w:rsidR="00BA2585" w:rsidRPr="0036559B">
        <w:rPr>
          <w:rFonts w:eastAsia="Calibri"/>
        </w:rPr>
        <w:t xml:space="preserve"> </w:t>
      </w:r>
      <w:r w:rsidRPr="0036559B">
        <w:rPr>
          <w:rFonts w:eastAsia="Calibri"/>
        </w:rPr>
        <w:t>as a minimum requirement for registration as a medical practitioner under the Act must -</w:t>
      </w:r>
    </w:p>
    <w:p w14:paraId="01CF0756" w14:textId="77777777" w:rsidR="005B30A7" w:rsidRPr="0036559B" w:rsidRDefault="005B30A7" w:rsidP="00BA2585">
      <w:pPr>
        <w:pStyle w:val="REG-P1"/>
        <w:rPr>
          <w:rFonts w:eastAsia="Calibri"/>
        </w:rPr>
      </w:pPr>
    </w:p>
    <w:p w14:paraId="7E592EE7" w14:textId="77777777" w:rsidR="005B30A7" w:rsidRPr="0036559B" w:rsidRDefault="005B30A7" w:rsidP="005B30A7">
      <w:pPr>
        <w:pStyle w:val="REG-Pa"/>
        <w:rPr>
          <w:lang w:eastAsia="en-US"/>
        </w:rPr>
      </w:pPr>
      <w:r w:rsidRPr="0036559B">
        <w:rPr>
          <w:lang w:eastAsia="en-US"/>
        </w:rPr>
        <w:t xml:space="preserve">(a) </w:t>
      </w:r>
      <w:r w:rsidRPr="0036559B">
        <w:rPr>
          <w:lang w:eastAsia="en-US"/>
        </w:rPr>
        <w:tab/>
        <w:t>after obtaining such qualification; and</w:t>
      </w:r>
    </w:p>
    <w:p w14:paraId="3E694AC2" w14:textId="77777777" w:rsidR="005B30A7" w:rsidRPr="0036559B" w:rsidRDefault="005B30A7" w:rsidP="005B30A7">
      <w:pPr>
        <w:pStyle w:val="REG-Pa"/>
        <w:rPr>
          <w:lang w:eastAsia="en-US"/>
        </w:rPr>
      </w:pPr>
    </w:p>
    <w:p w14:paraId="6865C22D" w14:textId="77777777" w:rsidR="005B30A7" w:rsidRPr="0036559B" w:rsidRDefault="005B30A7" w:rsidP="005B30A7">
      <w:pPr>
        <w:pStyle w:val="REG-Pa"/>
        <w:rPr>
          <w:lang w:eastAsia="en-US"/>
        </w:rPr>
      </w:pPr>
      <w:r w:rsidRPr="0036559B">
        <w:rPr>
          <w:lang w:eastAsia="en-US"/>
        </w:rPr>
        <w:t xml:space="preserve">(b) </w:t>
      </w:r>
      <w:r w:rsidRPr="0036559B">
        <w:rPr>
          <w:lang w:eastAsia="en-US"/>
        </w:rPr>
        <w:tab/>
        <w:t xml:space="preserve">before he or she is registered as a medical practitioner, </w:t>
      </w:r>
    </w:p>
    <w:p w14:paraId="22D7200D" w14:textId="77777777" w:rsidR="005B30A7" w:rsidRPr="0036559B" w:rsidRDefault="005B30A7" w:rsidP="005B30A7">
      <w:pPr>
        <w:pStyle w:val="REG-Pa"/>
        <w:ind w:left="567" w:firstLine="0"/>
        <w:rPr>
          <w:lang w:eastAsia="en-US"/>
        </w:rPr>
      </w:pPr>
    </w:p>
    <w:p w14:paraId="31F5552F" w14:textId="77777777" w:rsidR="005B30A7" w:rsidRPr="0036559B" w:rsidRDefault="005B30A7" w:rsidP="00BA2585">
      <w:pPr>
        <w:pStyle w:val="REG-P0"/>
        <w:rPr>
          <w:lang w:eastAsia="en-US"/>
        </w:rPr>
      </w:pPr>
      <w:r w:rsidRPr="0036559B">
        <w:rPr>
          <w:lang w:eastAsia="en-US"/>
        </w:rPr>
        <w:t>make an application to the Council in accordance with section 19 of the Act to be registered as a medical intern and undertake training as a medical intern.</w:t>
      </w:r>
    </w:p>
    <w:p w14:paraId="2BD1CA56" w14:textId="77777777" w:rsidR="005B30A7" w:rsidRPr="0036559B" w:rsidRDefault="005B30A7" w:rsidP="005B30A7">
      <w:pPr>
        <w:pStyle w:val="REG-Pa"/>
        <w:rPr>
          <w:lang w:eastAsia="en-US"/>
        </w:rPr>
      </w:pPr>
    </w:p>
    <w:p w14:paraId="2A4C0C0D" w14:textId="77777777" w:rsidR="005B30A7" w:rsidRPr="0036559B" w:rsidRDefault="005B30A7" w:rsidP="00BA2585">
      <w:pPr>
        <w:pStyle w:val="REG-P1"/>
        <w:rPr>
          <w:rFonts w:eastAsia="Calibri"/>
        </w:rPr>
      </w:pPr>
      <w:r w:rsidRPr="0036559B">
        <w:rPr>
          <w:rFonts w:eastAsia="Calibri"/>
        </w:rPr>
        <w:t xml:space="preserve">(2) </w:t>
      </w:r>
      <w:r w:rsidRPr="0036559B">
        <w:rPr>
          <w:rFonts w:eastAsia="Calibri"/>
        </w:rPr>
        <w:tab/>
        <w:t>An application for registration as a medical intern must be accompanied by -</w:t>
      </w:r>
    </w:p>
    <w:p w14:paraId="42771B26" w14:textId="77777777" w:rsidR="005B30A7" w:rsidRPr="0036559B" w:rsidRDefault="005B30A7" w:rsidP="005B30A7">
      <w:pPr>
        <w:pStyle w:val="REG-P1"/>
        <w:rPr>
          <w:rFonts w:eastAsia="Calibri"/>
          <w:lang w:eastAsia="en-US"/>
        </w:rPr>
      </w:pPr>
    </w:p>
    <w:p w14:paraId="6E596522" w14:textId="77777777" w:rsidR="005B30A7" w:rsidRPr="0036559B" w:rsidRDefault="005B30A7" w:rsidP="00BA2585">
      <w:pPr>
        <w:pStyle w:val="REG-Pa"/>
      </w:pPr>
      <w:r w:rsidRPr="0036559B">
        <w:t xml:space="preserve">(a) </w:t>
      </w:r>
      <w:r w:rsidRPr="0036559B">
        <w:tab/>
        <w:t>documents and information contemplated in section 19(2) of the Act; and</w:t>
      </w:r>
    </w:p>
    <w:p w14:paraId="7689AB81" w14:textId="77777777" w:rsidR="005B30A7" w:rsidRPr="0036559B" w:rsidRDefault="005B30A7" w:rsidP="00BA2585">
      <w:pPr>
        <w:pStyle w:val="REG-Pa"/>
      </w:pPr>
    </w:p>
    <w:p w14:paraId="1A857245" w14:textId="77777777" w:rsidR="005B30A7" w:rsidRPr="0036559B" w:rsidRDefault="005B30A7" w:rsidP="00BA2585">
      <w:pPr>
        <w:pStyle w:val="REG-Pa"/>
      </w:pPr>
      <w:r w:rsidRPr="0036559B">
        <w:t xml:space="preserve">(b) </w:t>
      </w:r>
      <w:r w:rsidRPr="0036559B">
        <w:tab/>
        <w:t>a certified copy of the identity document or passport of the applicant.</w:t>
      </w:r>
    </w:p>
    <w:p w14:paraId="0C7D8508" w14:textId="77777777" w:rsidR="005B30A7" w:rsidRPr="0036559B" w:rsidRDefault="005B30A7" w:rsidP="005B30A7">
      <w:pPr>
        <w:pStyle w:val="REG-Pa"/>
        <w:rPr>
          <w:rFonts w:ascii="TimesNewRomanPSMT" w:hAnsi="TimesNewRomanPSMT" w:cs="TimesNewRomanPSMT"/>
          <w:lang w:eastAsia="en-US"/>
        </w:rPr>
      </w:pPr>
    </w:p>
    <w:p w14:paraId="46652DB7" w14:textId="77777777" w:rsidR="005B30A7" w:rsidRPr="0036559B" w:rsidRDefault="005B30A7" w:rsidP="005B30A7">
      <w:pPr>
        <w:pStyle w:val="REG-P1"/>
        <w:rPr>
          <w:rFonts w:eastAsia="Calibri"/>
        </w:rPr>
      </w:pPr>
      <w:r w:rsidRPr="0036559B">
        <w:rPr>
          <w:rFonts w:eastAsia="Calibri"/>
          <w:lang w:eastAsia="en-US"/>
        </w:rPr>
        <w:t>(3</w:t>
      </w:r>
      <w:r w:rsidRPr="0036559B">
        <w:rPr>
          <w:rFonts w:eastAsia="Calibri"/>
        </w:rPr>
        <w:t xml:space="preserve">) </w:t>
      </w:r>
      <w:r w:rsidRPr="0036559B">
        <w:rPr>
          <w:rFonts w:eastAsia="Calibri"/>
        </w:rPr>
        <w:tab/>
        <w:t>Subject to subregulation (4) and if a person making an application for registration as a medical intern in accordance with subregulation (1) submits documentary proof to the satisfaction of the Council that he or she has -</w:t>
      </w:r>
    </w:p>
    <w:p w14:paraId="3297ACF5" w14:textId="77777777" w:rsidR="005B30A7" w:rsidRPr="0036559B" w:rsidRDefault="005B30A7" w:rsidP="005B30A7">
      <w:pPr>
        <w:pStyle w:val="REG-P1"/>
        <w:rPr>
          <w:rFonts w:eastAsia="Calibri"/>
          <w:lang w:eastAsia="en-US"/>
        </w:rPr>
      </w:pPr>
    </w:p>
    <w:p w14:paraId="7FD306EC" w14:textId="77777777" w:rsidR="005B30A7" w:rsidRPr="0036559B" w:rsidRDefault="005B30A7" w:rsidP="00A35CD0">
      <w:pPr>
        <w:pStyle w:val="REG-Pa"/>
        <w:rPr>
          <w:lang w:eastAsia="en-US"/>
        </w:rPr>
      </w:pPr>
      <w:r w:rsidRPr="0036559B">
        <w:rPr>
          <w:lang w:eastAsia="en-US"/>
        </w:rPr>
        <w:t xml:space="preserve">(a) </w:t>
      </w:r>
      <w:r w:rsidRPr="0036559B">
        <w:rPr>
          <w:lang w:eastAsia="en-US"/>
        </w:rPr>
        <w:tab/>
        <w:t>completed a training substantially equivalent to the applicable training referred to in regulation 3 in another country at an appropriate institution in connection with the qualification concerned; or</w:t>
      </w:r>
    </w:p>
    <w:p w14:paraId="5DBD765B" w14:textId="77777777" w:rsidR="005B30A7" w:rsidRPr="0036559B" w:rsidRDefault="005B30A7" w:rsidP="00A35CD0">
      <w:pPr>
        <w:pStyle w:val="REG-Pa"/>
        <w:rPr>
          <w:lang w:eastAsia="en-US"/>
        </w:rPr>
      </w:pPr>
    </w:p>
    <w:p w14:paraId="48726D2E" w14:textId="77777777" w:rsidR="005B30A7" w:rsidRPr="0036559B" w:rsidRDefault="005B30A7" w:rsidP="00A35CD0">
      <w:pPr>
        <w:pStyle w:val="REG-Pa"/>
        <w:rPr>
          <w:lang w:eastAsia="en-US"/>
        </w:rPr>
      </w:pPr>
      <w:r w:rsidRPr="0036559B">
        <w:rPr>
          <w:lang w:eastAsia="en-US"/>
        </w:rPr>
        <w:t xml:space="preserve">(b) </w:t>
      </w:r>
      <w:r w:rsidRPr="0036559B">
        <w:rPr>
          <w:lang w:eastAsia="en-US"/>
        </w:rPr>
        <w:tab/>
        <w:t>practised in another country as a medical practitioner by reason of the qualification concerned for such period and under such circumstances as may give him or her experience and training substantially equivalent to the applicable training referred to in regulation 3, the Council may, on such conditions as it may determine -</w:t>
      </w:r>
    </w:p>
    <w:p w14:paraId="68D35BAB" w14:textId="77777777" w:rsidR="005B30A7" w:rsidRPr="0036559B" w:rsidRDefault="005B30A7" w:rsidP="00A35CD0">
      <w:pPr>
        <w:pStyle w:val="REG-Pi"/>
      </w:pPr>
    </w:p>
    <w:p w14:paraId="0F70A6C9" w14:textId="77777777" w:rsidR="005B30A7" w:rsidRPr="0036559B" w:rsidRDefault="005B30A7" w:rsidP="00A35CD0">
      <w:pPr>
        <w:pStyle w:val="REG-Pi"/>
        <w:rPr>
          <w:rFonts w:eastAsia="Calibri"/>
        </w:rPr>
      </w:pPr>
      <w:r w:rsidRPr="0036559B">
        <w:rPr>
          <w:rFonts w:eastAsia="Calibri"/>
        </w:rPr>
        <w:t xml:space="preserve">(i) </w:t>
      </w:r>
      <w:r w:rsidRPr="0036559B">
        <w:rPr>
          <w:rFonts w:eastAsia="Calibri"/>
        </w:rPr>
        <w:tab/>
        <w:t>exempt that person from the requirements of registration and training as a</w:t>
      </w:r>
      <w:r w:rsidRPr="0036559B">
        <w:t xml:space="preserve"> </w:t>
      </w:r>
      <w:r w:rsidRPr="0036559B">
        <w:rPr>
          <w:rFonts w:eastAsia="Calibri"/>
        </w:rPr>
        <w:t>medical intern in Namibia; or</w:t>
      </w:r>
    </w:p>
    <w:p w14:paraId="6FBB2391" w14:textId="77777777" w:rsidR="005B30A7" w:rsidRPr="0036559B" w:rsidRDefault="005B30A7" w:rsidP="00A35CD0">
      <w:pPr>
        <w:pStyle w:val="REG-Pi"/>
        <w:rPr>
          <w:rFonts w:eastAsia="Calibri"/>
        </w:rPr>
      </w:pPr>
    </w:p>
    <w:p w14:paraId="79505481" w14:textId="77777777" w:rsidR="005B30A7" w:rsidRPr="0036559B" w:rsidRDefault="005B30A7" w:rsidP="00A35CD0">
      <w:pPr>
        <w:pStyle w:val="REG-Pi"/>
        <w:rPr>
          <w:rFonts w:eastAsia="Calibri"/>
        </w:rPr>
      </w:pPr>
      <w:r w:rsidRPr="0036559B">
        <w:rPr>
          <w:rFonts w:eastAsia="Calibri"/>
        </w:rPr>
        <w:t xml:space="preserve">(ii) </w:t>
      </w:r>
      <w:r w:rsidRPr="0036559B">
        <w:rPr>
          <w:rFonts w:eastAsia="Calibri"/>
        </w:rPr>
        <w:tab/>
        <w:t>may reduce the period of training by such period as the Council may determine.</w:t>
      </w:r>
    </w:p>
    <w:p w14:paraId="19C6C92F" w14:textId="77777777" w:rsidR="005B30A7" w:rsidRDefault="005B30A7" w:rsidP="00A35CD0">
      <w:pPr>
        <w:pStyle w:val="REG-Pi"/>
        <w:rPr>
          <w:rFonts w:eastAsia="Calibri"/>
        </w:rPr>
      </w:pPr>
    </w:p>
    <w:p w14:paraId="7A20CE56" w14:textId="77777777" w:rsidR="007321EC" w:rsidRDefault="007321EC" w:rsidP="007321EC">
      <w:pPr>
        <w:pStyle w:val="REG-Amend"/>
        <w:rPr>
          <w:rFonts w:eastAsia="Calibri"/>
        </w:rPr>
      </w:pPr>
      <w:r>
        <w:rPr>
          <w:rFonts w:eastAsia="Calibri"/>
        </w:rPr>
        <w:t xml:space="preserve">[The word “may” is unnecessarily repeated at the beginning of subparagraph (ii). The format of subregulation (3) is reproduced here as it appears in the </w:t>
      </w:r>
      <w:r w:rsidRPr="007321EC">
        <w:rPr>
          <w:rFonts w:eastAsia="Calibri"/>
          <w:i/>
        </w:rPr>
        <w:t>Government Gazette</w:t>
      </w:r>
      <w:r>
        <w:rPr>
          <w:rFonts w:eastAsia="Calibri"/>
        </w:rPr>
        <w:t>, but  it probably should have been formatted as follows:</w:t>
      </w:r>
    </w:p>
    <w:p w14:paraId="5798B745" w14:textId="77777777" w:rsidR="007321EC" w:rsidRDefault="007321EC" w:rsidP="00A35CD0">
      <w:pPr>
        <w:pStyle w:val="REG-Pi"/>
        <w:rPr>
          <w:rFonts w:eastAsia="Calibri"/>
        </w:rPr>
      </w:pPr>
    </w:p>
    <w:p w14:paraId="18BBBFFD" w14:textId="77777777" w:rsidR="00C81C7F" w:rsidRPr="007321EC" w:rsidRDefault="00C81C7F" w:rsidP="0067646D">
      <w:pPr>
        <w:pStyle w:val="REG-P1"/>
        <w:ind w:left="567"/>
        <w:rPr>
          <w:rFonts w:ascii="Arial" w:eastAsia="Calibri" w:hAnsi="Arial" w:cs="Arial"/>
          <w:color w:val="00B050"/>
          <w:sz w:val="18"/>
          <w:szCs w:val="18"/>
        </w:rPr>
      </w:pPr>
      <w:r w:rsidRPr="007321EC">
        <w:rPr>
          <w:rFonts w:ascii="Arial" w:eastAsia="Calibri" w:hAnsi="Arial" w:cs="Arial"/>
          <w:color w:val="00B050"/>
          <w:sz w:val="18"/>
          <w:szCs w:val="18"/>
          <w:lang w:eastAsia="en-US"/>
        </w:rPr>
        <w:t>(3</w:t>
      </w:r>
      <w:r w:rsidRPr="007321EC">
        <w:rPr>
          <w:rFonts w:ascii="Arial" w:eastAsia="Calibri" w:hAnsi="Arial" w:cs="Arial"/>
          <w:color w:val="00B050"/>
          <w:sz w:val="18"/>
          <w:szCs w:val="18"/>
        </w:rPr>
        <w:t xml:space="preserve">) </w:t>
      </w:r>
      <w:r w:rsidRPr="007321EC">
        <w:rPr>
          <w:rFonts w:ascii="Arial" w:eastAsia="Calibri" w:hAnsi="Arial" w:cs="Arial"/>
          <w:color w:val="00B050"/>
          <w:sz w:val="18"/>
          <w:szCs w:val="18"/>
        </w:rPr>
        <w:tab/>
        <w:t>Subject to subregulation (4) and if a person making an application for registration as a medical intern in accordance with subregulation (1) submits documentary proof to the satisfaction of the Council that he or she has -</w:t>
      </w:r>
    </w:p>
    <w:p w14:paraId="75C1124A" w14:textId="77777777" w:rsidR="00C81C7F" w:rsidRPr="007321EC" w:rsidRDefault="00C81C7F" w:rsidP="0067646D">
      <w:pPr>
        <w:pStyle w:val="REG-P1"/>
        <w:ind w:left="567"/>
        <w:rPr>
          <w:rFonts w:ascii="Arial" w:eastAsia="Calibri" w:hAnsi="Arial" w:cs="Arial"/>
          <w:color w:val="00B050"/>
          <w:sz w:val="18"/>
          <w:szCs w:val="18"/>
          <w:lang w:eastAsia="en-US"/>
        </w:rPr>
      </w:pPr>
    </w:p>
    <w:p w14:paraId="0AE7A8BB" w14:textId="77777777" w:rsidR="00C81C7F" w:rsidRPr="007321EC" w:rsidRDefault="00C81C7F" w:rsidP="0067646D">
      <w:pPr>
        <w:pStyle w:val="REG-Pa"/>
        <w:ind w:left="1701"/>
        <w:rPr>
          <w:rFonts w:ascii="Arial" w:hAnsi="Arial" w:cs="Arial"/>
          <w:color w:val="00B050"/>
          <w:sz w:val="18"/>
          <w:szCs w:val="18"/>
          <w:lang w:eastAsia="en-US"/>
        </w:rPr>
      </w:pPr>
      <w:r w:rsidRPr="007321EC">
        <w:rPr>
          <w:rFonts w:ascii="Arial" w:hAnsi="Arial" w:cs="Arial"/>
          <w:color w:val="00B050"/>
          <w:sz w:val="18"/>
          <w:szCs w:val="18"/>
          <w:lang w:eastAsia="en-US"/>
        </w:rPr>
        <w:t xml:space="preserve">(a) </w:t>
      </w:r>
      <w:r w:rsidRPr="007321EC">
        <w:rPr>
          <w:rFonts w:ascii="Arial" w:hAnsi="Arial" w:cs="Arial"/>
          <w:color w:val="00B050"/>
          <w:sz w:val="18"/>
          <w:szCs w:val="18"/>
          <w:lang w:eastAsia="en-US"/>
        </w:rPr>
        <w:tab/>
        <w:t>completed a training substantially equivalent to the applicable training referred to in regulation 3 in another country at an appropriate institution in connection with the qualification concerned; or</w:t>
      </w:r>
    </w:p>
    <w:p w14:paraId="7440CD8B" w14:textId="77777777" w:rsidR="00C81C7F" w:rsidRPr="007321EC" w:rsidRDefault="00C81C7F" w:rsidP="0067646D">
      <w:pPr>
        <w:pStyle w:val="REG-Pa"/>
        <w:ind w:left="1701"/>
        <w:rPr>
          <w:rFonts w:ascii="Arial" w:hAnsi="Arial" w:cs="Arial"/>
          <w:color w:val="00B050"/>
          <w:sz w:val="18"/>
          <w:szCs w:val="18"/>
          <w:lang w:eastAsia="en-US"/>
        </w:rPr>
      </w:pPr>
    </w:p>
    <w:p w14:paraId="751A55DD" w14:textId="77777777" w:rsidR="00C81C7F" w:rsidRPr="007321EC" w:rsidRDefault="00C81C7F" w:rsidP="0067646D">
      <w:pPr>
        <w:pStyle w:val="REG-Pa"/>
        <w:ind w:left="1701"/>
        <w:rPr>
          <w:rFonts w:ascii="Arial" w:hAnsi="Arial" w:cs="Arial"/>
          <w:color w:val="00B050"/>
          <w:sz w:val="18"/>
          <w:szCs w:val="18"/>
          <w:lang w:eastAsia="en-US"/>
        </w:rPr>
      </w:pPr>
      <w:r w:rsidRPr="007321EC">
        <w:rPr>
          <w:rFonts w:ascii="Arial" w:hAnsi="Arial" w:cs="Arial"/>
          <w:color w:val="00B050"/>
          <w:sz w:val="18"/>
          <w:szCs w:val="18"/>
          <w:lang w:eastAsia="en-US"/>
        </w:rPr>
        <w:t xml:space="preserve">(b) </w:t>
      </w:r>
      <w:r w:rsidRPr="007321EC">
        <w:rPr>
          <w:rFonts w:ascii="Arial" w:hAnsi="Arial" w:cs="Arial"/>
          <w:color w:val="00B050"/>
          <w:sz w:val="18"/>
          <w:szCs w:val="18"/>
          <w:lang w:eastAsia="en-US"/>
        </w:rPr>
        <w:tab/>
        <w:t xml:space="preserve">practised in another country as a medical practitioner by reason of the qualification concerned for such period and under such circumstances as may give him or her experience and training substantially equivalent to the applicable training referred to in regulation 3, </w:t>
      </w:r>
    </w:p>
    <w:p w14:paraId="0E5CEF9B" w14:textId="77777777" w:rsidR="00C81C7F" w:rsidRPr="007321EC" w:rsidRDefault="00C81C7F" w:rsidP="0067646D">
      <w:pPr>
        <w:pStyle w:val="REG-Pa"/>
        <w:ind w:left="1701"/>
        <w:rPr>
          <w:rFonts w:ascii="Arial" w:hAnsi="Arial" w:cs="Arial"/>
          <w:color w:val="00B050"/>
          <w:sz w:val="18"/>
          <w:szCs w:val="18"/>
          <w:lang w:eastAsia="en-US"/>
        </w:rPr>
      </w:pPr>
    </w:p>
    <w:p w14:paraId="1E60CB94" w14:textId="77777777" w:rsidR="00C81C7F" w:rsidRPr="007321EC" w:rsidRDefault="00C81C7F" w:rsidP="0067646D">
      <w:pPr>
        <w:pStyle w:val="REG-P0"/>
        <w:ind w:left="567"/>
        <w:rPr>
          <w:rFonts w:ascii="Arial" w:hAnsi="Arial" w:cs="Arial"/>
          <w:color w:val="00B050"/>
          <w:sz w:val="18"/>
          <w:szCs w:val="18"/>
          <w:lang w:eastAsia="en-US"/>
        </w:rPr>
      </w:pPr>
      <w:r w:rsidRPr="007321EC">
        <w:rPr>
          <w:rFonts w:ascii="Arial" w:hAnsi="Arial" w:cs="Arial"/>
          <w:color w:val="00B050"/>
          <w:sz w:val="18"/>
          <w:szCs w:val="18"/>
          <w:lang w:eastAsia="en-US"/>
        </w:rPr>
        <w:t>the Council may, on such conditions as it may determine -</w:t>
      </w:r>
    </w:p>
    <w:p w14:paraId="026E9E13" w14:textId="77777777" w:rsidR="00C81C7F" w:rsidRPr="007321EC" w:rsidRDefault="00C81C7F" w:rsidP="0067646D">
      <w:pPr>
        <w:pStyle w:val="REG-Pi"/>
        <w:ind w:left="2268"/>
        <w:rPr>
          <w:rFonts w:ascii="Arial" w:hAnsi="Arial" w:cs="Arial"/>
          <w:color w:val="00B050"/>
          <w:sz w:val="18"/>
          <w:szCs w:val="18"/>
        </w:rPr>
      </w:pPr>
    </w:p>
    <w:p w14:paraId="68B2DFF2" w14:textId="77777777" w:rsidR="00C81C7F" w:rsidRPr="007321EC" w:rsidRDefault="00C81C7F" w:rsidP="0067646D">
      <w:pPr>
        <w:pStyle w:val="REG-Pa"/>
        <w:ind w:left="1701"/>
        <w:rPr>
          <w:rFonts w:ascii="Arial" w:hAnsi="Arial" w:cs="Arial"/>
          <w:color w:val="00B050"/>
          <w:sz w:val="18"/>
          <w:szCs w:val="18"/>
        </w:rPr>
      </w:pPr>
      <w:r w:rsidRPr="007321EC">
        <w:rPr>
          <w:rFonts w:ascii="Arial" w:hAnsi="Arial" w:cs="Arial"/>
          <w:color w:val="00B050"/>
          <w:sz w:val="18"/>
          <w:szCs w:val="18"/>
        </w:rPr>
        <w:t xml:space="preserve">(i) </w:t>
      </w:r>
      <w:r w:rsidRPr="007321EC">
        <w:rPr>
          <w:rFonts w:ascii="Arial" w:hAnsi="Arial" w:cs="Arial"/>
          <w:color w:val="00B050"/>
          <w:sz w:val="18"/>
          <w:szCs w:val="18"/>
        </w:rPr>
        <w:tab/>
        <w:t>exempt that person from the requirements of registration and training as a medical intern in Namibia; or</w:t>
      </w:r>
    </w:p>
    <w:p w14:paraId="314624BA" w14:textId="77777777" w:rsidR="00C81C7F" w:rsidRPr="007321EC" w:rsidRDefault="00C81C7F" w:rsidP="0067646D">
      <w:pPr>
        <w:pStyle w:val="REG-Pa"/>
        <w:ind w:left="1701"/>
        <w:rPr>
          <w:rFonts w:ascii="Arial" w:hAnsi="Arial" w:cs="Arial"/>
          <w:color w:val="00B050"/>
          <w:sz w:val="18"/>
          <w:szCs w:val="18"/>
        </w:rPr>
      </w:pPr>
    </w:p>
    <w:p w14:paraId="6AFBCDEE" w14:textId="77777777" w:rsidR="00C81C7F" w:rsidRPr="007321EC" w:rsidRDefault="00C81C7F" w:rsidP="0067646D">
      <w:pPr>
        <w:pStyle w:val="REG-Pa"/>
        <w:ind w:left="1701"/>
        <w:rPr>
          <w:rFonts w:ascii="Arial" w:hAnsi="Arial" w:cs="Arial"/>
          <w:color w:val="00B050"/>
          <w:sz w:val="18"/>
          <w:szCs w:val="18"/>
        </w:rPr>
      </w:pPr>
      <w:r w:rsidRPr="007321EC">
        <w:rPr>
          <w:rFonts w:ascii="Arial" w:hAnsi="Arial" w:cs="Arial"/>
          <w:color w:val="00B050"/>
          <w:sz w:val="18"/>
          <w:szCs w:val="18"/>
        </w:rPr>
        <w:t xml:space="preserve">(ii) </w:t>
      </w:r>
      <w:r w:rsidRPr="007321EC">
        <w:rPr>
          <w:rFonts w:ascii="Arial" w:hAnsi="Arial" w:cs="Arial"/>
          <w:color w:val="00B050"/>
          <w:sz w:val="18"/>
          <w:szCs w:val="18"/>
        </w:rPr>
        <w:tab/>
        <w:t>may reduce the period of training by such period as the Council may determine.</w:t>
      </w:r>
      <w:r w:rsidR="0067646D" w:rsidRPr="0067646D">
        <w:rPr>
          <w:rFonts w:ascii="Arial" w:hAnsi="Arial" w:cs="Arial"/>
          <w:b/>
          <w:color w:val="00B050"/>
          <w:sz w:val="18"/>
          <w:szCs w:val="18"/>
        </w:rPr>
        <w:t>]</w:t>
      </w:r>
    </w:p>
    <w:p w14:paraId="591825E9" w14:textId="77777777" w:rsidR="00C81C7F" w:rsidRPr="0036559B" w:rsidRDefault="00C81C7F" w:rsidP="00A35CD0">
      <w:pPr>
        <w:pStyle w:val="REG-Pi"/>
        <w:rPr>
          <w:rFonts w:eastAsia="Calibri"/>
        </w:rPr>
      </w:pPr>
    </w:p>
    <w:p w14:paraId="0E733EA1" w14:textId="77777777" w:rsidR="005B30A7" w:rsidRPr="0036559B" w:rsidRDefault="005B30A7" w:rsidP="00A35CD0">
      <w:pPr>
        <w:pStyle w:val="REG-P1"/>
        <w:rPr>
          <w:rFonts w:eastAsia="Calibri"/>
          <w:lang w:eastAsia="en-US"/>
        </w:rPr>
      </w:pPr>
      <w:r w:rsidRPr="0036559B">
        <w:rPr>
          <w:rFonts w:eastAsia="Calibri"/>
          <w:lang w:eastAsia="en-US"/>
        </w:rPr>
        <w:t xml:space="preserve">(4) </w:t>
      </w:r>
      <w:r w:rsidRPr="0036559B">
        <w:rPr>
          <w:rFonts w:eastAsia="Calibri"/>
          <w:lang w:eastAsia="en-US"/>
        </w:rPr>
        <w:tab/>
        <w:t xml:space="preserve">The Council may only excempt a </w:t>
      </w:r>
      <w:r w:rsidRPr="0036559B">
        <w:rPr>
          <w:rFonts w:eastAsia="Calibri"/>
        </w:rPr>
        <w:t>person or reduce the period of training as contemplated in subregulation</w:t>
      </w:r>
      <w:r w:rsidRPr="0036559B">
        <w:rPr>
          <w:rFonts w:eastAsia="Calibri"/>
          <w:lang w:eastAsia="en-US"/>
        </w:rPr>
        <w:t xml:space="preserve"> (3) if the Council is satisfied -</w:t>
      </w:r>
    </w:p>
    <w:p w14:paraId="763657F0" w14:textId="77777777" w:rsidR="005B30A7" w:rsidRPr="0036559B" w:rsidRDefault="005B30A7" w:rsidP="00A35CD0">
      <w:pPr>
        <w:pStyle w:val="AS-P0"/>
        <w:rPr>
          <w:rFonts w:eastAsia="Calibri"/>
          <w:lang w:eastAsia="en-US"/>
        </w:rPr>
      </w:pPr>
    </w:p>
    <w:p w14:paraId="1DD88DE6" w14:textId="77777777" w:rsidR="0036559B" w:rsidRPr="0036559B" w:rsidRDefault="0036559B" w:rsidP="0036559B">
      <w:pPr>
        <w:pStyle w:val="REG-Amend"/>
        <w:rPr>
          <w:rFonts w:eastAsia="Calibri"/>
          <w:lang w:eastAsia="en-US"/>
        </w:rPr>
      </w:pPr>
      <w:r w:rsidRPr="0036559B">
        <w:rPr>
          <w:rFonts w:eastAsia="Calibri"/>
          <w:lang w:eastAsia="en-US"/>
        </w:rPr>
        <w:t xml:space="preserve">[The word “exempt” is misspelt in the </w:t>
      </w:r>
      <w:r w:rsidRPr="0036559B">
        <w:rPr>
          <w:rFonts w:eastAsia="Calibri"/>
          <w:i/>
          <w:lang w:eastAsia="en-US"/>
        </w:rPr>
        <w:t>Government Gazette</w:t>
      </w:r>
      <w:r w:rsidRPr="0036559B">
        <w:rPr>
          <w:rFonts w:eastAsia="Calibri"/>
          <w:lang w:eastAsia="en-US"/>
        </w:rPr>
        <w:t>, as reproduced above.]</w:t>
      </w:r>
    </w:p>
    <w:p w14:paraId="17C85FD6" w14:textId="77777777" w:rsidR="0036559B" w:rsidRPr="0036559B" w:rsidRDefault="0036559B" w:rsidP="00A35CD0">
      <w:pPr>
        <w:pStyle w:val="AS-P0"/>
        <w:rPr>
          <w:rFonts w:eastAsia="Calibri"/>
          <w:lang w:eastAsia="en-US"/>
        </w:rPr>
      </w:pPr>
    </w:p>
    <w:p w14:paraId="7D115FD1" w14:textId="77777777" w:rsidR="005B30A7" w:rsidRPr="0036559B" w:rsidRDefault="005B30A7" w:rsidP="00A35CD0">
      <w:pPr>
        <w:pStyle w:val="REG-Pa"/>
        <w:rPr>
          <w:lang w:eastAsia="en-US"/>
        </w:rPr>
      </w:pPr>
      <w:r w:rsidRPr="0036559B">
        <w:rPr>
          <w:lang w:eastAsia="en-US"/>
        </w:rPr>
        <w:t>(a)</w:t>
      </w:r>
      <w:r w:rsidRPr="0036559B">
        <w:rPr>
          <w:lang w:eastAsia="en-US"/>
        </w:rPr>
        <w:tab/>
        <w:t>with the completion of the training or the practising as a medical practitioner as contemplated in that subregulation; and</w:t>
      </w:r>
    </w:p>
    <w:p w14:paraId="1E95D548" w14:textId="77777777" w:rsidR="005B30A7" w:rsidRPr="0036559B" w:rsidRDefault="005B30A7" w:rsidP="00A35CD0">
      <w:pPr>
        <w:pStyle w:val="REG-Pa"/>
        <w:rPr>
          <w:lang w:eastAsia="en-US"/>
        </w:rPr>
      </w:pPr>
    </w:p>
    <w:p w14:paraId="7523E479" w14:textId="77777777" w:rsidR="005B30A7" w:rsidRPr="0036559B" w:rsidRDefault="005B30A7" w:rsidP="00A35CD0">
      <w:pPr>
        <w:pStyle w:val="REG-Pa"/>
        <w:rPr>
          <w:lang w:eastAsia="en-US"/>
        </w:rPr>
      </w:pPr>
      <w:r w:rsidRPr="0036559B">
        <w:rPr>
          <w:lang w:eastAsia="en-US"/>
        </w:rPr>
        <w:t>(b)</w:t>
      </w:r>
      <w:r w:rsidRPr="0036559B">
        <w:rPr>
          <w:lang w:eastAsia="en-US"/>
        </w:rPr>
        <w:tab/>
        <w:t>that the completion of such training or the practising as a medical practitioner is substantially equivalent to the training and practice referred to in regulation 3.</w:t>
      </w:r>
    </w:p>
    <w:p w14:paraId="7D00F46F" w14:textId="77777777" w:rsidR="005B30A7" w:rsidRPr="0036559B" w:rsidRDefault="005B30A7" w:rsidP="005B30A7">
      <w:pPr>
        <w:pStyle w:val="REG-Pa"/>
        <w:rPr>
          <w:lang w:eastAsia="en-US"/>
        </w:rPr>
      </w:pPr>
    </w:p>
    <w:p w14:paraId="28AE378B" w14:textId="77777777" w:rsidR="005B30A7" w:rsidRPr="0036559B" w:rsidRDefault="005B30A7" w:rsidP="005B30A7">
      <w:pPr>
        <w:pStyle w:val="REG-P0"/>
        <w:rPr>
          <w:rFonts w:eastAsia="Calibri"/>
          <w:b/>
        </w:rPr>
      </w:pPr>
      <w:r w:rsidRPr="0036559B">
        <w:rPr>
          <w:rFonts w:eastAsia="Calibri"/>
          <w:b/>
        </w:rPr>
        <w:t>Period and manner of training by medical interns and agreements of internship</w:t>
      </w:r>
    </w:p>
    <w:p w14:paraId="3E9594A8" w14:textId="77777777" w:rsidR="005B30A7" w:rsidRPr="0036559B" w:rsidRDefault="005B30A7" w:rsidP="005B30A7">
      <w:pPr>
        <w:pStyle w:val="REG-P0"/>
        <w:rPr>
          <w:rFonts w:eastAsia="Calibri"/>
          <w:b/>
        </w:rPr>
      </w:pPr>
    </w:p>
    <w:p w14:paraId="0B74BD9D" w14:textId="77777777" w:rsidR="005B30A7" w:rsidRPr="0036559B" w:rsidRDefault="005B30A7" w:rsidP="00A35CD0">
      <w:pPr>
        <w:pStyle w:val="REG-P1"/>
        <w:rPr>
          <w:rFonts w:eastAsia="Calibri"/>
        </w:rPr>
      </w:pPr>
      <w:r w:rsidRPr="0036559B">
        <w:rPr>
          <w:rFonts w:eastAsia="Calibri"/>
          <w:b/>
        </w:rPr>
        <w:t>3.</w:t>
      </w:r>
      <w:r w:rsidRPr="0036559B">
        <w:rPr>
          <w:rFonts w:eastAsia="Calibri"/>
        </w:rPr>
        <w:t xml:space="preserve"> </w:t>
      </w:r>
      <w:r w:rsidRPr="0036559B">
        <w:rPr>
          <w:rFonts w:eastAsia="Calibri"/>
        </w:rPr>
        <w:tab/>
        <w:t xml:space="preserve">(1) </w:t>
      </w:r>
      <w:r w:rsidRPr="0036559B">
        <w:rPr>
          <w:rFonts w:eastAsia="Calibri"/>
        </w:rPr>
        <w:tab/>
        <w:t>The medical internship must be for a period of not less than two years, including vacation leave for a period not exceeding a month in respect of every year of internship completed and sick leave for a period not exceeding two months in total.</w:t>
      </w:r>
    </w:p>
    <w:p w14:paraId="189AD594" w14:textId="77777777" w:rsidR="005B30A7" w:rsidRPr="0036559B" w:rsidRDefault="005B30A7" w:rsidP="00A35CD0">
      <w:pPr>
        <w:pStyle w:val="REG-P1"/>
        <w:rPr>
          <w:rFonts w:eastAsia="Calibri"/>
        </w:rPr>
      </w:pPr>
    </w:p>
    <w:p w14:paraId="07004252" w14:textId="77777777" w:rsidR="005B30A7" w:rsidRPr="0036559B" w:rsidRDefault="005B30A7" w:rsidP="00A35CD0">
      <w:pPr>
        <w:pStyle w:val="REG-P1"/>
        <w:rPr>
          <w:rFonts w:eastAsia="Calibri"/>
        </w:rPr>
      </w:pPr>
      <w:r w:rsidRPr="0036559B">
        <w:rPr>
          <w:rFonts w:eastAsia="Calibri"/>
        </w:rPr>
        <w:t xml:space="preserve">(2) </w:t>
      </w:r>
      <w:r w:rsidRPr="0036559B">
        <w:rPr>
          <w:rFonts w:eastAsia="Calibri"/>
        </w:rPr>
        <w:tab/>
        <w:t>If the medical internship is interrupted at any time the internship must consist of periods which, when added together, are not less than two years in total.</w:t>
      </w:r>
    </w:p>
    <w:p w14:paraId="2FFCF611" w14:textId="77777777" w:rsidR="005B30A7" w:rsidRPr="0036559B" w:rsidRDefault="005B30A7" w:rsidP="00A35CD0">
      <w:pPr>
        <w:pStyle w:val="REG-P1"/>
        <w:rPr>
          <w:rFonts w:eastAsia="Calibri"/>
        </w:rPr>
      </w:pPr>
    </w:p>
    <w:p w14:paraId="1678BF72" w14:textId="77777777" w:rsidR="005B30A7" w:rsidRPr="0036559B" w:rsidRDefault="005B30A7" w:rsidP="00A35CD0">
      <w:pPr>
        <w:pStyle w:val="REG-P1"/>
        <w:rPr>
          <w:rFonts w:eastAsia="Calibri"/>
        </w:rPr>
      </w:pPr>
      <w:r w:rsidRPr="0036559B">
        <w:rPr>
          <w:rFonts w:eastAsia="Calibri"/>
        </w:rPr>
        <w:lastRenderedPageBreak/>
        <w:t xml:space="preserve">(3) </w:t>
      </w:r>
      <w:r w:rsidRPr="0036559B">
        <w:rPr>
          <w:rFonts w:eastAsia="Calibri"/>
        </w:rPr>
        <w:tab/>
        <w:t>Any period of interruption other than vacation leave or sick leave contemplated in subregulation (1) must be approved by the Council prior to the commencement of the interruption.</w:t>
      </w:r>
    </w:p>
    <w:p w14:paraId="31554704" w14:textId="77777777" w:rsidR="005B30A7" w:rsidRPr="0036559B" w:rsidRDefault="005B30A7" w:rsidP="00A35CD0">
      <w:pPr>
        <w:pStyle w:val="REG-P1"/>
        <w:rPr>
          <w:rFonts w:eastAsia="Calibri"/>
        </w:rPr>
      </w:pPr>
    </w:p>
    <w:p w14:paraId="2F922CAF" w14:textId="77777777" w:rsidR="005B30A7" w:rsidRPr="0036559B" w:rsidRDefault="005B30A7" w:rsidP="00A35CD0">
      <w:pPr>
        <w:pStyle w:val="REG-P1"/>
        <w:rPr>
          <w:rFonts w:eastAsia="Calibri"/>
        </w:rPr>
      </w:pPr>
      <w:r w:rsidRPr="0036559B">
        <w:rPr>
          <w:rFonts w:eastAsia="Calibri"/>
        </w:rPr>
        <w:t xml:space="preserve">(4) </w:t>
      </w:r>
      <w:r w:rsidRPr="0036559B">
        <w:rPr>
          <w:rFonts w:eastAsia="Calibri"/>
        </w:rPr>
        <w:tab/>
        <w:t>The Council may approve the interruption referred to in subregulation (3) if the medical intern submits documentary proof to the Council that the approved facility has approved the intended interruption.</w:t>
      </w:r>
    </w:p>
    <w:p w14:paraId="15C91350" w14:textId="77777777" w:rsidR="005B30A7" w:rsidRPr="0036559B" w:rsidRDefault="005B30A7" w:rsidP="00A35CD0">
      <w:pPr>
        <w:pStyle w:val="REG-P1"/>
        <w:rPr>
          <w:rFonts w:eastAsia="Calibri"/>
        </w:rPr>
      </w:pPr>
    </w:p>
    <w:p w14:paraId="5DF6A074" w14:textId="77777777" w:rsidR="005B30A7" w:rsidRPr="0036559B" w:rsidRDefault="005B30A7" w:rsidP="00A35CD0">
      <w:pPr>
        <w:pStyle w:val="REG-P1"/>
        <w:rPr>
          <w:rFonts w:eastAsia="Calibri"/>
        </w:rPr>
      </w:pPr>
      <w:r w:rsidRPr="0036559B">
        <w:rPr>
          <w:rFonts w:eastAsia="Calibri"/>
        </w:rPr>
        <w:t>(5)</w:t>
      </w:r>
      <w:r w:rsidRPr="0036559B">
        <w:rPr>
          <w:rFonts w:eastAsia="Calibri"/>
        </w:rPr>
        <w:tab/>
        <w:t>Any vacation leave or sick leave taken in excess of the periods referred to in subregulation (1), must be added to the period of the medical internship referred to in that</w:t>
      </w:r>
      <w:r w:rsidR="00A35CD0" w:rsidRPr="0036559B">
        <w:rPr>
          <w:rFonts w:eastAsia="Calibri"/>
        </w:rPr>
        <w:t xml:space="preserve"> </w:t>
      </w:r>
      <w:r w:rsidRPr="0036559B">
        <w:rPr>
          <w:rFonts w:eastAsia="Calibri"/>
        </w:rPr>
        <w:t>subregulation.</w:t>
      </w:r>
    </w:p>
    <w:p w14:paraId="59766B6A" w14:textId="77777777" w:rsidR="005B30A7" w:rsidRPr="0036559B" w:rsidRDefault="005B30A7" w:rsidP="00A35CD0">
      <w:pPr>
        <w:pStyle w:val="REG-P1"/>
        <w:rPr>
          <w:rFonts w:eastAsia="Calibri"/>
        </w:rPr>
      </w:pPr>
    </w:p>
    <w:p w14:paraId="2F03A337" w14:textId="77777777" w:rsidR="005B30A7" w:rsidRPr="0036559B" w:rsidRDefault="005B30A7" w:rsidP="00A35CD0">
      <w:pPr>
        <w:pStyle w:val="REG-P1"/>
        <w:rPr>
          <w:rFonts w:eastAsia="Calibri"/>
        </w:rPr>
      </w:pPr>
      <w:r w:rsidRPr="0036559B">
        <w:rPr>
          <w:rFonts w:eastAsia="Calibri"/>
        </w:rPr>
        <w:t xml:space="preserve">(6) </w:t>
      </w:r>
      <w:r w:rsidRPr="0036559B">
        <w:rPr>
          <w:rFonts w:eastAsia="Calibri"/>
        </w:rPr>
        <w:tab/>
        <w:t>The medical internship by a medical intern in accordance with these regulations must be conducted at an approved facility.</w:t>
      </w:r>
    </w:p>
    <w:p w14:paraId="3999496D" w14:textId="77777777" w:rsidR="005B30A7" w:rsidRPr="0036559B" w:rsidRDefault="005B30A7" w:rsidP="00A35CD0">
      <w:pPr>
        <w:pStyle w:val="REG-P1"/>
        <w:rPr>
          <w:rFonts w:eastAsia="Calibri"/>
        </w:rPr>
      </w:pPr>
    </w:p>
    <w:p w14:paraId="48A2A946" w14:textId="77777777" w:rsidR="005B30A7" w:rsidRPr="0036559B" w:rsidRDefault="005B30A7" w:rsidP="00A35CD0">
      <w:pPr>
        <w:pStyle w:val="REG-P1"/>
        <w:rPr>
          <w:rFonts w:eastAsia="Calibri"/>
        </w:rPr>
      </w:pPr>
      <w:r w:rsidRPr="0036559B">
        <w:rPr>
          <w:rFonts w:eastAsia="Calibri"/>
        </w:rPr>
        <w:t xml:space="preserve">(7) </w:t>
      </w:r>
      <w:r w:rsidR="00A35CD0" w:rsidRPr="0036559B">
        <w:rPr>
          <w:rFonts w:eastAsia="Calibri"/>
        </w:rPr>
        <w:tab/>
      </w:r>
      <w:r w:rsidRPr="0036559B">
        <w:rPr>
          <w:rFonts w:eastAsia="Calibri"/>
        </w:rPr>
        <w:t>The period of two years for medical internship referred to in subregulation (1) must</w:t>
      </w:r>
      <w:r w:rsidR="00A35CD0" w:rsidRPr="0036559B">
        <w:rPr>
          <w:rFonts w:eastAsia="Calibri"/>
        </w:rPr>
        <w:t xml:space="preserve"> </w:t>
      </w:r>
      <w:r w:rsidRPr="0036559B">
        <w:rPr>
          <w:rFonts w:eastAsia="Calibri"/>
        </w:rPr>
        <w:t>be completed within a period of three years after the date of the first registration of a person as a medical intern.</w:t>
      </w:r>
    </w:p>
    <w:p w14:paraId="2344B1A2" w14:textId="77777777" w:rsidR="005B30A7" w:rsidRPr="0036559B" w:rsidRDefault="005B30A7" w:rsidP="00A35CD0">
      <w:pPr>
        <w:pStyle w:val="REG-P1"/>
        <w:rPr>
          <w:rFonts w:eastAsia="Calibri"/>
        </w:rPr>
      </w:pPr>
    </w:p>
    <w:p w14:paraId="1D5F471B" w14:textId="77777777" w:rsidR="005B30A7" w:rsidRPr="0036559B" w:rsidRDefault="005B30A7" w:rsidP="00A35CD0">
      <w:pPr>
        <w:pStyle w:val="REG-P1"/>
        <w:rPr>
          <w:rFonts w:eastAsia="Calibri"/>
        </w:rPr>
      </w:pPr>
      <w:r w:rsidRPr="0036559B">
        <w:rPr>
          <w:rFonts w:eastAsia="Calibri"/>
        </w:rPr>
        <w:t>(8)</w:t>
      </w:r>
      <w:r w:rsidRPr="0036559B">
        <w:rPr>
          <w:rFonts w:eastAsia="Calibri"/>
        </w:rPr>
        <w:tab/>
        <w:t>Subject to subregulation (9), if a medical intern fails to comply with subregulation</w:t>
      </w:r>
      <w:r w:rsidR="00A35CD0" w:rsidRPr="0036559B">
        <w:rPr>
          <w:rFonts w:eastAsia="Calibri"/>
        </w:rPr>
        <w:t xml:space="preserve"> </w:t>
      </w:r>
      <w:r w:rsidRPr="0036559B">
        <w:rPr>
          <w:rFonts w:eastAsia="Calibri"/>
        </w:rPr>
        <w:t>(7), his or her registration as a medical intern must be regarded as having been cancelled, from the date on which the period of three years referred to in subregulation (7) is exceeded.</w:t>
      </w:r>
    </w:p>
    <w:p w14:paraId="6B379393" w14:textId="77777777" w:rsidR="005B30A7" w:rsidRPr="0036559B" w:rsidRDefault="005B30A7" w:rsidP="00A35CD0">
      <w:pPr>
        <w:pStyle w:val="REG-P1"/>
        <w:rPr>
          <w:rFonts w:eastAsia="Calibri"/>
        </w:rPr>
      </w:pPr>
    </w:p>
    <w:p w14:paraId="4E255428" w14:textId="77777777" w:rsidR="005B30A7" w:rsidRPr="0036559B" w:rsidRDefault="005B30A7" w:rsidP="00A35CD0">
      <w:pPr>
        <w:pStyle w:val="REG-P1"/>
        <w:rPr>
          <w:rFonts w:eastAsia="Calibri"/>
        </w:rPr>
      </w:pPr>
      <w:r w:rsidRPr="0036559B">
        <w:rPr>
          <w:rFonts w:eastAsia="Calibri"/>
        </w:rPr>
        <w:t>(9)</w:t>
      </w:r>
      <w:r w:rsidRPr="0036559B">
        <w:rPr>
          <w:rFonts w:eastAsia="Calibri"/>
        </w:rPr>
        <w:tab/>
        <w:t>The Council may, on good cause shown, extend the period referred to in</w:t>
      </w:r>
      <w:r w:rsidR="00A35CD0" w:rsidRPr="0036559B">
        <w:rPr>
          <w:rFonts w:eastAsia="Calibri"/>
        </w:rPr>
        <w:t xml:space="preserve"> </w:t>
      </w:r>
      <w:r w:rsidRPr="0036559B">
        <w:rPr>
          <w:rFonts w:eastAsia="Calibri"/>
        </w:rPr>
        <w:t>subregulation (7), within which the medical internship must be completed by the medical intern.</w:t>
      </w:r>
    </w:p>
    <w:p w14:paraId="091A4FC9" w14:textId="77777777" w:rsidR="00A35CD0" w:rsidRPr="0036559B" w:rsidRDefault="00A35CD0" w:rsidP="00A35CD0">
      <w:pPr>
        <w:pStyle w:val="REG-P1"/>
        <w:rPr>
          <w:rFonts w:eastAsia="Calibri"/>
        </w:rPr>
      </w:pPr>
    </w:p>
    <w:p w14:paraId="51738FE9" w14:textId="77777777" w:rsidR="005B30A7" w:rsidRPr="0036559B" w:rsidRDefault="005B30A7" w:rsidP="00A35CD0">
      <w:pPr>
        <w:pStyle w:val="REG-P1"/>
        <w:rPr>
          <w:rFonts w:eastAsia="Calibri"/>
        </w:rPr>
      </w:pPr>
      <w:r w:rsidRPr="0036559B">
        <w:rPr>
          <w:rFonts w:eastAsia="Calibri"/>
        </w:rPr>
        <w:t>(10)</w:t>
      </w:r>
      <w:r w:rsidRPr="0036559B">
        <w:rPr>
          <w:rFonts w:eastAsia="Calibri"/>
        </w:rPr>
        <w:tab/>
        <w:t>Before a person commences with his or her medical internship at an approved facility, he or she must -</w:t>
      </w:r>
    </w:p>
    <w:p w14:paraId="5964B8D5" w14:textId="77777777" w:rsidR="005B30A7" w:rsidRPr="0036559B" w:rsidRDefault="005B30A7" w:rsidP="005B30A7">
      <w:pPr>
        <w:pStyle w:val="REG-P1"/>
        <w:rPr>
          <w:rFonts w:eastAsia="Calibri"/>
        </w:rPr>
      </w:pPr>
    </w:p>
    <w:p w14:paraId="08139F65" w14:textId="77777777" w:rsidR="005B30A7" w:rsidRPr="0036559B" w:rsidRDefault="005B30A7" w:rsidP="005B30A7">
      <w:pPr>
        <w:pStyle w:val="REG-Pa"/>
        <w:rPr>
          <w:lang w:eastAsia="en-US"/>
        </w:rPr>
      </w:pPr>
      <w:r w:rsidRPr="0036559B">
        <w:rPr>
          <w:lang w:eastAsia="en-US"/>
        </w:rPr>
        <w:t>(a)</w:t>
      </w:r>
      <w:r w:rsidRPr="0036559B">
        <w:rPr>
          <w:lang w:eastAsia="en-US"/>
        </w:rPr>
        <w:tab/>
        <w:t>enter into a written agreement of medical internship with the approved facility at which he or she is to complete the internship; and</w:t>
      </w:r>
    </w:p>
    <w:p w14:paraId="73D69B43" w14:textId="77777777" w:rsidR="005B30A7" w:rsidRPr="0036559B" w:rsidRDefault="005B30A7" w:rsidP="005B30A7">
      <w:pPr>
        <w:pStyle w:val="REG-Pa"/>
        <w:rPr>
          <w:lang w:eastAsia="en-US"/>
        </w:rPr>
      </w:pPr>
    </w:p>
    <w:p w14:paraId="0B0F54AD" w14:textId="77777777" w:rsidR="005B30A7" w:rsidRPr="0036559B" w:rsidRDefault="005B30A7" w:rsidP="005B30A7">
      <w:pPr>
        <w:pStyle w:val="REG-Pa"/>
        <w:rPr>
          <w:lang w:eastAsia="en-US"/>
        </w:rPr>
      </w:pPr>
      <w:r w:rsidRPr="0036559B">
        <w:rPr>
          <w:lang w:eastAsia="en-US"/>
        </w:rPr>
        <w:t xml:space="preserve">(b) </w:t>
      </w:r>
      <w:r w:rsidRPr="0036559B">
        <w:rPr>
          <w:lang w:eastAsia="en-US"/>
        </w:rPr>
        <w:tab/>
        <w:t>register with the Council as a medical intern in accordance with the Act and these regulations.</w:t>
      </w:r>
    </w:p>
    <w:p w14:paraId="663023B9" w14:textId="77777777" w:rsidR="00A35CD0" w:rsidRPr="0036559B" w:rsidRDefault="00A35CD0" w:rsidP="005B30A7">
      <w:pPr>
        <w:pStyle w:val="REG-P1"/>
        <w:rPr>
          <w:rFonts w:eastAsia="Calibri"/>
          <w:lang w:eastAsia="en-US"/>
        </w:rPr>
      </w:pPr>
    </w:p>
    <w:p w14:paraId="5FD756DB" w14:textId="77777777" w:rsidR="005B30A7" w:rsidRPr="0036559B" w:rsidRDefault="005B30A7" w:rsidP="005B30A7">
      <w:pPr>
        <w:pStyle w:val="REG-P1"/>
        <w:rPr>
          <w:rFonts w:eastAsia="Calibri"/>
          <w:lang w:eastAsia="en-US"/>
        </w:rPr>
      </w:pPr>
      <w:r w:rsidRPr="0036559B">
        <w:rPr>
          <w:rFonts w:eastAsia="Calibri"/>
          <w:lang w:eastAsia="en-US"/>
        </w:rPr>
        <w:t xml:space="preserve">(11) </w:t>
      </w:r>
      <w:r w:rsidRPr="0036559B">
        <w:rPr>
          <w:rFonts w:eastAsia="Calibri"/>
          <w:lang w:eastAsia="en-US"/>
        </w:rPr>
        <w:tab/>
        <w:t>The Council must -</w:t>
      </w:r>
    </w:p>
    <w:p w14:paraId="632C09EA" w14:textId="77777777" w:rsidR="005B30A7" w:rsidRPr="0036559B" w:rsidRDefault="005B30A7" w:rsidP="005B30A7">
      <w:pPr>
        <w:pStyle w:val="REG-P1"/>
        <w:rPr>
          <w:rFonts w:eastAsia="Calibri"/>
          <w:lang w:eastAsia="en-US"/>
        </w:rPr>
      </w:pPr>
    </w:p>
    <w:p w14:paraId="2B85479A" w14:textId="77777777" w:rsidR="005B30A7" w:rsidRPr="0036559B" w:rsidRDefault="005B30A7" w:rsidP="005B30A7">
      <w:pPr>
        <w:pStyle w:val="REG-Pa"/>
        <w:rPr>
          <w:lang w:eastAsia="en-US"/>
        </w:rPr>
      </w:pPr>
      <w:r w:rsidRPr="0036559B">
        <w:rPr>
          <w:lang w:eastAsia="en-US"/>
        </w:rPr>
        <w:t>(a)</w:t>
      </w:r>
      <w:r w:rsidRPr="0036559B">
        <w:rPr>
          <w:lang w:eastAsia="en-US"/>
        </w:rPr>
        <w:tab/>
        <w:t>in writing, approve an approved facility for the purpose of the training of a medical intern before a medical intern may commence with his or her medical internship at the facility; and</w:t>
      </w:r>
    </w:p>
    <w:p w14:paraId="3318A082" w14:textId="77777777" w:rsidR="005B30A7" w:rsidRPr="0036559B" w:rsidRDefault="005B30A7" w:rsidP="005B30A7">
      <w:pPr>
        <w:pStyle w:val="REG-Pa"/>
        <w:rPr>
          <w:lang w:eastAsia="en-US"/>
        </w:rPr>
      </w:pPr>
    </w:p>
    <w:p w14:paraId="52D27298" w14:textId="77777777" w:rsidR="005B30A7" w:rsidRPr="0036559B" w:rsidRDefault="005B30A7" w:rsidP="005B30A7">
      <w:pPr>
        <w:pStyle w:val="REG-Pa"/>
        <w:rPr>
          <w:lang w:eastAsia="en-US"/>
        </w:rPr>
      </w:pPr>
      <w:r w:rsidRPr="0036559B">
        <w:rPr>
          <w:lang w:eastAsia="en-US"/>
        </w:rPr>
        <w:t xml:space="preserve">(b) </w:t>
      </w:r>
      <w:r w:rsidRPr="0036559B">
        <w:rPr>
          <w:lang w:eastAsia="en-US"/>
        </w:rPr>
        <w:tab/>
        <w:t>issue to the approved facility referred to in paragraph (a) a certificate of approval in a form determined by the Council.</w:t>
      </w:r>
    </w:p>
    <w:p w14:paraId="6E83031D" w14:textId="77777777" w:rsidR="005B30A7" w:rsidRPr="0036559B" w:rsidRDefault="005B30A7" w:rsidP="005B30A7">
      <w:pPr>
        <w:pStyle w:val="REG-Pa"/>
        <w:rPr>
          <w:lang w:eastAsia="en-US"/>
        </w:rPr>
      </w:pPr>
    </w:p>
    <w:p w14:paraId="331B5DD5" w14:textId="77777777" w:rsidR="005B30A7" w:rsidRPr="00014F3A" w:rsidRDefault="005B30A7" w:rsidP="00014F3A">
      <w:pPr>
        <w:pStyle w:val="REG-P1"/>
        <w:rPr>
          <w:rFonts w:eastAsia="Calibri"/>
        </w:rPr>
      </w:pPr>
      <w:r w:rsidRPr="00014F3A">
        <w:rPr>
          <w:rFonts w:eastAsia="Calibri"/>
        </w:rPr>
        <w:t xml:space="preserve">(12) </w:t>
      </w:r>
      <w:r w:rsidR="00824A69" w:rsidRPr="00014F3A">
        <w:rPr>
          <w:rFonts w:eastAsia="Calibri"/>
        </w:rPr>
        <w:tab/>
      </w:r>
      <w:r w:rsidRPr="00014F3A">
        <w:rPr>
          <w:rFonts w:eastAsia="Calibri"/>
        </w:rPr>
        <w:t>The approval of an approved facility by the Council under subregulation (</w:t>
      </w:r>
      <w:r w:rsidR="00014F3A" w:rsidRPr="00014F3A">
        <w:rPr>
          <w:rFonts w:eastAsia="Calibri"/>
        </w:rPr>
        <w:t>11</w:t>
      </w:r>
      <w:r w:rsidRPr="00014F3A">
        <w:rPr>
          <w:rFonts w:eastAsia="Calibri"/>
        </w:rPr>
        <w:t>) is valid</w:t>
      </w:r>
      <w:r w:rsidR="00824A69" w:rsidRPr="00014F3A">
        <w:rPr>
          <w:rFonts w:eastAsia="Calibri"/>
        </w:rPr>
        <w:t xml:space="preserve"> </w:t>
      </w:r>
      <w:r w:rsidRPr="00014F3A">
        <w:rPr>
          <w:rFonts w:eastAsia="Calibri"/>
        </w:rPr>
        <w:t>for a period specified by the Council in the certificate of approval issued under that subregulation.</w:t>
      </w:r>
    </w:p>
    <w:p w14:paraId="3BEB763E" w14:textId="77777777" w:rsidR="00824A69" w:rsidRPr="0036559B" w:rsidRDefault="00824A69" w:rsidP="00824A69">
      <w:pPr>
        <w:pStyle w:val="REG-P1"/>
        <w:rPr>
          <w:rFonts w:eastAsia="Calibri"/>
          <w:lang w:eastAsia="en-US"/>
        </w:rPr>
      </w:pPr>
    </w:p>
    <w:p w14:paraId="5323F566" w14:textId="77777777" w:rsidR="005B30A7" w:rsidRPr="0036559B" w:rsidRDefault="005B30A7" w:rsidP="00824A69">
      <w:pPr>
        <w:pStyle w:val="REG-P1"/>
        <w:rPr>
          <w:rFonts w:eastAsia="Calibri"/>
          <w:lang w:eastAsia="en-US"/>
        </w:rPr>
      </w:pPr>
      <w:r w:rsidRPr="0036559B">
        <w:rPr>
          <w:rFonts w:eastAsia="Calibri"/>
          <w:lang w:eastAsia="en-US"/>
        </w:rPr>
        <w:t xml:space="preserve">(13) </w:t>
      </w:r>
      <w:r w:rsidR="00824A69" w:rsidRPr="0036559B">
        <w:rPr>
          <w:rFonts w:eastAsia="Calibri"/>
          <w:lang w:eastAsia="en-US"/>
        </w:rPr>
        <w:tab/>
      </w:r>
      <w:r w:rsidRPr="0036559B">
        <w:rPr>
          <w:rFonts w:eastAsia="Calibri"/>
          <w:lang w:eastAsia="en-US"/>
        </w:rPr>
        <w:t>Unless the Council on good cause shown otherwise determines, any period of</w:t>
      </w:r>
      <w:r w:rsidR="00824A69" w:rsidRPr="0036559B">
        <w:rPr>
          <w:rFonts w:eastAsia="Calibri"/>
          <w:lang w:eastAsia="en-US"/>
        </w:rPr>
        <w:t xml:space="preserve"> </w:t>
      </w:r>
      <w:r w:rsidRPr="0036559B">
        <w:rPr>
          <w:rFonts w:eastAsia="Calibri"/>
          <w:lang w:eastAsia="en-US"/>
        </w:rPr>
        <w:t>medical internship completed by a medical intern under an agreement of internship cancelled or</w:t>
      </w:r>
      <w:r w:rsidR="00824A69" w:rsidRPr="0036559B">
        <w:rPr>
          <w:rFonts w:eastAsia="Calibri"/>
          <w:lang w:eastAsia="en-US"/>
        </w:rPr>
        <w:t xml:space="preserve"> </w:t>
      </w:r>
      <w:r w:rsidRPr="0036559B">
        <w:rPr>
          <w:rFonts w:eastAsia="Calibri"/>
          <w:lang w:eastAsia="en-US"/>
        </w:rPr>
        <w:t>terminated before the completion of the relevant internship is void.</w:t>
      </w:r>
    </w:p>
    <w:p w14:paraId="258A31D5" w14:textId="77777777" w:rsidR="00824A69" w:rsidRPr="0036559B" w:rsidRDefault="00824A69" w:rsidP="00824A69">
      <w:pPr>
        <w:pStyle w:val="REG-P1"/>
        <w:rPr>
          <w:rFonts w:eastAsia="Calibri"/>
          <w:lang w:eastAsia="en-US"/>
        </w:rPr>
      </w:pPr>
    </w:p>
    <w:p w14:paraId="41A681CF" w14:textId="77777777" w:rsidR="005B30A7" w:rsidRPr="0036559B" w:rsidRDefault="005B30A7" w:rsidP="00824A69">
      <w:pPr>
        <w:pStyle w:val="REG-P1"/>
        <w:rPr>
          <w:rFonts w:eastAsia="Calibri"/>
          <w:lang w:eastAsia="en-US"/>
        </w:rPr>
      </w:pPr>
      <w:r w:rsidRPr="0036559B">
        <w:rPr>
          <w:rFonts w:eastAsia="Calibri"/>
          <w:lang w:eastAsia="en-US"/>
        </w:rPr>
        <w:t xml:space="preserve">(14) </w:t>
      </w:r>
      <w:r w:rsidR="00824A69" w:rsidRPr="0036559B">
        <w:rPr>
          <w:rFonts w:eastAsia="Calibri"/>
          <w:lang w:eastAsia="en-US"/>
        </w:rPr>
        <w:tab/>
      </w:r>
      <w:r w:rsidRPr="0036559B">
        <w:rPr>
          <w:rFonts w:eastAsia="Calibri"/>
          <w:lang w:eastAsia="en-US"/>
        </w:rPr>
        <w:t>A medical intern is, during his or her term of medical internship, subject to all the</w:t>
      </w:r>
      <w:r w:rsidR="00824A69" w:rsidRPr="0036559B">
        <w:rPr>
          <w:rFonts w:eastAsia="Calibri"/>
          <w:lang w:eastAsia="en-US"/>
        </w:rPr>
        <w:t xml:space="preserve"> </w:t>
      </w:r>
      <w:r w:rsidRPr="0036559B">
        <w:rPr>
          <w:rFonts w:eastAsia="Calibri"/>
          <w:lang w:eastAsia="en-US"/>
        </w:rPr>
        <w:t>regulations and rules relating to professional conduct applicable to medical practitioners.</w:t>
      </w:r>
    </w:p>
    <w:p w14:paraId="2BCEBC57" w14:textId="77777777" w:rsidR="00824A69" w:rsidRPr="0036559B" w:rsidRDefault="00824A69" w:rsidP="00824A69">
      <w:pPr>
        <w:pStyle w:val="REG-P1"/>
        <w:rPr>
          <w:rFonts w:eastAsia="Calibri"/>
          <w:lang w:eastAsia="en-US"/>
        </w:rPr>
      </w:pPr>
    </w:p>
    <w:p w14:paraId="351C1CCA" w14:textId="77777777" w:rsidR="005B30A7" w:rsidRPr="0036559B" w:rsidRDefault="005B30A7" w:rsidP="00824A69">
      <w:pPr>
        <w:pStyle w:val="REG-P1"/>
        <w:rPr>
          <w:rFonts w:eastAsia="Calibri"/>
          <w:lang w:eastAsia="en-US"/>
        </w:rPr>
      </w:pPr>
      <w:r w:rsidRPr="0036559B">
        <w:rPr>
          <w:rFonts w:eastAsia="Calibri"/>
          <w:lang w:eastAsia="en-US"/>
        </w:rPr>
        <w:lastRenderedPageBreak/>
        <w:t xml:space="preserve">(15) </w:t>
      </w:r>
      <w:r w:rsidR="00824A69" w:rsidRPr="0036559B">
        <w:rPr>
          <w:rFonts w:eastAsia="Calibri"/>
          <w:lang w:eastAsia="en-US"/>
        </w:rPr>
        <w:tab/>
      </w:r>
      <w:r w:rsidRPr="0036559B">
        <w:rPr>
          <w:rFonts w:eastAsia="Calibri"/>
          <w:lang w:eastAsia="en-US"/>
        </w:rPr>
        <w:t>The Council must furnish a medical intern with a copy of the regulations and rules</w:t>
      </w:r>
      <w:r w:rsidR="00824A69" w:rsidRPr="0036559B">
        <w:rPr>
          <w:rFonts w:eastAsia="Calibri"/>
          <w:lang w:eastAsia="en-US"/>
        </w:rPr>
        <w:t xml:space="preserve"> </w:t>
      </w:r>
      <w:r w:rsidRPr="0036559B">
        <w:rPr>
          <w:rFonts w:eastAsia="Calibri"/>
          <w:lang w:eastAsia="en-US"/>
        </w:rPr>
        <w:t>relating to professional conduct referred to in subregulation (14) bef</w:t>
      </w:r>
      <w:r w:rsidR="00824A69" w:rsidRPr="0036559B">
        <w:rPr>
          <w:rFonts w:eastAsia="Calibri"/>
          <w:lang w:eastAsia="en-US"/>
        </w:rPr>
        <w:t xml:space="preserve">ore the medical intern commences </w:t>
      </w:r>
      <w:r w:rsidRPr="0036559B">
        <w:rPr>
          <w:rFonts w:eastAsia="Calibri"/>
          <w:lang w:eastAsia="en-US"/>
        </w:rPr>
        <w:t>with his or her medical internship.</w:t>
      </w:r>
    </w:p>
    <w:p w14:paraId="12893A4B" w14:textId="77777777" w:rsidR="00824A69" w:rsidRPr="0036559B" w:rsidRDefault="00824A69" w:rsidP="00824A69">
      <w:pPr>
        <w:pStyle w:val="REG-P1"/>
        <w:rPr>
          <w:rFonts w:eastAsia="Calibri"/>
          <w:lang w:eastAsia="en-US"/>
        </w:rPr>
      </w:pPr>
    </w:p>
    <w:p w14:paraId="358DF89C" w14:textId="77777777" w:rsidR="005B30A7" w:rsidRPr="0036559B" w:rsidRDefault="005B30A7" w:rsidP="00824A69">
      <w:pPr>
        <w:pStyle w:val="REG-P1"/>
        <w:rPr>
          <w:rFonts w:eastAsia="Calibri"/>
          <w:lang w:eastAsia="en-US"/>
        </w:rPr>
      </w:pPr>
      <w:r w:rsidRPr="0036559B">
        <w:rPr>
          <w:rFonts w:eastAsia="Calibri"/>
          <w:lang w:eastAsia="en-US"/>
        </w:rPr>
        <w:t xml:space="preserve">(16) </w:t>
      </w:r>
      <w:r w:rsidR="00824A69" w:rsidRPr="0036559B">
        <w:rPr>
          <w:rFonts w:eastAsia="Calibri"/>
          <w:lang w:eastAsia="en-US"/>
        </w:rPr>
        <w:tab/>
      </w:r>
      <w:r w:rsidRPr="0036559B">
        <w:rPr>
          <w:rFonts w:eastAsia="Calibri"/>
          <w:lang w:eastAsia="en-US"/>
        </w:rPr>
        <w:t>The criteria pertaining to medical internship are as specified in the Annexure.</w:t>
      </w:r>
    </w:p>
    <w:p w14:paraId="22873657" w14:textId="77777777" w:rsidR="00824A69" w:rsidRPr="0036559B" w:rsidRDefault="00824A69" w:rsidP="00824A69">
      <w:pPr>
        <w:pStyle w:val="REG-P1"/>
        <w:rPr>
          <w:rFonts w:eastAsia="Calibri"/>
          <w:lang w:eastAsia="en-US"/>
        </w:rPr>
      </w:pPr>
    </w:p>
    <w:p w14:paraId="383C6DE4" w14:textId="77777777" w:rsidR="005B30A7" w:rsidRPr="0036559B" w:rsidRDefault="005B30A7" w:rsidP="00824A69">
      <w:pPr>
        <w:pStyle w:val="REG-P0"/>
        <w:rPr>
          <w:rFonts w:eastAsia="Calibri"/>
          <w:b/>
        </w:rPr>
      </w:pPr>
      <w:r w:rsidRPr="0036559B">
        <w:rPr>
          <w:rFonts w:eastAsia="Calibri"/>
          <w:b/>
        </w:rPr>
        <w:t>Cancellation of internship and change of name</w:t>
      </w:r>
    </w:p>
    <w:p w14:paraId="015085D8" w14:textId="77777777" w:rsidR="00824A69" w:rsidRPr="0036559B" w:rsidRDefault="00824A69" w:rsidP="00824A69">
      <w:pPr>
        <w:pStyle w:val="REG-P0"/>
        <w:rPr>
          <w:rFonts w:eastAsia="Calibri"/>
          <w:b/>
        </w:rPr>
      </w:pPr>
    </w:p>
    <w:p w14:paraId="092B63EC" w14:textId="77777777" w:rsidR="005B30A7" w:rsidRPr="0036559B" w:rsidRDefault="005B30A7" w:rsidP="00824A69">
      <w:pPr>
        <w:pStyle w:val="REG-P1"/>
        <w:rPr>
          <w:rFonts w:eastAsia="Calibri"/>
          <w:lang w:eastAsia="en-US"/>
        </w:rPr>
      </w:pPr>
      <w:r w:rsidRPr="0036559B">
        <w:rPr>
          <w:rFonts w:eastAsia="Calibri"/>
          <w:b/>
          <w:bCs/>
          <w:lang w:eastAsia="en-US"/>
        </w:rPr>
        <w:t xml:space="preserve">4. </w:t>
      </w:r>
      <w:r w:rsidR="00824A69" w:rsidRPr="0036559B">
        <w:rPr>
          <w:rFonts w:eastAsia="Calibri"/>
          <w:b/>
          <w:bCs/>
          <w:lang w:eastAsia="en-US"/>
        </w:rPr>
        <w:tab/>
      </w:r>
      <w:r w:rsidRPr="0036559B">
        <w:rPr>
          <w:rFonts w:eastAsia="Calibri"/>
          <w:lang w:eastAsia="en-US"/>
        </w:rPr>
        <w:t xml:space="preserve">(1) </w:t>
      </w:r>
      <w:r w:rsidR="00824A69" w:rsidRPr="0036559B">
        <w:rPr>
          <w:rFonts w:eastAsia="Calibri"/>
          <w:lang w:eastAsia="en-US"/>
        </w:rPr>
        <w:tab/>
      </w:r>
      <w:r w:rsidRPr="0036559B">
        <w:rPr>
          <w:rFonts w:eastAsia="Calibri"/>
          <w:lang w:eastAsia="en-US"/>
        </w:rPr>
        <w:t>A medical intern must notify the Council in writing -</w:t>
      </w:r>
    </w:p>
    <w:p w14:paraId="60A50DE7" w14:textId="77777777" w:rsidR="00824A69" w:rsidRPr="0036559B" w:rsidRDefault="00824A69" w:rsidP="00824A69">
      <w:pPr>
        <w:pStyle w:val="REG-P1"/>
        <w:rPr>
          <w:rFonts w:eastAsia="Calibri"/>
          <w:lang w:eastAsia="en-US"/>
        </w:rPr>
      </w:pPr>
    </w:p>
    <w:p w14:paraId="371352F6" w14:textId="77777777" w:rsidR="005B30A7" w:rsidRPr="0036559B" w:rsidRDefault="005B30A7" w:rsidP="00824A69">
      <w:pPr>
        <w:pStyle w:val="REG-Pa"/>
        <w:rPr>
          <w:lang w:eastAsia="en-US"/>
        </w:rPr>
      </w:pPr>
      <w:r w:rsidRPr="0036559B">
        <w:rPr>
          <w:lang w:eastAsia="en-US"/>
        </w:rPr>
        <w:t xml:space="preserve">(a) </w:t>
      </w:r>
      <w:r w:rsidR="00824A69" w:rsidRPr="0036559B">
        <w:rPr>
          <w:lang w:eastAsia="en-US"/>
        </w:rPr>
        <w:tab/>
      </w:r>
      <w:r w:rsidRPr="0036559B">
        <w:rPr>
          <w:lang w:eastAsia="en-US"/>
        </w:rPr>
        <w:t>if he or she has terminated his or her medical internship with an approved facility</w:t>
      </w:r>
      <w:r w:rsidR="00824A69" w:rsidRPr="0036559B">
        <w:rPr>
          <w:lang w:eastAsia="en-US"/>
        </w:rPr>
        <w:t xml:space="preserve"> </w:t>
      </w:r>
      <w:r w:rsidRPr="0036559B">
        <w:rPr>
          <w:lang w:eastAsia="en-US"/>
        </w:rPr>
        <w:t>within a period of 30 days of terminating the internship; or</w:t>
      </w:r>
    </w:p>
    <w:p w14:paraId="7B628912" w14:textId="77777777" w:rsidR="00824A69" w:rsidRPr="0036559B" w:rsidRDefault="00824A69" w:rsidP="00824A69">
      <w:pPr>
        <w:pStyle w:val="REG-Pa"/>
        <w:rPr>
          <w:lang w:eastAsia="en-US"/>
        </w:rPr>
      </w:pPr>
    </w:p>
    <w:p w14:paraId="0E31725A" w14:textId="77777777" w:rsidR="005B30A7" w:rsidRPr="0036559B" w:rsidRDefault="005B30A7" w:rsidP="00824A69">
      <w:pPr>
        <w:pStyle w:val="REG-Pa"/>
        <w:rPr>
          <w:lang w:eastAsia="en-US"/>
        </w:rPr>
      </w:pPr>
      <w:r w:rsidRPr="0036559B">
        <w:rPr>
          <w:lang w:eastAsia="en-US"/>
        </w:rPr>
        <w:t xml:space="preserve">(b) </w:t>
      </w:r>
      <w:r w:rsidR="00824A69" w:rsidRPr="0036559B">
        <w:rPr>
          <w:lang w:eastAsia="en-US"/>
        </w:rPr>
        <w:tab/>
      </w:r>
      <w:r w:rsidRPr="0036559B">
        <w:rPr>
          <w:lang w:eastAsia="en-US"/>
        </w:rPr>
        <w:t>if he or she intends to terminate his or her medical internship with the approved</w:t>
      </w:r>
      <w:r w:rsidR="00824A69" w:rsidRPr="0036559B">
        <w:rPr>
          <w:lang w:eastAsia="en-US"/>
        </w:rPr>
        <w:t xml:space="preserve"> </w:t>
      </w:r>
      <w:r w:rsidRPr="0036559B">
        <w:rPr>
          <w:lang w:eastAsia="en-US"/>
        </w:rPr>
        <w:t>facility at which he or she is undertaking the internship and assume internship with</w:t>
      </w:r>
      <w:r w:rsidR="00824A69" w:rsidRPr="0036559B">
        <w:rPr>
          <w:lang w:eastAsia="en-US"/>
        </w:rPr>
        <w:t xml:space="preserve"> </w:t>
      </w:r>
      <w:r w:rsidRPr="0036559B">
        <w:rPr>
          <w:lang w:eastAsia="en-US"/>
        </w:rPr>
        <w:t>another approved facility, not less than 30 days before such termination.</w:t>
      </w:r>
    </w:p>
    <w:p w14:paraId="19FC8F16" w14:textId="77777777" w:rsidR="00824A69" w:rsidRPr="0036559B" w:rsidRDefault="00824A69" w:rsidP="00824A69">
      <w:pPr>
        <w:pStyle w:val="REG-Pa"/>
        <w:rPr>
          <w:lang w:eastAsia="en-US"/>
        </w:rPr>
      </w:pPr>
    </w:p>
    <w:p w14:paraId="0909EECD" w14:textId="77777777" w:rsidR="005B30A7" w:rsidRPr="0036559B" w:rsidRDefault="005B30A7" w:rsidP="00824A69">
      <w:pPr>
        <w:pStyle w:val="REG-P1"/>
        <w:rPr>
          <w:rFonts w:eastAsia="Calibri"/>
          <w:lang w:eastAsia="en-US"/>
        </w:rPr>
      </w:pPr>
      <w:r w:rsidRPr="0036559B">
        <w:rPr>
          <w:rFonts w:eastAsia="Calibri"/>
          <w:lang w:eastAsia="en-US"/>
        </w:rPr>
        <w:t xml:space="preserve">(2) </w:t>
      </w:r>
      <w:r w:rsidR="00824A69" w:rsidRPr="0036559B">
        <w:rPr>
          <w:rFonts w:eastAsia="Calibri"/>
          <w:lang w:eastAsia="en-US"/>
        </w:rPr>
        <w:tab/>
      </w:r>
      <w:r w:rsidRPr="0036559B">
        <w:rPr>
          <w:rFonts w:eastAsia="Calibri"/>
          <w:lang w:eastAsia="en-US"/>
        </w:rPr>
        <w:t>A medical intern referred to in subregulation (1)(b) must provide the Council with -</w:t>
      </w:r>
    </w:p>
    <w:p w14:paraId="5D1ADD9A" w14:textId="77777777" w:rsidR="00824A69" w:rsidRPr="0036559B" w:rsidRDefault="00824A69" w:rsidP="00824A69">
      <w:pPr>
        <w:pStyle w:val="REG-P1"/>
        <w:rPr>
          <w:rFonts w:eastAsia="Calibri"/>
          <w:lang w:eastAsia="en-US"/>
        </w:rPr>
      </w:pPr>
    </w:p>
    <w:p w14:paraId="6AB44073" w14:textId="77777777" w:rsidR="005B30A7" w:rsidRPr="0036559B" w:rsidRDefault="005B30A7" w:rsidP="00824A69">
      <w:pPr>
        <w:pStyle w:val="REG-Pa"/>
        <w:rPr>
          <w:lang w:eastAsia="en-US"/>
        </w:rPr>
      </w:pPr>
      <w:r w:rsidRPr="0036559B">
        <w:rPr>
          <w:lang w:eastAsia="en-US"/>
        </w:rPr>
        <w:t xml:space="preserve">(a) </w:t>
      </w:r>
      <w:r w:rsidR="00824A69" w:rsidRPr="0036559B">
        <w:rPr>
          <w:lang w:eastAsia="en-US"/>
        </w:rPr>
        <w:tab/>
      </w:r>
      <w:r w:rsidRPr="0036559B">
        <w:rPr>
          <w:lang w:eastAsia="en-US"/>
        </w:rPr>
        <w:t>proof of the cancellation of the existing agreement of the medical internship; and</w:t>
      </w:r>
    </w:p>
    <w:p w14:paraId="20195E03" w14:textId="77777777" w:rsidR="00824A69" w:rsidRPr="0036559B" w:rsidRDefault="00824A69" w:rsidP="00824A69">
      <w:pPr>
        <w:pStyle w:val="REG-Pa"/>
        <w:rPr>
          <w:lang w:eastAsia="en-US"/>
        </w:rPr>
      </w:pPr>
    </w:p>
    <w:p w14:paraId="08385197" w14:textId="77777777" w:rsidR="005B30A7" w:rsidRPr="0036559B" w:rsidRDefault="005B30A7" w:rsidP="00824A69">
      <w:pPr>
        <w:pStyle w:val="REG-Pa"/>
        <w:rPr>
          <w:lang w:eastAsia="en-US"/>
        </w:rPr>
      </w:pPr>
      <w:r w:rsidRPr="0036559B">
        <w:rPr>
          <w:lang w:eastAsia="en-US"/>
        </w:rPr>
        <w:t>(b)</w:t>
      </w:r>
      <w:r w:rsidR="00824A69" w:rsidRPr="0036559B">
        <w:rPr>
          <w:lang w:eastAsia="en-US"/>
        </w:rPr>
        <w:tab/>
      </w:r>
      <w:r w:rsidRPr="0036559B">
        <w:rPr>
          <w:lang w:eastAsia="en-US"/>
        </w:rPr>
        <w:t>a certified copy of the agreement of internship entered into between the medical</w:t>
      </w:r>
      <w:r w:rsidR="00824A69" w:rsidRPr="0036559B">
        <w:rPr>
          <w:lang w:eastAsia="en-US"/>
        </w:rPr>
        <w:t xml:space="preserve"> </w:t>
      </w:r>
      <w:r w:rsidRPr="0036559B">
        <w:rPr>
          <w:lang w:eastAsia="en-US"/>
        </w:rPr>
        <w:t>intern and the approved facility at which the medical intern is to undertake his or her</w:t>
      </w:r>
      <w:r w:rsidR="00824A69" w:rsidRPr="0036559B">
        <w:rPr>
          <w:lang w:eastAsia="en-US"/>
        </w:rPr>
        <w:t xml:space="preserve"> </w:t>
      </w:r>
      <w:r w:rsidRPr="0036559B">
        <w:rPr>
          <w:lang w:eastAsia="en-US"/>
        </w:rPr>
        <w:t>internship.</w:t>
      </w:r>
    </w:p>
    <w:p w14:paraId="739EBFAE" w14:textId="77777777" w:rsidR="00824A69" w:rsidRPr="0036559B" w:rsidRDefault="00824A69" w:rsidP="00824A69">
      <w:pPr>
        <w:pStyle w:val="REG-Pa"/>
        <w:rPr>
          <w:lang w:eastAsia="en-US"/>
        </w:rPr>
      </w:pPr>
    </w:p>
    <w:p w14:paraId="2C2C6E66" w14:textId="77777777" w:rsidR="005B30A7" w:rsidRPr="0036559B" w:rsidRDefault="005B30A7" w:rsidP="00824A69">
      <w:pPr>
        <w:pStyle w:val="REG-P1"/>
        <w:rPr>
          <w:rFonts w:eastAsia="Calibri"/>
          <w:lang w:eastAsia="en-US"/>
        </w:rPr>
      </w:pPr>
      <w:r w:rsidRPr="0036559B">
        <w:rPr>
          <w:rFonts w:eastAsia="Calibri"/>
          <w:lang w:eastAsia="en-US"/>
        </w:rPr>
        <w:t xml:space="preserve">(3) </w:t>
      </w:r>
      <w:r w:rsidR="00824A69" w:rsidRPr="0036559B">
        <w:rPr>
          <w:rFonts w:eastAsia="Calibri"/>
          <w:lang w:eastAsia="en-US"/>
        </w:rPr>
        <w:tab/>
      </w:r>
      <w:r w:rsidRPr="0036559B">
        <w:rPr>
          <w:rFonts w:eastAsia="Calibri"/>
          <w:lang w:eastAsia="en-US"/>
        </w:rPr>
        <w:t>If an approved facility becomes aware of any allegation which, in the opinion of the</w:t>
      </w:r>
      <w:r w:rsidR="00824A69" w:rsidRPr="0036559B">
        <w:rPr>
          <w:rFonts w:eastAsia="Calibri"/>
          <w:lang w:eastAsia="en-US"/>
        </w:rPr>
        <w:t xml:space="preserve"> </w:t>
      </w:r>
      <w:r w:rsidRPr="0036559B">
        <w:rPr>
          <w:rFonts w:eastAsia="Calibri"/>
          <w:lang w:eastAsia="en-US"/>
        </w:rPr>
        <w:t>approved facility, reflects that the medical intern is failing to comply with -</w:t>
      </w:r>
    </w:p>
    <w:p w14:paraId="3F940005" w14:textId="77777777" w:rsidR="00824A69" w:rsidRPr="0036559B" w:rsidRDefault="00824A69" w:rsidP="00824A69">
      <w:pPr>
        <w:pStyle w:val="REG-P1"/>
        <w:rPr>
          <w:rFonts w:eastAsia="Calibri"/>
          <w:lang w:eastAsia="en-US"/>
        </w:rPr>
      </w:pPr>
    </w:p>
    <w:p w14:paraId="2BD185CD" w14:textId="77777777" w:rsidR="005B30A7" w:rsidRPr="0036559B" w:rsidRDefault="005B30A7" w:rsidP="00824A69">
      <w:pPr>
        <w:pStyle w:val="REG-Pa"/>
        <w:rPr>
          <w:lang w:eastAsia="en-US"/>
        </w:rPr>
      </w:pPr>
      <w:r w:rsidRPr="0036559B">
        <w:rPr>
          <w:lang w:eastAsia="en-US"/>
        </w:rPr>
        <w:t xml:space="preserve">(a) </w:t>
      </w:r>
      <w:r w:rsidR="00824A69" w:rsidRPr="0036559B">
        <w:rPr>
          <w:lang w:eastAsia="en-US"/>
        </w:rPr>
        <w:tab/>
      </w:r>
      <w:r w:rsidRPr="0036559B">
        <w:rPr>
          <w:lang w:eastAsia="en-US"/>
        </w:rPr>
        <w:t>the relevant agreement of medical internship; or</w:t>
      </w:r>
    </w:p>
    <w:p w14:paraId="2006D5FA" w14:textId="77777777" w:rsidR="00824A69" w:rsidRPr="0036559B" w:rsidRDefault="00824A69" w:rsidP="00824A69">
      <w:pPr>
        <w:pStyle w:val="REG-Pa"/>
        <w:rPr>
          <w:lang w:eastAsia="en-US"/>
        </w:rPr>
      </w:pPr>
    </w:p>
    <w:p w14:paraId="414B9CC1" w14:textId="77777777" w:rsidR="00BA416A" w:rsidRPr="0036559B" w:rsidRDefault="005B30A7" w:rsidP="00824A69">
      <w:pPr>
        <w:pStyle w:val="REG-Pa"/>
        <w:rPr>
          <w:lang w:eastAsia="en-US"/>
        </w:rPr>
      </w:pPr>
      <w:r w:rsidRPr="0036559B">
        <w:rPr>
          <w:lang w:eastAsia="en-US"/>
        </w:rPr>
        <w:t>(b)</w:t>
      </w:r>
      <w:r w:rsidR="00824A69" w:rsidRPr="0036559B">
        <w:rPr>
          <w:lang w:eastAsia="en-US"/>
        </w:rPr>
        <w:tab/>
      </w:r>
      <w:r w:rsidRPr="0036559B">
        <w:rPr>
          <w:lang w:eastAsia="en-US"/>
        </w:rPr>
        <w:t>the standard of medical or patient care acceptable to, or required by, that facility,</w:t>
      </w:r>
      <w:r w:rsidR="00824A69" w:rsidRPr="0036559B">
        <w:rPr>
          <w:lang w:eastAsia="en-US"/>
        </w:rPr>
        <w:t xml:space="preserve"> </w:t>
      </w:r>
    </w:p>
    <w:p w14:paraId="0CC97627" w14:textId="77777777" w:rsidR="00014F3A" w:rsidRDefault="00014F3A" w:rsidP="008B339F">
      <w:pPr>
        <w:pStyle w:val="REG-P0"/>
        <w:rPr>
          <w:lang w:eastAsia="en-US"/>
        </w:rPr>
      </w:pPr>
    </w:p>
    <w:p w14:paraId="27C66812" w14:textId="77777777" w:rsidR="005B30A7" w:rsidRPr="0036559B" w:rsidRDefault="005B30A7" w:rsidP="008B339F">
      <w:pPr>
        <w:pStyle w:val="REG-P0"/>
        <w:rPr>
          <w:lang w:eastAsia="en-US"/>
        </w:rPr>
      </w:pPr>
      <w:r w:rsidRPr="0036559B">
        <w:rPr>
          <w:lang w:eastAsia="en-US"/>
        </w:rPr>
        <w:t>the approved facility may in writing terminate the medical internship agreement with the medical</w:t>
      </w:r>
      <w:r w:rsidR="00824A69" w:rsidRPr="0036559B">
        <w:rPr>
          <w:lang w:eastAsia="en-US"/>
        </w:rPr>
        <w:t xml:space="preserve"> </w:t>
      </w:r>
      <w:r w:rsidRPr="0036559B">
        <w:rPr>
          <w:lang w:eastAsia="en-US"/>
        </w:rPr>
        <w:t>intern and notify the Council of such termination within 30 days of the date of the termination.</w:t>
      </w:r>
    </w:p>
    <w:p w14:paraId="01935355" w14:textId="77777777" w:rsidR="00824A69" w:rsidRPr="0036559B" w:rsidRDefault="00824A69" w:rsidP="00824A69">
      <w:pPr>
        <w:pStyle w:val="REG-Pa"/>
        <w:rPr>
          <w:lang w:eastAsia="en-US"/>
        </w:rPr>
      </w:pPr>
    </w:p>
    <w:p w14:paraId="0BF0A0B9" w14:textId="77777777" w:rsidR="005B30A7" w:rsidRPr="0036559B" w:rsidRDefault="005B30A7" w:rsidP="00824A69">
      <w:pPr>
        <w:pStyle w:val="REG-P1"/>
        <w:rPr>
          <w:rFonts w:eastAsia="Calibri"/>
          <w:lang w:eastAsia="en-US"/>
        </w:rPr>
      </w:pPr>
      <w:r w:rsidRPr="0036559B">
        <w:rPr>
          <w:rFonts w:eastAsia="Calibri"/>
          <w:lang w:eastAsia="en-US"/>
        </w:rPr>
        <w:t xml:space="preserve">(4) </w:t>
      </w:r>
      <w:r w:rsidR="00824A69" w:rsidRPr="0036559B">
        <w:rPr>
          <w:rFonts w:eastAsia="Calibri"/>
          <w:lang w:eastAsia="en-US"/>
        </w:rPr>
        <w:tab/>
      </w:r>
      <w:r w:rsidRPr="0036559B">
        <w:rPr>
          <w:rFonts w:eastAsia="Calibri"/>
          <w:lang w:eastAsia="en-US"/>
        </w:rPr>
        <w:t>If the name of a medical intern is changed for any reason, he or she must -</w:t>
      </w:r>
    </w:p>
    <w:p w14:paraId="29529F91" w14:textId="77777777" w:rsidR="00824A69" w:rsidRPr="0036559B" w:rsidRDefault="00824A69" w:rsidP="00824A69">
      <w:pPr>
        <w:pStyle w:val="REG-P1"/>
        <w:rPr>
          <w:rFonts w:eastAsia="Calibri"/>
          <w:lang w:eastAsia="en-US"/>
        </w:rPr>
      </w:pPr>
    </w:p>
    <w:p w14:paraId="61C05228" w14:textId="77777777" w:rsidR="005B30A7" w:rsidRPr="0036559B" w:rsidRDefault="005B30A7" w:rsidP="00824A69">
      <w:pPr>
        <w:pStyle w:val="REG-Pa"/>
        <w:rPr>
          <w:lang w:eastAsia="en-US"/>
        </w:rPr>
      </w:pPr>
      <w:r w:rsidRPr="0036559B">
        <w:rPr>
          <w:lang w:eastAsia="en-US"/>
        </w:rPr>
        <w:t>(a)</w:t>
      </w:r>
      <w:r w:rsidR="00824A69" w:rsidRPr="0036559B">
        <w:rPr>
          <w:lang w:eastAsia="en-US"/>
        </w:rPr>
        <w:tab/>
      </w:r>
      <w:r w:rsidRPr="0036559B">
        <w:rPr>
          <w:lang w:eastAsia="en-US"/>
        </w:rPr>
        <w:t>inform the Council in writing of the change of name within 30 days after the change</w:t>
      </w:r>
      <w:r w:rsidR="00824A69" w:rsidRPr="0036559B">
        <w:rPr>
          <w:lang w:eastAsia="en-US"/>
        </w:rPr>
        <w:t xml:space="preserve"> </w:t>
      </w:r>
      <w:r w:rsidRPr="0036559B">
        <w:rPr>
          <w:lang w:eastAsia="en-US"/>
        </w:rPr>
        <w:t>of name; and</w:t>
      </w:r>
    </w:p>
    <w:p w14:paraId="2A1CADE0" w14:textId="77777777" w:rsidR="00824A69" w:rsidRPr="0036559B" w:rsidRDefault="00824A69" w:rsidP="00824A69">
      <w:pPr>
        <w:pStyle w:val="REG-Pa"/>
        <w:rPr>
          <w:lang w:eastAsia="en-US"/>
        </w:rPr>
      </w:pPr>
    </w:p>
    <w:p w14:paraId="2947245F" w14:textId="77777777" w:rsidR="005B30A7" w:rsidRPr="0036559B" w:rsidRDefault="005B30A7" w:rsidP="00824A69">
      <w:pPr>
        <w:pStyle w:val="REG-Pa"/>
        <w:rPr>
          <w:lang w:eastAsia="en-US"/>
        </w:rPr>
      </w:pPr>
      <w:r w:rsidRPr="0036559B">
        <w:rPr>
          <w:lang w:eastAsia="en-US"/>
        </w:rPr>
        <w:t xml:space="preserve">(b) </w:t>
      </w:r>
      <w:r w:rsidR="00824A69" w:rsidRPr="0036559B">
        <w:rPr>
          <w:lang w:eastAsia="en-US"/>
        </w:rPr>
        <w:tab/>
      </w:r>
      <w:r w:rsidRPr="0036559B">
        <w:rPr>
          <w:lang w:eastAsia="en-US"/>
        </w:rPr>
        <w:t>submit to the Council documentary proof of the change of name and such other</w:t>
      </w:r>
      <w:r w:rsidR="00824A69" w:rsidRPr="0036559B">
        <w:rPr>
          <w:lang w:eastAsia="en-US"/>
        </w:rPr>
        <w:t xml:space="preserve"> </w:t>
      </w:r>
      <w:r w:rsidRPr="0036559B">
        <w:rPr>
          <w:lang w:eastAsia="en-US"/>
        </w:rPr>
        <w:t>particulars relating to the change of name as the Council may require.</w:t>
      </w:r>
    </w:p>
    <w:p w14:paraId="294B1A9E" w14:textId="77777777" w:rsidR="00824A69" w:rsidRPr="0036559B" w:rsidRDefault="00824A69" w:rsidP="00824A69">
      <w:pPr>
        <w:pStyle w:val="REG-Pa"/>
        <w:rPr>
          <w:lang w:eastAsia="en-US"/>
        </w:rPr>
      </w:pPr>
    </w:p>
    <w:p w14:paraId="4148EB87" w14:textId="77777777" w:rsidR="005B30A7" w:rsidRPr="0036559B" w:rsidRDefault="005B30A7" w:rsidP="00824A69">
      <w:pPr>
        <w:pStyle w:val="REG-P0"/>
        <w:rPr>
          <w:rFonts w:eastAsia="Calibri"/>
          <w:b/>
        </w:rPr>
      </w:pPr>
      <w:r w:rsidRPr="0036559B">
        <w:rPr>
          <w:rFonts w:eastAsia="Calibri"/>
          <w:b/>
        </w:rPr>
        <w:t>Reports by approved facilities</w:t>
      </w:r>
    </w:p>
    <w:p w14:paraId="25806280" w14:textId="77777777" w:rsidR="00824A69" w:rsidRPr="0036559B" w:rsidRDefault="00824A69" w:rsidP="00824A69">
      <w:pPr>
        <w:pStyle w:val="REG-P0"/>
        <w:rPr>
          <w:rFonts w:eastAsia="Calibri"/>
          <w:b/>
        </w:rPr>
      </w:pPr>
    </w:p>
    <w:p w14:paraId="494F94C7" w14:textId="77777777" w:rsidR="005B30A7" w:rsidRPr="0036559B" w:rsidRDefault="005B30A7" w:rsidP="00824A69">
      <w:pPr>
        <w:pStyle w:val="REG-P1"/>
        <w:rPr>
          <w:rFonts w:eastAsia="Calibri"/>
          <w:lang w:eastAsia="en-US"/>
        </w:rPr>
      </w:pPr>
      <w:r w:rsidRPr="0036559B">
        <w:rPr>
          <w:rFonts w:eastAsia="Calibri"/>
          <w:b/>
          <w:bCs/>
          <w:lang w:eastAsia="en-US"/>
        </w:rPr>
        <w:t xml:space="preserve">5. </w:t>
      </w:r>
      <w:r w:rsidR="00824A69" w:rsidRPr="0036559B">
        <w:rPr>
          <w:rFonts w:eastAsia="Calibri"/>
          <w:b/>
          <w:bCs/>
          <w:lang w:eastAsia="en-US"/>
        </w:rPr>
        <w:tab/>
      </w:r>
      <w:r w:rsidRPr="0036559B">
        <w:rPr>
          <w:rFonts w:eastAsia="Calibri"/>
          <w:lang w:eastAsia="en-US"/>
        </w:rPr>
        <w:t xml:space="preserve">(1) </w:t>
      </w:r>
      <w:r w:rsidR="00AD6697">
        <w:rPr>
          <w:rFonts w:eastAsia="Calibri"/>
          <w:lang w:eastAsia="en-US"/>
        </w:rPr>
        <w:tab/>
      </w:r>
      <w:r w:rsidRPr="0036559B">
        <w:rPr>
          <w:rFonts w:eastAsia="Calibri"/>
          <w:lang w:eastAsia="en-US"/>
        </w:rPr>
        <w:t>An approved facility with whom a medical intern has entered into an</w:t>
      </w:r>
      <w:r w:rsidR="00824A69" w:rsidRPr="0036559B">
        <w:rPr>
          <w:rFonts w:eastAsia="Calibri"/>
          <w:lang w:eastAsia="en-US"/>
        </w:rPr>
        <w:t xml:space="preserve"> </w:t>
      </w:r>
      <w:r w:rsidRPr="0036559B">
        <w:rPr>
          <w:rFonts w:eastAsia="Calibri"/>
          <w:lang w:eastAsia="en-US"/>
        </w:rPr>
        <w:t>agreement of medical internship contemplated in regulation 3(10) must, during the medical internship</w:t>
      </w:r>
      <w:r w:rsidR="00824A69" w:rsidRPr="0036559B">
        <w:rPr>
          <w:rFonts w:eastAsia="Calibri"/>
          <w:lang w:eastAsia="en-US"/>
        </w:rPr>
        <w:t xml:space="preserve"> </w:t>
      </w:r>
      <w:r w:rsidRPr="0036559B">
        <w:rPr>
          <w:rFonts w:eastAsia="Calibri"/>
          <w:lang w:eastAsia="en-US"/>
        </w:rPr>
        <w:t>and as soon as practicable, submit to the Council a report on any failure by the intern to comply with</w:t>
      </w:r>
      <w:r w:rsidR="008B339F" w:rsidRPr="0036559B">
        <w:rPr>
          <w:rFonts w:eastAsia="Calibri"/>
          <w:lang w:eastAsia="en-US"/>
        </w:rPr>
        <w:t> </w:t>
      </w:r>
      <w:r w:rsidRPr="0036559B">
        <w:rPr>
          <w:rFonts w:eastAsia="Calibri"/>
          <w:lang w:eastAsia="en-US"/>
        </w:rPr>
        <w:t>-</w:t>
      </w:r>
    </w:p>
    <w:p w14:paraId="0D0B6CB0" w14:textId="77777777" w:rsidR="00824A69" w:rsidRPr="0036559B" w:rsidRDefault="00824A69" w:rsidP="00824A69">
      <w:pPr>
        <w:pStyle w:val="REG-P1"/>
        <w:rPr>
          <w:rFonts w:eastAsia="Calibri"/>
          <w:lang w:eastAsia="en-US"/>
        </w:rPr>
      </w:pPr>
    </w:p>
    <w:p w14:paraId="0A555FFA" w14:textId="77777777" w:rsidR="005B30A7" w:rsidRPr="0036559B" w:rsidRDefault="005B30A7" w:rsidP="00824A69">
      <w:pPr>
        <w:pStyle w:val="REG-Pa"/>
        <w:rPr>
          <w:lang w:eastAsia="en-US"/>
        </w:rPr>
      </w:pPr>
      <w:r w:rsidRPr="0036559B">
        <w:rPr>
          <w:lang w:eastAsia="en-US"/>
        </w:rPr>
        <w:t xml:space="preserve">(a) </w:t>
      </w:r>
      <w:r w:rsidR="00824A69" w:rsidRPr="0036559B">
        <w:rPr>
          <w:lang w:eastAsia="en-US"/>
        </w:rPr>
        <w:tab/>
      </w:r>
      <w:r w:rsidRPr="0036559B">
        <w:rPr>
          <w:lang w:eastAsia="en-US"/>
        </w:rPr>
        <w:t>a standard of medical or patient care acceptable to, or required by, the Council;</w:t>
      </w:r>
    </w:p>
    <w:p w14:paraId="084FAA9A" w14:textId="77777777" w:rsidR="00824A69" w:rsidRPr="0036559B" w:rsidRDefault="00824A69" w:rsidP="00824A69">
      <w:pPr>
        <w:pStyle w:val="REG-Pa"/>
        <w:rPr>
          <w:lang w:eastAsia="en-US"/>
        </w:rPr>
      </w:pPr>
    </w:p>
    <w:p w14:paraId="735092EF" w14:textId="77777777" w:rsidR="005B30A7" w:rsidRPr="0036559B" w:rsidRDefault="005B30A7" w:rsidP="00824A69">
      <w:pPr>
        <w:pStyle w:val="REG-Pa"/>
        <w:rPr>
          <w:lang w:eastAsia="en-US"/>
        </w:rPr>
      </w:pPr>
      <w:r w:rsidRPr="0036559B">
        <w:rPr>
          <w:lang w:eastAsia="en-US"/>
        </w:rPr>
        <w:t xml:space="preserve">(b) </w:t>
      </w:r>
      <w:r w:rsidR="00824A69" w:rsidRPr="0036559B">
        <w:rPr>
          <w:lang w:eastAsia="en-US"/>
        </w:rPr>
        <w:tab/>
      </w:r>
      <w:r w:rsidRPr="0036559B">
        <w:rPr>
          <w:lang w:eastAsia="en-US"/>
        </w:rPr>
        <w:t>these regulations; or</w:t>
      </w:r>
    </w:p>
    <w:p w14:paraId="7521D57B" w14:textId="77777777" w:rsidR="00824A69" w:rsidRPr="0036559B" w:rsidRDefault="00824A69" w:rsidP="00824A69">
      <w:pPr>
        <w:pStyle w:val="REG-Pa"/>
        <w:rPr>
          <w:lang w:eastAsia="en-US"/>
        </w:rPr>
      </w:pPr>
    </w:p>
    <w:p w14:paraId="2E07B6DC" w14:textId="77777777" w:rsidR="005B30A7" w:rsidRPr="0036559B" w:rsidRDefault="005B30A7" w:rsidP="00824A69">
      <w:pPr>
        <w:pStyle w:val="REG-Pa"/>
        <w:rPr>
          <w:lang w:eastAsia="en-US"/>
        </w:rPr>
      </w:pPr>
      <w:r w:rsidRPr="0036559B">
        <w:rPr>
          <w:lang w:eastAsia="en-US"/>
        </w:rPr>
        <w:t>(c)</w:t>
      </w:r>
      <w:r w:rsidR="00824A69" w:rsidRPr="0036559B">
        <w:rPr>
          <w:lang w:eastAsia="en-US"/>
        </w:rPr>
        <w:tab/>
      </w:r>
      <w:r w:rsidRPr="0036559B">
        <w:rPr>
          <w:lang w:eastAsia="en-US"/>
        </w:rPr>
        <w:t>the relevant agreement of medical internship.</w:t>
      </w:r>
    </w:p>
    <w:p w14:paraId="78FEF467" w14:textId="77777777" w:rsidR="00824A69" w:rsidRPr="0036559B" w:rsidRDefault="00824A69" w:rsidP="00824A69">
      <w:pPr>
        <w:pStyle w:val="REG-Pa"/>
        <w:rPr>
          <w:lang w:eastAsia="en-US"/>
        </w:rPr>
      </w:pPr>
    </w:p>
    <w:p w14:paraId="67F3157E" w14:textId="77777777" w:rsidR="005B30A7" w:rsidRPr="0036559B" w:rsidRDefault="005B30A7" w:rsidP="00824A69">
      <w:pPr>
        <w:pStyle w:val="REG-P1"/>
        <w:rPr>
          <w:rFonts w:eastAsia="Calibri"/>
          <w:lang w:eastAsia="en-US"/>
        </w:rPr>
      </w:pPr>
      <w:r w:rsidRPr="0036559B">
        <w:rPr>
          <w:rFonts w:eastAsia="Calibri"/>
          <w:lang w:eastAsia="en-US"/>
        </w:rPr>
        <w:t xml:space="preserve">(2) </w:t>
      </w:r>
      <w:r w:rsidR="00824A69" w:rsidRPr="0036559B">
        <w:rPr>
          <w:rFonts w:eastAsia="Calibri"/>
          <w:lang w:eastAsia="en-US"/>
        </w:rPr>
        <w:tab/>
      </w:r>
      <w:r w:rsidRPr="0036559B">
        <w:rPr>
          <w:rFonts w:eastAsia="Calibri"/>
          <w:lang w:eastAsia="en-US"/>
        </w:rPr>
        <w:t>Subject to regulation 8 and if -</w:t>
      </w:r>
    </w:p>
    <w:p w14:paraId="738C6933" w14:textId="77777777" w:rsidR="00824A69" w:rsidRPr="0036559B" w:rsidRDefault="00824A69" w:rsidP="00824A69">
      <w:pPr>
        <w:pStyle w:val="REG-P1"/>
        <w:rPr>
          <w:rFonts w:eastAsia="Calibri"/>
          <w:lang w:eastAsia="en-US"/>
        </w:rPr>
      </w:pPr>
    </w:p>
    <w:p w14:paraId="6CACAEFA" w14:textId="77777777" w:rsidR="005B30A7" w:rsidRPr="0036559B" w:rsidRDefault="005B30A7" w:rsidP="00824A69">
      <w:pPr>
        <w:pStyle w:val="REG-Pa"/>
        <w:rPr>
          <w:lang w:eastAsia="en-US"/>
        </w:rPr>
      </w:pPr>
      <w:r w:rsidRPr="0036559B">
        <w:rPr>
          <w:lang w:eastAsia="en-US"/>
        </w:rPr>
        <w:t>(a)</w:t>
      </w:r>
      <w:r w:rsidR="00824A69" w:rsidRPr="0036559B">
        <w:rPr>
          <w:lang w:eastAsia="en-US"/>
        </w:rPr>
        <w:tab/>
      </w:r>
      <w:r w:rsidRPr="0036559B">
        <w:rPr>
          <w:lang w:eastAsia="en-US"/>
        </w:rPr>
        <w:t>a report contemplated in subregulation (1) contains an allegation that the intern is</w:t>
      </w:r>
      <w:r w:rsidR="00824A69" w:rsidRPr="0036559B">
        <w:rPr>
          <w:lang w:eastAsia="en-US"/>
        </w:rPr>
        <w:t xml:space="preserve"> </w:t>
      </w:r>
      <w:r w:rsidRPr="0036559B">
        <w:rPr>
          <w:lang w:eastAsia="en-US"/>
        </w:rPr>
        <w:t>failing to comply with a standard of medical or patient care, these regulations or</w:t>
      </w:r>
      <w:r w:rsidR="00824A69" w:rsidRPr="0036559B">
        <w:rPr>
          <w:lang w:eastAsia="en-US"/>
        </w:rPr>
        <w:t xml:space="preserve"> </w:t>
      </w:r>
      <w:r w:rsidRPr="0036559B">
        <w:rPr>
          <w:lang w:eastAsia="en-US"/>
        </w:rPr>
        <w:t>the agreement of internship as contemplated in that subregulation (1); or</w:t>
      </w:r>
    </w:p>
    <w:p w14:paraId="37C1AAED" w14:textId="77777777" w:rsidR="00824A69" w:rsidRPr="0036559B" w:rsidRDefault="00824A69" w:rsidP="00824A69">
      <w:pPr>
        <w:pStyle w:val="REG-Pa"/>
        <w:rPr>
          <w:lang w:eastAsia="en-US"/>
        </w:rPr>
      </w:pPr>
    </w:p>
    <w:p w14:paraId="1BC7148D" w14:textId="77777777" w:rsidR="00BA416A" w:rsidRPr="0036559B" w:rsidRDefault="005B30A7" w:rsidP="00824A69">
      <w:pPr>
        <w:pStyle w:val="REG-Pa"/>
        <w:rPr>
          <w:lang w:eastAsia="en-US"/>
        </w:rPr>
      </w:pPr>
      <w:r w:rsidRPr="0036559B">
        <w:rPr>
          <w:lang w:eastAsia="en-US"/>
        </w:rPr>
        <w:t xml:space="preserve">(b) </w:t>
      </w:r>
      <w:r w:rsidR="00824A69" w:rsidRPr="0036559B">
        <w:rPr>
          <w:lang w:eastAsia="en-US"/>
        </w:rPr>
        <w:tab/>
      </w:r>
      <w:r w:rsidRPr="0036559B">
        <w:rPr>
          <w:lang w:eastAsia="en-US"/>
        </w:rPr>
        <w:t>if the Council becomes aware of any other allegation that, in the opinion of the</w:t>
      </w:r>
      <w:r w:rsidR="00824A69" w:rsidRPr="0036559B">
        <w:rPr>
          <w:lang w:eastAsia="en-US"/>
        </w:rPr>
        <w:t xml:space="preserve"> </w:t>
      </w:r>
      <w:r w:rsidRPr="0036559B">
        <w:rPr>
          <w:lang w:eastAsia="en-US"/>
        </w:rPr>
        <w:t>Council, reflects negatively on the medical intern or on any aspect of the medical</w:t>
      </w:r>
      <w:r w:rsidR="00824A69" w:rsidRPr="0036559B">
        <w:rPr>
          <w:lang w:eastAsia="en-US"/>
        </w:rPr>
        <w:t xml:space="preserve"> </w:t>
      </w:r>
      <w:r w:rsidRPr="0036559B">
        <w:rPr>
          <w:lang w:eastAsia="en-US"/>
        </w:rPr>
        <w:t>internship,</w:t>
      </w:r>
    </w:p>
    <w:p w14:paraId="3F6C1F84" w14:textId="77777777" w:rsidR="00BA416A" w:rsidRPr="0036559B" w:rsidRDefault="00BA416A" w:rsidP="00BA416A">
      <w:pPr>
        <w:pStyle w:val="REG-Pa"/>
        <w:ind w:left="567" w:firstLine="0"/>
        <w:rPr>
          <w:lang w:eastAsia="en-US"/>
        </w:rPr>
      </w:pPr>
    </w:p>
    <w:p w14:paraId="3201F0EF" w14:textId="77777777" w:rsidR="005B30A7" w:rsidRPr="0036559B" w:rsidRDefault="005B30A7" w:rsidP="008B339F">
      <w:pPr>
        <w:pStyle w:val="REG-P0"/>
        <w:rPr>
          <w:lang w:eastAsia="en-US"/>
        </w:rPr>
      </w:pPr>
      <w:r w:rsidRPr="0036559B">
        <w:rPr>
          <w:lang w:eastAsia="en-US"/>
        </w:rPr>
        <w:t>the Council may investigate any of the allegations in the manner that the Council determines.</w:t>
      </w:r>
    </w:p>
    <w:p w14:paraId="0F84BC78" w14:textId="77777777" w:rsidR="00824A69" w:rsidRPr="0036559B" w:rsidRDefault="00824A69" w:rsidP="00824A69">
      <w:pPr>
        <w:pStyle w:val="REG-Pa"/>
        <w:rPr>
          <w:lang w:eastAsia="en-US"/>
        </w:rPr>
      </w:pPr>
    </w:p>
    <w:p w14:paraId="723F118C" w14:textId="77777777" w:rsidR="005B30A7" w:rsidRPr="0036559B" w:rsidRDefault="005B30A7" w:rsidP="00824A69">
      <w:pPr>
        <w:pStyle w:val="REG-P0"/>
        <w:rPr>
          <w:rFonts w:eastAsia="Calibri"/>
          <w:b/>
        </w:rPr>
      </w:pPr>
      <w:r w:rsidRPr="0036559B">
        <w:rPr>
          <w:rFonts w:eastAsia="Calibri"/>
          <w:b/>
        </w:rPr>
        <w:t>Completion of internship</w:t>
      </w:r>
    </w:p>
    <w:p w14:paraId="78910C69" w14:textId="77777777" w:rsidR="00824A69" w:rsidRPr="0036559B" w:rsidRDefault="00824A69" w:rsidP="00824A69">
      <w:pPr>
        <w:pStyle w:val="REG-P0"/>
        <w:rPr>
          <w:rFonts w:eastAsia="Calibri"/>
          <w:b/>
        </w:rPr>
      </w:pPr>
    </w:p>
    <w:p w14:paraId="6F960F5A" w14:textId="77777777" w:rsidR="005B30A7" w:rsidRPr="0036559B" w:rsidRDefault="005B30A7" w:rsidP="008B339F">
      <w:pPr>
        <w:pStyle w:val="REG-P1"/>
        <w:rPr>
          <w:rFonts w:eastAsia="Calibri"/>
        </w:rPr>
      </w:pPr>
      <w:r w:rsidRPr="0036559B">
        <w:rPr>
          <w:rFonts w:eastAsia="Calibri"/>
          <w:b/>
          <w:bCs/>
          <w:lang w:eastAsia="en-US"/>
        </w:rPr>
        <w:t xml:space="preserve">6. </w:t>
      </w:r>
      <w:r w:rsidR="00824A69" w:rsidRPr="0036559B">
        <w:rPr>
          <w:rFonts w:eastAsia="Calibri"/>
          <w:b/>
          <w:bCs/>
          <w:lang w:eastAsia="en-US"/>
        </w:rPr>
        <w:tab/>
      </w:r>
      <w:r w:rsidRPr="0036559B">
        <w:rPr>
          <w:rFonts w:eastAsia="Calibri"/>
        </w:rPr>
        <w:t>(1)</w:t>
      </w:r>
      <w:r w:rsidR="00824A69" w:rsidRPr="0036559B">
        <w:rPr>
          <w:rFonts w:eastAsia="Calibri"/>
        </w:rPr>
        <w:tab/>
      </w:r>
      <w:r w:rsidRPr="0036559B">
        <w:rPr>
          <w:rFonts w:eastAsia="Calibri"/>
        </w:rPr>
        <w:t>Upon the completion of the medical internship undertaken by a medical</w:t>
      </w:r>
      <w:r w:rsidR="00824A69" w:rsidRPr="0036559B">
        <w:rPr>
          <w:rFonts w:eastAsia="Calibri"/>
        </w:rPr>
        <w:t xml:space="preserve"> </w:t>
      </w:r>
      <w:r w:rsidRPr="0036559B">
        <w:rPr>
          <w:rFonts w:eastAsia="Calibri"/>
        </w:rPr>
        <w:t>intern in accordance with these regulations, the intern must submit proof to the satisfaction of the</w:t>
      </w:r>
      <w:r w:rsidR="00824A69" w:rsidRPr="0036559B">
        <w:rPr>
          <w:rFonts w:eastAsia="Calibri"/>
        </w:rPr>
        <w:t xml:space="preserve"> </w:t>
      </w:r>
      <w:r w:rsidRPr="0036559B">
        <w:rPr>
          <w:rFonts w:eastAsia="Calibri"/>
        </w:rPr>
        <w:t>Council, in the form of a certificate issued by the approved facility at which he or she completed the</w:t>
      </w:r>
      <w:r w:rsidR="00824A69" w:rsidRPr="0036559B">
        <w:rPr>
          <w:rFonts w:eastAsia="Calibri"/>
        </w:rPr>
        <w:t xml:space="preserve"> </w:t>
      </w:r>
      <w:r w:rsidRPr="0036559B">
        <w:rPr>
          <w:rFonts w:eastAsia="Calibri"/>
        </w:rPr>
        <w:t>internship, that he or she has undertaken and completed the medical internship.</w:t>
      </w:r>
    </w:p>
    <w:p w14:paraId="6AD7EF98" w14:textId="77777777" w:rsidR="00824A69" w:rsidRPr="0036559B" w:rsidRDefault="00824A69" w:rsidP="008B339F">
      <w:pPr>
        <w:pStyle w:val="REG-P1"/>
        <w:rPr>
          <w:rFonts w:eastAsia="Calibri"/>
        </w:rPr>
      </w:pPr>
    </w:p>
    <w:p w14:paraId="790F9CD1" w14:textId="77777777" w:rsidR="005B30A7" w:rsidRPr="0036559B" w:rsidRDefault="005B30A7" w:rsidP="008B339F">
      <w:pPr>
        <w:pStyle w:val="REG-P1"/>
        <w:rPr>
          <w:rFonts w:eastAsia="Calibri"/>
        </w:rPr>
      </w:pPr>
      <w:r w:rsidRPr="0036559B">
        <w:rPr>
          <w:rFonts w:eastAsia="Calibri"/>
        </w:rPr>
        <w:t xml:space="preserve">(2) </w:t>
      </w:r>
      <w:r w:rsidR="00824A69" w:rsidRPr="0036559B">
        <w:rPr>
          <w:rFonts w:eastAsia="Calibri"/>
        </w:rPr>
        <w:tab/>
      </w:r>
      <w:r w:rsidRPr="0036559B">
        <w:rPr>
          <w:rFonts w:eastAsia="Calibri"/>
        </w:rPr>
        <w:t>The certificate referred to in subregulation (1) must be in such form and contain such</w:t>
      </w:r>
      <w:r w:rsidR="00824A69" w:rsidRPr="0036559B">
        <w:rPr>
          <w:rFonts w:eastAsia="Calibri"/>
        </w:rPr>
        <w:t xml:space="preserve"> </w:t>
      </w:r>
      <w:r w:rsidRPr="0036559B">
        <w:rPr>
          <w:rFonts w:eastAsia="Calibri"/>
        </w:rPr>
        <w:t>particulars as determined by the Council.</w:t>
      </w:r>
    </w:p>
    <w:p w14:paraId="66FFEED7" w14:textId="77777777" w:rsidR="00824A69" w:rsidRPr="0036559B" w:rsidRDefault="00824A69" w:rsidP="008B339F">
      <w:pPr>
        <w:pStyle w:val="REG-P1"/>
        <w:rPr>
          <w:rFonts w:eastAsia="Calibri"/>
        </w:rPr>
      </w:pPr>
    </w:p>
    <w:p w14:paraId="037AA41F" w14:textId="77777777" w:rsidR="005B30A7" w:rsidRPr="0036559B" w:rsidRDefault="005B30A7" w:rsidP="008B339F">
      <w:pPr>
        <w:pStyle w:val="REG-P1"/>
        <w:rPr>
          <w:rFonts w:eastAsia="Calibri"/>
        </w:rPr>
      </w:pPr>
      <w:r w:rsidRPr="0036559B">
        <w:rPr>
          <w:rFonts w:eastAsia="Calibri"/>
        </w:rPr>
        <w:t>(3)</w:t>
      </w:r>
      <w:r w:rsidR="00824A69" w:rsidRPr="0036559B">
        <w:rPr>
          <w:rFonts w:eastAsia="Calibri"/>
        </w:rPr>
        <w:tab/>
      </w:r>
      <w:r w:rsidRPr="0036559B">
        <w:rPr>
          <w:rFonts w:eastAsia="Calibri"/>
        </w:rPr>
        <w:t>A medical intern may not be registered as a medical practitioner unless he or she has</w:t>
      </w:r>
      <w:r w:rsidR="00824A69" w:rsidRPr="0036559B">
        <w:rPr>
          <w:rFonts w:eastAsia="Calibri"/>
        </w:rPr>
        <w:t xml:space="preserve"> </w:t>
      </w:r>
      <w:r w:rsidRPr="0036559B">
        <w:rPr>
          <w:rFonts w:eastAsia="Calibri"/>
        </w:rPr>
        <w:t>submitted to the Council the certificate referred to in subregulation (1).</w:t>
      </w:r>
    </w:p>
    <w:p w14:paraId="12F6EFF6" w14:textId="77777777" w:rsidR="00824A69" w:rsidRPr="0036559B" w:rsidRDefault="00824A69" w:rsidP="00824A69">
      <w:pPr>
        <w:pStyle w:val="REG-P1"/>
        <w:rPr>
          <w:rFonts w:ascii="TimesNewRomanPSMT" w:eastAsia="Calibri" w:hAnsi="TimesNewRomanPSMT" w:cs="TimesNewRomanPSMT"/>
          <w:lang w:eastAsia="en-US"/>
        </w:rPr>
      </w:pPr>
    </w:p>
    <w:p w14:paraId="26607AC6" w14:textId="77777777" w:rsidR="005B30A7" w:rsidRPr="0036559B" w:rsidRDefault="005B30A7" w:rsidP="005B30A7">
      <w:pPr>
        <w:pStyle w:val="REG-P0"/>
        <w:rPr>
          <w:rFonts w:eastAsia="Calibri"/>
          <w:b/>
          <w:bCs/>
          <w:lang w:eastAsia="en-US"/>
        </w:rPr>
      </w:pPr>
      <w:r w:rsidRPr="0036559B">
        <w:rPr>
          <w:rFonts w:eastAsia="Calibri"/>
          <w:b/>
          <w:bCs/>
          <w:lang w:eastAsia="en-US"/>
        </w:rPr>
        <w:t>Register of medical interns</w:t>
      </w:r>
    </w:p>
    <w:p w14:paraId="5E52BF91" w14:textId="77777777" w:rsidR="00824A69" w:rsidRPr="0036559B" w:rsidRDefault="00824A69" w:rsidP="005B30A7">
      <w:pPr>
        <w:pStyle w:val="REG-P0"/>
        <w:rPr>
          <w:rFonts w:eastAsia="Calibri"/>
          <w:bCs/>
          <w:lang w:eastAsia="en-US"/>
        </w:rPr>
      </w:pPr>
    </w:p>
    <w:p w14:paraId="278BFC03" w14:textId="77777777" w:rsidR="005B30A7" w:rsidRPr="0036559B" w:rsidRDefault="005B30A7" w:rsidP="00824A69">
      <w:pPr>
        <w:pStyle w:val="REG-P1"/>
        <w:rPr>
          <w:rFonts w:eastAsia="Calibri"/>
          <w:lang w:eastAsia="en-US"/>
        </w:rPr>
      </w:pPr>
      <w:r w:rsidRPr="0036559B">
        <w:rPr>
          <w:rFonts w:eastAsia="Calibri"/>
          <w:b/>
          <w:bCs/>
          <w:lang w:eastAsia="en-US"/>
        </w:rPr>
        <w:t xml:space="preserve">7. </w:t>
      </w:r>
      <w:r w:rsidR="00824A69" w:rsidRPr="0036559B">
        <w:rPr>
          <w:rFonts w:eastAsia="Calibri"/>
          <w:b/>
          <w:bCs/>
          <w:lang w:eastAsia="en-US"/>
        </w:rPr>
        <w:tab/>
      </w:r>
      <w:r w:rsidRPr="0036559B">
        <w:rPr>
          <w:rFonts w:eastAsia="Calibri"/>
          <w:lang w:eastAsia="en-US"/>
        </w:rPr>
        <w:t>The register of medical interns established and kept in accordance with subsection</w:t>
      </w:r>
      <w:r w:rsidR="008B339F" w:rsidRPr="0036559B">
        <w:rPr>
          <w:rFonts w:eastAsia="Calibri"/>
          <w:lang w:eastAsia="en-US"/>
        </w:rPr>
        <w:t xml:space="preserve"> </w:t>
      </w:r>
      <w:r w:rsidRPr="0036559B">
        <w:rPr>
          <w:rFonts w:eastAsia="Calibri"/>
          <w:lang w:eastAsia="en-US"/>
        </w:rPr>
        <w:t>(2)(c) of section 23 of the Act must, in addition to the particulars specified by subsection (3) of that</w:t>
      </w:r>
      <w:r w:rsidR="00824A69" w:rsidRPr="0036559B">
        <w:rPr>
          <w:rFonts w:eastAsia="Calibri"/>
          <w:lang w:eastAsia="en-US"/>
        </w:rPr>
        <w:t xml:space="preserve"> </w:t>
      </w:r>
      <w:r w:rsidRPr="0036559B">
        <w:rPr>
          <w:rFonts w:eastAsia="Calibri"/>
          <w:lang w:eastAsia="en-US"/>
        </w:rPr>
        <w:t>section, contain -</w:t>
      </w:r>
    </w:p>
    <w:p w14:paraId="404FCCDE" w14:textId="77777777" w:rsidR="00BA416A" w:rsidRPr="0036559B" w:rsidRDefault="00BA416A" w:rsidP="00824A69">
      <w:pPr>
        <w:pStyle w:val="REG-P1"/>
        <w:rPr>
          <w:rFonts w:eastAsia="Calibri"/>
          <w:lang w:eastAsia="en-US"/>
        </w:rPr>
      </w:pPr>
    </w:p>
    <w:p w14:paraId="507328F4" w14:textId="77777777" w:rsidR="005B30A7" w:rsidRPr="0036559B" w:rsidRDefault="005B30A7" w:rsidP="00824A69">
      <w:pPr>
        <w:pStyle w:val="REG-Pa"/>
        <w:rPr>
          <w:lang w:eastAsia="en-US"/>
        </w:rPr>
      </w:pPr>
      <w:r w:rsidRPr="0036559B">
        <w:rPr>
          <w:lang w:eastAsia="en-US"/>
        </w:rPr>
        <w:t xml:space="preserve">(a) </w:t>
      </w:r>
      <w:r w:rsidR="00824A69" w:rsidRPr="0036559B">
        <w:rPr>
          <w:lang w:eastAsia="en-US"/>
        </w:rPr>
        <w:tab/>
      </w:r>
      <w:r w:rsidRPr="0036559B">
        <w:rPr>
          <w:lang w:eastAsia="en-US"/>
        </w:rPr>
        <w:t>particulars of the approved facility where the medical intern is completing his or her</w:t>
      </w:r>
      <w:r w:rsidR="00824A69" w:rsidRPr="0036559B">
        <w:rPr>
          <w:lang w:eastAsia="en-US"/>
        </w:rPr>
        <w:t xml:space="preserve"> </w:t>
      </w:r>
      <w:r w:rsidRPr="0036559B">
        <w:rPr>
          <w:lang w:eastAsia="en-US"/>
        </w:rPr>
        <w:t>internship;</w:t>
      </w:r>
    </w:p>
    <w:p w14:paraId="6CF6FD58" w14:textId="77777777" w:rsidR="00824A69" w:rsidRPr="0036559B" w:rsidRDefault="00824A69" w:rsidP="00824A69">
      <w:pPr>
        <w:pStyle w:val="REG-Pa"/>
        <w:rPr>
          <w:lang w:eastAsia="en-US"/>
        </w:rPr>
      </w:pPr>
    </w:p>
    <w:p w14:paraId="5A61F79A" w14:textId="77777777" w:rsidR="005B30A7" w:rsidRPr="0036559B" w:rsidRDefault="005B30A7" w:rsidP="00824A69">
      <w:pPr>
        <w:pStyle w:val="REG-Pa"/>
        <w:rPr>
          <w:lang w:eastAsia="en-US"/>
        </w:rPr>
      </w:pPr>
      <w:r w:rsidRPr="0036559B">
        <w:rPr>
          <w:lang w:eastAsia="en-US"/>
        </w:rPr>
        <w:t xml:space="preserve">(b) </w:t>
      </w:r>
      <w:r w:rsidR="00824A69" w:rsidRPr="0036559B">
        <w:rPr>
          <w:lang w:eastAsia="en-US"/>
        </w:rPr>
        <w:tab/>
      </w:r>
      <w:r w:rsidRPr="0036559B">
        <w:rPr>
          <w:lang w:eastAsia="en-US"/>
        </w:rPr>
        <w:t>the date on which the medical intern commenced with his or her medical internship</w:t>
      </w:r>
      <w:r w:rsidR="00824A69" w:rsidRPr="0036559B">
        <w:rPr>
          <w:lang w:eastAsia="en-US"/>
        </w:rPr>
        <w:t xml:space="preserve"> </w:t>
      </w:r>
      <w:r w:rsidRPr="0036559B">
        <w:rPr>
          <w:lang w:eastAsia="en-US"/>
        </w:rPr>
        <w:t>and the date on which the intern completed the internship; and</w:t>
      </w:r>
    </w:p>
    <w:p w14:paraId="7B64B8AA" w14:textId="77777777" w:rsidR="00824A69" w:rsidRPr="0036559B" w:rsidRDefault="00824A69" w:rsidP="00824A69">
      <w:pPr>
        <w:pStyle w:val="REG-Pa"/>
        <w:rPr>
          <w:lang w:eastAsia="en-US"/>
        </w:rPr>
      </w:pPr>
    </w:p>
    <w:p w14:paraId="620D5D46" w14:textId="77777777" w:rsidR="005B30A7" w:rsidRPr="0036559B" w:rsidRDefault="005B30A7" w:rsidP="00824A69">
      <w:pPr>
        <w:pStyle w:val="REG-Pa"/>
        <w:rPr>
          <w:lang w:eastAsia="en-US"/>
        </w:rPr>
      </w:pPr>
      <w:r w:rsidRPr="0036559B">
        <w:rPr>
          <w:lang w:eastAsia="en-US"/>
        </w:rPr>
        <w:t>(c)</w:t>
      </w:r>
      <w:r w:rsidR="00824A69" w:rsidRPr="0036559B">
        <w:rPr>
          <w:lang w:eastAsia="en-US"/>
        </w:rPr>
        <w:tab/>
      </w:r>
      <w:r w:rsidRPr="0036559B">
        <w:rPr>
          <w:lang w:eastAsia="en-US"/>
        </w:rPr>
        <w:t>any change in any of the particulars recorded in the register.</w:t>
      </w:r>
    </w:p>
    <w:p w14:paraId="35C028A9" w14:textId="77777777" w:rsidR="00824A69" w:rsidRPr="0036559B" w:rsidRDefault="00824A69" w:rsidP="00824A69">
      <w:pPr>
        <w:pStyle w:val="REG-Pa"/>
        <w:rPr>
          <w:lang w:eastAsia="en-US"/>
        </w:rPr>
      </w:pPr>
    </w:p>
    <w:p w14:paraId="27E4BA41" w14:textId="77777777" w:rsidR="005B30A7" w:rsidRPr="0036559B" w:rsidRDefault="005B30A7" w:rsidP="00824A69">
      <w:pPr>
        <w:pStyle w:val="REG-P0"/>
        <w:rPr>
          <w:rFonts w:eastAsia="Calibri"/>
          <w:b/>
        </w:rPr>
      </w:pPr>
      <w:r w:rsidRPr="0036559B">
        <w:rPr>
          <w:rFonts w:eastAsia="Calibri"/>
          <w:b/>
        </w:rPr>
        <w:t>Removal of names of medical interns from register</w:t>
      </w:r>
    </w:p>
    <w:p w14:paraId="0CCA27CF" w14:textId="77777777" w:rsidR="00824A69" w:rsidRPr="0036559B" w:rsidRDefault="00824A69" w:rsidP="00824A69">
      <w:pPr>
        <w:pStyle w:val="REG-P0"/>
        <w:rPr>
          <w:rFonts w:eastAsia="Calibri"/>
          <w:b/>
        </w:rPr>
      </w:pPr>
    </w:p>
    <w:p w14:paraId="4265DBA8" w14:textId="77777777" w:rsidR="005B30A7" w:rsidRPr="0036559B" w:rsidRDefault="005B30A7" w:rsidP="00824A69">
      <w:pPr>
        <w:pStyle w:val="REG-P1"/>
        <w:rPr>
          <w:rFonts w:eastAsia="Calibri"/>
        </w:rPr>
      </w:pPr>
      <w:r w:rsidRPr="0036559B">
        <w:rPr>
          <w:rFonts w:eastAsia="Calibri"/>
          <w:b/>
        </w:rPr>
        <w:t>8.</w:t>
      </w:r>
      <w:r w:rsidRPr="0036559B">
        <w:rPr>
          <w:rFonts w:eastAsia="Calibri"/>
        </w:rPr>
        <w:t xml:space="preserve"> </w:t>
      </w:r>
      <w:r w:rsidR="00824A69" w:rsidRPr="0036559B">
        <w:rPr>
          <w:rFonts w:eastAsia="Calibri"/>
        </w:rPr>
        <w:tab/>
      </w:r>
      <w:r w:rsidRPr="0036559B">
        <w:rPr>
          <w:rFonts w:eastAsia="Calibri"/>
        </w:rPr>
        <w:t xml:space="preserve">(1) </w:t>
      </w:r>
      <w:r w:rsidR="00824A69" w:rsidRPr="0036559B">
        <w:rPr>
          <w:rFonts w:eastAsia="Calibri"/>
        </w:rPr>
        <w:tab/>
      </w:r>
      <w:r w:rsidRPr="0036559B">
        <w:rPr>
          <w:rFonts w:eastAsia="Calibri"/>
        </w:rPr>
        <w:t>If the Council under regulation 5(2) investigates the medical internship, the</w:t>
      </w:r>
      <w:r w:rsidR="008B339F" w:rsidRPr="0036559B">
        <w:rPr>
          <w:rFonts w:eastAsia="Calibri"/>
        </w:rPr>
        <w:t xml:space="preserve"> </w:t>
      </w:r>
      <w:r w:rsidRPr="0036559B">
        <w:rPr>
          <w:rFonts w:eastAsia="Calibri"/>
        </w:rPr>
        <w:t>Council must afford the medical intern and the approved facility an opportunity to be heard on the</w:t>
      </w:r>
      <w:r w:rsidR="00824A69" w:rsidRPr="0036559B">
        <w:rPr>
          <w:rFonts w:eastAsia="Calibri"/>
        </w:rPr>
        <w:t xml:space="preserve"> </w:t>
      </w:r>
      <w:r w:rsidRPr="0036559B">
        <w:rPr>
          <w:rFonts w:eastAsia="Calibri"/>
        </w:rPr>
        <w:t>matter.</w:t>
      </w:r>
    </w:p>
    <w:p w14:paraId="58A8A35B" w14:textId="77777777" w:rsidR="00824A69" w:rsidRPr="0036559B" w:rsidRDefault="00824A69" w:rsidP="008B339F">
      <w:pPr>
        <w:pStyle w:val="REG-P1"/>
        <w:rPr>
          <w:rFonts w:eastAsia="Calibri"/>
        </w:rPr>
      </w:pPr>
    </w:p>
    <w:p w14:paraId="588FC667" w14:textId="77777777" w:rsidR="005B30A7" w:rsidRPr="0036559B" w:rsidRDefault="005B30A7" w:rsidP="008B339F">
      <w:pPr>
        <w:pStyle w:val="REG-P1"/>
        <w:rPr>
          <w:rFonts w:eastAsia="Calibri"/>
        </w:rPr>
      </w:pPr>
      <w:r w:rsidRPr="0036559B">
        <w:rPr>
          <w:rFonts w:eastAsia="Calibri"/>
        </w:rPr>
        <w:t>(2)</w:t>
      </w:r>
      <w:r w:rsidR="00824A69" w:rsidRPr="0036559B">
        <w:rPr>
          <w:rFonts w:eastAsia="Calibri"/>
        </w:rPr>
        <w:tab/>
      </w:r>
      <w:r w:rsidRPr="0036559B">
        <w:rPr>
          <w:rFonts w:eastAsia="Calibri"/>
        </w:rPr>
        <w:t>If after an investigation contemplated in subregulation (1) the Council is satisfied</w:t>
      </w:r>
      <w:r w:rsidR="008B339F" w:rsidRPr="0036559B">
        <w:rPr>
          <w:rFonts w:eastAsia="Calibri"/>
        </w:rPr>
        <w:t xml:space="preserve"> </w:t>
      </w:r>
      <w:r w:rsidRPr="0036559B">
        <w:rPr>
          <w:rFonts w:eastAsia="Calibri"/>
        </w:rPr>
        <w:t>that the medical intern has failed to comply with a standard of medical or patient care acceptable to,</w:t>
      </w:r>
      <w:r w:rsidR="00824A69" w:rsidRPr="0036559B">
        <w:rPr>
          <w:rFonts w:eastAsia="Calibri"/>
        </w:rPr>
        <w:t xml:space="preserve"> </w:t>
      </w:r>
      <w:r w:rsidRPr="0036559B">
        <w:rPr>
          <w:rFonts w:eastAsia="Calibri"/>
        </w:rPr>
        <w:t>or required by, the Council, these regulations or the applicable internship agreement, the Council</w:t>
      </w:r>
      <w:r w:rsidR="00824A69" w:rsidRPr="0036559B">
        <w:rPr>
          <w:rFonts w:eastAsia="Calibri"/>
        </w:rPr>
        <w:t xml:space="preserve"> </w:t>
      </w:r>
      <w:r w:rsidRPr="0036559B">
        <w:rPr>
          <w:rFonts w:eastAsia="Calibri"/>
        </w:rPr>
        <w:t>may cancel the registration of the intern and remove the name of the intern from the register.</w:t>
      </w:r>
    </w:p>
    <w:p w14:paraId="1EBB5049" w14:textId="77777777" w:rsidR="00824A69" w:rsidRPr="0036559B" w:rsidRDefault="00824A69" w:rsidP="008B339F">
      <w:pPr>
        <w:pStyle w:val="REG-P1"/>
        <w:rPr>
          <w:rFonts w:eastAsia="Calibri"/>
        </w:rPr>
      </w:pPr>
    </w:p>
    <w:p w14:paraId="1303C575" w14:textId="77777777" w:rsidR="005B30A7" w:rsidRPr="0036559B" w:rsidRDefault="005B30A7" w:rsidP="008B339F">
      <w:pPr>
        <w:pStyle w:val="REG-P1"/>
        <w:rPr>
          <w:rFonts w:eastAsia="Calibri"/>
        </w:rPr>
      </w:pPr>
      <w:r w:rsidRPr="0036559B">
        <w:rPr>
          <w:rFonts w:eastAsia="Calibri"/>
        </w:rPr>
        <w:t xml:space="preserve">(3) </w:t>
      </w:r>
      <w:r w:rsidR="00824A69" w:rsidRPr="0036559B">
        <w:rPr>
          <w:rFonts w:eastAsia="Calibri"/>
        </w:rPr>
        <w:tab/>
      </w:r>
      <w:r w:rsidRPr="0036559B">
        <w:rPr>
          <w:rFonts w:eastAsia="Calibri"/>
        </w:rPr>
        <w:t>The Council must inform the medical intern, in writing, not less than 30 days before</w:t>
      </w:r>
      <w:r w:rsidR="00824A69" w:rsidRPr="0036559B">
        <w:rPr>
          <w:rFonts w:eastAsia="Calibri"/>
        </w:rPr>
        <w:t xml:space="preserve"> </w:t>
      </w:r>
      <w:r w:rsidRPr="0036559B">
        <w:rPr>
          <w:rFonts w:eastAsia="Calibri"/>
        </w:rPr>
        <w:t>the intended cancellation of the registration and the removal of his or her name from the register</w:t>
      </w:r>
      <w:r w:rsidR="00824A69" w:rsidRPr="0036559B">
        <w:rPr>
          <w:rFonts w:eastAsia="Calibri"/>
        </w:rPr>
        <w:t xml:space="preserve"> </w:t>
      </w:r>
      <w:r w:rsidRPr="0036559B">
        <w:rPr>
          <w:rFonts w:eastAsia="Calibri"/>
        </w:rPr>
        <w:t>and inform the intern that he or she may submit, before the date specified by that notice, written</w:t>
      </w:r>
      <w:r w:rsidR="00824A69" w:rsidRPr="0036559B">
        <w:rPr>
          <w:rFonts w:eastAsia="Calibri"/>
        </w:rPr>
        <w:t xml:space="preserve"> </w:t>
      </w:r>
      <w:r w:rsidRPr="00AD6697">
        <w:rPr>
          <w:rFonts w:eastAsia="Calibri"/>
        </w:rPr>
        <w:t>representations to the Council</w:t>
      </w:r>
      <w:r w:rsidRPr="0036559B">
        <w:rPr>
          <w:rFonts w:eastAsia="Calibri"/>
        </w:rPr>
        <w:t xml:space="preserve"> relating to the intended cancellation of his or her registration and the</w:t>
      </w:r>
      <w:r w:rsidR="00824A69" w:rsidRPr="0036559B">
        <w:rPr>
          <w:rFonts w:eastAsia="Calibri"/>
        </w:rPr>
        <w:t xml:space="preserve"> </w:t>
      </w:r>
      <w:r w:rsidRPr="0036559B">
        <w:rPr>
          <w:rFonts w:eastAsia="Calibri"/>
        </w:rPr>
        <w:t>removal of his or her name from the register.</w:t>
      </w:r>
    </w:p>
    <w:p w14:paraId="12BAD12E" w14:textId="77777777" w:rsidR="00824A69" w:rsidRPr="0036559B" w:rsidRDefault="00824A69" w:rsidP="008B339F">
      <w:pPr>
        <w:pStyle w:val="REG-P1"/>
        <w:rPr>
          <w:rFonts w:eastAsia="Calibri"/>
        </w:rPr>
      </w:pPr>
    </w:p>
    <w:p w14:paraId="23F7839D" w14:textId="77777777" w:rsidR="005B30A7" w:rsidRPr="0036559B" w:rsidRDefault="005B30A7" w:rsidP="008B339F">
      <w:pPr>
        <w:pStyle w:val="REG-P1"/>
        <w:rPr>
          <w:rFonts w:eastAsia="Calibri"/>
        </w:rPr>
      </w:pPr>
      <w:r w:rsidRPr="0036559B">
        <w:rPr>
          <w:rFonts w:eastAsia="Calibri"/>
        </w:rPr>
        <w:t>(4)</w:t>
      </w:r>
      <w:r w:rsidR="00824A69" w:rsidRPr="0036559B">
        <w:rPr>
          <w:rFonts w:eastAsia="Calibri"/>
        </w:rPr>
        <w:tab/>
      </w:r>
      <w:r w:rsidRPr="0036559B">
        <w:rPr>
          <w:rFonts w:eastAsia="Calibri"/>
        </w:rPr>
        <w:t>If the Council cancels the registration of a medical intern and removes his or her</w:t>
      </w:r>
      <w:r w:rsidR="00824A69" w:rsidRPr="0036559B">
        <w:rPr>
          <w:rFonts w:eastAsia="Calibri"/>
        </w:rPr>
        <w:t xml:space="preserve"> </w:t>
      </w:r>
      <w:r w:rsidRPr="0036559B">
        <w:rPr>
          <w:rFonts w:eastAsia="Calibri"/>
        </w:rPr>
        <w:t>name from the register, the Council must inform the intern and the approved facility, in writing, of</w:t>
      </w:r>
      <w:r w:rsidR="00824A69" w:rsidRPr="0036559B">
        <w:rPr>
          <w:rFonts w:eastAsia="Calibri"/>
        </w:rPr>
        <w:t xml:space="preserve"> </w:t>
      </w:r>
      <w:r w:rsidRPr="0036559B">
        <w:rPr>
          <w:rFonts w:eastAsia="Calibri"/>
        </w:rPr>
        <w:t>that cancellation and removal.</w:t>
      </w:r>
    </w:p>
    <w:p w14:paraId="6980F6D3" w14:textId="77777777" w:rsidR="00824A69" w:rsidRPr="0036559B" w:rsidRDefault="00824A69" w:rsidP="008B339F">
      <w:pPr>
        <w:pStyle w:val="REG-P1"/>
        <w:rPr>
          <w:rFonts w:eastAsia="Calibri"/>
        </w:rPr>
      </w:pPr>
    </w:p>
    <w:p w14:paraId="1389DFDC" w14:textId="77777777" w:rsidR="005B30A7" w:rsidRPr="0036559B" w:rsidRDefault="005B30A7" w:rsidP="005B30A7">
      <w:pPr>
        <w:pStyle w:val="REG-P0"/>
        <w:rPr>
          <w:rFonts w:eastAsia="Calibri"/>
          <w:b/>
          <w:bCs/>
          <w:lang w:eastAsia="en-US"/>
        </w:rPr>
      </w:pPr>
      <w:r w:rsidRPr="0036559B">
        <w:rPr>
          <w:rFonts w:eastAsia="Calibri"/>
          <w:b/>
          <w:bCs/>
          <w:lang w:eastAsia="en-US"/>
        </w:rPr>
        <w:t>Restoration of names of medical interns to register</w:t>
      </w:r>
    </w:p>
    <w:p w14:paraId="2B5DC148" w14:textId="77777777" w:rsidR="00824A69" w:rsidRPr="0036559B" w:rsidRDefault="00824A69" w:rsidP="005B30A7">
      <w:pPr>
        <w:pStyle w:val="REG-P0"/>
        <w:rPr>
          <w:rFonts w:eastAsia="Calibri"/>
          <w:b/>
          <w:bCs/>
          <w:lang w:eastAsia="en-US"/>
        </w:rPr>
      </w:pPr>
    </w:p>
    <w:p w14:paraId="46CCB023" w14:textId="77777777" w:rsidR="005B30A7" w:rsidRPr="0036559B" w:rsidRDefault="005B30A7" w:rsidP="00D955B2">
      <w:pPr>
        <w:pStyle w:val="REG-P1"/>
        <w:rPr>
          <w:rFonts w:eastAsia="Calibri"/>
        </w:rPr>
      </w:pPr>
      <w:r w:rsidRPr="0036559B">
        <w:rPr>
          <w:rFonts w:eastAsia="Calibri"/>
          <w:b/>
        </w:rPr>
        <w:t>9.</w:t>
      </w:r>
      <w:r w:rsidRPr="0036559B">
        <w:rPr>
          <w:rFonts w:eastAsia="Calibri"/>
        </w:rPr>
        <w:t xml:space="preserve"> </w:t>
      </w:r>
      <w:r w:rsidR="00824A69" w:rsidRPr="0036559B">
        <w:rPr>
          <w:rFonts w:eastAsia="Calibri"/>
        </w:rPr>
        <w:tab/>
      </w:r>
      <w:r w:rsidRPr="0036559B">
        <w:rPr>
          <w:rFonts w:eastAsia="Calibri"/>
        </w:rPr>
        <w:t>An application for the restoration of the name of a medical intern to the register in</w:t>
      </w:r>
      <w:r w:rsidR="00D955B2" w:rsidRPr="0036559B">
        <w:rPr>
          <w:rFonts w:eastAsia="Calibri"/>
        </w:rPr>
        <w:t xml:space="preserve"> </w:t>
      </w:r>
      <w:r w:rsidRPr="0036559B">
        <w:rPr>
          <w:rFonts w:eastAsia="Calibri"/>
        </w:rPr>
        <w:t>accordance with section 25 of the Act must be accompanied by -</w:t>
      </w:r>
    </w:p>
    <w:p w14:paraId="358E0568" w14:textId="77777777" w:rsidR="00824A69" w:rsidRPr="0036559B" w:rsidRDefault="00824A69" w:rsidP="00824A69">
      <w:pPr>
        <w:pStyle w:val="REG-P1"/>
        <w:ind w:firstLine="0"/>
        <w:rPr>
          <w:rFonts w:ascii="TimesNewRomanPSMT" w:eastAsia="Calibri" w:hAnsi="TimesNewRomanPSMT" w:cs="TimesNewRomanPSMT"/>
          <w:lang w:eastAsia="en-US"/>
        </w:rPr>
      </w:pPr>
    </w:p>
    <w:p w14:paraId="247246B1" w14:textId="77777777" w:rsidR="005B30A7" w:rsidRPr="0036559B" w:rsidRDefault="005B30A7" w:rsidP="00824A69">
      <w:pPr>
        <w:pStyle w:val="REG-Pa"/>
      </w:pPr>
      <w:r w:rsidRPr="0036559B">
        <w:t xml:space="preserve">(a) </w:t>
      </w:r>
      <w:r w:rsidR="00824A69" w:rsidRPr="0036559B">
        <w:tab/>
      </w:r>
      <w:r w:rsidRPr="0036559B">
        <w:t>the original registration certificate or if for any reason the original certificate cannot</w:t>
      </w:r>
      <w:r w:rsidR="00824A69" w:rsidRPr="0036559B">
        <w:t xml:space="preserve"> </w:t>
      </w:r>
      <w:r w:rsidRPr="0036559B">
        <w:t>be submitted, proof to the satisfaction of the Council that the applicant has been</w:t>
      </w:r>
      <w:r w:rsidR="00824A69" w:rsidRPr="0036559B">
        <w:t xml:space="preserve"> </w:t>
      </w:r>
      <w:r w:rsidRPr="0036559B">
        <w:t>registered; and</w:t>
      </w:r>
    </w:p>
    <w:p w14:paraId="4F0EBAF5" w14:textId="77777777" w:rsidR="00824A69" w:rsidRPr="0036559B" w:rsidRDefault="00824A69" w:rsidP="00824A69">
      <w:pPr>
        <w:pStyle w:val="REG-Pa"/>
      </w:pPr>
    </w:p>
    <w:p w14:paraId="03272DDD" w14:textId="77777777" w:rsidR="005B30A7" w:rsidRPr="0036559B" w:rsidRDefault="005B30A7" w:rsidP="00824A69">
      <w:pPr>
        <w:pStyle w:val="REG-Pa"/>
      </w:pPr>
      <w:r w:rsidRPr="0036559B">
        <w:t xml:space="preserve">(b) </w:t>
      </w:r>
      <w:r w:rsidR="00824A69" w:rsidRPr="0036559B">
        <w:tab/>
      </w:r>
      <w:r w:rsidRPr="0036559B">
        <w:t>a declaration by two medical practitioners confirming the identity and good character</w:t>
      </w:r>
      <w:r w:rsidR="00824A69" w:rsidRPr="0036559B">
        <w:t xml:space="preserve"> </w:t>
      </w:r>
      <w:r w:rsidRPr="0036559B">
        <w:t>of the applicant in such form as determined by the Council.</w:t>
      </w:r>
    </w:p>
    <w:p w14:paraId="11171722" w14:textId="77777777" w:rsidR="00824A69" w:rsidRPr="0036559B" w:rsidRDefault="00824A69" w:rsidP="00D955B2">
      <w:pPr>
        <w:pStyle w:val="REG-P0"/>
      </w:pPr>
    </w:p>
    <w:p w14:paraId="3DDF2E66" w14:textId="77777777" w:rsidR="005B30A7" w:rsidRPr="0036559B" w:rsidRDefault="005B30A7" w:rsidP="005B30A7">
      <w:pPr>
        <w:pStyle w:val="REG-P0"/>
        <w:rPr>
          <w:rFonts w:eastAsia="Calibri"/>
          <w:b/>
          <w:bCs/>
          <w:lang w:eastAsia="en-US"/>
        </w:rPr>
      </w:pPr>
      <w:r w:rsidRPr="0036559B">
        <w:rPr>
          <w:rFonts w:eastAsia="Calibri"/>
          <w:b/>
          <w:bCs/>
          <w:lang w:eastAsia="en-US"/>
        </w:rPr>
        <w:t>Language of forms and documents</w:t>
      </w:r>
    </w:p>
    <w:p w14:paraId="3603CEA1" w14:textId="77777777" w:rsidR="00824A69" w:rsidRPr="0036559B" w:rsidRDefault="00824A69" w:rsidP="005B30A7">
      <w:pPr>
        <w:pStyle w:val="REG-P0"/>
        <w:rPr>
          <w:rFonts w:eastAsia="Calibri"/>
          <w:b/>
          <w:bCs/>
          <w:lang w:eastAsia="en-US"/>
        </w:rPr>
      </w:pPr>
    </w:p>
    <w:p w14:paraId="4B1ACC95" w14:textId="77777777" w:rsidR="005B30A7" w:rsidRPr="0036559B" w:rsidRDefault="005B30A7" w:rsidP="00824A69">
      <w:pPr>
        <w:pStyle w:val="REG-P1"/>
        <w:rPr>
          <w:rFonts w:eastAsia="Calibri"/>
          <w:lang w:eastAsia="en-US"/>
        </w:rPr>
      </w:pPr>
      <w:r w:rsidRPr="0036559B">
        <w:rPr>
          <w:rFonts w:eastAsia="Calibri"/>
          <w:b/>
          <w:bCs/>
          <w:lang w:eastAsia="en-US"/>
        </w:rPr>
        <w:t>10.</w:t>
      </w:r>
      <w:r w:rsidR="00824A69" w:rsidRPr="0036559B">
        <w:rPr>
          <w:rFonts w:eastAsia="Calibri"/>
          <w:b/>
          <w:bCs/>
          <w:lang w:eastAsia="en-US"/>
        </w:rPr>
        <w:tab/>
      </w:r>
      <w:r w:rsidRPr="0036559B">
        <w:rPr>
          <w:rFonts w:eastAsia="Calibri"/>
          <w:lang w:eastAsia="en-US"/>
        </w:rPr>
        <w:t xml:space="preserve">(1) </w:t>
      </w:r>
      <w:r w:rsidR="00824A69" w:rsidRPr="0036559B">
        <w:rPr>
          <w:rFonts w:eastAsia="Calibri"/>
          <w:lang w:eastAsia="en-US"/>
        </w:rPr>
        <w:tab/>
      </w:r>
      <w:r w:rsidRPr="0036559B">
        <w:rPr>
          <w:rFonts w:eastAsia="Calibri"/>
          <w:lang w:eastAsia="en-US"/>
        </w:rPr>
        <w:t>Subject to subregulation (2), any form or document required to be submitted</w:t>
      </w:r>
      <w:r w:rsidR="00824A69" w:rsidRPr="0036559B">
        <w:rPr>
          <w:rFonts w:eastAsia="Calibri"/>
          <w:lang w:eastAsia="en-US"/>
        </w:rPr>
        <w:t xml:space="preserve"> </w:t>
      </w:r>
      <w:r w:rsidRPr="0036559B">
        <w:rPr>
          <w:rFonts w:eastAsia="Calibri"/>
          <w:lang w:eastAsia="en-US"/>
        </w:rPr>
        <w:t>to the Council in terms of these regulations must be in the English language.</w:t>
      </w:r>
    </w:p>
    <w:p w14:paraId="5E273EA7" w14:textId="77777777" w:rsidR="00824A69" w:rsidRPr="0036559B" w:rsidRDefault="00824A69" w:rsidP="00824A69">
      <w:pPr>
        <w:pStyle w:val="REG-P1"/>
        <w:rPr>
          <w:rFonts w:eastAsia="Calibri"/>
          <w:lang w:eastAsia="en-US"/>
        </w:rPr>
      </w:pPr>
    </w:p>
    <w:p w14:paraId="229B744C" w14:textId="77777777" w:rsidR="005B30A7" w:rsidRPr="0036559B" w:rsidRDefault="005B30A7" w:rsidP="00824A69">
      <w:pPr>
        <w:pStyle w:val="REG-P1"/>
        <w:rPr>
          <w:rFonts w:eastAsia="Calibri"/>
          <w:lang w:eastAsia="en-US"/>
        </w:rPr>
      </w:pPr>
      <w:r w:rsidRPr="0036559B">
        <w:rPr>
          <w:rFonts w:eastAsia="Calibri"/>
          <w:lang w:eastAsia="en-US"/>
        </w:rPr>
        <w:t xml:space="preserve">(2) </w:t>
      </w:r>
      <w:r w:rsidR="00824A69" w:rsidRPr="0036559B">
        <w:rPr>
          <w:rFonts w:eastAsia="Calibri"/>
          <w:lang w:eastAsia="en-US"/>
        </w:rPr>
        <w:tab/>
      </w:r>
      <w:r w:rsidRPr="0036559B">
        <w:rPr>
          <w:rFonts w:eastAsia="Calibri"/>
          <w:lang w:eastAsia="en-US"/>
        </w:rPr>
        <w:t>Any form or document referred to in subregulation (1) that is not in the English</w:t>
      </w:r>
      <w:r w:rsidR="00824A69" w:rsidRPr="0036559B">
        <w:rPr>
          <w:rFonts w:eastAsia="Calibri"/>
          <w:lang w:eastAsia="en-US"/>
        </w:rPr>
        <w:t xml:space="preserve"> </w:t>
      </w:r>
      <w:r w:rsidRPr="0036559B">
        <w:rPr>
          <w:rFonts w:eastAsia="Calibri"/>
          <w:lang w:eastAsia="en-US"/>
        </w:rPr>
        <w:t>language must be accompanied by a sworn translation of the form or document in English language,</w:t>
      </w:r>
      <w:r w:rsidR="00824A69" w:rsidRPr="0036559B">
        <w:rPr>
          <w:rFonts w:eastAsia="Calibri"/>
          <w:lang w:eastAsia="en-US"/>
        </w:rPr>
        <w:t xml:space="preserve"> </w:t>
      </w:r>
      <w:r w:rsidRPr="0036559B">
        <w:rPr>
          <w:rFonts w:eastAsia="Calibri"/>
          <w:lang w:eastAsia="en-US"/>
        </w:rPr>
        <w:t>which translation must be acceptable to the Council.</w:t>
      </w:r>
    </w:p>
    <w:p w14:paraId="40C9431A" w14:textId="77777777" w:rsidR="00824A69" w:rsidRDefault="00824A69" w:rsidP="00824A69">
      <w:pPr>
        <w:pStyle w:val="REG-P1"/>
        <w:rPr>
          <w:rFonts w:eastAsia="Calibri"/>
          <w:lang w:eastAsia="en-US"/>
        </w:rPr>
      </w:pPr>
    </w:p>
    <w:p w14:paraId="04201ED5" w14:textId="77777777" w:rsidR="009C0C7C" w:rsidRDefault="009C0C7C" w:rsidP="009C0C7C">
      <w:pPr>
        <w:pStyle w:val="REG-Amend"/>
        <w:rPr>
          <w:rFonts w:eastAsia="Calibri"/>
          <w:lang w:eastAsia="en-US"/>
        </w:rPr>
      </w:pPr>
      <w:r>
        <w:rPr>
          <w:rFonts w:eastAsia="Calibri"/>
          <w:lang w:eastAsia="en-US"/>
        </w:rPr>
        <w:t xml:space="preserve">[The word “the” appears to have been omitted before the </w:t>
      </w:r>
      <w:r>
        <w:rPr>
          <w:rFonts w:eastAsia="Calibri"/>
          <w:lang w:eastAsia="en-US"/>
        </w:rPr>
        <w:br/>
        <w:t xml:space="preserve">second use of the phrase </w:t>
      </w:r>
      <w:r w:rsidR="00CB16B1">
        <w:rPr>
          <w:rFonts w:eastAsia="Calibri"/>
          <w:lang w:eastAsia="en-US"/>
        </w:rPr>
        <w:t>“</w:t>
      </w:r>
      <w:r>
        <w:rPr>
          <w:rFonts w:eastAsia="Calibri"/>
          <w:lang w:eastAsia="en-US"/>
        </w:rPr>
        <w:t>English language” in subregulation (2).]</w:t>
      </w:r>
    </w:p>
    <w:p w14:paraId="5F4B7172" w14:textId="77777777" w:rsidR="00AD6697" w:rsidRDefault="00AD6697" w:rsidP="00824A69">
      <w:pPr>
        <w:pStyle w:val="REG-P1"/>
        <w:rPr>
          <w:rFonts w:eastAsia="Calibri"/>
          <w:lang w:eastAsia="en-US"/>
        </w:rPr>
      </w:pPr>
    </w:p>
    <w:p w14:paraId="6C4C18B9" w14:textId="77777777" w:rsidR="009C0C7C" w:rsidRPr="0036559B" w:rsidRDefault="009C0C7C" w:rsidP="00824A69">
      <w:pPr>
        <w:pStyle w:val="REG-P1"/>
        <w:rPr>
          <w:rFonts w:eastAsia="Calibri"/>
          <w:lang w:eastAsia="en-US"/>
        </w:rPr>
      </w:pPr>
    </w:p>
    <w:p w14:paraId="3E5D6A24" w14:textId="50237A0F" w:rsidR="005B30A7" w:rsidRPr="0036559B" w:rsidRDefault="00274119" w:rsidP="00D955B2">
      <w:pPr>
        <w:pStyle w:val="AS-P0"/>
        <w:jc w:val="center"/>
        <w:rPr>
          <w:rFonts w:eastAsia="Calibri"/>
        </w:rPr>
      </w:pPr>
      <w:r>
        <w:rPr>
          <w:rFonts w:eastAsia="Calibri"/>
        </w:rPr>
        <w:br w:type="column"/>
      </w:r>
      <w:r w:rsidR="005B30A7" w:rsidRPr="0036559B">
        <w:rPr>
          <w:rFonts w:eastAsia="Calibri"/>
        </w:rPr>
        <w:lastRenderedPageBreak/>
        <w:t>ANNEXURE</w:t>
      </w:r>
    </w:p>
    <w:p w14:paraId="20BDC783" w14:textId="77777777" w:rsidR="005B30A7" w:rsidRPr="0036559B" w:rsidRDefault="005B30A7" w:rsidP="00D955B2">
      <w:pPr>
        <w:pStyle w:val="AS-P0"/>
        <w:jc w:val="center"/>
        <w:rPr>
          <w:rFonts w:eastAsia="Calibri"/>
        </w:rPr>
      </w:pPr>
      <w:r w:rsidRPr="0036559B">
        <w:rPr>
          <w:rFonts w:eastAsia="Calibri"/>
        </w:rPr>
        <w:t>CRITERIA PERTAINING TO THE PERIOD OF MEDICAL</w:t>
      </w:r>
    </w:p>
    <w:p w14:paraId="2B9BBDAA" w14:textId="77777777" w:rsidR="005B30A7" w:rsidRPr="0036559B" w:rsidRDefault="005B30A7" w:rsidP="00D955B2">
      <w:pPr>
        <w:pStyle w:val="AS-P0"/>
        <w:jc w:val="center"/>
        <w:rPr>
          <w:rFonts w:eastAsia="Calibri"/>
        </w:rPr>
      </w:pPr>
      <w:r w:rsidRPr="0036559B">
        <w:rPr>
          <w:rFonts w:eastAsia="Calibri"/>
        </w:rPr>
        <w:t>INTERNSHIP PROGRAMME</w:t>
      </w:r>
    </w:p>
    <w:p w14:paraId="10C7EAC4" w14:textId="77777777" w:rsidR="005B30A7" w:rsidRPr="0036559B" w:rsidRDefault="005B30A7" w:rsidP="00D955B2">
      <w:pPr>
        <w:pStyle w:val="AS-P0"/>
        <w:jc w:val="center"/>
        <w:rPr>
          <w:rFonts w:eastAsia="Calibri"/>
        </w:rPr>
      </w:pPr>
      <w:r w:rsidRPr="0036559B">
        <w:rPr>
          <w:rFonts w:eastAsia="Calibri"/>
        </w:rPr>
        <w:t>(Regulation 3)</w:t>
      </w:r>
    </w:p>
    <w:p w14:paraId="60862A08" w14:textId="77777777" w:rsidR="00BA416A" w:rsidRPr="0036559B" w:rsidRDefault="00BA416A" w:rsidP="00BA416A">
      <w:pPr>
        <w:pStyle w:val="REG-P0"/>
        <w:jc w:val="center"/>
        <w:rPr>
          <w:rFonts w:ascii="TimesNewRomanPSMT" w:eastAsia="Calibri" w:hAnsi="TimesNewRomanPSMT" w:cs="TimesNewRomanPSMT"/>
          <w:lang w:eastAsia="en-US"/>
        </w:rPr>
      </w:pPr>
    </w:p>
    <w:p w14:paraId="16076407" w14:textId="77777777" w:rsidR="005B30A7" w:rsidRPr="0036559B" w:rsidRDefault="005B30A7" w:rsidP="00D955B2">
      <w:pPr>
        <w:pStyle w:val="REG-P0"/>
        <w:rPr>
          <w:rFonts w:eastAsia="Calibri"/>
        </w:rPr>
      </w:pPr>
      <w:r w:rsidRPr="0036559B">
        <w:rPr>
          <w:rFonts w:eastAsia="Calibri"/>
        </w:rPr>
        <w:t>A medical intern must complete the following training during his or her period of medical internship:</w:t>
      </w:r>
    </w:p>
    <w:p w14:paraId="34952255" w14:textId="77777777" w:rsidR="00BA416A" w:rsidRPr="0036559B" w:rsidRDefault="00BA416A" w:rsidP="005B30A7">
      <w:pPr>
        <w:pStyle w:val="REG-P0"/>
        <w:rPr>
          <w:rFonts w:ascii="TimesNewRomanPSMT" w:eastAsia="Calibri" w:hAnsi="TimesNewRomanPSMT" w:cs="TimesNewRomanPSMT"/>
          <w:lang w:eastAsia="en-US"/>
        </w:rPr>
      </w:pPr>
    </w:p>
    <w:p w14:paraId="5852DCC9" w14:textId="77777777" w:rsidR="005B30A7" w:rsidRPr="0036559B" w:rsidRDefault="005B30A7" w:rsidP="00D955B2">
      <w:pPr>
        <w:pStyle w:val="REG-P0"/>
        <w:ind w:left="567" w:hanging="567"/>
        <w:rPr>
          <w:rFonts w:eastAsia="Calibri"/>
        </w:rPr>
      </w:pPr>
      <w:r w:rsidRPr="0036559B">
        <w:rPr>
          <w:rFonts w:eastAsia="Calibri"/>
        </w:rPr>
        <w:t xml:space="preserve">1. </w:t>
      </w:r>
      <w:r w:rsidR="00BA416A" w:rsidRPr="0036559B">
        <w:rPr>
          <w:rFonts w:eastAsia="Calibri"/>
        </w:rPr>
        <w:tab/>
      </w:r>
      <w:r w:rsidRPr="0036559B">
        <w:rPr>
          <w:rFonts w:eastAsia="Calibri"/>
        </w:rPr>
        <w:t>A compulsory rotation of a period of four months training in each of the following domains</w:t>
      </w:r>
      <w:r w:rsidR="00D955B2" w:rsidRPr="0036559B">
        <w:rPr>
          <w:rFonts w:eastAsia="Calibri"/>
        </w:rPr>
        <w:t> </w:t>
      </w:r>
      <w:r w:rsidRPr="0036559B">
        <w:rPr>
          <w:rFonts w:eastAsia="Calibri"/>
        </w:rPr>
        <w:t>-</w:t>
      </w:r>
    </w:p>
    <w:p w14:paraId="7DECF6EA" w14:textId="77777777" w:rsidR="00BA416A" w:rsidRPr="0036559B" w:rsidRDefault="00BA416A" w:rsidP="00BA416A">
      <w:pPr>
        <w:pStyle w:val="REG-P0"/>
        <w:rPr>
          <w:rFonts w:eastAsia="Calibri"/>
        </w:rPr>
      </w:pPr>
    </w:p>
    <w:p w14:paraId="06C95E6E" w14:textId="77777777" w:rsidR="005B30A7" w:rsidRPr="0036559B" w:rsidRDefault="005B30A7" w:rsidP="009C0C7C">
      <w:pPr>
        <w:pStyle w:val="REG-Pa"/>
      </w:pPr>
      <w:r w:rsidRPr="0036559B">
        <w:t>(a)</w:t>
      </w:r>
      <w:r w:rsidR="00BA416A" w:rsidRPr="0036559B">
        <w:tab/>
      </w:r>
      <w:r w:rsidRPr="0036559B">
        <w:t>general medicine;</w:t>
      </w:r>
    </w:p>
    <w:p w14:paraId="76385954" w14:textId="77777777" w:rsidR="00BA416A" w:rsidRPr="0036559B" w:rsidRDefault="00BA416A" w:rsidP="009C0C7C">
      <w:pPr>
        <w:pStyle w:val="REG-Pa"/>
      </w:pPr>
    </w:p>
    <w:p w14:paraId="6AC7F4A2" w14:textId="77777777" w:rsidR="005B30A7" w:rsidRPr="0036559B" w:rsidRDefault="005B30A7" w:rsidP="009C0C7C">
      <w:pPr>
        <w:pStyle w:val="REG-Pa"/>
      </w:pPr>
      <w:r w:rsidRPr="0036559B">
        <w:t xml:space="preserve">(b) </w:t>
      </w:r>
      <w:r w:rsidR="00BA416A" w:rsidRPr="0036559B">
        <w:tab/>
      </w:r>
      <w:r w:rsidRPr="0036559B">
        <w:t>general surgery (including surgical trauma);</w:t>
      </w:r>
    </w:p>
    <w:p w14:paraId="1400D447" w14:textId="77777777" w:rsidR="00BA416A" w:rsidRPr="0036559B" w:rsidRDefault="00BA416A" w:rsidP="009C0C7C">
      <w:pPr>
        <w:pStyle w:val="REG-Pa"/>
      </w:pPr>
    </w:p>
    <w:p w14:paraId="7EDC7125" w14:textId="77777777" w:rsidR="005B30A7" w:rsidRPr="0036559B" w:rsidRDefault="005B30A7" w:rsidP="009C0C7C">
      <w:pPr>
        <w:pStyle w:val="REG-Pa"/>
      </w:pPr>
      <w:r w:rsidRPr="0036559B">
        <w:t>(c)</w:t>
      </w:r>
      <w:r w:rsidR="00BA416A" w:rsidRPr="0036559B">
        <w:tab/>
      </w:r>
      <w:r w:rsidRPr="0036559B">
        <w:t>obstetrics and gynaecology;</w:t>
      </w:r>
    </w:p>
    <w:p w14:paraId="69ED91F9" w14:textId="77777777" w:rsidR="00BA416A" w:rsidRPr="0036559B" w:rsidRDefault="00BA416A" w:rsidP="009C0C7C">
      <w:pPr>
        <w:pStyle w:val="REG-Pa"/>
      </w:pPr>
    </w:p>
    <w:p w14:paraId="5A05EF46" w14:textId="77777777" w:rsidR="005B30A7" w:rsidRPr="0036559B" w:rsidRDefault="005B30A7" w:rsidP="009C0C7C">
      <w:pPr>
        <w:pStyle w:val="REG-Pa"/>
      </w:pPr>
      <w:r w:rsidRPr="0036559B">
        <w:t>(d)</w:t>
      </w:r>
      <w:r w:rsidR="00BA416A" w:rsidRPr="0036559B">
        <w:tab/>
      </w:r>
      <w:r w:rsidRPr="0036559B">
        <w:t>paediatrics; and</w:t>
      </w:r>
    </w:p>
    <w:p w14:paraId="30B926E6" w14:textId="77777777" w:rsidR="00BA416A" w:rsidRPr="0036559B" w:rsidRDefault="00BA416A" w:rsidP="009C0C7C">
      <w:pPr>
        <w:pStyle w:val="REG-Pa"/>
      </w:pPr>
    </w:p>
    <w:p w14:paraId="4A16108F" w14:textId="77777777" w:rsidR="005B30A7" w:rsidRPr="0036559B" w:rsidRDefault="005B30A7" w:rsidP="009C0C7C">
      <w:pPr>
        <w:pStyle w:val="REG-Pa"/>
      </w:pPr>
      <w:r w:rsidRPr="0036559B">
        <w:t xml:space="preserve">(e) </w:t>
      </w:r>
      <w:r w:rsidR="00BA416A" w:rsidRPr="0036559B">
        <w:tab/>
      </w:r>
      <w:r w:rsidRPr="0036559B">
        <w:t>family practice and primary care, including mental health.</w:t>
      </w:r>
    </w:p>
    <w:p w14:paraId="4B8610F8" w14:textId="77777777" w:rsidR="00BA416A" w:rsidRPr="0036559B" w:rsidRDefault="00BA416A" w:rsidP="00BA416A">
      <w:pPr>
        <w:pStyle w:val="REG-P0"/>
        <w:rPr>
          <w:rFonts w:eastAsia="Calibri"/>
        </w:rPr>
      </w:pPr>
    </w:p>
    <w:p w14:paraId="7145DDD2" w14:textId="77777777" w:rsidR="005B30A7" w:rsidRPr="0036559B" w:rsidRDefault="005B30A7" w:rsidP="00BA416A">
      <w:pPr>
        <w:pStyle w:val="REG-P0"/>
        <w:rPr>
          <w:rFonts w:eastAsia="Calibri"/>
        </w:rPr>
      </w:pPr>
      <w:r w:rsidRPr="0036559B">
        <w:rPr>
          <w:rFonts w:eastAsia="Calibri"/>
        </w:rPr>
        <w:t xml:space="preserve">2. </w:t>
      </w:r>
      <w:r w:rsidR="00BA416A" w:rsidRPr="0036559B">
        <w:rPr>
          <w:rFonts w:eastAsia="Calibri"/>
        </w:rPr>
        <w:tab/>
      </w:r>
      <w:r w:rsidRPr="0036559B">
        <w:rPr>
          <w:rFonts w:eastAsia="Calibri"/>
        </w:rPr>
        <w:t>A compulsory rotation of a period of two months training in each of the following domain</w:t>
      </w:r>
      <w:r w:rsidR="00D955B2" w:rsidRPr="0036559B">
        <w:rPr>
          <w:rFonts w:eastAsia="Calibri"/>
        </w:rPr>
        <w:t> </w:t>
      </w:r>
      <w:r w:rsidRPr="0036559B">
        <w:rPr>
          <w:rFonts w:eastAsia="Calibri"/>
        </w:rPr>
        <w:t>-</w:t>
      </w:r>
    </w:p>
    <w:p w14:paraId="205BB86D" w14:textId="77777777" w:rsidR="00BA416A" w:rsidRDefault="00BA416A" w:rsidP="00BA416A">
      <w:pPr>
        <w:pStyle w:val="REG-P0"/>
        <w:rPr>
          <w:rFonts w:eastAsia="Calibri"/>
        </w:rPr>
      </w:pPr>
    </w:p>
    <w:p w14:paraId="79BF003E" w14:textId="77777777" w:rsidR="009C0C7C" w:rsidRDefault="009C0C7C" w:rsidP="009C0C7C">
      <w:pPr>
        <w:pStyle w:val="REG-Amend"/>
        <w:rPr>
          <w:rFonts w:eastAsia="Calibri"/>
        </w:rPr>
      </w:pPr>
      <w:r>
        <w:rPr>
          <w:rFonts w:eastAsia="Calibri"/>
        </w:rPr>
        <w:t>[The singular word “domain” should be the plural word “domains”.]</w:t>
      </w:r>
    </w:p>
    <w:p w14:paraId="2F7931C7" w14:textId="77777777" w:rsidR="009C0C7C" w:rsidRPr="0036559B" w:rsidRDefault="009C0C7C" w:rsidP="00BA416A">
      <w:pPr>
        <w:pStyle w:val="REG-P0"/>
        <w:rPr>
          <w:rFonts w:eastAsia="Calibri"/>
        </w:rPr>
      </w:pPr>
    </w:p>
    <w:p w14:paraId="57775E75" w14:textId="77777777" w:rsidR="005B30A7" w:rsidRPr="0036559B" w:rsidRDefault="005B30A7" w:rsidP="009C0C7C">
      <w:pPr>
        <w:pStyle w:val="REG-Pa"/>
      </w:pPr>
      <w:r w:rsidRPr="0036559B">
        <w:t xml:space="preserve">(a) </w:t>
      </w:r>
      <w:r w:rsidR="00BA416A" w:rsidRPr="0036559B">
        <w:tab/>
      </w:r>
      <w:r w:rsidRPr="0036559B">
        <w:t>anaesthesiology; and</w:t>
      </w:r>
    </w:p>
    <w:p w14:paraId="196F8D11" w14:textId="77777777" w:rsidR="00BA416A" w:rsidRPr="0036559B" w:rsidRDefault="00BA416A" w:rsidP="009C0C7C">
      <w:pPr>
        <w:pStyle w:val="REG-Pa"/>
      </w:pPr>
    </w:p>
    <w:p w14:paraId="6783817E" w14:textId="77777777" w:rsidR="005B30A7" w:rsidRPr="0036559B" w:rsidRDefault="005B30A7" w:rsidP="009C0C7C">
      <w:pPr>
        <w:pStyle w:val="REG-Pa"/>
      </w:pPr>
      <w:r w:rsidRPr="0036559B">
        <w:t xml:space="preserve">(b) </w:t>
      </w:r>
      <w:r w:rsidR="00D955B2" w:rsidRPr="0036559B">
        <w:tab/>
      </w:r>
      <w:r w:rsidRPr="0036559B">
        <w:t>orthopaedics and orthopaedic trauma.</w:t>
      </w:r>
    </w:p>
    <w:sectPr w:rsidR="005B30A7" w:rsidRPr="0036559B" w:rsidSect="00F20B4F">
      <w:headerReference w:type="even" r:id="rId10"/>
      <w:headerReference w:type="default" r:id="rId11"/>
      <w:headerReference w:type="first" r:id="rId12"/>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81A4" w14:textId="77777777" w:rsidR="003260D3" w:rsidRDefault="003260D3">
      <w:r>
        <w:separator/>
      </w:r>
    </w:p>
  </w:endnote>
  <w:endnote w:type="continuationSeparator" w:id="0">
    <w:p w14:paraId="7BE7458A" w14:textId="77777777" w:rsidR="003260D3" w:rsidRDefault="0032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5CDA" w14:textId="77777777" w:rsidR="003260D3" w:rsidRDefault="003260D3">
      <w:r>
        <w:separator/>
      </w:r>
    </w:p>
  </w:footnote>
  <w:footnote w:type="continuationSeparator" w:id="0">
    <w:p w14:paraId="6464F0E6" w14:textId="77777777" w:rsidR="003260D3" w:rsidRDefault="0032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DDE4" w14:textId="77777777" w:rsidR="002E6ED3" w:rsidRPr="00DC6273" w:rsidRDefault="002E6ED3" w:rsidP="00740FDE">
    <w:pPr>
      <w:spacing w:after="120"/>
      <w:jc w:val="center"/>
      <w:rPr>
        <w:rFonts w:ascii="Arial" w:hAnsi="Arial" w:cs="Arial"/>
        <w:sz w:val="16"/>
        <w:szCs w:val="16"/>
      </w:rPr>
    </w:pPr>
    <w:r w:rsidRPr="00A41A02">
      <w:rPr>
        <w:rFonts w:ascii="Arial" w:hAnsi="Arial" w:cs="Arial"/>
        <w:sz w:val="12"/>
        <w:szCs w:val="16"/>
      </w:rPr>
      <w:t>Annotated Statute</w:t>
    </w:r>
    <w:r w:rsidRPr="00FC33A9">
      <w:rPr>
        <w:rFonts w:ascii="Arial" w:hAnsi="Arial" w:cs="Arial"/>
        <w:w w:val="600"/>
        <w:sz w:val="12"/>
        <w:szCs w:val="16"/>
      </w:rPr>
      <w:t xml:space="preserve"> </w:t>
    </w:r>
    <w:r w:rsidRPr="00DC6273">
      <w:rPr>
        <w:rFonts w:ascii="Arial" w:hAnsi="Arial" w:cs="Arial"/>
        <w:b/>
        <w:sz w:val="16"/>
        <w:szCs w:val="16"/>
      </w:rPr>
      <w:fldChar w:fldCharType="begin"/>
    </w:r>
    <w:r w:rsidRPr="00DC6273">
      <w:rPr>
        <w:rFonts w:ascii="Arial" w:hAnsi="Arial" w:cs="Arial"/>
        <w:b/>
        <w:sz w:val="16"/>
        <w:szCs w:val="16"/>
      </w:rPr>
      <w:instrText xml:space="preserve"> PAGE   \* MERGEFORMAT </w:instrText>
    </w:r>
    <w:r w:rsidRPr="00DC6273">
      <w:rPr>
        <w:rFonts w:ascii="Arial" w:hAnsi="Arial" w:cs="Arial"/>
        <w:b/>
        <w:sz w:val="16"/>
        <w:szCs w:val="16"/>
      </w:rPr>
      <w:fldChar w:fldCharType="separate"/>
    </w:r>
    <w:r>
      <w:rPr>
        <w:rFonts w:ascii="Arial" w:hAnsi="Arial" w:cs="Arial"/>
        <w:b/>
        <w:sz w:val="16"/>
        <w:szCs w:val="16"/>
      </w:rPr>
      <w:t>20</w:t>
    </w:r>
    <w:r w:rsidRPr="00DC6273">
      <w:rPr>
        <w:rFonts w:ascii="Arial" w:hAnsi="Arial" w:cs="Arial"/>
        <w:b/>
        <w:sz w:val="16"/>
        <w:szCs w:val="16"/>
      </w:rPr>
      <w:fldChar w:fldCharType="end"/>
    </w:r>
    <w:r w:rsidRPr="00FC33A9">
      <w:rPr>
        <w:rFonts w:ascii="Arial" w:hAnsi="Arial" w:cs="Arial"/>
        <w:w w:val="600"/>
        <w:sz w:val="12"/>
        <w:szCs w:val="16"/>
      </w:rPr>
      <w:t xml:space="preserve"> </w:t>
    </w:r>
    <w:r w:rsidRPr="00A41A02">
      <w:rPr>
        <w:rFonts w:ascii="Arial" w:hAnsi="Arial" w:cs="Arial"/>
        <w:sz w:val="12"/>
        <w:szCs w:val="16"/>
      </w:rPr>
      <w:t>Republic of Namibia</w:t>
    </w:r>
    <w:r>
      <w:rPr>
        <w:rFonts w:ascii="Arial" w:hAnsi="Arial" w:cs="Arial"/>
        <w:b/>
        <w:sz w:val="16"/>
        <w:szCs w:val="16"/>
      </w:rPr>
      <w:t xml:space="preserve"> </w:t>
    </w:r>
  </w:p>
  <w:p w14:paraId="27956905" w14:textId="77777777" w:rsidR="002E6ED3" w:rsidRPr="00DC6273" w:rsidRDefault="002E6ED3" w:rsidP="00740FDE">
    <w:pPr>
      <w:pStyle w:val="Header"/>
      <w:tabs>
        <w:tab w:val="clear" w:pos="4513"/>
        <w:tab w:val="clear" w:pos="9026"/>
        <w:tab w:val="left" w:pos="567"/>
        <w:tab w:val="left" w:pos="2268"/>
      </w:tabs>
      <w:jc w:val="center"/>
      <w:rPr>
        <w:rFonts w:ascii="Arial" w:hAnsi="Arial" w:cs="Arial"/>
        <w:b/>
        <w:sz w:val="16"/>
        <w:szCs w:val="16"/>
      </w:rPr>
    </w:pPr>
    <w:r>
      <w:rPr>
        <w:rFonts w:ascii="Arial" w:hAnsi="Arial" w:cs="Arial"/>
        <w:b/>
        <w:sz w:val="16"/>
        <w:szCs w:val="16"/>
      </w:rPr>
      <w:t>Labour</w:t>
    </w:r>
    <w:r w:rsidRPr="00DC6273">
      <w:rPr>
        <w:rFonts w:ascii="Arial" w:hAnsi="Arial" w:cs="Arial"/>
        <w:b/>
        <w:sz w:val="16"/>
        <w:szCs w:val="16"/>
      </w:rPr>
      <w:t xml:space="preserve"> Act </w:t>
    </w:r>
    <w:r>
      <w:rPr>
        <w:rFonts w:ascii="Arial" w:hAnsi="Arial" w:cs="Arial"/>
        <w:b/>
        <w:sz w:val="16"/>
        <w:szCs w:val="16"/>
      </w:rPr>
      <w:t>7</w:t>
    </w:r>
    <w:r w:rsidRPr="00DC6273">
      <w:rPr>
        <w:rFonts w:ascii="Arial" w:hAnsi="Arial" w:cs="Arial"/>
        <w:b/>
        <w:sz w:val="16"/>
        <w:szCs w:val="16"/>
      </w:rPr>
      <w:t xml:space="preserve"> of 20</w:t>
    </w:r>
    <w:r>
      <w:rPr>
        <w:rFonts w:ascii="Arial" w:hAnsi="Arial" w:cs="Arial"/>
        <w:b/>
        <w:sz w:val="16"/>
        <w:szCs w:val="16"/>
      </w:rPr>
      <w:t>11</w:t>
    </w:r>
    <w:r w:rsidRPr="00DC6273">
      <w:rPr>
        <w:rFonts w:ascii="Arial" w:hAnsi="Arial" w:cs="Arial"/>
        <w:b/>
        <w:sz w:val="16"/>
        <w:szCs w:val="16"/>
      </w:rPr>
      <w:t xml:space="preserve"> </w:t>
    </w:r>
    <w:r w:rsidRPr="00BA6B35">
      <w:rPr>
        <w:rFonts w:ascii="Arial" w:hAnsi="Arial" w:cs="Arial"/>
        <w:sz w:val="16"/>
        <w:szCs w:val="16"/>
      </w:rPr>
      <w:t>(GN 236/2007, GG 3971)</w:t>
    </w:r>
  </w:p>
  <w:p w14:paraId="29EA9B97" w14:textId="77777777" w:rsidR="002E6ED3" w:rsidRDefault="002E6ED3" w:rsidP="00FC33A9">
    <w:pPr>
      <w:pStyle w:val="Header"/>
      <w:tabs>
        <w:tab w:val="clear" w:pos="4513"/>
        <w:tab w:val="clear" w:pos="9026"/>
        <w:tab w:val="left" w:pos="567"/>
      </w:tabs>
      <w:ind w:left="567"/>
      <w:jc w:val="center"/>
      <w:rPr>
        <w:rFonts w:ascii="Arial" w:hAnsi="Arial" w:cs="Arial"/>
        <w:sz w:val="16"/>
        <w:szCs w:val="16"/>
      </w:rPr>
    </w:pPr>
    <w:r w:rsidRPr="00BA6B35">
      <w:rPr>
        <w:rFonts w:ascii="Arial" w:hAnsi="Arial" w:cs="Arial"/>
        <w:sz w:val="16"/>
        <w:szCs w:val="16"/>
      </w:rPr>
      <w:t xml:space="preserve">as amended by </w:t>
    </w:r>
    <w:r w:rsidRPr="00BA6B35">
      <w:rPr>
        <w:rFonts w:ascii="Arial" w:hAnsi="Arial" w:cs="Arial"/>
        <w:b/>
        <w:sz w:val="16"/>
        <w:szCs w:val="16"/>
      </w:rPr>
      <w:t>Labour Amendment Act 2 of 2012</w:t>
    </w:r>
    <w:r w:rsidRPr="00BA6B35">
      <w:rPr>
        <w:rFonts w:ascii="Arial" w:hAnsi="Arial" w:cs="Arial"/>
        <w:sz w:val="16"/>
        <w:szCs w:val="16"/>
      </w:rPr>
      <w:t xml:space="preserve"> (GN 350/2012, GG 6001)</w:t>
    </w:r>
  </w:p>
  <w:p w14:paraId="285FC13B" w14:textId="77777777" w:rsidR="002E6ED3" w:rsidRPr="00BA6B35" w:rsidRDefault="002E6ED3" w:rsidP="00FC33A9">
    <w:pPr>
      <w:pBdr>
        <w:bottom w:val="single" w:sz="4" w:space="1" w:color="auto"/>
      </w:pBdr>
      <w:rPr>
        <w:sz w:val="8"/>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95FE" w14:textId="77777777" w:rsidR="002E6ED3" w:rsidRPr="000073EE" w:rsidRDefault="002E6ED3" w:rsidP="00FC33A9">
    <w:pPr>
      <w:spacing w:after="120"/>
      <w:jc w:val="center"/>
      <w:rPr>
        <w:rFonts w:ascii="Arial" w:hAnsi="Arial" w:cs="Arial"/>
        <w:sz w:val="16"/>
        <w:szCs w:val="16"/>
      </w:rPr>
    </w:pPr>
    <w:r>
      <w:rPr>
        <w:lang w:val="en-ZA" w:eastAsia="en-ZA"/>
      </w:rPr>
      <mc:AlternateContent>
        <mc:Choice Requires="wpg">
          <w:drawing>
            <wp:anchor distT="0" distB="0" distL="114300" distR="114300" simplePos="0" relativeHeight="251657728" behindDoc="0" locked="1" layoutInCell="0" allowOverlap="0" wp14:anchorId="575677E5" wp14:editId="2B425DCA">
              <wp:simplePos x="0" y="0"/>
              <wp:positionH relativeFrom="column">
                <wp:posOffset>-957580</wp:posOffset>
              </wp:positionH>
              <wp:positionV relativeFrom="page">
                <wp:posOffset>0</wp:posOffset>
              </wp:positionV>
              <wp:extent cx="7322185" cy="10681335"/>
              <wp:effectExtent l="118745" t="114300" r="121920" b="12001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2185" cy="10681335"/>
                        <a:chOff x="0" y="0"/>
                        <a:chExt cx="73215" cy="106812"/>
                      </a:xfrm>
                    </wpg:grpSpPr>
                    <wps:wsp>
                      <wps:cNvPr id="2" name="Straight Connector 1"/>
                      <wps:cNvCnPr/>
                      <wps:spPr bwMode="auto">
                        <a:xfrm>
                          <a:off x="0"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s:wsp>
                      <wps:cNvPr id="3" name="Straight Connector 5"/>
                      <wps:cNvCnPr/>
                      <wps:spPr bwMode="auto">
                        <a:xfrm>
                          <a:off x="73215" y="0"/>
                          <a:ext cx="0" cy="106812"/>
                        </a:xfrm>
                        <a:prstGeom prst="line">
                          <a:avLst/>
                        </a:prstGeom>
                        <a:noFill/>
                        <a:ln w="228600" cap="sq">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1604EC" id="Group 6" o:spid="_x0000_s1026" style="position:absolute;margin-left:-75.4pt;margin-top:0;width:576.55pt;height:841.05pt;z-index:251657728;mso-position-vertical-relative:page"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lkgIAAOsHAAAOAAAAZHJzL2Uyb0RvYy54bWzsVW1v2yAQ/j5p/wHxPfVL0iy16lRbnPRL&#10;t1Xq9gMIYBsNAwMap5r233dgJ32Tpq2TJk2aIpEDjuO5554z5xf7TqIdt05oVeLsJMWIK6qZUE2J&#10;P3/aTBYYOU8UI1IrXuI77vDF8vWr894UPNetloxbBEGUK3pT4tZ7UySJoy3viDvRhivYrLXtiIep&#10;bRJmSQ/RO5nkaTpPem2ZsZpy52C1GjbxMsava079x7p23CNZYsDm42jjuA1jsjwnRWOJaQUdYZAX&#10;oOiIUHDpMVRFPEG3VjwL1QlqtdO1P6G6S3RdC8pjDpBNlj7J5tLqWxNzaYq+MUeagNonPL04LP2w&#10;u7ZIMKgdRop0UKJ4K5oHanrTFOBxac2NubZDfmBeafrFwXbydD/Mm8EZbfv3mkE4cut1pGZf2y6E&#10;gKTRPlbg7lgBvveIwuKbaZ5ni1OMKOxl6XyRTaenQ5FoC5V8dpC26/uj2cODeTiWkGK4NkIdoYW8&#10;QG3unlD3Z4TetMTwWCcX6BoJzQ+E3nhLRNN6tNJKgSK1RdnAbnRfqWsbuXaFA5ZfRhxo+0jZ48xJ&#10;Yazzl1x3KBgllkIFsKQguyvnB5IOLmFZ6Y2QEtZJIRXqS5zni3kaLiDQoO5rPOu0FCz4BTdnm+1K&#10;WrQj0GXvNuE3kv/IDdSsWIzbcsLWo+2JkIMNxZIqxAM1ALLRGtro21l6tl6sF7PJLJ+vJ7O0qiZv&#10;N6vZZL7J3pxW02q1qrLvAVo2K1rBGFcB3aGls9mvVXj8uAzNeGzqIyPJ4+hRXwD28B9Bg9KGQg4y&#10;22p2F+sb10F0f0l905+oL3ZUgAli/V31QYeGNnveuv8V+O8oMH4N4UWJwh1fv/BkPZyD/fCNXv4A&#10;AAD//wMAUEsDBBQABgAIAAAAIQBjTo2u4AAAAAsBAAAPAAAAZHJzL2Rvd25yZXYueG1sTI/BasMw&#10;EETvhf6D2EJviWSHhOBaDiG0PYVCk0LpbWNtbBNLMpZiO3/fzam9zTLLzJt8M9lWDNSHxjsNyVyB&#10;IFd607hKw9fxbbYGESI6g613pOFGATbF40OOmfGj+6ThECvBIS5kqKGOscukDGVNFsPcd+TYO/ve&#10;YuSzr6TpceRw28pUqZW02DhuqLGjXU3l5XC1Gt5HHLeL5HXYX867289x+fG9T0jr56dp+wIi0hT/&#10;nuGOz+hQMNPJX50JotUwS5aK2aMGnnT3lUoXIE6sVus0AVnk8v+G4hcAAP//AwBQSwECLQAUAAYA&#10;CAAAACEAtoM4kv4AAADhAQAAEwAAAAAAAAAAAAAAAAAAAAAAW0NvbnRlbnRfVHlwZXNdLnhtbFBL&#10;AQItABQABgAIAAAAIQA4/SH/1gAAAJQBAAALAAAAAAAAAAAAAAAAAC8BAABfcmVscy8ucmVsc1BL&#10;AQItABQABgAIAAAAIQCt/yIlkgIAAOsHAAAOAAAAAAAAAAAAAAAAAC4CAABkcnMvZTJvRG9jLnht&#10;bFBLAQItABQABgAIAAAAIQBjTo2u4AAAAAsBAAAPAAAAAAAAAAAAAAAAAOwEAABkcnMvZG93bnJl&#10;di54bWxQSwUGAAAAAAQABADzAAAA+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h8wQAAANoAAAAPAAAAZHJzL2Rvd25yZXYueG1sRI9La8Mw&#10;EITvhf4HsYXeGjkphMaJEkpf6TXP82JtbKfWykjb2P73UaGQ4zAz3zCLVe8adaEQa88GxqMMFHHh&#10;bc2lgf3u8+kFVBRki41nMjBQhNXy/m6BufUdb+iylVIlCMccDVQiba51LCpyGEe+JU7eyQeHkmQo&#10;tQ3YJbhr9CTLptphzWmhwpbeKip+tr/OwPOhnw1fa5Fj+KiPQ9O9TzfjszGPD/3rHJRQL7fwf/vb&#10;GpjA35V0A/TyCgAA//8DAFBLAQItABQABgAIAAAAIQDb4fbL7gAAAIUBAAATAAAAAAAAAAAAAAAA&#10;AAAAAABbQ29udGVudF9UeXBlc10ueG1sUEsBAi0AFAAGAAgAAAAhAFr0LFu/AAAAFQEAAAsAAAAA&#10;AAAAAAAAAAAAHwEAAF9yZWxzLy5yZWxzUEsBAi0AFAAGAAgAAAAhANYm6HzBAAAA2g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3nwgAAANoAAAAPAAAAZHJzL2Rvd25yZXYueG1sRI9Ba8JA&#10;FITvBf/D8oTe6sYKUqOriK1tr2rr+ZF9Jmmzb8Puq0n+fbdQ8DjMfDPMatO7Rl0pxNqzgekkA0Vc&#10;eFtzaeDjtH94AhUF2WLjmQwMFGGzHt2tMLe+4wNdj1KqVMIxRwOVSJtrHYuKHMaJb4mTd/HBoSQZ&#10;Sm0DdqncNfoxy+baYc1pocKWdhUV38cfZ2D22S+G1zeRc3ipz0PTPc8P0y9j7sf9dglKqJdb+J9+&#10;t4mDvyvpBuj1LwAAAP//AwBQSwECLQAUAAYACAAAACEA2+H2y+4AAACFAQAAEwAAAAAAAAAAAAAA&#10;AAAAAAAAW0NvbnRlbnRfVHlwZXNdLnhtbFBLAQItABQABgAIAAAAIQBa9CxbvwAAABUBAAALAAAA&#10;AAAAAAAAAAAAAB8BAABfcmVscy8ucmVsc1BLAQItABQABgAIAAAAIQC5ak3nwgAAANoAAAAPAAAA&#10;AAAAAAAAAAAAAAcCAABkcnMvZG93bnJldi54bWxQSwUGAAAAAAMAAwC3AAAA9gIAAAAA&#10;" strokecolor="#bfbfbf" strokeweight="18pt">
                <v:stroke endcap="square"/>
              </v:line>
              <w10:wrap anchory="page"/>
              <w10:anchorlock/>
            </v:group>
          </w:pict>
        </mc:Fallback>
      </mc:AlternateContent>
    </w:r>
    <w:r w:rsidRPr="000073EE">
      <w:rPr>
        <w:rFonts w:ascii="Arial" w:hAnsi="Arial" w:cs="Arial"/>
        <w:sz w:val="12"/>
        <w:szCs w:val="16"/>
      </w:rPr>
      <w:t>Republic of Namibia</w:t>
    </w:r>
    <w:r w:rsidRPr="000073EE">
      <w:rPr>
        <w:rFonts w:ascii="Arial" w:hAnsi="Arial" w:cs="Arial"/>
        <w:w w:val="600"/>
        <w:sz w:val="12"/>
        <w:szCs w:val="16"/>
      </w:rPr>
      <w:t xml:space="preserve"> </w:t>
    </w:r>
    <w:r w:rsidRPr="000073EE">
      <w:rPr>
        <w:rFonts w:ascii="Arial" w:hAnsi="Arial" w:cs="Arial"/>
        <w:b/>
        <w:sz w:val="16"/>
        <w:szCs w:val="16"/>
      </w:rPr>
      <w:fldChar w:fldCharType="begin"/>
    </w:r>
    <w:r w:rsidRPr="000073EE">
      <w:rPr>
        <w:rFonts w:ascii="Arial" w:hAnsi="Arial" w:cs="Arial"/>
        <w:b/>
        <w:sz w:val="16"/>
        <w:szCs w:val="16"/>
      </w:rPr>
      <w:instrText xml:space="preserve"> PAGE   \* MERGEFORMAT </w:instrText>
    </w:r>
    <w:r w:rsidRPr="000073EE">
      <w:rPr>
        <w:rFonts w:ascii="Arial" w:hAnsi="Arial" w:cs="Arial"/>
        <w:b/>
        <w:sz w:val="16"/>
        <w:szCs w:val="16"/>
      </w:rPr>
      <w:fldChar w:fldCharType="separate"/>
    </w:r>
    <w:r w:rsidR="00922BAA">
      <w:rPr>
        <w:rFonts w:ascii="Arial" w:hAnsi="Arial" w:cs="Arial"/>
        <w:b/>
        <w:sz w:val="16"/>
        <w:szCs w:val="16"/>
      </w:rPr>
      <w:t>1</w:t>
    </w:r>
    <w:r w:rsidRPr="000073EE">
      <w:rPr>
        <w:rFonts w:ascii="Arial" w:hAnsi="Arial" w:cs="Arial"/>
        <w:b/>
        <w:sz w:val="16"/>
        <w:szCs w:val="16"/>
      </w:rPr>
      <w:fldChar w:fldCharType="end"/>
    </w:r>
    <w:r w:rsidRPr="000073EE">
      <w:rPr>
        <w:rFonts w:ascii="Arial" w:hAnsi="Arial" w:cs="Arial"/>
        <w:w w:val="600"/>
        <w:sz w:val="12"/>
        <w:szCs w:val="16"/>
      </w:rPr>
      <w:t xml:space="preserve"> </w:t>
    </w:r>
    <w:r w:rsidRPr="000073EE">
      <w:rPr>
        <w:rFonts w:ascii="Arial" w:hAnsi="Arial" w:cs="Arial"/>
        <w:sz w:val="12"/>
        <w:szCs w:val="16"/>
      </w:rPr>
      <w:t>Annotated Statutes</w:t>
    </w:r>
    <w:r w:rsidRPr="000073EE">
      <w:rPr>
        <w:rFonts w:ascii="Arial" w:hAnsi="Arial" w:cs="Arial"/>
        <w:b/>
        <w:sz w:val="16"/>
        <w:szCs w:val="16"/>
      </w:rPr>
      <w:t xml:space="preserve"> </w:t>
    </w:r>
  </w:p>
  <w:p w14:paraId="16A5D52B" w14:textId="77777777" w:rsidR="002E6ED3" w:rsidRPr="00BF39A3" w:rsidRDefault="002E6ED3" w:rsidP="009D575C">
    <w:pPr>
      <w:pStyle w:val="REG-PHA"/>
    </w:pPr>
    <w:r w:rsidRPr="0083372E">
      <w:t>REGULATIONS</w:t>
    </w:r>
  </w:p>
  <w:p w14:paraId="72EF8652" w14:textId="2A66C66E" w:rsidR="002E6ED3" w:rsidRDefault="00274119" w:rsidP="009D575C">
    <w:pPr>
      <w:pStyle w:val="REG-PHb"/>
      <w:spacing w:after="120"/>
    </w:pPr>
    <w:r w:rsidRPr="00274119">
      <w:t>Health Professions Act 16 of 2024</w:t>
    </w:r>
  </w:p>
  <w:p w14:paraId="6A00DE5D" w14:textId="77777777" w:rsidR="002E6ED3" w:rsidRPr="002B11C2" w:rsidRDefault="002B11C2" w:rsidP="004E2031">
    <w:pPr>
      <w:pStyle w:val="REG-PHb"/>
    </w:pPr>
    <w:r w:rsidRPr="002B11C2">
      <w:rPr>
        <w:noProof w:val="0"/>
        <w:lang w:val="en-US"/>
      </w:rPr>
      <w:t xml:space="preserve">Regulations relating to Registration of Medical Interns, Register </w:t>
    </w:r>
    <w:r>
      <w:rPr>
        <w:lang w:val="en-US"/>
      </w:rPr>
      <w:br/>
    </w:r>
    <w:r w:rsidRPr="002B11C2">
      <w:rPr>
        <w:noProof w:val="0"/>
        <w:lang w:val="en-US"/>
      </w:rPr>
      <w:t>for Medical Interns and Restoration of Names to Register</w:t>
    </w:r>
  </w:p>
  <w:p w14:paraId="3E5F8940" w14:textId="77777777" w:rsidR="002E6ED3" w:rsidRPr="000073EE" w:rsidRDefault="002E6ED3" w:rsidP="0020301E">
    <w:pPr>
      <w:pBdr>
        <w:bottom w:val="single" w:sz="24" w:space="1" w:color="BFBFBF"/>
      </w:pBd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C81A" w14:textId="77777777" w:rsidR="002E6ED3" w:rsidRPr="00BA6B35" w:rsidRDefault="002E6ED3"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0053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D272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A05C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84B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8E69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8CBF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DAE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EAC1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E4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F01B8"/>
    <w:multiLevelType w:val="hybridMultilevel"/>
    <w:tmpl w:val="E79E388C"/>
    <w:lvl w:ilvl="0" w:tplc="A1A0E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7E5056"/>
    <w:multiLevelType w:val="hybridMultilevel"/>
    <w:tmpl w:val="541AF994"/>
    <w:lvl w:ilvl="0" w:tplc="2E562170">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6683651"/>
    <w:multiLevelType w:val="hybridMultilevel"/>
    <w:tmpl w:val="75CA258E"/>
    <w:lvl w:ilvl="0" w:tplc="57BAD8E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2FE0087"/>
    <w:multiLevelType w:val="hybridMultilevel"/>
    <w:tmpl w:val="EA821726"/>
    <w:lvl w:ilvl="0" w:tplc="7A907A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9264B1"/>
    <w:multiLevelType w:val="hybridMultilevel"/>
    <w:tmpl w:val="E2B4D942"/>
    <w:lvl w:ilvl="0" w:tplc="65B0668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775F5915"/>
    <w:multiLevelType w:val="hybridMultilevel"/>
    <w:tmpl w:val="E700B1EE"/>
    <w:lvl w:ilvl="0" w:tplc="790E8A6C">
      <w:start w:val="1"/>
      <w:numFmt w:val="lowerLetter"/>
      <w:lvlText w:val="(%1)"/>
      <w:lvlJc w:val="left"/>
      <w:pPr>
        <w:ind w:left="1246" w:hanging="555"/>
      </w:pPr>
      <w:rPr>
        <w:rFonts w:hint="default"/>
      </w:rPr>
    </w:lvl>
    <w:lvl w:ilvl="1" w:tplc="08090019" w:tentative="1">
      <w:start w:val="1"/>
      <w:numFmt w:val="lowerLetter"/>
      <w:lvlText w:val="%2."/>
      <w:lvlJc w:val="left"/>
      <w:pPr>
        <w:ind w:left="1771" w:hanging="360"/>
      </w:pPr>
    </w:lvl>
    <w:lvl w:ilvl="2" w:tplc="0809001B" w:tentative="1">
      <w:start w:val="1"/>
      <w:numFmt w:val="lowerRoman"/>
      <w:lvlText w:val="%3."/>
      <w:lvlJc w:val="right"/>
      <w:pPr>
        <w:ind w:left="2491" w:hanging="180"/>
      </w:pPr>
    </w:lvl>
    <w:lvl w:ilvl="3" w:tplc="0809000F" w:tentative="1">
      <w:start w:val="1"/>
      <w:numFmt w:val="decimal"/>
      <w:lvlText w:val="%4."/>
      <w:lvlJc w:val="left"/>
      <w:pPr>
        <w:ind w:left="3211" w:hanging="360"/>
      </w:pPr>
    </w:lvl>
    <w:lvl w:ilvl="4" w:tplc="08090019" w:tentative="1">
      <w:start w:val="1"/>
      <w:numFmt w:val="lowerLetter"/>
      <w:lvlText w:val="%5."/>
      <w:lvlJc w:val="left"/>
      <w:pPr>
        <w:ind w:left="3931" w:hanging="360"/>
      </w:pPr>
    </w:lvl>
    <w:lvl w:ilvl="5" w:tplc="0809001B" w:tentative="1">
      <w:start w:val="1"/>
      <w:numFmt w:val="lowerRoman"/>
      <w:lvlText w:val="%6."/>
      <w:lvlJc w:val="right"/>
      <w:pPr>
        <w:ind w:left="4651" w:hanging="180"/>
      </w:pPr>
    </w:lvl>
    <w:lvl w:ilvl="6" w:tplc="0809000F" w:tentative="1">
      <w:start w:val="1"/>
      <w:numFmt w:val="decimal"/>
      <w:lvlText w:val="%7."/>
      <w:lvlJc w:val="left"/>
      <w:pPr>
        <w:ind w:left="5371" w:hanging="360"/>
      </w:pPr>
    </w:lvl>
    <w:lvl w:ilvl="7" w:tplc="08090019" w:tentative="1">
      <w:start w:val="1"/>
      <w:numFmt w:val="lowerLetter"/>
      <w:lvlText w:val="%8."/>
      <w:lvlJc w:val="left"/>
      <w:pPr>
        <w:ind w:left="6091" w:hanging="360"/>
      </w:pPr>
    </w:lvl>
    <w:lvl w:ilvl="8" w:tplc="0809001B" w:tentative="1">
      <w:start w:val="1"/>
      <w:numFmt w:val="lowerRoman"/>
      <w:lvlText w:val="%9."/>
      <w:lvlJc w:val="right"/>
      <w:pPr>
        <w:ind w:left="6811" w:hanging="180"/>
      </w:pPr>
    </w:lvl>
  </w:abstractNum>
  <w:num w:numId="1" w16cid:durableId="215943768">
    <w:abstractNumId w:val="9"/>
  </w:num>
  <w:num w:numId="2" w16cid:durableId="1959798103">
    <w:abstractNumId w:val="9"/>
  </w:num>
  <w:num w:numId="3" w16cid:durableId="287706835">
    <w:abstractNumId w:val="16"/>
  </w:num>
  <w:num w:numId="4" w16cid:durableId="1807235521">
    <w:abstractNumId w:val="11"/>
  </w:num>
  <w:num w:numId="5" w16cid:durableId="1421297231">
    <w:abstractNumId w:val="12"/>
  </w:num>
  <w:num w:numId="6" w16cid:durableId="793518525">
    <w:abstractNumId w:val="14"/>
  </w:num>
  <w:num w:numId="7" w16cid:durableId="1237323586">
    <w:abstractNumId w:val="7"/>
  </w:num>
  <w:num w:numId="8" w16cid:durableId="322054224">
    <w:abstractNumId w:val="6"/>
  </w:num>
  <w:num w:numId="9" w16cid:durableId="983268342">
    <w:abstractNumId w:val="5"/>
  </w:num>
  <w:num w:numId="10" w16cid:durableId="835611500">
    <w:abstractNumId w:val="4"/>
  </w:num>
  <w:num w:numId="11" w16cid:durableId="1614286421">
    <w:abstractNumId w:val="8"/>
  </w:num>
  <w:num w:numId="12" w16cid:durableId="565337859">
    <w:abstractNumId w:val="3"/>
  </w:num>
  <w:num w:numId="13" w16cid:durableId="1467967742">
    <w:abstractNumId w:val="2"/>
  </w:num>
  <w:num w:numId="14" w16cid:durableId="1841003555">
    <w:abstractNumId w:val="1"/>
  </w:num>
  <w:num w:numId="15" w16cid:durableId="1355376270">
    <w:abstractNumId w:val="0"/>
  </w:num>
  <w:num w:numId="16" w16cid:durableId="439377331">
    <w:abstractNumId w:val="19"/>
  </w:num>
  <w:num w:numId="17" w16cid:durableId="1597402028">
    <w:abstractNumId w:val="10"/>
  </w:num>
  <w:num w:numId="18" w16cid:durableId="1047990432">
    <w:abstractNumId w:val="17"/>
  </w:num>
  <w:num w:numId="19" w16cid:durableId="1950887475">
    <w:abstractNumId w:val="13"/>
  </w:num>
  <w:num w:numId="20" w16cid:durableId="1051615160">
    <w:abstractNumId w:val="18"/>
  </w:num>
  <w:num w:numId="21" w16cid:durableId="301891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bordersDoNotSurroundHeader/>
  <w:bordersDoNotSurroundFooter/>
  <w:hideSpellingErrors/>
  <w:hideGrammaticalErrors/>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3MLIwtTAztLAwNDNS0lEKTi0uzszPAykwNKoFAPjp/hotAAAA"/>
  </w:docVars>
  <w:rsids>
    <w:rsidRoot w:val="0000159E"/>
    <w:rsid w:val="00000812"/>
    <w:rsid w:val="0000159E"/>
    <w:rsid w:val="00003730"/>
    <w:rsid w:val="00003DCF"/>
    <w:rsid w:val="00004F6B"/>
    <w:rsid w:val="000052A2"/>
    <w:rsid w:val="00005680"/>
    <w:rsid w:val="00005EE8"/>
    <w:rsid w:val="000073EE"/>
    <w:rsid w:val="00010B81"/>
    <w:rsid w:val="00012C49"/>
    <w:rsid w:val="000133A8"/>
    <w:rsid w:val="00014F3A"/>
    <w:rsid w:val="0002243D"/>
    <w:rsid w:val="00023D2F"/>
    <w:rsid w:val="00024261"/>
    <w:rsid w:val="000242FF"/>
    <w:rsid w:val="00024D3E"/>
    <w:rsid w:val="00034949"/>
    <w:rsid w:val="00034B64"/>
    <w:rsid w:val="00035B4E"/>
    <w:rsid w:val="00041C28"/>
    <w:rsid w:val="000420FF"/>
    <w:rsid w:val="00043254"/>
    <w:rsid w:val="00043AF5"/>
    <w:rsid w:val="00044972"/>
    <w:rsid w:val="00045A94"/>
    <w:rsid w:val="00045C5C"/>
    <w:rsid w:val="00046483"/>
    <w:rsid w:val="00051041"/>
    <w:rsid w:val="00055D23"/>
    <w:rsid w:val="00055E1E"/>
    <w:rsid w:val="000608EE"/>
    <w:rsid w:val="000614EF"/>
    <w:rsid w:val="000622BB"/>
    <w:rsid w:val="0006376E"/>
    <w:rsid w:val="000668CD"/>
    <w:rsid w:val="00066DEF"/>
    <w:rsid w:val="00067FC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5AC7"/>
    <w:rsid w:val="00097463"/>
    <w:rsid w:val="000A2439"/>
    <w:rsid w:val="000A4D98"/>
    <w:rsid w:val="000A5531"/>
    <w:rsid w:val="000A5830"/>
    <w:rsid w:val="000B26CE"/>
    <w:rsid w:val="000B335F"/>
    <w:rsid w:val="000B4FB6"/>
    <w:rsid w:val="000B54EB"/>
    <w:rsid w:val="000B60FA"/>
    <w:rsid w:val="000C01AC"/>
    <w:rsid w:val="000C0AE4"/>
    <w:rsid w:val="000C23AA"/>
    <w:rsid w:val="000C2C80"/>
    <w:rsid w:val="000C416E"/>
    <w:rsid w:val="000C4CB9"/>
    <w:rsid w:val="000C5263"/>
    <w:rsid w:val="000C76AC"/>
    <w:rsid w:val="000D3B3A"/>
    <w:rsid w:val="000D4BCC"/>
    <w:rsid w:val="000D61EB"/>
    <w:rsid w:val="000D6BDE"/>
    <w:rsid w:val="000E17FD"/>
    <w:rsid w:val="000E21FC"/>
    <w:rsid w:val="000E427F"/>
    <w:rsid w:val="000E5C90"/>
    <w:rsid w:val="000F1E72"/>
    <w:rsid w:val="000F260D"/>
    <w:rsid w:val="000F4429"/>
    <w:rsid w:val="000F6DD0"/>
    <w:rsid w:val="000F7993"/>
    <w:rsid w:val="00106866"/>
    <w:rsid w:val="0010747B"/>
    <w:rsid w:val="001118D9"/>
    <w:rsid w:val="001121EE"/>
    <w:rsid w:val="00112540"/>
    <w:rsid w:val="00112851"/>
    <w:rsid w:val="001128C3"/>
    <w:rsid w:val="00121135"/>
    <w:rsid w:val="00123500"/>
    <w:rsid w:val="001243E2"/>
    <w:rsid w:val="0012543A"/>
    <w:rsid w:val="00133371"/>
    <w:rsid w:val="001373F5"/>
    <w:rsid w:val="00140FCA"/>
    <w:rsid w:val="00142743"/>
    <w:rsid w:val="00143E17"/>
    <w:rsid w:val="00150D86"/>
    <w:rsid w:val="00150FCE"/>
    <w:rsid w:val="0015104F"/>
    <w:rsid w:val="00152AB1"/>
    <w:rsid w:val="00152B85"/>
    <w:rsid w:val="001540EB"/>
    <w:rsid w:val="001565F4"/>
    <w:rsid w:val="00157469"/>
    <w:rsid w:val="0015761F"/>
    <w:rsid w:val="00157C96"/>
    <w:rsid w:val="0016307D"/>
    <w:rsid w:val="001636EC"/>
    <w:rsid w:val="001645F9"/>
    <w:rsid w:val="00164718"/>
    <w:rsid w:val="00165549"/>
    <w:rsid w:val="00167A40"/>
    <w:rsid w:val="00171050"/>
    <w:rsid w:val="001723EC"/>
    <w:rsid w:val="001761C1"/>
    <w:rsid w:val="00181A7A"/>
    <w:rsid w:val="001824D2"/>
    <w:rsid w:val="00184CF2"/>
    <w:rsid w:val="001855D0"/>
    <w:rsid w:val="00186652"/>
    <w:rsid w:val="001A0A43"/>
    <w:rsid w:val="001A351F"/>
    <w:rsid w:val="001B032A"/>
    <w:rsid w:val="001B0E17"/>
    <w:rsid w:val="001B2C14"/>
    <w:rsid w:val="001B3D40"/>
    <w:rsid w:val="001B5BAC"/>
    <w:rsid w:val="001B66AB"/>
    <w:rsid w:val="001C0B26"/>
    <w:rsid w:val="001C0E32"/>
    <w:rsid w:val="001C0F03"/>
    <w:rsid w:val="001C1B1A"/>
    <w:rsid w:val="001C2C10"/>
    <w:rsid w:val="001C3895"/>
    <w:rsid w:val="001C62D1"/>
    <w:rsid w:val="001C7D39"/>
    <w:rsid w:val="001D22A0"/>
    <w:rsid w:val="001D269F"/>
    <w:rsid w:val="001D4018"/>
    <w:rsid w:val="001D4818"/>
    <w:rsid w:val="001D4FC0"/>
    <w:rsid w:val="001D6485"/>
    <w:rsid w:val="001D6D65"/>
    <w:rsid w:val="001E2B91"/>
    <w:rsid w:val="001E402E"/>
    <w:rsid w:val="001E42D4"/>
    <w:rsid w:val="001F0015"/>
    <w:rsid w:val="001F2A4A"/>
    <w:rsid w:val="001F2A7F"/>
    <w:rsid w:val="001F3102"/>
    <w:rsid w:val="001F401D"/>
    <w:rsid w:val="0020301E"/>
    <w:rsid w:val="00203302"/>
    <w:rsid w:val="00206C68"/>
    <w:rsid w:val="00215715"/>
    <w:rsid w:val="002208C6"/>
    <w:rsid w:val="00221C58"/>
    <w:rsid w:val="00223E9A"/>
    <w:rsid w:val="00224960"/>
    <w:rsid w:val="00224E7C"/>
    <w:rsid w:val="002251D6"/>
    <w:rsid w:val="002252DD"/>
    <w:rsid w:val="00226A06"/>
    <w:rsid w:val="0023567D"/>
    <w:rsid w:val="002436F5"/>
    <w:rsid w:val="00247CA2"/>
    <w:rsid w:val="00251136"/>
    <w:rsid w:val="0025348F"/>
    <w:rsid w:val="00254F0F"/>
    <w:rsid w:val="00255B09"/>
    <w:rsid w:val="00257780"/>
    <w:rsid w:val="00261EC4"/>
    <w:rsid w:val="00264606"/>
    <w:rsid w:val="00265308"/>
    <w:rsid w:val="002655B6"/>
    <w:rsid w:val="00266B27"/>
    <w:rsid w:val="00267B91"/>
    <w:rsid w:val="00274119"/>
    <w:rsid w:val="00275EF6"/>
    <w:rsid w:val="00275F60"/>
    <w:rsid w:val="002768F2"/>
    <w:rsid w:val="00280DCD"/>
    <w:rsid w:val="002814AB"/>
    <w:rsid w:val="0028271E"/>
    <w:rsid w:val="002831B8"/>
    <w:rsid w:val="00286A4D"/>
    <w:rsid w:val="00286D65"/>
    <w:rsid w:val="00286E57"/>
    <w:rsid w:val="002907F0"/>
    <w:rsid w:val="002932F0"/>
    <w:rsid w:val="002964E7"/>
    <w:rsid w:val="00296E63"/>
    <w:rsid w:val="002A044B"/>
    <w:rsid w:val="002A284D"/>
    <w:rsid w:val="002A2928"/>
    <w:rsid w:val="002A6CF2"/>
    <w:rsid w:val="002B11C2"/>
    <w:rsid w:val="002B1C39"/>
    <w:rsid w:val="002B2784"/>
    <w:rsid w:val="002B2E45"/>
    <w:rsid w:val="002B37FA"/>
    <w:rsid w:val="002B4513"/>
    <w:rsid w:val="002B4E1F"/>
    <w:rsid w:val="002C55FE"/>
    <w:rsid w:val="002C6867"/>
    <w:rsid w:val="002C7F9F"/>
    <w:rsid w:val="002D1D4C"/>
    <w:rsid w:val="002D4ED3"/>
    <w:rsid w:val="002D7518"/>
    <w:rsid w:val="002E227B"/>
    <w:rsid w:val="002E3094"/>
    <w:rsid w:val="002E62C7"/>
    <w:rsid w:val="002E6ED3"/>
    <w:rsid w:val="002F4347"/>
    <w:rsid w:val="002F61B6"/>
    <w:rsid w:val="002F62B4"/>
    <w:rsid w:val="00303D74"/>
    <w:rsid w:val="00304858"/>
    <w:rsid w:val="00312523"/>
    <w:rsid w:val="003151F0"/>
    <w:rsid w:val="00316A7E"/>
    <w:rsid w:val="003260D3"/>
    <w:rsid w:val="0032744E"/>
    <w:rsid w:val="00330E75"/>
    <w:rsid w:val="003324A1"/>
    <w:rsid w:val="0033299D"/>
    <w:rsid w:val="00332A15"/>
    <w:rsid w:val="00336B1F"/>
    <w:rsid w:val="00336DF0"/>
    <w:rsid w:val="003407C1"/>
    <w:rsid w:val="00342579"/>
    <w:rsid w:val="00342850"/>
    <w:rsid w:val="003449A3"/>
    <w:rsid w:val="003472A5"/>
    <w:rsid w:val="00350776"/>
    <w:rsid w:val="00354859"/>
    <w:rsid w:val="0035589F"/>
    <w:rsid w:val="00363299"/>
    <w:rsid w:val="0036376E"/>
    <w:rsid w:val="00363E94"/>
    <w:rsid w:val="0036559B"/>
    <w:rsid w:val="00366718"/>
    <w:rsid w:val="0037208D"/>
    <w:rsid w:val="00374BBA"/>
    <w:rsid w:val="003778DA"/>
    <w:rsid w:val="00377FBD"/>
    <w:rsid w:val="00380973"/>
    <w:rsid w:val="003837C6"/>
    <w:rsid w:val="003849A8"/>
    <w:rsid w:val="003905F1"/>
    <w:rsid w:val="003948BC"/>
    <w:rsid w:val="00394930"/>
    <w:rsid w:val="00394B3B"/>
    <w:rsid w:val="003A1134"/>
    <w:rsid w:val="003A201B"/>
    <w:rsid w:val="003A368C"/>
    <w:rsid w:val="003A5DAC"/>
    <w:rsid w:val="003B0A33"/>
    <w:rsid w:val="003B1EA2"/>
    <w:rsid w:val="003B440D"/>
    <w:rsid w:val="003B6581"/>
    <w:rsid w:val="003C0451"/>
    <w:rsid w:val="003C0F41"/>
    <w:rsid w:val="003C137B"/>
    <w:rsid w:val="003C20AF"/>
    <w:rsid w:val="003C37A0"/>
    <w:rsid w:val="003C5F5A"/>
    <w:rsid w:val="003C7232"/>
    <w:rsid w:val="003D233B"/>
    <w:rsid w:val="003D23AD"/>
    <w:rsid w:val="003D4C9E"/>
    <w:rsid w:val="003D4EAA"/>
    <w:rsid w:val="003D76EF"/>
    <w:rsid w:val="003E0ABE"/>
    <w:rsid w:val="003E2DE5"/>
    <w:rsid w:val="003E6206"/>
    <w:rsid w:val="003E76D6"/>
    <w:rsid w:val="003F0D6C"/>
    <w:rsid w:val="003F12B4"/>
    <w:rsid w:val="003F1CAA"/>
    <w:rsid w:val="003F1EA2"/>
    <w:rsid w:val="003F6D96"/>
    <w:rsid w:val="003F7976"/>
    <w:rsid w:val="00401FBB"/>
    <w:rsid w:val="004042CD"/>
    <w:rsid w:val="0040592F"/>
    <w:rsid w:val="00406360"/>
    <w:rsid w:val="00411F68"/>
    <w:rsid w:val="004122CC"/>
    <w:rsid w:val="004128AF"/>
    <w:rsid w:val="00413961"/>
    <w:rsid w:val="00416A53"/>
    <w:rsid w:val="00423963"/>
    <w:rsid w:val="00424C03"/>
    <w:rsid w:val="00426221"/>
    <w:rsid w:val="00426854"/>
    <w:rsid w:val="004347BA"/>
    <w:rsid w:val="00440508"/>
    <w:rsid w:val="00443021"/>
    <w:rsid w:val="00444A80"/>
    <w:rsid w:val="00445C4F"/>
    <w:rsid w:val="00450BB1"/>
    <w:rsid w:val="00453046"/>
    <w:rsid w:val="00453682"/>
    <w:rsid w:val="00456986"/>
    <w:rsid w:val="004641E9"/>
    <w:rsid w:val="00466077"/>
    <w:rsid w:val="004664DC"/>
    <w:rsid w:val="00474D22"/>
    <w:rsid w:val="00481E77"/>
    <w:rsid w:val="00484E43"/>
    <w:rsid w:val="00491FC6"/>
    <w:rsid w:val="004920DB"/>
    <w:rsid w:val="00494F0F"/>
    <w:rsid w:val="0049507E"/>
    <w:rsid w:val="004951B3"/>
    <w:rsid w:val="00495FD8"/>
    <w:rsid w:val="004A01D1"/>
    <w:rsid w:val="004A0977"/>
    <w:rsid w:val="004A1828"/>
    <w:rsid w:val="004A4DB6"/>
    <w:rsid w:val="004B13C6"/>
    <w:rsid w:val="004B437B"/>
    <w:rsid w:val="004B5A3C"/>
    <w:rsid w:val="004C1DA0"/>
    <w:rsid w:val="004D0854"/>
    <w:rsid w:val="004D2FFC"/>
    <w:rsid w:val="004D3215"/>
    <w:rsid w:val="004D67C8"/>
    <w:rsid w:val="004E04AF"/>
    <w:rsid w:val="004E2031"/>
    <w:rsid w:val="004E2F3F"/>
    <w:rsid w:val="004E33FE"/>
    <w:rsid w:val="004E4868"/>
    <w:rsid w:val="004E501B"/>
    <w:rsid w:val="004E5244"/>
    <w:rsid w:val="004F24E5"/>
    <w:rsid w:val="004F549E"/>
    <w:rsid w:val="004F6367"/>
    <w:rsid w:val="004F7202"/>
    <w:rsid w:val="004F72F4"/>
    <w:rsid w:val="00501CAB"/>
    <w:rsid w:val="0050232A"/>
    <w:rsid w:val="00503297"/>
    <w:rsid w:val="00507A9E"/>
    <w:rsid w:val="005101FF"/>
    <w:rsid w:val="00512242"/>
    <w:rsid w:val="00512DA3"/>
    <w:rsid w:val="00512E53"/>
    <w:rsid w:val="00514000"/>
    <w:rsid w:val="00515D04"/>
    <w:rsid w:val="005230C4"/>
    <w:rsid w:val="00524ECC"/>
    <w:rsid w:val="00527ABE"/>
    <w:rsid w:val="005322A1"/>
    <w:rsid w:val="00532451"/>
    <w:rsid w:val="00537B25"/>
    <w:rsid w:val="00542A08"/>
    <w:rsid w:val="00542D73"/>
    <w:rsid w:val="00542EBA"/>
    <w:rsid w:val="005464E3"/>
    <w:rsid w:val="00547702"/>
    <w:rsid w:val="005540A6"/>
    <w:rsid w:val="0055440A"/>
    <w:rsid w:val="00557EBC"/>
    <w:rsid w:val="0056066A"/>
    <w:rsid w:val="005609D4"/>
    <w:rsid w:val="0056310A"/>
    <w:rsid w:val="005646F3"/>
    <w:rsid w:val="005709A6"/>
    <w:rsid w:val="00572B50"/>
    <w:rsid w:val="00574AEC"/>
    <w:rsid w:val="005773E7"/>
    <w:rsid w:val="00577B02"/>
    <w:rsid w:val="00580948"/>
    <w:rsid w:val="005825F1"/>
    <w:rsid w:val="00582A2E"/>
    <w:rsid w:val="0058749F"/>
    <w:rsid w:val="005945F9"/>
    <w:rsid w:val="005955EA"/>
    <w:rsid w:val="00597B78"/>
    <w:rsid w:val="005A2789"/>
    <w:rsid w:val="005B23AF"/>
    <w:rsid w:val="005B30A7"/>
    <w:rsid w:val="005B4215"/>
    <w:rsid w:val="005C16B3"/>
    <w:rsid w:val="005C25CF"/>
    <w:rsid w:val="005C303C"/>
    <w:rsid w:val="005C7F82"/>
    <w:rsid w:val="005D0866"/>
    <w:rsid w:val="005D537D"/>
    <w:rsid w:val="005D5858"/>
    <w:rsid w:val="005D5C82"/>
    <w:rsid w:val="005D5CAF"/>
    <w:rsid w:val="005E0D54"/>
    <w:rsid w:val="005E0DE1"/>
    <w:rsid w:val="005E4ED5"/>
    <w:rsid w:val="005E5A51"/>
    <w:rsid w:val="005E7103"/>
    <w:rsid w:val="005E75FD"/>
    <w:rsid w:val="005F6DB2"/>
    <w:rsid w:val="00601274"/>
    <w:rsid w:val="0060208F"/>
    <w:rsid w:val="00604AAC"/>
    <w:rsid w:val="00605FB9"/>
    <w:rsid w:val="006075F7"/>
    <w:rsid w:val="00607964"/>
    <w:rsid w:val="00613086"/>
    <w:rsid w:val="0061546F"/>
    <w:rsid w:val="0062075A"/>
    <w:rsid w:val="00623557"/>
    <w:rsid w:val="00625ED8"/>
    <w:rsid w:val="006271AA"/>
    <w:rsid w:val="00634DA7"/>
    <w:rsid w:val="006350C4"/>
    <w:rsid w:val="00642844"/>
    <w:rsid w:val="0064409B"/>
    <w:rsid w:val="006441C2"/>
    <w:rsid w:val="00644FCB"/>
    <w:rsid w:val="00645C44"/>
    <w:rsid w:val="00651EA5"/>
    <w:rsid w:val="00652643"/>
    <w:rsid w:val="006549DF"/>
    <w:rsid w:val="00655E3F"/>
    <w:rsid w:val="0065745C"/>
    <w:rsid w:val="00660511"/>
    <w:rsid w:val="00662D00"/>
    <w:rsid w:val="00665296"/>
    <w:rsid w:val="00665B54"/>
    <w:rsid w:val="00672978"/>
    <w:rsid w:val="006737D3"/>
    <w:rsid w:val="0067435B"/>
    <w:rsid w:val="0067646D"/>
    <w:rsid w:val="0067730E"/>
    <w:rsid w:val="00680ED5"/>
    <w:rsid w:val="00680F63"/>
    <w:rsid w:val="00682D07"/>
    <w:rsid w:val="00683064"/>
    <w:rsid w:val="00687058"/>
    <w:rsid w:val="00690A81"/>
    <w:rsid w:val="00694430"/>
    <w:rsid w:val="00694677"/>
    <w:rsid w:val="006968C9"/>
    <w:rsid w:val="00697FAC"/>
    <w:rsid w:val="006A03A3"/>
    <w:rsid w:val="006A11C3"/>
    <w:rsid w:val="006A5674"/>
    <w:rsid w:val="006A6EA7"/>
    <w:rsid w:val="006A74BC"/>
    <w:rsid w:val="006B3E8E"/>
    <w:rsid w:val="006B4FD8"/>
    <w:rsid w:val="006B503F"/>
    <w:rsid w:val="006B64A8"/>
    <w:rsid w:val="006B707C"/>
    <w:rsid w:val="006C24CB"/>
    <w:rsid w:val="006C2707"/>
    <w:rsid w:val="006C3727"/>
    <w:rsid w:val="006C6020"/>
    <w:rsid w:val="006C758A"/>
    <w:rsid w:val="006D0225"/>
    <w:rsid w:val="006D15F6"/>
    <w:rsid w:val="006D1681"/>
    <w:rsid w:val="006D2E1F"/>
    <w:rsid w:val="006E1998"/>
    <w:rsid w:val="006E3151"/>
    <w:rsid w:val="006F0D99"/>
    <w:rsid w:val="006F3F1C"/>
    <w:rsid w:val="006F594C"/>
    <w:rsid w:val="006F6F9B"/>
    <w:rsid w:val="006F7F2A"/>
    <w:rsid w:val="00701118"/>
    <w:rsid w:val="00703234"/>
    <w:rsid w:val="0070344F"/>
    <w:rsid w:val="00704C6B"/>
    <w:rsid w:val="00705BD4"/>
    <w:rsid w:val="00706159"/>
    <w:rsid w:val="0070672E"/>
    <w:rsid w:val="007107EE"/>
    <w:rsid w:val="00712322"/>
    <w:rsid w:val="00714BA2"/>
    <w:rsid w:val="007166C4"/>
    <w:rsid w:val="007211A4"/>
    <w:rsid w:val="00725EDA"/>
    <w:rsid w:val="00726D6D"/>
    <w:rsid w:val="00727E48"/>
    <w:rsid w:val="00730041"/>
    <w:rsid w:val="00730440"/>
    <w:rsid w:val="00731CFE"/>
    <w:rsid w:val="007321EC"/>
    <w:rsid w:val="00732D8B"/>
    <w:rsid w:val="00737805"/>
    <w:rsid w:val="00740FDE"/>
    <w:rsid w:val="00742210"/>
    <w:rsid w:val="00746B11"/>
    <w:rsid w:val="007472C3"/>
    <w:rsid w:val="0075097C"/>
    <w:rsid w:val="00750A2A"/>
    <w:rsid w:val="0075175E"/>
    <w:rsid w:val="00752131"/>
    <w:rsid w:val="00760524"/>
    <w:rsid w:val="00760A63"/>
    <w:rsid w:val="00760B40"/>
    <w:rsid w:val="00764BD8"/>
    <w:rsid w:val="00765B65"/>
    <w:rsid w:val="00767D88"/>
    <w:rsid w:val="00770749"/>
    <w:rsid w:val="00770FDB"/>
    <w:rsid w:val="007717D2"/>
    <w:rsid w:val="007719C7"/>
    <w:rsid w:val="00771A91"/>
    <w:rsid w:val="00772C52"/>
    <w:rsid w:val="007748CE"/>
    <w:rsid w:val="007826D3"/>
    <w:rsid w:val="00793315"/>
    <w:rsid w:val="00795258"/>
    <w:rsid w:val="00796FDC"/>
    <w:rsid w:val="007977F2"/>
    <w:rsid w:val="007979C4"/>
    <w:rsid w:val="007A0311"/>
    <w:rsid w:val="007A28BD"/>
    <w:rsid w:val="007A4003"/>
    <w:rsid w:val="007A5F9C"/>
    <w:rsid w:val="007B501B"/>
    <w:rsid w:val="007B5078"/>
    <w:rsid w:val="007C01FC"/>
    <w:rsid w:val="007C2592"/>
    <w:rsid w:val="007C276C"/>
    <w:rsid w:val="007C2B58"/>
    <w:rsid w:val="007C2DE7"/>
    <w:rsid w:val="007C4355"/>
    <w:rsid w:val="007C77F2"/>
    <w:rsid w:val="007D21F3"/>
    <w:rsid w:val="007D4551"/>
    <w:rsid w:val="007D778D"/>
    <w:rsid w:val="007E1918"/>
    <w:rsid w:val="007E2895"/>
    <w:rsid w:val="007E2B35"/>
    <w:rsid w:val="007E30CA"/>
    <w:rsid w:val="007E461E"/>
    <w:rsid w:val="007E4620"/>
    <w:rsid w:val="007E4FEC"/>
    <w:rsid w:val="007E5CEF"/>
    <w:rsid w:val="007E720E"/>
    <w:rsid w:val="007F010C"/>
    <w:rsid w:val="007F1473"/>
    <w:rsid w:val="007F365E"/>
    <w:rsid w:val="007F45A7"/>
    <w:rsid w:val="007F788A"/>
    <w:rsid w:val="00800A2F"/>
    <w:rsid w:val="0080157A"/>
    <w:rsid w:val="00806ACE"/>
    <w:rsid w:val="00807638"/>
    <w:rsid w:val="00807E86"/>
    <w:rsid w:val="00810F3B"/>
    <w:rsid w:val="00811141"/>
    <w:rsid w:val="0081198A"/>
    <w:rsid w:val="00811FDB"/>
    <w:rsid w:val="00817B5C"/>
    <w:rsid w:val="008207CD"/>
    <w:rsid w:val="00821A2C"/>
    <w:rsid w:val="00824A69"/>
    <w:rsid w:val="00825C43"/>
    <w:rsid w:val="00826955"/>
    <w:rsid w:val="0082717B"/>
    <w:rsid w:val="00830113"/>
    <w:rsid w:val="008312A9"/>
    <w:rsid w:val="0083145E"/>
    <w:rsid w:val="008332B7"/>
    <w:rsid w:val="0083449E"/>
    <w:rsid w:val="008351B0"/>
    <w:rsid w:val="00840A44"/>
    <w:rsid w:val="0084469D"/>
    <w:rsid w:val="00844B2D"/>
    <w:rsid w:val="00844B84"/>
    <w:rsid w:val="00845736"/>
    <w:rsid w:val="008604B2"/>
    <w:rsid w:val="00861DFE"/>
    <w:rsid w:val="00862825"/>
    <w:rsid w:val="00865E7B"/>
    <w:rsid w:val="0087487C"/>
    <w:rsid w:val="00874F6F"/>
    <w:rsid w:val="00875062"/>
    <w:rsid w:val="008754D1"/>
    <w:rsid w:val="0087687F"/>
    <w:rsid w:val="00881A56"/>
    <w:rsid w:val="00884EA8"/>
    <w:rsid w:val="00886238"/>
    <w:rsid w:val="008916EC"/>
    <w:rsid w:val="00892211"/>
    <w:rsid w:val="008938F7"/>
    <w:rsid w:val="00894FD4"/>
    <w:rsid w:val="008956EA"/>
    <w:rsid w:val="008972AF"/>
    <w:rsid w:val="00897861"/>
    <w:rsid w:val="008A053C"/>
    <w:rsid w:val="008A1739"/>
    <w:rsid w:val="008A3C25"/>
    <w:rsid w:val="008A523D"/>
    <w:rsid w:val="008A65F3"/>
    <w:rsid w:val="008A6825"/>
    <w:rsid w:val="008A6BB2"/>
    <w:rsid w:val="008A718E"/>
    <w:rsid w:val="008B015E"/>
    <w:rsid w:val="008B0428"/>
    <w:rsid w:val="008B1784"/>
    <w:rsid w:val="008B3137"/>
    <w:rsid w:val="008B339F"/>
    <w:rsid w:val="008B3E93"/>
    <w:rsid w:val="008B459B"/>
    <w:rsid w:val="008B4644"/>
    <w:rsid w:val="008B568D"/>
    <w:rsid w:val="008B5FE3"/>
    <w:rsid w:val="008C2C1A"/>
    <w:rsid w:val="008C2C4C"/>
    <w:rsid w:val="008C4F88"/>
    <w:rsid w:val="008D3142"/>
    <w:rsid w:val="008D3FAE"/>
    <w:rsid w:val="008D45BA"/>
    <w:rsid w:val="008D7F66"/>
    <w:rsid w:val="008E0937"/>
    <w:rsid w:val="008E171C"/>
    <w:rsid w:val="008E47E3"/>
    <w:rsid w:val="008F2058"/>
    <w:rsid w:val="008F2907"/>
    <w:rsid w:val="00901BEF"/>
    <w:rsid w:val="009026ED"/>
    <w:rsid w:val="009030BF"/>
    <w:rsid w:val="00903569"/>
    <w:rsid w:val="009055B3"/>
    <w:rsid w:val="00905B0F"/>
    <w:rsid w:val="00906749"/>
    <w:rsid w:val="00911C6C"/>
    <w:rsid w:val="00914263"/>
    <w:rsid w:val="00914280"/>
    <w:rsid w:val="009201D0"/>
    <w:rsid w:val="009202D3"/>
    <w:rsid w:val="00922786"/>
    <w:rsid w:val="00922BAA"/>
    <w:rsid w:val="0092312D"/>
    <w:rsid w:val="009301A6"/>
    <w:rsid w:val="0093242F"/>
    <w:rsid w:val="00933C53"/>
    <w:rsid w:val="0093770F"/>
    <w:rsid w:val="00937DAC"/>
    <w:rsid w:val="00940A34"/>
    <w:rsid w:val="00940A79"/>
    <w:rsid w:val="0094272F"/>
    <w:rsid w:val="00943B7A"/>
    <w:rsid w:val="009440A2"/>
    <w:rsid w:val="00946D77"/>
    <w:rsid w:val="00950D81"/>
    <w:rsid w:val="00955ED4"/>
    <w:rsid w:val="00960A33"/>
    <w:rsid w:val="00961AC0"/>
    <w:rsid w:val="00963D1F"/>
    <w:rsid w:val="00965A50"/>
    <w:rsid w:val="00965D02"/>
    <w:rsid w:val="009674A5"/>
    <w:rsid w:val="00971042"/>
    <w:rsid w:val="0097618B"/>
    <w:rsid w:val="009774F9"/>
    <w:rsid w:val="009830C2"/>
    <w:rsid w:val="0098586A"/>
    <w:rsid w:val="0099219B"/>
    <w:rsid w:val="00993997"/>
    <w:rsid w:val="009968F2"/>
    <w:rsid w:val="009A393E"/>
    <w:rsid w:val="009A73DE"/>
    <w:rsid w:val="009B0E42"/>
    <w:rsid w:val="009B69CD"/>
    <w:rsid w:val="009C0C7C"/>
    <w:rsid w:val="009C34B2"/>
    <w:rsid w:val="009C66C4"/>
    <w:rsid w:val="009D0DFB"/>
    <w:rsid w:val="009D3443"/>
    <w:rsid w:val="009D3DBD"/>
    <w:rsid w:val="009D575C"/>
    <w:rsid w:val="009E1F05"/>
    <w:rsid w:val="009E2E63"/>
    <w:rsid w:val="009E66C3"/>
    <w:rsid w:val="009E79BE"/>
    <w:rsid w:val="009F0F2B"/>
    <w:rsid w:val="009F226A"/>
    <w:rsid w:val="009F33C9"/>
    <w:rsid w:val="009F4A96"/>
    <w:rsid w:val="009F57B5"/>
    <w:rsid w:val="009F7600"/>
    <w:rsid w:val="00A018A2"/>
    <w:rsid w:val="00A03365"/>
    <w:rsid w:val="00A03BEF"/>
    <w:rsid w:val="00A04B8E"/>
    <w:rsid w:val="00A04D88"/>
    <w:rsid w:val="00A07879"/>
    <w:rsid w:val="00A1057B"/>
    <w:rsid w:val="00A1402E"/>
    <w:rsid w:val="00A1474E"/>
    <w:rsid w:val="00A156A1"/>
    <w:rsid w:val="00A1618E"/>
    <w:rsid w:val="00A219F3"/>
    <w:rsid w:val="00A21C73"/>
    <w:rsid w:val="00A23E01"/>
    <w:rsid w:val="00A24135"/>
    <w:rsid w:val="00A25C8D"/>
    <w:rsid w:val="00A265CD"/>
    <w:rsid w:val="00A3061A"/>
    <w:rsid w:val="00A35CD0"/>
    <w:rsid w:val="00A37F68"/>
    <w:rsid w:val="00A416F8"/>
    <w:rsid w:val="00A41A02"/>
    <w:rsid w:val="00A41BA9"/>
    <w:rsid w:val="00A42E97"/>
    <w:rsid w:val="00A478AC"/>
    <w:rsid w:val="00A50D6A"/>
    <w:rsid w:val="00A50FFE"/>
    <w:rsid w:val="00A541A1"/>
    <w:rsid w:val="00A60798"/>
    <w:rsid w:val="00A60BC7"/>
    <w:rsid w:val="00A62193"/>
    <w:rsid w:val="00A62552"/>
    <w:rsid w:val="00A65C80"/>
    <w:rsid w:val="00A66589"/>
    <w:rsid w:val="00A7060B"/>
    <w:rsid w:val="00A70D02"/>
    <w:rsid w:val="00A741FD"/>
    <w:rsid w:val="00A81C7A"/>
    <w:rsid w:val="00A83578"/>
    <w:rsid w:val="00A86E94"/>
    <w:rsid w:val="00A87243"/>
    <w:rsid w:val="00A87E79"/>
    <w:rsid w:val="00A927B8"/>
    <w:rsid w:val="00A92A6E"/>
    <w:rsid w:val="00A92C42"/>
    <w:rsid w:val="00A93B18"/>
    <w:rsid w:val="00A9696C"/>
    <w:rsid w:val="00A96B49"/>
    <w:rsid w:val="00A96D72"/>
    <w:rsid w:val="00AA12F7"/>
    <w:rsid w:val="00AA24D4"/>
    <w:rsid w:val="00AA41AD"/>
    <w:rsid w:val="00AB20CE"/>
    <w:rsid w:val="00AB22E0"/>
    <w:rsid w:val="00AB2F41"/>
    <w:rsid w:val="00AB3AEC"/>
    <w:rsid w:val="00AB4681"/>
    <w:rsid w:val="00AB4E72"/>
    <w:rsid w:val="00AB5B30"/>
    <w:rsid w:val="00AB6402"/>
    <w:rsid w:val="00AB7D0E"/>
    <w:rsid w:val="00AC0484"/>
    <w:rsid w:val="00AC2203"/>
    <w:rsid w:val="00AC2903"/>
    <w:rsid w:val="00AC3BE4"/>
    <w:rsid w:val="00AC48A2"/>
    <w:rsid w:val="00AC4FD6"/>
    <w:rsid w:val="00AC571E"/>
    <w:rsid w:val="00AC6EAA"/>
    <w:rsid w:val="00AD14F4"/>
    <w:rsid w:val="00AD2FDB"/>
    <w:rsid w:val="00AD52CD"/>
    <w:rsid w:val="00AD5960"/>
    <w:rsid w:val="00AD6697"/>
    <w:rsid w:val="00AE31BB"/>
    <w:rsid w:val="00AE40D5"/>
    <w:rsid w:val="00AE4482"/>
    <w:rsid w:val="00AE6B19"/>
    <w:rsid w:val="00AE7787"/>
    <w:rsid w:val="00AF1AAE"/>
    <w:rsid w:val="00AF43EC"/>
    <w:rsid w:val="00AF4B41"/>
    <w:rsid w:val="00AF5241"/>
    <w:rsid w:val="00AF6FB8"/>
    <w:rsid w:val="00B00F26"/>
    <w:rsid w:val="00B015C6"/>
    <w:rsid w:val="00B02147"/>
    <w:rsid w:val="00B029A1"/>
    <w:rsid w:val="00B0347D"/>
    <w:rsid w:val="00B04310"/>
    <w:rsid w:val="00B05653"/>
    <w:rsid w:val="00B07C5E"/>
    <w:rsid w:val="00B12C91"/>
    <w:rsid w:val="00B13268"/>
    <w:rsid w:val="00B13906"/>
    <w:rsid w:val="00B15262"/>
    <w:rsid w:val="00B1712E"/>
    <w:rsid w:val="00B173DC"/>
    <w:rsid w:val="00B21FF6"/>
    <w:rsid w:val="00B2275A"/>
    <w:rsid w:val="00B23CAE"/>
    <w:rsid w:val="00B26C33"/>
    <w:rsid w:val="00B305AC"/>
    <w:rsid w:val="00B34C80"/>
    <w:rsid w:val="00B34CA6"/>
    <w:rsid w:val="00B4106D"/>
    <w:rsid w:val="00B417C8"/>
    <w:rsid w:val="00B44C4A"/>
    <w:rsid w:val="00B47524"/>
    <w:rsid w:val="00B5165D"/>
    <w:rsid w:val="00B5267A"/>
    <w:rsid w:val="00B54690"/>
    <w:rsid w:val="00B55602"/>
    <w:rsid w:val="00B5679B"/>
    <w:rsid w:val="00B6179B"/>
    <w:rsid w:val="00B617E1"/>
    <w:rsid w:val="00B61E7F"/>
    <w:rsid w:val="00B65018"/>
    <w:rsid w:val="00B74BEC"/>
    <w:rsid w:val="00B755D9"/>
    <w:rsid w:val="00B819F9"/>
    <w:rsid w:val="00B8798B"/>
    <w:rsid w:val="00B87FDA"/>
    <w:rsid w:val="00B929EB"/>
    <w:rsid w:val="00B93FA9"/>
    <w:rsid w:val="00B945E3"/>
    <w:rsid w:val="00B94F2F"/>
    <w:rsid w:val="00B95DEE"/>
    <w:rsid w:val="00BA1CA2"/>
    <w:rsid w:val="00BA1DD4"/>
    <w:rsid w:val="00BA2585"/>
    <w:rsid w:val="00BA416A"/>
    <w:rsid w:val="00BA5BD1"/>
    <w:rsid w:val="00BA6B35"/>
    <w:rsid w:val="00BB6831"/>
    <w:rsid w:val="00BC310B"/>
    <w:rsid w:val="00BC3E37"/>
    <w:rsid w:val="00BC697F"/>
    <w:rsid w:val="00BD06EE"/>
    <w:rsid w:val="00BD4143"/>
    <w:rsid w:val="00BD5386"/>
    <w:rsid w:val="00BE17CD"/>
    <w:rsid w:val="00BE1E9C"/>
    <w:rsid w:val="00BE2F23"/>
    <w:rsid w:val="00BE6884"/>
    <w:rsid w:val="00BE6AA6"/>
    <w:rsid w:val="00BE7044"/>
    <w:rsid w:val="00BE7D34"/>
    <w:rsid w:val="00BE7DFB"/>
    <w:rsid w:val="00BF0042"/>
    <w:rsid w:val="00BF0967"/>
    <w:rsid w:val="00BF39A3"/>
    <w:rsid w:val="00BF5676"/>
    <w:rsid w:val="00C020A0"/>
    <w:rsid w:val="00C02E02"/>
    <w:rsid w:val="00C06D8A"/>
    <w:rsid w:val="00C07D1F"/>
    <w:rsid w:val="00C10270"/>
    <w:rsid w:val="00C11092"/>
    <w:rsid w:val="00C12F2A"/>
    <w:rsid w:val="00C12F53"/>
    <w:rsid w:val="00C163E5"/>
    <w:rsid w:val="00C16CDC"/>
    <w:rsid w:val="00C17985"/>
    <w:rsid w:val="00C2525F"/>
    <w:rsid w:val="00C27873"/>
    <w:rsid w:val="00C30331"/>
    <w:rsid w:val="00C332FE"/>
    <w:rsid w:val="00C35013"/>
    <w:rsid w:val="00C361C3"/>
    <w:rsid w:val="00C401E0"/>
    <w:rsid w:val="00C40F36"/>
    <w:rsid w:val="00C5376E"/>
    <w:rsid w:val="00C546CA"/>
    <w:rsid w:val="00C61533"/>
    <w:rsid w:val="00C63501"/>
    <w:rsid w:val="00C700C6"/>
    <w:rsid w:val="00C7190C"/>
    <w:rsid w:val="00C74183"/>
    <w:rsid w:val="00C74CDA"/>
    <w:rsid w:val="00C778D1"/>
    <w:rsid w:val="00C81C7F"/>
    <w:rsid w:val="00C82530"/>
    <w:rsid w:val="00C838EC"/>
    <w:rsid w:val="00C85005"/>
    <w:rsid w:val="00C863E3"/>
    <w:rsid w:val="00C87A41"/>
    <w:rsid w:val="00CA1AEE"/>
    <w:rsid w:val="00CA242D"/>
    <w:rsid w:val="00CA31B8"/>
    <w:rsid w:val="00CA67D0"/>
    <w:rsid w:val="00CB010B"/>
    <w:rsid w:val="00CB16B1"/>
    <w:rsid w:val="00CB2BFD"/>
    <w:rsid w:val="00CB2CA3"/>
    <w:rsid w:val="00CB4E74"/>
    <w:rsid w:val="00CB68BA"/>
    <w:rsid w:val="00CB6BDD"/>
    <w:rsid w:val="00CB6F3E"/>
    <w:rsid w:val="00CC2809"/>
    <w:rsid w:val="00CC767B"/>
    <w:rsid w:val="00CD68CE"/>
    <w:rsid w:val="00CE0E28"/>
    <w:rsid w:val="00CE2639"/>
    <w:rsid w:val="00CE6415"/>
    <w:rsid w:val="00CE7759"/>
    <w:rsid w:val="00CF091B"/>
    <w:rsid w:val="00CF1986"/>
    <w:rsid w:val="00CF6B09"/>
    <w:rsid w:val="00CF6E98"/>
    <w:rsid w:val="00D116B8"/>
    <w:rsid w:val="00D1170B"/>
    <w:rsid w:val="00D118EA"/>
    <w:rsid w:val="00D12C01"/>
    <w:rsid w:val="00D131D5"/>
    <w:rsid w:val="00D16B53"/>
    <w:rsid w:val="00D17C4F"/>
    <w:rsid w:val="00D2019F"/>
    <w:rsid w:val="00D213E4"/>
    <w:rsid w:val="00D21583"/>
    <w:rsid w:val="00D23308"/>
    <w:rsid w:val="00D23821"/>
    <w:rsid w:val="00D263A2"/>
    <w:rsid w:val="00D31166"/>
    <w:rsid w:val="00D3653E"/>
    <w:rsid w:val="00D400F5"/>
    <w:rsid w:val="00D43726"/>
    <w:rsid w:val="00D442B9"/>
    <w:rsid w:val="00D44E20"/>
    <w:rsid w:val="00D45D02"/>
    <w:rsid w:val="00D51089"/>
    <w:rsid w:val="00D5691B"/>
    <w:rsid w:val="00D571AF"/>
    <w:rsid w:val="00D574A4"/>
    <w:rsid w:val="00D62753"/>
    <w:rsid w:val="00D63698"/>
    <w:rsid w:val="00D721C8"/>
    <w:rsid w:val="00D721E9"/>
    <w:rsid w:val="00D73BEE"/>
    <w:rsid w:val="00D760CE"/>
    <w:rsid w:val="00D80C93"/>
    <w:rsid w:val="00D838A0"/>
    <w:rsid w:val="00D866AD"/>
    <w:rsid w:val="00D871D3"/>
    <w:rsid w:val="00D92332"/>
    <w:rsid w:val="00D924DB"/>
    <w:rsid w:val="00D94444"/>
    <w:rsid w:val="00D955B2"/>
    <w:rsid w:val="00D9603B"/>
    <w:rsid w:val="00DA0B29"/>
    <w:rsid w:val="00DA3240"/>
    <w:rsid w:val="00DA5C40"/>
    <w:rsid w:val="00DA63BE"/>
    <w:rsid w:val="00DB0E85"/>
    <w:rsid w:val="00DB4BA9"/>
    <w:rsid w:val="00DB60E4"/>
    <w:rsid w:val="00DC0B71"/>
    <w:rsid w:val="00DC0DFE"/>
    <w:rsid w:val="00DC6273"/>
    <w:rsid w:val="00DC6485"/>
    <w:rsid w:val="00DC7EE1"/>
    <w:rsid w:val="00DD0E75"/>
    <w:rsid w:val="00DD2076"/>
    <w:rsid w:val="00DD76F6"/>
    <w:rsid w:val="00DE1053"/>
    <w:rsid w:val="00DE4054"/>
    <w:rsid w:val="00DE7C73"/>
    <w:rsid w:val="00DF0566"/>
    <w:rsid w:val="00DF161B"/>
    <w:rsid w:val="00E0318D"/>
    <w:rsid w:val="00E040FF"/>
    <w:rsid w:val="00E0419C"/>
    <w:rsid w:val="00E0441A"/>
    <w:rsid w:val="00E04F02"/>
    <w:rsid w:val="00E076E2"/>
    <w:rsid w:val="00E10FCC"/>
    <w:rsid w:val="00E175F7"/>
    <w:rsid w:val="00E21488"/>
    <w:rsid w:val="00E2335D"/>
    <w:rsid w:val="00E23780"/>
    <w:rsid w:val="00E23BE5"/>
    <w:rsid w:val="00E263B2"/>
    <w:rsid w:val="00E27C79"/>
    <w:rsid w:val="00E30634"/>
    <w:rsid w:val="00E31562"/>
    <w:rsid w:val="00E31801"/>
    <w:rsid w:val="00E329A5"/>
    <w:rsid w:val="00E33916"/>
    <w:rsid w:val="00E34268"/>
    <w:rsid w:val="00E41E9D"/>
    <w:rsid w:val="00E41F6E"/>
    <w:rsid w:val="00E43011"/>
    <w:rsid w:val="00E43D26"/>
    <w:rsid w:val="00E5207B"/>
    <w:rsid w:val="00E54592"/>
    <w:rsid w:val="00E55495"/>
    <w:rsid w:val="00E5552C"/>
    <w:rsid w:val="00E5755F"/>
    <w:rsid w:val="00E57A03"/>
    <w:rsid w:val="00E57E05"/>
    <w:rsid w:val="00E612E3"/>
    <w:rsid w:val="00E63100"/>
    <w:rsid w:val="00E65D95"/>
    <w:rsid w:val="00E67B34"/>
    <w:rsid w:val="00E70AA9"/>
    <w:rsid w:val="00E71FED"/>
    <w:rsid w:val="00E72110"/>
    <w:rsid w:val="00E724E8"/>
    <w:rsid w:val="00E77968"/>
    <w:rsid w:val="00E80985"/>
    <w:rsid w:val="00E84C22"/>
    <w:rsid w:val="00E85219"/>
    <w:rsid w:val="00E90FD5"/>
    <w:rsid w:val="00E93CB2"/>
    <w:rsid w:val="00E97E6D"/>
    <w:rsid w:val="00EA3CEA"/>
    <w:rsid w:val="00EA3F03"/>
    <w:rsid w:val="00EA432D"/>
    <w:rsid w:val="00EA4910"/>
    <w:rsid w:val="00EB000A"/>
    <w:rsid w:val="00EB1BBB"/>
    <w:rsid w:val="00EB586E"/>
    <w:rsid w:val="00EB67E8"/>
    <w:rsid w:val="00EB7298"/>
    <w:rsid w:val="00EB7655"/>
    <w:rsid w:val="00ED0F60"/>
    <w:rsid w:val="00ED0FC6"/>
    <w:rsid w:val="00ED2F42"/>
    <w:rsid w:val="00ED4163"/>
    <w:rsid w:val="00ED6F8F"/>
    <w:rsid w:val="00EE1CA8"/>
    <w:rsid w:val="00EE2247"/>
    <w:rsid w:val="00EE268D"/>
    <w:rsid w:val="00EE2CEA"/>
    <w:rsid w:val="00EE3357"/>
    <w:rsid w:val="00EE5A85"/>
    <w:rsid w:val="00EE64B7"/>
    <w:rsid w:val="00EF1E39"/>
    <w:rsid w:val="00EF2826"/>
    <w:rsid w:val="00EF3E7B"/>
    <w:rsid w:val="00F045FC"/>
    <w:rsid w:val="00F057A4"/>
    <w:rsid w:val="00F130DC"/>
    <w:rsid w:val="00F1418D"/>
    <w:rsid w:val="00F1491A"/>
    <w:rsid w:val="00F15137"/>
    <w:rsid w:val="00F20B4F"/>
    <w:rsid w:val="00F21093"/>
    <w:rsid w:val="00F22B1C"/>
    <w:rsid w:val="00F23EB1"/>
    <w:rsid w:val="00F2620B"/>
    <w:rsid w:val="00F30A65"/>
    <w:rsid w:val="00F30C6E"/>
    <w:rsid w:val="00F37578"/>
    <w:rsid w:val="00F45E08"/>
    <w:rsid w:val="00F45EB3"/>
    <w:rsid w:val="00F47E8A"/>
    <w:rsid w:val="00F5056C"/>
    <w:rsid w:val="00F52BC9"/>
    <w:rsid w:val="00F56201"/>
    <w:rsid w:val="00F56938"/>
    <w:rsid w:val="00F57DE9"/>
    <w:rsid w:val="00F62D5A"/>
    <w:rsid w:val="00F63D12"/>
    <w:rsid w:val="00F6598F"/>
    <w:rsid w:val="00F67230"/>
    <w:rsid w:val="00F67F60"/>
    <w:rsid w:val="00F71724"/>
    <w:rsid w:val="00F741A6"/>
    <w:rsid w:val="00F80185"/>
    <w:rsid w:val="00F839F0"/>
    <w:rsid w:val="00F83D13"/>
    <w:rsid w:val="00F85FCD"/>
    <w:rsid w:val="00F870B9"/>
    <w:rsid w:val="00F90159"/>
    <w:rsid w:val="00F92997"/>
    <w:rsid w:val="00F9429A"/>
    <w:rsid w:val="00F945A2"/>
    <w:rsid w:val="00F94E32"/>
    <w:rsid w:val="00F969A2"/>
    <w:rsid w:val="00FA169E"/>
    <w:rsid w:val="00FA30B6"/>
    <w:rsid w:val="00FA450D"/>
    <w:rsid w:val="00FA594B"/>
    <w:rsid w:val="00FA6D09"/>
    <w:rsid w:val="00FA7FE6"/>
    <w:rsid w:val="00FB2064"/>
    <w:rsid w:val="00FB2735"/>
    <w:rsid w:val="00FB2B0C"/>
    <w:rsid w:val="00FB375A"/>
    <w:rsid w:val="00FB4CB8"/>
    <w:rsid w:val="00FB5127"/>
    <w:rsid w:val="00FB57EA"/>
    <w:rsid w:val="00FC25AF"/>
    <w:rsid w:val="00FC2B86"/>
    <w:rsid w:val="00FC33A9"/>
    <w:rsid w:val="00FC33C3"/>
    <w:rsid w:val="00FC3760"/>
    <w:rsid w:val="00FC4F1C"/>
    <w:rsid w:val="00FC6D6D"/>
    <w:rsid w:val="00FC7F67"/>
    <w:rsid w:val="00FD0B54"/>
    <w:rsid w:val="00FD0D78"/>
    <w:rsid w:val="00FD2F8B"/>
    <w:rsid w:val="00FD3B7A"/>
    <w:rsid w:val="00FD54D1"/>
    <w:rsid w:val="00FD6EBD"/>
    <w:rsid w:val="00FD77DC"/>
    <w:rsid w:val="00FE139B"/>
    <w:rsid w:val="00FE2F5B"/>
    <w:rsid w:val="00FE51B2"/>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01112F"/>
  <w15:docId w15:val="{15136C63-7A7A-438A-BAAB-C9115ADD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F62B4"/>
    <w:rPr>
      <w:rFonts w:ascii="Times New Roman" w:eastAsiaTheme="minorHAnsi" w:hAnsi="Times New Roman" w:cstheme="minorBidi"/>
      <w:noProof/>
      <w:sz w:val="22"/>
      <w:szCs w:val="22"/>
      <w:lang w:val="en-GB" w:eastAsia="en-GB"/>
    </w:rPr>
  </w:style>
  <w:style w:type="paragraph" w:styleId="Heading1">
    <w:name w:val="heading 1"/>
    <w:basedOn w:val="Normal"/>
    <w:link w:val="Heading1Char"/>
    <w:uiPriority w:val="9"/>
    <w:rsid w:val="006549DF"/>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549DF"/>
    <w:pPr>
      <w:tabs>
        <w:tab w:val="center" w:pos="4513"/>
        <w:tab w:val="right" w:pos="9026"/>
      </w:tabs>
    </w:pPr>
  </w:style>
  <w:style w:type="character" w:customStyle="1" w:styleId="FooterChar">
    <w:name w:val="Footer Char"/>
    <w:basedOn w:val="DefaultParagraphFont"/>
    <w:link w:val="Footer"/>
    <w:uiPriority w:val="99"/>
    <w:rsid w:val="006549DF"/>
    <w:rPr>
      <w:rFonts w:ascii="Times New Roman" w:eastAsiaTheme="minorHAnsi" w:hAnsi="Times New Roman" w:cstheme="minorBidi"/>
      <w:noProof/>
      <w:sz w:val="22"/>
      <w:szCs w:val="22"/>
      <w:lang w:val="en-GB" w:eastAsia="en-GB"/>
    </w:rPr>
  </w:style>
  <w:style w:type="paragraph" w:styleId="Header">
    <w:name w:val="header"/>
    <w:basedOn w:val="Normal"/>
    <w:link w:val="HeaderChar"/>
    <w:uiPriority w:val="99"/>
    <w:unhideWhenUsed/>
    <w:rsid w:val="006549DF"/>
    <w:pPr>
      <w:tabs>
        <w:tab w:val="center" w:pos="4513"/>
        <w:tab w:val="right" w:pos="9026"/>
      </w:tabs>
    </w:pPr>
  </w:style>
  <w:style w:type="character" w:customStyle="1" w:styleId="HeaderChar">
    <w:name w:val="Header Char"/>
    <w:basedOn w:val="DefaultParagraphFont"/>
    <w:link w:val="Header"/>
    <w:uiPriority w:val="99"/>
    <w:rsid w:val="006549DF"/>
    <w:rPr>
      <w:rFonts w:ascii="Times New Roman" w:eastAsiaTheme="minorHAnsi" w:hAnsi="Times New Roman" w:cstheme="minorBidi"/>
      <w:noProof/>
      <w:sz w:val="22"/>
      <w:szCs w:val="22"/>
      <w:lang w:val="en-GB" w:eastAsia="en-GB"/>
    </w:rPr>
  </w:style>
  <w:style w:type="paragraph" w:styleId="BalloonText">
    <w:name w:val="Balloon Text"/>
    <w:basedOn w:val="Normal"/>
    <w:link w:val="BalloonTextChar"/>
    <w:uiPriority w:val="99"/>
    <w:semiHidden/>
    <w:unhideWhenUsed/>
    <w:rsid w:val="006549DF"/>
    <w:rPr>
      <w:rFonts w:ascii="Tahoma" w:hAnsi="Tahoma" w:cs="Tahoma"/>
      <w:sz w:val="16"/>
      <w:szCs w:val="16"/>
    </w:rPr>
  </w:style>
  <w:style w:type="character" w:customStyle="1" w:styleId="BalloonTextChar">
    <w:name w:val="Balloon Text Char"/>
    <w:basedOn w:val="DefaultParagraphFont"/>
    <w:link w:val="BalloonText"/>
    <w:uiPriority w:val="99"/>
    <w:semiHidden/>
    <w:rsid w:val="006549DF"/>
    <w:rPr>
      <w:rFonts w:ascii="Tahoma" w:eastAsiaTheme="minorHAnsi" w:hAnsi="Tahoma" w:cs="Tahoma"/>
      <w:noProof/>
      <w:sz w:val="16"/>
      <w:szCs w:val="16"/>
      <w:lang w:val="en-GB" w:eastAsia="en-GB"/>
    </w:rPr>
  </w:style>
  <w:style w:type="paragraph" w:customStyle="1" w:styleId="REG-H3A">
    <w:name w:val="REG-H3A"/>
    <w:link w:val="REG-H3AChar"/>
    <w:qFormat/>
    <w:rsid w:val="006549DF"/>
    <w:pPr>
      <w:autoSpaceDE w:val="0"/>
      <w:autoSpaceDN w:val="0"/>
      <w:adjustRightInd w:val="0"/>
      <w:jc w:val="center"/>
    </w:pPr>
    <w:rPr>
      <w:rFonts w:ascii="Times New Roman" w:eastAsiaTheme="minorHAnsi" w:hAnsi="Times New Roman"/>
      <w:b/>
      <w:caps/>
      <w:noProof/>
      <w:sz w:val="22"/>
      <w:szCs w:val="22"/>
      <w:lang w:val="en-GB" w:eastAsia="en-GB"/>
    </w:rPr>
  </w:style>
  <w:style w:type="paragraph" w:styleId="ListBullet">
    <w:name w:val="List Bullet"/>
    <w:basedOn w:val="Normal"/>
    <w:uiPriority w:val="99"/>
    <w:unhideWhenUsed/>
    <w:rsid w:val="006549DF"/>
    <w:pPr>
      <w:numPr>
        <w:numId w:val="1"/>
      </w:numPr>
      <w:contextualSpacing/>
    </w:pPr>
  </w:style>
  <w:style w:type="character" w:customStyle="1" w:styleId="REG-H3AChar">
    <w:name w:val="REG-H3A Char"/>
    <w:basedOn w:val="DefaultParagraphFont"/>
    <w:link w:val="REG-H3A"/>
    <w:rsid w:val="006549DF"/>
    <w:rPr>
      <w:rFonts w:ascii="Times New Roman" w:eastAsiaTheme="minorHAnsi" w:hAnsi="Times New Roman"/>
      <w:b/>
      <w:caps/>
      <w:noProof/>
      <w:sz w:val="22"/>
      <w:szCs w:val="22"/>
      <w:lang w:val="en-GB" w:eastAsia="en-GB"/>
    </w:rPr>
  </w:style>
  <w:style w:type="character" w:customStyle="1" w:styleId="A3">
    <w:name w:val="A3"/>
    <w:uiPriority w:val="99"/>
    <w:rsid w:val="006549DF"/>
    <w:rPr>
      <w:rFonts w:cs="Times"/>
      <w:color w:val="000000"/>
      <w:sz w:val="22"/>
      <w:szCs w:val="22"/>
    </w:rPr>
  </w:style>
  <w:style w:type="paragraph" w:customStyle="1" w:styleId="Head2B">
    <w:name w:val="Head 2B"/>
    <w:basedOn w:val="AS-H3A"/>
    <w:link w:val="Head2BChar"/>
    <w:rsid w:val="006549DF"/>
  </w:style>
  <w:style w:type="paragraph" w:styleId="ListParagraph">
    <w:name w:val="List Paragraph"/>
    <w:basedOn w:val="Normal"/>
    <w:link w:val="ListParagraphChar"/>
    <w:uiPriority w:val="34"/>
    <w:rsid w:val="006549DF"/>
    <w:pPr>
      <w:ind w:left="720"/>
      <w:contextualSpacing/>
    </w:pPr>
  </w:style>
  <w:style w:type="character" w:customStyle="1" w:styleId="Head2BChar">
    <w:name w:val="Head 2B Char"/>
    <w:basedOn w:val="AS-H3AChar"/>
    <w:link w:val="Head2B"/>
    <w:rsid w:val="006549DF"/>
    <w:rPr>
      <w:rFonts w:ascii="Times New Roman" w:eastAsiaTheme="minorHAnsi" w:hAnsi="Times New Roman"/>
      <w:b/>
      <w:caps/>
      <w:noProof/>
      <w:sz w:val="22"/>
      <w:szCs w:val="22"/>
      <w:lang w:val="en-GB" w:eastAsia="en-GB"/>
    </w:rPr>
  </w:style>
  <w:style w:type="paragraph" w:customStyle="1" w:styleId="Head3">
    <w:name w:val="Head 3"/>
    <w:basedOn w:val="ListParagraph"/>
    <w:link w:val="Head3Char"/>
    <w:rsid w:val="006549DF"/>
    <w:pPr>
      <w:suppressAutoHyphens/>
      <w:ind w:left="0"/>
      <w:jc w:val="both"/>
    </w:pPr>
    <w:rPr>
      <w:rFonts w:eastAsia="Times New Roman"/>
      <w:b/>
      <w:bCs/>
    </w:rPr>
  </w:style>
  <w:style w:type="character" w:customStyle="1" w:styleId="ListParagraphChar">
    <w:name w:val="List Paragraph Char"/>
    <w:basedOn w:val="DefaultParagraphFont"/>
    <w:link w:val="ListParagraph"/>
    <w:uiPriority w:val="34"/>
    <w:rsid w:val="006549DF"/>
    <w:rPr>
      <w:rFonts w:ascii="Times New Roman" w:eastAsiaTheme="minorHAnsi" w:hAnsi="Times New Roman" w:cstheme="minorBidi"/>
      <w:noProof/>
      <w:sz w:val="22"/>
      <w:szCs w:val="22"/>
      <w:lang w:val="en-GB" w:eastAsia="en-GB"/>
    </w:rPr>
  </w:style>
  <w:style w:type="character" w:customStyle="1" w:styleId="Head3Char">
    <w:name w:val="Head 3 Char"/>
    <w:basedOn w:val="ListParagraphChar"/>
    <w:link w:val="Head3"/>
    <w:rsid w:val="006549DF"/>
    <w:rPr>
      <w:rFonts w:ascii="Times New Roman" w:eastAsia="Times New Roman" w:hAnsi="Times New Roman" w:cstheme="minorBidi"/>
      <w:b/>
      <w:bCs/>
      <w:noProof/>
      <w:sz w:val="22"/>
      <w:szCs w:val="22"/>
      <w:lang w:val="en-GB" w:eastAsia="en-GB"/>
    </w:rPr>
  </w:style>
  <w:style w:type="paragraph" w:customStyle="1" w:styleId="REG-H1a">
    <w:name w:val="REG-H1a"/>
    <w:link w:val="REG-H1aChar"/>
    <w:qFormat/>
    <w:rsid w:val="006549DF"/>
    <w:pPr>
      <w:suppressAutoHyphens/>
      <w:autoSpaceDE w:val="0"/>
      <w:autoSpaceDN w:val="0"/>
      <w:adjustRightInd w:val="0"/>
      <w:jc w:val="center"/>
    </w:pPr>
    <w:rPr>
      <w:rFonts w:ascii="Arial" w:eastAsiaTheme="minorHAnsi" w:hAnsi="Arial" w:cs="Arial"/>
      <w:b/>
      <w:noProof/>
      <w:sz w:val="36"/>
      <w:szCs w:val="36"/>
      <w:lang w:val="en-GB" w:eastAsia="en-GB"/>
    </w:rPr>
  </w:style>
  <w:style w:type="paragraph" w:customStyle="1" w:styleId="REG-H2">
    <w:name w:val="REG-H2"/>
    <w:link w:val="REG-H2Char"/>
    <w:qFormat/>
    <w:rsid w:val="006549DF"/>
    <w:pPr>
      <w:suppressAutoHyphens/>
      <w:autoSpaceDE w:val="0"/>
      <w:autoSpaceDN w:val="0"/>
      <w:adjustRightInd w:val="0"/>
      <w:jc w:val="center"/>
    </w:pPr>
    <w:rPr>
      <w:rFonts w:ascii="Times New Roman" w:eastAsiaTheme="minorHAnsi" w:hAnsi="Times New Roman"/>
      <w:b/>
      <w:caps/>
      <w:noProof/>
      <w:color w:val="00B050"/>
      <w:sz w:val="24"/>
      <w:szCs w:val="24"/>
      <w:lang w:val="en-GB" w:eastAsia="en-GB"/>
    </w:rPr>
  </w:style>
  <w:style w:type="character" w:customStyle="1" w:styleId="REG-H1aChar">
    <w:name w:val="REG-H1a Char"/>
    <w:basedOn w:val="DefaultParagraphFont"/>
    <w:link w:val="REG-H1a"/>
    <w:rsid w:val="006549DF"/>
    <w:rPr>
      <w:rFonts w:ascii="Arial" w:eastAsiaTheme="minorHAnsi" w:hAnsi="Arial" w:cs="Arial"/>
      <w:b/>
      <w:noProof/>
      <w:sz w:val="36"/>
      <w:szCs w:val="36"/>
      <w:lang w:val="en-GB" w:eastAsia="en-GB"/>
    </w:rPr>
  </w:style>
  <w:style w:type="paragraph" w:customStyle="1" w:styleId="AS-H1-Colour">
    <w:name w:val="AS-H1-Colour"/>
    <w:basedOn w:val="Normal"/>
    <w:link w:val="AS-H1-ColourChar"/>
    <w:rsid w:val="006549D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6549DF"/>
    <w:rPr>
      <w:rFonts w:ascii="Times New Roman" w:eastAsiaTheme="minorHAnsi" w:hAnsi="Times New Roman"/>
      <w:b/>
      <w:caps/>
      <w:noProof/>
      <w:color w:val="00B050"/>
      <w:sz w:val="24"/>
      <w:szCs w:val="24"/>
      <w:lang w:val="en-GB" w:eastAsia="en-GB"/>
    </w:rPr>
  </w:style>
  <w:style w:type="paragraph" w:customStyle="1" w:styleId="AS-H2b">
    <w:name w:val="AS-H2b"/>
    <w:basedOn w:val="Normal"/>
    <w:link w:val="AS-H2bChar"/>
    <w:rsid w:val="006549D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6549DF"/>
    <w:rPr>
      <w:rFonts w:ascii="Arial" w:eastAsiaTheme="minorHAnsi" w:hAnsi="Arial" w:cs="Arial"/>
      <w:b/>
      <w:noProof/>
      <w:color w:val="00B050"/>
      <w:sz w:val="36"/>
      <w:szCs w:val="36"/>
      <w:lang w:val="en-GB" w:eastAsia="en-GB"/>
    </w:rPr>
  </w:style>
  <w:style w:type="paragraph" w:customStyle="1" w:styleId="AS-H3">
    <w:name w:val="AS-H3"/>
    <w:basedOn w:val="AS-H3A"/>
    <w:link w:val="AS-H3Char"/>
    <w:rsid w:val="006549DF"/>
    <w:rPr>
      <w:sz w:val="28"/>
    </w:rPr>
  </w:style>
  <w:style w:type="character" w:customStyle="1" w:styleId="AS-H2bChar">
    <w:name w:val="AS-H2b Char"/>
    <w:basedOn w:val="DefaultParagraphFont"/>
    <w:link w:val="AS-H2b"/>
    <w:rsid w:val="006549DF"/>
    <w:rPr>
      <w:rFonts w:ascii="Arial" w:eastAsiaTheme="minorHAnsi" w:hAnsi="Arial" w:cs="Arial"/>
      <w:noProof/>
      <w:sz w:val="22"/>
      <w:szCs w:val="22"/>
      <w:lang w:val="en-GB" w:eastAsia="en-GB"/>
    </w:rPr>
  </w:style>
  <w:style w:type="paragraph" w:customStyle="1" w:styleId="REG-H3b">
    <w:name w:val="REG-H3b"/>
    <w:link w:val="REG-H3bChar"/>
    <w:qFormat/>
    <w:rsid w:val="006549DF"/>
    <w:pPr>
      <w:jc w:val="center"/>
    </w:pPr>
    <w:rPr>
      <w:rFonts w:ascii="Times New Roman" w:eastAsiaTheme="minorHAnsi" w:hAnsi="Times New Roman"/>
      <w:noProof/>
      <w:sz w:val="22"/>
      <w:szCs w:val="22"/>
      <w:lang w:val="en-GB" w:eastAsia="en-GB"/>
    </w:rPr>
  </w:style>
  <w:style w:type="character" w:customStyle="1" w:styleId="AS-H3Char">
    <w:name w:val="AS-H3 Char"/>
    <w:basedOn w:val="AS-H3AChar"/>
    <w:link w:val="AS-H3"/>
    <w:rsid w:val="006549DF"/>
    <w:rPr>
      <w:rFonts w:ascii="Times New Roman" w:eastAsiaTheme="minorHAnsi" w:hAnsi="Times New Roman"/>
      <w:b/>
      <w:caps/>
      <w:noProof/>
      <w:sz w:val="28"/>
      <w:szCs w:val="22"/>
      <w:lang w:val="en-GB" w:eastAsia="en-GB"/>
    </w:rPr>
  </w:style>
  <w:style w:type="paragraph" w:customStyle="1" w:styleId="AS-H3c">
    <w:name w:val="AS-H3c"/>
    <w:basedOn w:val="Head2B"/>
    <w:link w:val="AS-H3cChar"/>
    <w:rsid w:val="006549DF"/>
    <w:rPr>
      <w:b w:val="0"/>
    </w:rPr>
  </w:style>
  <w:style w:type="character" w:customStyle="1" w:styleId="REG-H3bChar">
    <w:name w:val="REG-H3b Char"/>
    <w:basedOn w:val="REG-H3AChar"/>
    <w:link w:val="REG-H3b"/>
    <w:rsid w:val="006549DF"/>
    <w:rPr>
      <w:rFonts w:ascii="Times New Roman" w:eastAsiaTheme="minorHAnsi" w:hAnsi="Times New Roman"/>
      <w:b w:val="0"/>
      <w:caps w:val="0"/>
      <w:noProof/>
      <w:sz w:val="22"/>
      <w:szCs w:val="22"/>
      <w:lang w:val="en-GB" w:eastAsia="en-GB"/>
    </w:rPr>
  </w:style>
  <w:style w:type="paragraph" w:customStyle="1" w:styleId="AS-H3d">
    <w:name w:val="AS-H3d"/>
    <w:basedOn w:val="Head2B"/>
    <w:link w:val="AS-H3dChar"/>
    <w:rsid w:val="006549DF"/>
  </w:style>
  <w:style w:type="character" w:customStyle="1" w:styleId="AS-H3cChar">
    <w:name w:val="AS-H3c Char"/>
    <w:basedOn w:val="Head2BChar"/>
    <w:link w:val="AS-H3c"/>
    <w:rsid w:val="006549DF"/>
    <w:rPr>
      <w:rFonts w:ascii="Times New Roman" w:eastAsiaTheme="minorHAnsi" w:hAnsi="Times New Roman"/>
      <w:b w:val="0"/>
      <w:caps/>
      <w:noProof/>
      <w:sz w:val="22"/>
      <w:szCs w:val="22"/>
      <w:lang w:val="en-GB" w:eastAsia="en-GB"/>
    </w:rPr>
  </w:style>
  <w:style w:type="paragraph" w:customStyle="1" w:styleId="REG-P0">
    <w:name w:val="REG-P(0)"/>
    <w:basedOn w:val="Normal"/>
    <w:link w:val="REG-P0Char"/>
    <w:qFormat/>
    <w:rsid w:val="006549DF"/>
    <w:pPr>
      <w:tabs>
        <w:tab w:val="left" w:pos="567"/>
      </w:tabs>
      <w:jc w:val="both"/>
    </w:pPr>
    <w:rPr>
      <w:rFonts w:eastAsia="Times New Roman" w:cs="Times New Roman"/>
    </w:rPr>
  </w:style>
  <w:style w:type="character" w:customStyle="1" w:styleId="AS-H3dChar">
    <w:name w:val="AS-H3d Char"/>
    <w:basedOn w:val="Head2BChar"/>
    <w:link w:val="AS-H3d"/>
    <w:rsid w:val="006549DF"/>
    <w:rPr>
      <w:rFonts w:ascii="Times New Roman" w:eastAsiaTheme="minorHAnsi" w:hAnsi="Times New Roman"/>
      <w:b/>
      <w:caps/>
      <w:noProof/>
      <w:sz w:val="22"/>
      <w:szCs w:val="22"/>
      <w:lang w:val="en-GB" w:eastAsia="en-GB"/>
    </w:rPr>
  </w:style>
  <w:style w:type="paragraph" w:customStyle="1" w:styleId="REG-P1">
    <w:name w:val="REG-P(1)"/>
    <w:basedOn w:val="Normal"/>
    <w:link w:val="REG-P1Char"/>
    <w:qFormat/>
    <w:rsid w:val="006549DF"/>
    <w:pPr>
      <w:suppressAutoHyphens/>
      <w:ind w:firstLine="567"/>
      <w:jc w:val="both"/>
    </w:pPr>
    <w:rPr>
      <w:rFonts w:eastAsia="Times New Roman" w:cs="Times New Roman"/>
    </w:rPr>
  </w:style>
  <w:style w:type="character" w:customStyle="1" w:styleId="REG-P0Char">
    <w:name w:val="REG-P(0) Char"/>
    <w:basedOn w:val="DefaultParagraphFont"/>
    <w:link w:val="REG-P0"/>
    <w:rsid w:val="006549DF"/>
    <w:rPr>
      <w:rFonts w:ascii="Times New Roman" w:eastAsia="Times New Roman" w:hAnsi="Times New Roman"/>
      <w:noProof/>
      <w:sz w:val="22"/>
      <w:szCs w:val="22"/>
      <w:lang w:val="en-GB" w:eastAsia="en-GB"/>
    </w:rPr>
  </w:style>
  <w:style w:type="paragraph" w:customStyle="1" w:styleId="REG-Pa">
    <w:name w:val="REG-P(a)"/>
    <w:basedOn w:val="Normal"/>
    <w:link w:val="REG-PaChar"/>
    <w:qFormat/>
    <w:rsid w:val="006549DF"/>
    <w:pPr>
      <w:ind w:left="1134" w:hanging="567"/>
      <w:jc w:val="both"/>
    </w:pPr>
  </w:style>
  <w:style w:type="character" w:customStyle="1" w:styleId="REG-P1Char">
    <w:name w:val="REG-P(1) Char"/>
    <w:basedOn w:val="DefaultParagraphFont"/>
    <w:link w:val="REG-P1"/>
    <w:rsid w:val="006549DF"/>
    <w:rPr>
      <w:rFonts w:ascii="Times New Roman" w:eastAsia="Times New Roman" w:hAnsi="Times New Roman"/>
      <w:noProof/>
      <w:sz w:val="22"/>
      <w:szCs w:val="22"/>
      <w:lang w:val="en-GB" w:eastAsia="en-GB"/>
    </w:rPr>
  </w:style>
  <w:style w:type="paragraph" w:customStyle="1" w:styleId="REG-Pi">
    <w:name w:val="REG-P(i)"/>
    <w:basedOn w:val="Normal"/>
    <w:link w:val="REG-PiChar"/>
    <w:qFormat/>
    <w:rsid w:val="006549DF"/>
    <w:pPr>
      <w:suppressAutoHyphens/>
      <w:ind w:left="1701" w:hanging="567"/>
      <w:jc w:val="both"/>
    </w:pPr>
    <w:rPr>
      <w:rFonts w:eastAsia="Times New Roman" w:cs="Times New Roman"/>
    </w:rPr>
  </w:style>
  <w:style w:type="character" w:customStyle="1" w:styleId="REG-PaChar">
    <w:name w:val="REG-P(a) Char"/>
    <w:basedOn w:val="DefaultParagraphFont"/>
    <w:link w:val="REG-Pa"/>
    <w:rsid w:val="006549DF"/>
    <w:rPr>
      <w:rFonts w:ascii="Times New Roman" w:eastAsiaTheme="minorHAnsi" w:hAnsi="Times New Roman" w:cstheme="minorBidi"/>
      <w:noProof/>
      <w:sz w:val="22"/>
      <w:szCs w:val="22"/>
      <w:lang w:val="en-GB" w:eastAsia="en-GB"/>
    </w:rPr>
  </w:style>
  <w:style w:type="paragraph" w:customStyle="1" w:styleId="AS-Pahang">
    <w:name w:val="AS-P(a)hang"/>
    <w:basedOn w:val="Normal"/>
    <w:link w:val="AS-PahangChar"/>
    <w:rsid w:val="006549D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6549DF"/>
    <w:rPr>
      <w:rFonts w:ascii="Times New Roman" w:eastAsia="Times New Roman" w:hAnsi="Times New Roman"/>
      <w:noProof/>
      <w:sz w:val="22"/>
      <w:szCs w:val="22"/>
      <w:lang w:val="en-GB" w:eastAsia="en-GB"/>
    </w:rPr>
  </w:style>
  <w:style w:type="paragraph" w:customStyle="1" w:styleId="REG-Paa">
    <w:name w:val="REG-P(aa)"/>
    <w:basedOn w:val="Normal"/>
    <w:link w:val="REG-PaaChar"/>
    <w:qFormat/>
    <w:rsid w:val="006549D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6549DF"/>
    <w:rPr>
      <w:rFonts w:ascii="Times New Roman" w:eastAsia="Times New Roman" w:hAnsi="Times New Roman"/>
      <w:noProof/>
      <w:sz w:val="22"/>
      <w:szCs w:val="22"/>
      <w:lang w:val="en-GB" w:eastAsia="en-GB"/>
    </w:rPr>
  </w:style>
  <w:style w:type="paragraph" w:customStyle="1" w:styleId="REG-Amend">
    <w:name w:val="REG-Amend"/>
    <w:link w:val="REG-AmendChar"/>
    <w:qFormat/>
    <w:rsid w:val="006549DF"/>
    <w:pPr>
      <w:jc w:val="center"/>
    </w:pPr>
    <w:rPr>
      <w:rFonts w:ascii="Arial" w:eastAsia="Times New Roman" w:hAnsi="Arial" w:cs="Arial"/>
      <w:b/>
      <w:noProof/>
      <w:color w:val="00B050"/>
      <w:sz w:val="18"/>
      <w:szCs w:val="18"/>
      <w:lang w:val="en-GB" w:eastAsia="en-GB"/>
    </w:rPr>
  </w:style>
  <w:style w:type="character" w:customStyle="1" w:styleId="REG-PaaChar">
    <w:name w:val="REG-P(aa) Char"/>
    <w:basedOn w:val="DefaultParagraphFont"/>
    <w:link w:val="REG-Paa"/>
    <w:rsid w:val="006549DF"/>
    <w:rPr>
      <w:rFonts w:ascii="Times New Roman" w:eastAsia="Times New Roman" w:hAnsi="Times New Roman"/>
      <w:noProof/>
      <w:sz w:val="22"/>
      <w:szCs w:val="22"/>
      <w:lang w:val="en-GB" w:eastAsia="en-GB"/>
    </w:rPr>
  </w:style>
  <w:style w:type="character" w:customStyle="1" w:styleId="REG-AmendChar">
    <w:name w:val="REG-Amend Char"/>
    <w:basedOn w:val="REG-P0Char"/>
    <w:link w:val="REG-Amend"/>
    <w:rsid w:val="006549DF"/>
    <w:rPr>
      <w:rFonts w:ascii="Arial" w:eastAsia="Times New Roman" w:hAnsi="Arial" w:cs="Arial"/>
      <w:b/>
      <w:noProof/>
      <w:color w:val="00B050"/>
      <w:sz w:val="18"/>
      <w:szCs w:val="18"/>
      <w:lang w:val="en-GB" w:eastAsia="en-GB"/>
    </w:rPr>
  </w:style>
  <w:style w:type="character" w:styleId="CommentReference">
    <w:name w:val="annotation reference"/>
    <w:basedOn w:val="DefaultParagraphFont"/>
    <w:uiPriority w:val="99"/>
    <w:semiHidden/>
    <w:unhideWhenUsed/>
    <w:rsid w:val="006549DF"/>
    <w:rPr>
      <w:sz w:val="16"/>
      <w:szCs w:val="16"/>
    </w:rPr>
  </w:style>
  <w:style w:type="paragraph" w:styleId="CommentText">
    <w:name w:val="annotation text"/>
    <w:basedOn w:val="Normal"/>
    <w:link w:val="CommentTextChar"/>
    <w:uiPriority w:val="99"/>
    <w:unhideWhenUsed/>
    <w:rsid w:val="006549DF"/>
    <w:rPr>
      <w:sz w:val="20"/>
      <w:szCs w:val="20"/>
    </w:rPr>
  </w:style>
  <w:style w:type="character" w:customStyle="1" w:styleId="CommentTextChar">
    <w:name w:val="Comment Text Char"/>
    <w:basedOn w:val="DefaultParagraphFont"/>
    <w:link w:val="CommentText"/>
    <w:uiPriority w:val="99"/>
    <w:rsid w:val="006549DF"/>
    <w:rPr>
      <w:rFonts w:ascii="Times New Roman" w:eastAsiaTheme="minorHAnsi" w:hAnsi="Times New Roman" w:cstheme="minorBidi"/>
      <w:noProof/>
      <w:lang w:val="en-GB" w:eastAsia="en-GB"/>
    </w:rPr>
  </w:style>
  <w:style w:type="paragraph" w:styleId="CommentSubject">
    <w:name w:val="annotation subject"/>
    <w:basedOn w:val="CommentText"/>
    <w:next w:val="CommentText"/>
    <w:link w:val="CommentSubjectChar"/>
    <w:uiPriority w:val="99"/>
    <w:semiHidden/>
    <w:unhideWhenUsed/>
    <w:rsid w:val="006549DF"/>
    <w:rPr>
      <w:b/>
      <w:bCs/>
    </w:rPr>
  </w:style>
  <w:style w:type="character" w:customStyle="1" w:styleId="CommentSubjectChar">
    <w:name w:val="Comment Subject Char"/>
    <w:basedOn w:val="CommentTextChar"/>
    <w:link w:val="CommentSubject"/>
    <w:uiPriority w:val="99"/>
    <w:semiHidden/>
    <w:rsid w:val="006549DF"/>
    <w:rPr>
      <w:rFonts w:ascii="Times New Roman" w:eastAsiaTheme="minorHAnsi" w:hAnsi="Times New Roman" w:cstheme="minorBidi"/>
      <w:b/>
      <w:bCs/>
      <w:noProof/>
      <w:lang w:val="en-GB" w:eastAsia="en-GB"/>
    </w:rPr>
  </w:style>
  <w:style w:type="paragraph" w:customStyle="1" w:styleId="AS-H4A">
    <w:name w:val="AS-H4A"/>
    <w:basedOn w:val="AS-P0"/>
    <w:link w:val="AS-H4AChar"/>
    <w:rsid w:val="006549DF"/>
    <w:pPr>
      <w:tabs>
        <w:tab w:val="clear" w:pos="567"/>
      </w:tabs>
      <w:jc w:val="center"/>
    </w:pPr>
    <w:rPr>
      <w:b/>
      <w:caps/>
    </w:rPr>
  </w:style>
  <w:style w:type="paragraph" w:customStyle="1" w:styleId="AS-H4b">
    <w:name w:val="AS-H4b"/>
    <w:basedOn w:val="AS-P0"/>
    <w:link w:val="AS-H4bChar"/>
    <w:rsid w:val="006549DF"/>
    <w:pPr>
      <w:tabs>
        <w:tab w:val="clear" w:pos="567"/>
      </w:tabs>
      <w:jc w:val="center"/>
    </w:pPr>
    <w:rPr>
      <w:b/>
    </w:rPr>
  </w:style>
  <w:style w:type="character" w:customStyle="1" w:styleId="AS-H4AChar">
    <w:name w:val="AS-H4A Char"/>
    <w:basedOn w:val="AS-P0Char"/>
    <w:link w:val="AS-H4A"/>
    <w:rsid w:val="006549DF"/>
    <w:rPr>
      <w:rFonts w:ascii="Times New Roman" w:eastAsia="Times New Roman" w:hAnsi="Times New Roman"/>
      <w:b/>
      <w:caps/>
      <w:noProof/>
      <w:sz w:val="22"/>
      <w:szCs w:val="22"/>
      <w:lang w:val="en-GB" w:eastAsia="en-GB"/>
    </w:rPr>
  </w:style>
  <w:style w:type="character" w:customStyle="1" w:styleId="AS-H4bChar">
    <w:name w:val="AS-H4b Char"/>
    <w:basedOn w:val="AS-P0Char"/>
    <w:link w:val="AS-H4b"/>
    <w:rsid w:val="006549DF"/>
    <w:rPr>
      <w:rFonts w:ascii="Times New Roman" w:eastAsia="Times New Roman" w:hAnsi="Times New Roman"/>
      <w:b/>
      <w:noProof/>
      <w:sz w:val="22"/>
      <w:szCs w:val="22"/>
      <w:lang w:val="en-GB" w:eastAsia="en-GB"/>
    </w:rPr>
  </w:style>
  <w:style w:type="paragraph" w:customStyle="1" w:styleId="AS-H2a">
    <w:name w:val="AS-H2a"/>
    <w:basedOn w:val="Normal"/>
    <w:link w:val="AS-H2aChar"/>
    <w:rsid w:val="006549D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6549DF"/>
    <w:rPr>
      <w:rFonts w:ascii="Arial" w:eastAsiaTheme="minorHAnsi" w:hAnsi="Arial" w:cs="Arial"/>
      <w:b/>
      <w:noProof/>
      <w:sz w:val="22"/>
      <w:szCs w:val="22"/>
      <w:lang w:val="en-GB" w:eastAsia="en-GB"/>
    </w:rPr>
  </w:style>
  <w:style w:type="paragraph" w:customStyle="1" w:styleId="REG-H1d">
    <w:name w:val="REG-H1d"/>
    <w:link w:val="REG-H1dChar"/>
    <w:qFormat/>
    <w:rsid w:val="006549DF"/>
    <w:pPr>
      <w:jc w:val="center"/>
    </w:pPr>
    <w:rPr>
      <w:rFonts w:ascii="Arial" w:eastAsiaTheme="minorHAnsi" w:hAnsi="Arial" w:cs="Arial"/>
      <w:noProof/>
      <w:color w:val="000000"/>
      <w:sz w:val="22"/>
      <w:szCs w:val="24"/>
      <w:lang w:val="en-ZA" w:eastAsia="en-GB"/>
    </w:rPr>
  </w:style>
  <w:style w:type="character" w:customStyle="1" w:styleId="REG-H1dChar">
    <w:name w:val="REG-H1d Char"/>
    <w:basedOn w:val="AS-H2aChar"/>
    <w:link w:val="REG-H1d"/>
    <w:rsid w:val="006549DF"/>
    <w:rPr>
      <w:rFonts w:ascii="Arial" w:eastAsiaTheme="minorHAnsi" w:hAnsi="Arial" w:cs="Arial"/>
      <w:b w:val="0"/>
      <w:noProof/>
      <w:color w:val="000000"/>
      <w:sz w:val="22"/>
      <w:szCs w:val="24"/>
      <w:lang w:val="en-ZA" w:eastAsia="en-GB"/>
    </w:rPr>
  </w:style>
  <w:style w:type="table" w:styleId="TableGrid">
    <w:name w:val="Table Grid"/>
    <w:basedOn w:val="TableNormal"/>
    <w:uiPriority w:val="59"/>
    <w:rsid w:val="006549DF"/>
    <w:rPr>
      <w:rFonts w:asciiTheme="minorHAnsi" w:eastAsiaTheme="minorHAnsi"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549D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6549DF"/>
    <w:rPr>
      <w:rFonts w:ascii="Times New Roman" w:eastAsia="Times New Roman" w:hAnsi="Times New Roman" w:cstheme="minorBidi"/>
      <w:noProof/>
      <w:sz w:val="24"/>
      <w:szCs w:val="24"/>
    </w:rPr>
  </w:style>
  <w:style w:type="paragraph" w:customStyle="1" w:styleId="AS-P0">
    <w:name w:val="AS-P(0)"/>
    <w:basedOn w:val="Normal"/>
    <w:link w:val="AS-P0Char"/>
    <w:rsid w:val="006549DF"/>
    <w:pPr>
      <w:tabs>
        <w:tab w:val="left" w:pos="567"/>
      </w:tabs>
      <w:jc w:val="both"/>
    </w:pPr>
    <w:rPr>
      <w:rFonts w:eastAsia="Times New Roman" w:cs="Times New Roman"/>
    </w:rPr>
  </w:style>
  <w:style w:type="character" w:customStyle="1" w:styleId="AS-P0Char">
    <w:name w:val="AS-P(0) Char"/>
    <w:basedOn w:val="DefaultParagraphFont"/>
    <w:link w:val="AS-P0"/>
    <w:rsid w:val="006549DF"/>
    <w:rPr>
      <w:rFonts w:ascii="Times New Roman" w:eastAsia="Times New Roman" w:hAnsi="Times New Roman"/>
      <w:noProof/>
      <w:sz w:val="22"/>
      <w:szCs w:val="22"/>
      <w:lang w:val="en-GB" w:eastAsia="en-GB"/>
    </w:rPr>
  </w:style>
  <w:style w:type="paragraph" w:customStyle="1" w:styleId="AS-H3A">
    <w:name w:val="AS-H3A"/>
    <w:basedOn w:val="Normal"/>
    <w:link w:val="AS-H3AChar"/>
    <w:rsid w:val="006549DF"/>
    <w:pPr>
      <w:autoSpaceDE w:val="0"/>
      <w:autoSpaceDN w:val="0"/>
      <w:adjustRightInd w:val="0"/>
      <w:jc w:val="center"/>
    </w:pPr>
    <w:rPr>
      <w:rFonts w:cs="Times New Roman"/>
      <w:b/>
      <w:caps/>
    </w:rPr>
  </w:style>
  <w:style w:type="character" w:customStyle="1" w:styleId="AS-H3AChar">
    <w:name w:val="AS-H3A Char"/>
    <w:basedOn w:val="DefaultParagraphFont"/>
    <w:link w:val="AS-H3A"/>
    <w:rsid w:val="006549DF"/>
    <w:rPr>
      <w:rFonts w:ascii="Times New Roman" w:eastAsiaTheme="minorHAnsi" w:hAnsi="Times New Roman"/>
      <w:b/>
      <w:caps/>
      <w:noProof/>
      <w:sz w:val="22"/>
      <w:szCs w:val="22"/>
      <w:lang w:val="en-GB" w:eastAsia="en-GB"/>
    </w:rPr>
  </w:style>
  <w:style w:type="paragraph" w:customStyle="1" w:styleId="AS-H1a">
    <w:name w:val="AS-H1a"/>
    <w:basedOn w:val="Normal"/>
    <w:link w:val="AS-H1aChar"/>
    <w:rsid w:val="006549D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6549D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6549DF"/>
    <w:rPr>
      <w:rFonts w:ascii="Arial" w:eastAsiaTheme="minorHAnsi" w:hAnsi="Arial" w:cs="Arial"/>
      <w:b/>
      <w:noProof/>
      <w:sz w:val="36"/>
      <w:szCs w:val="36"/>
      <w:lang w:val="en-GB" w:eastAsia="en-GB"/>
    </w:rPr>
  </w:style>
  <w:style w:type="character" w:customStyle="1" w:styleId="AS-H2Char">
    <w:name w:val="AS-H2 Char"/>
    <w:basedOn w:val="DefaultParagraphFont"/>
    <w:link w:val="AS-H2"/>
    <w:rsid w:val="006549DF"/>
    <w:rPr>
      <w:rFonts w:ascii="Times New Roman" w:eastAsiaTheme="minorHAnsi" w:hAnsi="Times New Roman"/>
      <w:b/>
      <w:caps/>
      <w:noProof/>
      <w:color w:val="000000"/>
      <w:sz w:val="26"/>
      <w:szCs w:val="22"/>
      <w:lang w:val="en-GB" w:eastAsia="en-GB"/>
    </w:rPr>
  </w:style>
  <w:style w:type="paragraph" w:customStyle="1" w:styleId="AS-H3b">
    <w:name w:val="AS-H3b"/>
    <w:basedOn w:val="Normal"/>
    <w:link w:val="AS-H3bChar"/>
    <w:autoRedefine/>
    <w:rsid w:val="006549DF"/>
    <w:pPr>
      <w:jc w:val="center"/>
    </w:pPr>
    <w:rPr>
      <w:rFonts w:cs="Times New Roman"/>
      <w:b/>
    </w:rPr>
  </w:style>
  <w:style w:type="character" w:customStyle="1" w:styleId="AS-H3bChar">
    <w:name w:val="AS-H3b Char"/>
    <w:basedOn w:val="AS-H3AChar"/>
    <w:link w:val="AS-H3b"/>
    <w:rsid w:val="006549DF"/>
    <w:rPr>
      <w:rFonts w:ascii="Times New Roman" w:eastAsiaTheme="minorHAnsi" w:hAnsi="Times New Roman"/>
      <w:b/>
      <w:caps w:val="0"/>
      <w:noProof/>
      <w:sz w:val="22"/>
      <w:szCs w:val="22"/>
      <w:lang w:val="en-GB" w:eastAsia="en-GB"/>
    </w:rPr>
  </w:style>
  <w:style w:type="paragraph" w:customStyle="1" w:styleId="AS-P1">
    <w:name w:val="AS-P(1)"/>
    <w:basedOn w:val="Normal"/>
    <w:link w:val="AS-P1Char"/>
    <w:rsid w:val="006549DF"/>
    <w:pPr>
      <w:suppressAutoHyphens/>
      <w:ind w:right="-7" w:firstLine="567"/>
      <w:jc w:val="both"/>
    </w:pPr>
    <w:rPr>
      <w:rFonts w:eastAsia="Times New Roman" w:cs="Times New Roman"/>
    </w:rPr>
  </w:style>
  <w:style w:type="paragraph" w:customStyle="1" w:styleId="AS-Pa">
    <w:name w:val="AS-P(a)"/>
    <w:basedOn w:val="AS-Pahang"/>
    <w:link w:val="AS-PaChar"/>
    <w:rsid w:val="006549DF"/>
  </w:style>
  <w:style w:type="character" w:customStyle="1" w:styleId="AS-P1Char">
    <w:name w:val="AS-P(1) Char"/>
    <w:basedOn w:val="DefaultParagraphFont"/>
    <w:link w:val="AS-P1"/>
    <w:rsid w:val="006549DF"/>
    <w:rPr>
      <w:rFonts w:ascii="Times New Roman" w:eastAsia="Times New Roman" w:hAnsi="Times New Roman"/>
      <w:noProof/>
      <w:sz w:val="22"/>
      <w:szCs w:val="22"/>
      <w:lang w:val="en-GB" w:eastAsia="en-GB"/>
    </w:rPr>
  </w:style>
  <w:style w:type="paragraph" w:customStyle="1" w:styleId="AS-Pi">
    <w:name w:val="AS-P(i)"/>
    <w:basedOn w:val="Normal"/>
    <w:link w:val="AS-PiChar"/>
    <w:rsid w:val="006549D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6549DF"/>
    <w:rPr>
      <w:rFonts w:ascii="Times New Roman" w:eastAsia="Times New Roman" w:hAnsi="Times New Roman"/>
      <w:noProof/>
      <w:sz w:val="22"/>
      <w:szCs w:val="22"/>
      <w:lang w:val="en-GB" w:eastAsia="en-GB"/>
    </w:rPr>
  </w:style>
  <w:style w:type="character" w:customStyle="1" w:styleId="AS-PiChar">
    <w:name w:val="AS-P(i) Char"/>
    <w:basedOn w:val="DefaultParagraphFont"/>
    <w:link w:val="AS-Pi"/>
    <w:rsid w:val="006549DF"/>
    <w:rPr>
      <w:rFonts w:ascii="Times New Roman" w:eastAsia="Times New Roman" w:hAnsi="Times New Roman"/>
      <w:noProof/>
      <w:sz w:val="22"/>
      <w:szCs w:val="22"/>
      <w:lang w:val="en-GB" w:eastAsia="en-GB"/>
    </w:rPr>
  </w:style>
  <w:style w:type="paragraph" w:customStyle="1" w:styleId="AS-Paa">
    <w:name w:val="AS-P(aa)"/>
    <w:basedOn w:val="Normal"/>
    <w:link w:val="AS-PaaChar"/>
    <w:rsid w:val="006549DF"/>
    <w:pPr>
      <w:suppressAutoHyphens/>
      <w:ind w:left="2267" w:right="-7" w:hanging="566"/>
      <w:jc w:val="both"/>
    </w:pPr>
    <w:rPr>
      <w:rFonts w:eastAsia="Times New Roman" w:cs="Times New Roman"/>
    </w:rPr>
  </w:style>
  <w:style w:type="paragraph" w:customStyle="1" w:styleId="AS-P-Amend">
    <w:name w:val="AS-P-Amend"/>
    <w:link w:val="AS-P-AmendChar"/>
    <w:rsid w:val="006549DF"/>
    <w:pPr>
      <w:jc w:val="center"/>
    </w:pPr>
    <w:rPr>
      <w:rFonts w:ascii="Arial" w:eastAsia="Times New Roman" w:hAnsi="Arial" w:cs="Arial"/>
      <w:b/>
      <w:noProof/>
      <w:color w:val="00B050"/>
      <w:sz w:val="18"/>
      <w:szCs w:val="18"/>
      <w:lang w:val="en-GB" w:eastAsia="en-GB"/>
    </w:rPr>
  </w:style>
  <w:style w:type="character" w:customStyle="1" w:styleId="AS-PaaChar">
    <w:name w:val="AS-P(aa) Char"/>
    <w:basedOn w:val="DefaultParagraphFont"/>
    <w:link w:val="AS-Paa"/>
    <w:rsid w:val="006549DF"/>
    <w:rPr>
      <w:rFonts w:ascii="Times New Roman" w:eastAsia="Times New Roman" w:hAnsi="Times New Roman"/>
      <w:noProof/>
      <w:sz w:val="22"/>
      <w:szCs w:val="22"/>
      <w:lang w:val="en-GB" w:eastAsia="en-GB"/>
    </w:rPr>
  </w:style>
  <w:style w:type="character" w:customStyle="1" w:styleId="AS-P-AmendChar">
    <w:name w:val="AS-P-Amend Char"/>
    <w:basedOn w:val="AS-P0Char"/>
    <w:link w:val="AS-P-Amend"/>
    <w:rsid w:val="006549DF"/>
    <w:rPr>
      <w:rFonts w:ascii="Arial" w:eastAsia="Times New Roman" w:hAnsi="Arial" w:cs="Arial"/>
      <w:b/>
      <w:noProof/>
      <w:color w:val="00B050"/>
      <w:sz w:val="18"/>
      <w:szCs w:val="18"/>
      <w:lang w:val="en-GB" w:eastAsia="en-GB"/>
    </w:rPr>
  </w:style>
  <w:style w:type="paragraph" w:customStyle="1" w:styleId="AS-H1b">
    <w:name w:val="AS-H1b"/>
    <w:basedOn w:val="Normal"/>
    <w:link w:val="AS-H1bChar"/>
    <w:rsid w:val="006549DF"/>
    <w:pPr>
      <w:jc w:val="center"/>
    </w:pPr>
    <w:rPr>
      <w:rFonts w:ascii="Arial" w:hAnsi="Arial" w:cs="Arial"/>
      <w:b/>
      <w:color w:val="000000"/>
      <w:sz w:val="24"/>
      <w:szCs w:val="24"/>
    </w:rPr>
  </w:style>
  <w:style w:type="character" w:customStyle="1" w:styleId="AS-H1bChar">
    <w:name w:val="AS-H1b Char"/>
    <w:basedOn w:val="AS-H2aChar"/>
    <w:link w:val="AS-H1b"/>
    <w:rsid w:val="006549DF"/>
    <w:rPr>
      <w:rFonts w:ascii="Arial" w:eastAsiaTheme="minorHAnsi" w:hAnsi="Arial" w:cs="Arial"/>
      <w:b/>
      <w:noProof/>
      <w:color w:val="000000"/>
      <w:sz w:val="24"/>
      <w:szCs w:val="24"/>
      <w:lang w:val="en-GB" w:eastAsia="en-GB"/>
    </w:rPr>
  </w:style>
  <w:style w:type="paragraph" w:customStyle="1" w:styleId="REG-H1b">
    <w:name w:val="REG-H1b"/>
    <w:link w:val="REG-H1bChar"/>
    <w:qFormat/>
    <w:rsid w:val="006549DF"/>
    <w:pPr>
      <w:jc w:val="center"/>
    </w:pPr>
    <w:rPr>
      <w:rFonts w:ascii="Arial" w:eastAsiaTheme="minorHAnsi" w:hAnsi="Arial" w:cstheme="minorBidi"/>
      <w:b/>
      <w:noProof/>
      <w:sz w:val="28"/>
      <w:szCs w:val="24"/>
      <w:lang w:val="en-GB" w:eastAsia="en-GB"/>
    </w:rPr>
  </w:style>
  <w:style w:type="character" w:customStyle="1" w:styleId="Heading1Char">
    <w:name w:val="Heading 1 Char"/>
    <w:basedOn w:val="DefaultParagraphFont"/>
    <w:link w:val="Heading1"/>
    <w:uiPriority w:val="9"/>
    <w:rsid w:val="006549DF"/>
    <w:rPr>
      <w:rFonts w:ascii="Times New Roman" w:eastAsia="Times New Roman" w:hAnsi="Times New Roman" w:cstheme="minorBidi"/>
      <w:b/>
      <w:bCs/>
      <w:noProof/>
      <w:sz w:val="22"/>
      <w:szCs w:val="22"/>
      <w:lang w:val="en-GB" w:eastAsia="en-GB"/>
    </w:rPr>
  </w:style>
  <w:style w:type="paragraph" w:customStyle="1" w:styleId="TableParagraph">
    <w:name w:val="Table Paragraph"/>
    <w:basedOn w:val="Normal"/>
    <w:uiPriority w:val="1"/>
    <w:rsid w:val="006549DF"/>
  </w:style>
  <w:style w:type="table" w:customStyle="1" w:styleId="TableGrid0">
    <w:name w:val="TableGrid"/>
    <w:rsid w:val="006549DF"/>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6549DF"/>
    <w:pPr>
      <w:jc w:val="center"/>
    </w:pPr>
    <w:rPr>
      <w:rFonts w:ascii="Arial" w:eastAsiaTheme="minorHAnsi" w:hAnsi="Arial" w:cstheme="minorBidi"/>
      <w:b/>
      <w:noProof/>
      <w:sz w:val="24"/>
      <w:szCs w:val="24"/>
      <w:lang w:val="en-GB" w:eastAsia="en-GB"/>
    </w:rPr>
  </w:style>
  <w:style w:type="character" w:customStyle="1" w:styleId="REG-H1bChar">
    <w:name w:val="REG-H1b Char"/>
    <w:basedOn w:val="DefaultParagraphFont"/>
    <w:link w:val="REG-H1b"/>
    <w:rsid w:val="006549DF"/>
    <w:rPr>
      <w:rFonts w:ascii="Arial" w:eastAsiaTheme="minorHAnsi" w:hAnsi="Arial" w:cstheme="minorBidi"/>
      <w:b/>
      <w:noProof/>
      <w:sz w:val="28"/>
      <w:szCs w:val="24"/>
      <w:lang w:val="en-GB" w:eastAsia="en-GB"/>
    </w:rPr>
  </w:style>
  <w:style w:type="character" w:customStyle="1" w:styleId="REG-H1cChar">
    <w:name w:val="REG-H1c Char"/>
    <w:basedOn w:val="REG-H1bChar"/>
    <w:link w:val="REG-H1c"/>
    <w:rsid w:val="006549DF"/>
    <w:rPr>
      <w:rFonts w:ascii="Arial" w:eastAsiaTheme="minorHAnsi" w:hAnsi="Arial" w:cstheme="minorBidi"/>
      <w:b/>
      <w:noProof/>
      <w:sz w:val="24"/>
      <w:szCs w:val="24"/>
      <w:lang w:val="en-GB" w:eastAsia="en-GB"/>
    </w:rPr>
  </w:style>
  <w:style w:type="paragraph" w:customStyle="1" w:styleId="REG-PHA">
    <w:name w:val="REG-PH(A)"/>
    <w:link w:val="REG-PHAChar"/>
    <w:qFormat/>
    <w:rsid w:val="006549DF"/>
    <w:pPr>
      <w:jc w:val="center"/>
    </w:pPr>
    <w:rPr>
      <w:rFonts w:ascii="Arial" w:eastAsiaTheme="minorHAnsi" w:hAnsi="Arial" w:cstheme="minorBidi"/>
      <w:b/>
      <w:caps/>
      <w:noProof/>
      <w:sz w:val="16"/>
      <w:szCs w:val="24"/>
      <w:lang w:val="en-GB" w:eastAsia="en-GB"/>
    </w:rPr>
  </w:style>
  <w:style w:type="paragraph" w:customStyle="1" w:styleId="REG-PHb">
    <w:name w:val="REG-PH(b)"/>
    <w:link w:val="REG-PHbChar"/>
    <w:qFormat/>
    <w:rsid w:val="006549DF"/>
    <w:pPr>
      <w:jc w:val="center"/>
    </w:pPr>
    <w:rPr>
      <w:rFonts w:ascii="Arial" w:eastAsiaTheme="minorHAnsi" w:hAnsi="Arial" w:cs="Arial"/>
      <w:b/>
      <w:noProof/>
      <w:sz w:val="16"/>
      <w:szCs w:val="16"/>
      <w:lang w:val="en-GB" w:eastAsia="en-GB"/>
    </w:rPr>
  </w:style>
  <w:style w:type="character" w:customStyle="1" w:styleId="REG-PHAChar">
    <w:name w:val="REG-PH(A) Char"/>
    <w:basedOn w:val="REG-H1bChar"/>
    <w:link w:val="REG-PHA"/>
    <w:rsid w:val="006549DF"/>
    <w:rPr>
      <w:rFonts w:ascii="Arial" w:eastAsiaTheme="minorHAnsi" w:hAnsi="Arial" w:cstheme="minorBidi"/>
      <w:b/>
      <w:caps/>
      <w:noProof/>
      <w:sz w:val="16"/>
      <w:szCs w:val="24"/>
      <w:lang w:val="en-GB" w:eastAsia="en-GB"/>
    </w:rPr>
  </w:style>
  <w:style w:type="character" w:customStyle="1" w:styleId="REG-PHbChar">
    <w:name w:val="REG-PH(b) Char"/>
    <w:basedOn w:val="REG-H1bChar"/>
    <w:link w:val="REG-PHb"/>
    <w:rsid w:val="006549DF"/>
    <w:rPr>
      <w:rFonts w:ascii="Arial" w:eastAsiaTheme="minorHAnsi" w:hAnsi="Arial" w:cs="Arial"/>
      <w:b/>
      <w:noProof/>
      <w:sz w:val="16"/>
      <w:szCs w:val="16"/>
      <w:lang w:val="en-GB" w:eastAsia="en-GB"/>
    </w:rPr>
  </w:style>
  <w:style w:type="character" w:styleId="Hyperlink">
    <w:name w:val="Hyperlink"/>
    <w:uiPriority w:val="99"/>
    <w:qFormat/>
    <w:rsid w:val="002F62B4"/>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2F62B4"/>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org.na/laws/2020/741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c.org.na/laws/2020/7147.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83</TotalTime>
  <Pages>8</Pages>
  <Words>2856</Words>
  <Characters>13970</Characters>
  <Application>Microsoft Office Word</Application>
  <DocSecurity>0</DocSecurity>
  <Lines>436</Lines>
  <Paragraphs>195</Paragraphs>
  <ScaleCrop>false</ScaleCrop>
  <HeadingPairs>
    <vt:vector size="2" baseType="variant">
      <vt:variant>
        <vt:lpstr>Title</vt:lpstr>
      </vt:variant>
      <vt:variant>
        <vt:i4>1</vt:i4>
      </vt:variant>
    </vt:vector>
  </HeadingPairs>
  <TitlesOfParts>
    <vt:vector size="1" baseType="lpstr">
      <vt:lpstr>Health Professions Act 16 of 2024-Regulations 2020-317</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2020-317</dc:title>
  <dc:creator>LAC</dc:creator>
  <cp:lastModifiedBy>Dianne Hubbard</cp:lastModifiedBy>
  <cp:revision>14</cp:revision>
  <dcterms:created xsi:type="dcterms:W3CDTF">2021-01-21T17:20:00Z</dcterms:created>
  <dcterms:modified xsi:type="dcterms:W3CDTF">2025-04-01T10:40:00Z</dcterms:modified>
</cp:coreProperties>
</file>