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E75E" w14:textId="77777777" w:rsidR="00D721E9" w:rsidRPr="00F15225" w:rsidRDefault="00AF321A" w:rsidP="00D51089">
      <w:pPr>
        <w:pStyle w:val="REG-H1a"/>
      </w:pPr>
      <w:r w:rsidRPr="00F15225">
        <w:rPr>
          <w:lang w:val="en-ZA" w:eastAsia="en-ZA"/>
        </w:rPr>
        <w:drawing>
          <wp:anchor distT="0" distB="0" distL="114300" distR="114300" simplePos="0" relativeHeight="251658240" behindDoc="0" locked="1" layoutInCell="0" allowOverlap="0" wp14:anchorId="53455DA2" wp14:editId="272602B8">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73A0D453" w14:textId="77777777" w:rsidR="00067704" w:rsidRPr="00837863" w:rsidRDefault="00067704" w:rsidP="00067704">
      <w:pPr>
        <w:pStyle w:val="REG-H1d"/>
        <w:rPr>
          <w:lang w:val="en-GB"/>
        </w:rPr>
      </w:pPr>
      <w:bookmarkStart w:id="0" w:name="_Hlk194067556"/>
      <w:r w:rsidRPr="00837863">
        <w:rPr>
          <w:lang w:val="en-GB"/>
        </w:rPr>
        <w:t xml:space="preserve">REGULATIONS </w:t>
      </w:r>
      <w:r>
        <w:rPr>
          <w:lang w:val="en-GB"/>
        </w:rPr>
        <w:t xml:space="preserve">SURVIVING </w:t>
      </w:r>
      <w:r w:rsidRPr="00837863">
        <w:rPr>
          <w:lang w:val="en-GB"/>
        </w:rPr>
        <w:t>IN TERMS OF</w:t>
      </w:r>
    </w:p>
    <w:p w14:paraId="7BFE77DF" w14:textId="77777777" w:rsidR="00067704" w:rsidRPr="00837863" w:rsidRDefault="00067704" w:rsidP="00067704">
      <w:pPr>
        <w:pStyle w:val="REG-H1d"/>
        <w:rPr>
          <w:lang w:val="en-GB"/>
        </w:rPr>
      </w:pPr>
    </w:p>
    <w:p w14:paraId="6C49B2CD" w14:textId="77777777" w:rsidR="00067704" w:rsidRPr="00837863" w:rsidRDefault="00067704" w:rsidP="00067704">
      <w:pPr>
        <w:pStyle w:val="REG-H1a"/>
      </w:pPr>
      <w:r w:rsidRPr="00837863">
        <w:t xml:space="preserve">Health Professions Act </w:t>
      </w:r>
      <w:r>
        <w:t>16</w:t>
      </w:r>
      <w:r w:rsidRPr="00837863">
        <w:t xml:space="preserve"> of 20</w:t>
      </w:r>
      <w:r>
        <w:t>2</w:t>
      </w:r>
      <w:r w:rsidRPr="00837863">
        <w:t>4</w:t>
      </w:r>
    </w:p>
    <w:p w14:paraId="62B86A98" w14:textId="504FDC30" w:rsidR="00BD2B69" w:rsidRPr="00F15225" w:rsidRDefault="00067704" w:rsidP="00067704">
      <w:pPr>
        <w:pStyle w:val="REG-H1b"/>
        <w:rPr>
          <w:b w:val="0"/>
        </w:rPr>
      </w:pPr>
      <w:r w:rsidRPr="00837863">
        <w:rPr>
          <w:b w:val="0"/>
        </w:rPr>
        <w:t xml:space="preserve">section </w:t>
      </w:r>
      <w:r>
        <w:rPr>
          <w:b w:val="0"/>
        </w:rPr>
        <w:t>9</w:t>
      </w:r>
      <w:r w:rsidRPr="00837863">
        <w:rPr>
          <w:b w:val="0"/>
        </w:rPr>
        <w:t>5</w:t>
      </w:r>
      <w:r>
        <w:rPr>
          <w:b w:val="0"/>
        </w:rPr>
        <w:t>(10)</w:t>
      </w:r>
      <w:bookmarkEnd w:id="0"/>
    </w:p>
    <w:p w14:paraId="57DE44B3" w14:textId="77777777" w:rsidR="00E2335D" w:rsidRPr="00F15225" w:rsidRDefault="00E2335D" w:rsidP="00E2335D">
      <w:pPr>
        <w:pStyle w:val="REG-H1a"/>
        <w:pBdr>
          <w:bottom w:val="single" w:sz="4" w:space="1" w:color="auto"/>
        </w:pBdr>
      </w:pPr>
    </w:p>
    <w:p w14:paraId="04FE6E0F" w14:textId="77777777" w:rsidR="00E2335D" w:rsidRPr="00F15225" w:rsidRDefault="00E2335D" w:rsidP="00E2335D">
      <w:pPr>
        <w:pStyle w:val="REG-H1a"/>
      </w:pPr>
    </w:p>
    <w:p w14:paraId="2FD0DF8F" w14:textId="3276D484" w:rsidR="00E2335D" w:rsidRPr="00F15225" w:rsidRDefault="00864DF9" w:rsidP="008C5E7A">
      <w:pPr>
        <w:pStyle w:val="REG-H1b"/>
        <w:rPr>
          <w:rFonts w:cs="Arial"/>
          <w:szCs w:val="28"/>
        </w:rPr>
      </w:pPr>
      <w:r w:rsidRPr="008C5E7A">
        <w:rPr>
          <w:rFonts w:cs="Arial"/>
          <w:szCs w:val="28"/>
        </w:rPr>
        <w:t xml:space="preserve">Regulations </w:t>
      </w:r>
      <w:r w:rsidR="00462A67">
        <w:rPr>
          <w:rFonts w:cs="Arial"/>
          <w:szCs w:val="28"/>
        </w:rPr>
        <w:t>r</w:t>
      </w:r>
      <w:r w:rsidR="00631CAE" w:rsidRPr="00631CAE">
        <w:rPr>
          <w:rFonts w:cs="Arial"/>
          <w:szCs w:val="28"/>
        </w:rPr>
        <w:t xml:space="preserve">elating </w:t>
      </w:r>
      <w:r w:rsidR="00462A67">
        <w:rPr>
          <w:rFonts w:cs="Arial"/>
          <w:szCs w:val="28"/>
        </w:rPr>
        <w:t>t</w:t>
      </w:r>
      <w:r w:rsidR="00631CAE" w:rsidRPr="00631CAE">
        <w:rPr>
          <w:rFonts w:cs="Arial"/>
          <w:szCs w:val="28"/>
        </w:rPr>
        <w:t xml:space="preserve">o Minimum Requirements </w:t>
      </w:r>
      <w:r w:rsidR="00462A67">
        <w:rPr>
          <w:rFonts w:cs="Arial"/>
          <w:szCs w:val="28"/>
        </w:rPr>
        <w:t>o</w:t>
      </w:r>
      <w:r w:rsidR="00631CAE" w:rsidRPr="00631CAE">
        <w:rPr>
          <w:rFonts w:cs="Arial"/>
          <w:szCs w:val="28"/>
        </w:rPr>
        <w:t xml:space="preserve">f </w:t>
      </w:r>
      <w:r w:rsidR="00F24E20">
        <w:rPr>
          <w:rFonts w:cs="Arial"/>
          <w:szCs w:val="28"/>
        </w:rPr>
        <w:br/>
      </w:r>
      <w:r w:rsidR="00631CAE" w:rsidRPr="00631CAE">
        <w:rPr>
          <w:rFonts w:cs="Arial"/>
          <w:szCs w:val="28"/>
        </w:rPr>
        <w:t xml:space="preserve">Study </w:t>
      </w:r>
      <w:r w:rsidR="00462A67">
        <w:rPr>
          <w:rFonts w:cs="Arial"/>
          <w:szCs w:val="28"/>
        </w:rPr>
        <w:t>f</w:t>
      </w:r>
      <w:r w:rsidR="00631CAE" w:rsidRPr="00631CAE">
        <w:rPr>
          <w:rFonts w:cs="Arial"/>
          <w:szCs w:val="28"/>
        </w:rPr>
        <w:t xml:space="preserve">or Registration </w:t>
      </w:r>
      <w:r w:rsidR="00462A67">
        <w:rPr>
          <w:rFonts w:cs="Arial"/>
          <w:szCs w:val="28"/>
        </w:rPr>
        <w:t>a</w:t>
      </w:r>
      <w:r w:rsidR="00631CAE" w:rsidRPr="00631CAE">
        <w:rPr>
          <w:rFonts w:cs="Arial"/>
          <w:szCs w:val="28"/>
        </w:rPr>
        <w:t xml:space="preserve">s Radiography Assistant </w:t>
      </w:r>
      <w:r w:rsidR="00462A67">
        <w:rPr>
          <w:rFonts w:cs="Arial"/>
          <w:szCs w:val="28"/>
        </w:rPr>
        <w:t>a</w:t>
      </w:r>
      <w:r w:rsidR="00631CAE" w:rsidRPr="00631CAE">
        <w:rPr>
          <w:rFonts w:cs="Arial"/>
          <w:szCs w:val="28"/>
        </w:rPr>
        <w:t xml:space="preserve">nd </w:t>
      </w:r>
      <w:r w:rsidR="00F24E20">
        <w:rPr>
          <w:rFonts w:cs="Arial"/>
          <w:szCs w:val="28"/>
        </w:rPr>
        <w:br/>
      </w:r>
      <w:r w:rsidR="00631CAE" w:rsidRPr="00631CAE">
        <w:rPr>
          <w:rFonts w:cs="Arial"/>
          <w:szCs w:val="28"/>
        </w:rPr>
        <w:t xml:space="preserve">Scope </w:t>
      </w:r>
      <w:r w:rsidR="00462A67">
        <w:rPr>
          <w:rFonts w:cs="Arial"/>
          <w:szCs w:val="28"/>
        </w:rPr>
        <w:t>o</w:t>
      </w:r>
      <w:r w:rsidR="00631CAE" w:rsidRPr="00631CAE">
        <w:rPr>
          <w:rFonts w:cs="Arial"/>
          <w:szCs w:val="28"/>
        </w:rPr>
        <w:t xml:space="preserve">f Practice </w:t>
      </w:r>
      <w:r w:rsidR="00462A67">
        <w:rPr>
          <w:rFonts w:cs="Arial"/>
          <w:szCs w:val="28"/>
        </w:rPr>
        <w:t>o</w:t>
      </w:r>
      <w:r w:rsidR="00631CAE" w:rsidRPr="00631CAE">
        <w:rPr>
          <w:rFonts w:cs="Arial"/>
          <w:szCs w:val="28"/>
        </w:rPr>
        <w:t>f Radiography Assistant</w:t>
      </w:r>
    </w:p>
    <w:p w14:paraId="7B1D4DEF" w14:textId="0847B54B" w:rsidR="00D2019F" w:rsidRPr="00F15225" w:rsidRDefault="00BD2B69" w:rsidP="00C838EC">
      <w:pPr>
        <w:pStyle w:val="REG-H1d"/>
        <w:rPr>
          <w:lang w:val="en-GB"/>
        </w:rPr>
      </w:pPr>
      <w:r w:rsidRPr="00F15225">
        <w:rPr>
          <w:lang w:val="en-GB"/>
        </w:rPr>
        <w:t xml:space="preserve">Government Notice </w:t>
      </w:r>
      <w:r w:rsidR="006F39A8">
        <w:rPr>
          <w:lang w:val="en-GB"/>
        </w:rPr>
        <w:t>31</w:t>
      </w:r>
      <w:r w:rsidR="00631CAE">
        <w:rPr>
          <w:lang w:val="en-GB"/>
        </w:rPr>
        <w:t>3</w:t>
      </w:r>
      <w:r w:rsidR="005709A6" w:rsidRPr="00F15225">
        <w:rPr>
          <w:lang w:val="en-GB"/>
        </w:rPr>
        <w:t xml:space="preserve"> </w:t>
      </w:r>
      <w:r w:rsidR="005C16B3" w:rsidRPr="00F15225">
        <w:rPr>
          <w:lang w:val="en-GB"/>
        </w:rPr>
        <w:t>of</w:t>
      </w:r>
      <w:r w:rsidR="005709A6" w:rsidRPr="00F15225">
        <w:rPr>
          <w:lang w:val="en-GB"/>
        </w:rPr>
        <w:t xml:space="preserve"> </w:t>
      </w:r>
      <w:r w:rsidR="006D5469">
        <w:rPr>
          <w:lang w:val="en-GB"/>
        </w:rPr>
        <w:t>2020</w:t>
      </w:r>
    </w:p>
    <w:p w14:paraId="2E43B3A0" w14:textId="4BBBC1C2" w:rsidR="003013D8" w:rsidRPr="00F15225" w:rsidRDefault="003013D8" w:rsidP="003013D8">
      <w:pPr>
        <w:pStyle w:val="REG-Amend"/>
      </w:pPr>
      <w:r w:rsidRPr="00F15225">
        <w:t>(</w:t>
      </w:r>
      <w:hyperlink r:id="rId9" w:history="1">
        <w:r w:rsidR="00067704" w:rsidRPr="00067704">
          <w:rPr>
            <w:rStyle w:val="Hyperlink"/>
          </w:rPr>
          <w:t>GG 7412</w:t>
        </w:r>
      </w:hyperlink>
      <w:r w:rsidRPr="00F15225">
        <w:t>)</w:t>
      </w:r>
    </w:p>
    <w:p w14:paraId="19F1A69B" w14:textId="44DA18D5" w:rsidR="00236280" w:rsidRDefault="003013D8" w:rsidP="00AD739D">
      <w:pPr>
        <w:pStyle w:val="REG-Amend"/>
      </w:pPr>
      <w:r w:rsidRPr="00F15225">
        <w:t xml:space="preserve">came into force on </w:t>
      </w:r>
      <w:r w:rsidR="002B2C56" w:rsidRPr="00F15225">
        <w:t xml:space="preserve">date of publication: </w:t>
      </w:r>
      <w:r w:rsidR="00F32C09">
        <w:t>9 December 2020</w:t>
      </w:r>
      <w:r w:rsidR="002B2C56" w:rsidRPr="00F15225">
        <w:t xml:space="preserve"> </w:t>
      </w:r>
    </w:p>
    <w:p w14:paraId="7DF77AE4" w14:textId="54620D4A" w:rsidR="00582A0D" w:rsidRDefault="00582A0D" w:rsidP="00AD739D">
      <w:pPr>
        <w:pStyle w:val="REG-Amend"/>
      </w:pPr>
    </w:p>
    <w:p w14:paraId="2CB52E71" w14:textId="77777777" w:rsidR="00067704" w:rsidRPr="00D402CE" w:rsidRDefault="00067704" w:rsidP="00067704">
      <w:pPr>
        <w:pStyle w:val="REG-Amend"/>
      </w:pPr>
      <w:bookmarkStart w:id="1" w:name="_Hlk194067527"/>
      <w:r w:rsidRPr="00D402CE">
        <w:t xml:space="preserve">These regulations were made in terms of </w:t>
      </w:r>
      <w:r>
        <w:rPr>
          <w:rFonts w:cs="Times New Roman"/>
        </w:rPr>
        <w:t xml:space="preserve">section </w:t>
      </w:r>
      <w:r w:rsidRPr="00BC19CB">
        <w:rPr>
          <w:rFonts w:cs="Times New Roman"/>
        </w:rPr>
        <w:t>55</w:t>
      </w:r>
      <w:r>
        <w:rPr>
          <w:rFonts w:cs="Times New Roman"/>
        </w:rPr>
        <w:t xml:space="preserve"> </w:t>
      </w:r>
      <w:r w:rsidRPr="00D402CE">
        <w:t>of the Allied Health Professions Act 7 of 2004, which was repealed by the Health Professions Act 16 of 2024. Pursuant to section 95(10) of the Health Professions Act 16 of 2024, they are deemed to have been made under that Act.</w:t>
      </w:r>
    </w:p>
    <w:p w14:paraId="3DC3791F" w14:textId="77777777" w:rsidR="00067704" w:rsidRDefault="00067704" w:rsidP="00067704">
      <w:pPr>
        <w:pStyle w:val="REG-Amend"/>
        <w:rPr>
          <w:lang w:val="en-ZA"/>
        </w:rPr>
      </w:pPr>
    </w:p>
    <w:bookmarkEnd w:id="1"/>
    <w:p w14:paraId="50A4B110" w14:textId="3D898C2B" w:rsidR="00582A0D" w:rsidRPr="00AD739D" w:rsidRDefault="00582A0D" w:rsidP="00AD739D">
      <w:pPr>
        <w:pStyle w:val="REG-Amend"/>
      </w:pPr>
      <w:r w:rsidRPr="00CE66BA">
        <w:rPr>
          <w:lang w:val="en-ZA"/>
        </w:rPr>
        <w:t xml:space="preserve">The Government Notice which publishes these regulations notes that they were </w:t>
      </w:r>
      <w:r w:rsidRPr="00CE66BA">
        <w:rPr>
          <w:lang w:val="en-ZA"/>
        </w:rPr>
        <w:br/>
        <w:t xml:space="preserve">made on the recommendation of the </w:t>
      </w:r>
      <w:r w:rsidRPr="001D4AB4">
        <w:rPr>
          <w:lang w:val="en-ZA"/>
        </w:rPr>
        <w:t>Allied Health Professions Council of Namibia</w:t>
      </w:r>
      <w:r>
        <w:rPr>
          <w:lang w:val="en-ZA"/>
        </w:rPr>
        <w:t xml:space="preserve">. </w:t>
      </w:r>
    </w:p>
    <w:p w14:paraId="18476D7D" w14:textId="77777777" w:rsidR="00236280" w:rsidRPr="00097CE5" w:rsidRDefault="00236280" w:rsidP="00236280">
      <w:pPr>
        <w:pStyle w:val="REG-H1a"/>
        <w:pBdr>
          <w:bottom w:val="single" w:sz="4" w:space="1" w:color="auto"/>
        </w:pBdr>
      </w:pPr>
    </w:p>
    <w:p w14:paraId="154A9FB7" w14:textId="77777777" w:rsidR="001121EE" w:rsidRPr="00F15225" w:rsidRDefault="001121EE" w:rsidP="0087487C">
      <w:pPr>
        <w:pStyle w:val="REG-H1a"/>
      </w:pPr>
    </w:p>
    <w:p w14:paraId="486A89C7" w14:textId="77777777" w:rsidR="00530DB3" w:rsidRPr="0037211B" w:rsidRDefault="00530DB3" w:rsidP="0037211B">
      <w:pPr>
        <w:pStyle w:val="REG-P0"/>
        <w:jc w:val="center"/>
      </w:pPr>
      <w:r w:rsidRPr="0037211B">
        <w:t>ARRANGEMENT OF REGULATIONS</w:t>
      </w:r>
    </w:p>
    <w:p w14:paraId="3A347601" w14:textId="77777777" w:rsidR="00530DB3" w:rsidRPr="0037211B" w:rsidRDefault="00530DB3" w:rsidP="0037211B">
      <w:pPr>
        <w:pStyle w:val="REG-P0"/>
      </w:pPr>
    </w:p>
    <w:p w14:paraId="1FBFBA9B" w14:textId="77777777" w:rsidR="00DB24BB" w:rsidRPr="00DB24BB" w:rsidRDefault="00DB24BB" w:rsidP="00DB24BB">
      <w:pPr>
        <w:pStyle w:val="REG-P0"/>
      </w:pPr>
      <w:r w:rsidRPr="00DB24BB">
        <w:t>1.</w:t>
      </w:r>
      <w:r w:rsidRPr="00DB24BB">
        <w:tab/>
        <w:t>Definitions</w:t>
      </w:r>
    </w:p>
    <w:p w14:paraId="196697C4" w14:textId="77777777" w:rsidR="00DB24BB" w:rsidRPr="00DB24BB" w:rsidRDefault="00DB24BB" w:rsidP="00DB24BB">
      <w:pPr>
        <w:pStyle w:val="REG-P0"/>
      </w:pPr>
      <w:r w:rsidRPr="00DB24BB">
        <w:t>2.</w:t>
      </w:r>
      <w:r w:rsidRPr="00DB24BB">
        <w:tab/>
        <w:t>Minimum requirements of study for registration as radiography assistant</w:t>
      </w:r>
    </w:p>
    <w:p w14:paraId="0FD8EA4F" w14:textId="77777777" w:rsidR="00DB24BB" w:rsidRPr="00DB24BB" w:rsidRDefault="00DB24BB" w:rsidP="00DB24BB">
      <w:pPr>
        <w:pStyle w:val="REG-P0"/>
      </w:pPr>
      <w:r w:rsidRPr="00DB24BB">
        <w:t>3.</w:t>
      </w:r>
      <w:r w:rsidRPr="00DB24BB">
        <w:tab/>
        <w:t>Application for registration as radiography assistant</w:t>
      </w:r>
    </w:p>
    <w:p w14:paraId="0FA1A3B5" w14:textId="77777777" w:rsidR="00DB24BB" w:rsidRPr="00DB24BB" w:rsidRDefault="00DB24BB" w:rsidP="00DB24BB">
      <w:pPr>
        <w:pStyle w:val="REG-P0"/>
      </w:pPr>
      <w:r w:rsidRPr="00DB24BB">
        <w:t>4.</w:t>
      </w:r>
      <w:r w:rsidRPr="00DB24BB">
        <w:tab/>
        <w:t>Register of radiography assistants</w:t>
      </w:r>
    </w:p>
    <w:p w14:paraId="47120369" w14:textId="77777777" w:rsidR="00DB24BB" w:rsidRPr="00DB24BB" w:rsidRDefault="00DB24BB" w:rsidP="00DB24BB">
      <w:pPr>
        <w:pStyle w:val="REG-P0"/>
      </w:pPr>
      <w:r w:rsidRPr="00DB24BB">
        <w:t>5.</w:t>
      </w:r>
      <w:r w:rsidRPr="00DB24BB">
        <w:tab/>
        <w:t>Restoration of names to register</w:t>
      </w:r>
    </w:p>
    <w:p w14:paraId="1919B6E0" w14:textId="77777777" w:rsidR="00DB24BB" w:rsidRPr="00DB24BB" w:rsidRDefault="00DB24BB" w:rsidP="00DB24BB">
      <w:pPr>
        <w:pStyle w:val="REG-P0"/>
      </w:pPr>
      <w:r w:rsidRPr="00DB24BB">
        <w:t>6.</w:t>
      </w:r>
      <w:r w:rsidRPr="00DB24BB">
        <w:tab/>
        <w:t>Language of forms and documents</w:t>
      </w:r>
    </w:p>
    <w:p w14:paraId="4970164B" w14:textId="0A898027" w:rsidR="00080A25" w:rsidRPr="00DB24BB" w:rsidRDefault="00DB24BB" w:rsidP="00DB24BB">
      <w:pPr>
        <w:pStyle w:val="REG-P0"/>
      </w:pPr>
      <w:r w:rsidRPr="00DB24BB">
        <w:t>7.</w:t>
      </w:r>
      <w:r w:rsidRPr="00DB24BB">
        <w:tab/>
        <w:t>Scope of practice of radiography assistants</w:t>
      </w:r>
      <w:r w:rsidR="001340FB" w:rsidRPr="00DB24BB">
        <w:tab/>
      </w:r>
    </w:p>
    <w:p w14:paraId="786C66B1" w14:textId="77777777" w:rsidR="00DB4AFC" w:rsidRPr="00097CE5" w:rsidRDefault="00DB4AFC" w:rsidP="00DB4AFC">
      <w:pPr>
        <w:pStyle w:val="REG-H1a"/>
        <w:pBdr>
          <w:bottom w:val="single" w:sz="4" w:space="1" w:color="auto"/>
        </w:pBdr>
      </w:pPr>
    </w:p>
    <w:p w14:paraId="71AC9D44" w14:textId="77777777" w:rsidR="00DB4AFC" w:rsidRPr="00716B4F" w:rsidRDefault="00DB4AFC" w:rsidP="00962124">
      <w:pPr>
        <w:pStyle w:val="REG-H1a"/>
      </w:pPr>
    </w:p>
    <w:p w14:paraId="168B39C2" w14:textId="77777777" w:rsidR="00915215" w:rsidRPr="00915215" w:rsidRDefault="00915215" w:rsidP="00915215">
      <w:pPr>
        <w:pStyle w:val="REG-P0"/>
        <w:rPr>
          <w:b/>
          <w:bCs/>
        </w:rPr>
      </w:pPr>
      <w:r w:rsidRPr="00915215">
        <w:rPr>
          <w:b/>
          <w:bCs/>
        </w:rPr>
        <w:t>Definitions</w:t>
      </w:r>
    </w:p>
    <w:p w14:paraId="763381B1" w14:textId="77777777" w:rsidR="00915215" w:rsidRPr="00915215" w:rsidRDefault="00915215" w:rsidP="00915215">
      <w:pPr>
        <w:pStyle w:val="REG-P0"/>
        <w:rPr>
          <w:b/>
          <w:bCs/>
          <w:sz w:val="23"/>
        </w:rPr>
      </w:pPr>
    </w:p>
    <w:p w14:paraId="310368AD" w14:textId="77777777" w:rsidR="00915215" w:rsidRDefault="00915215" w:rsidP="00915215">
      <w:pPr>
        <w:pStyle w:val="REG-P1"/>
      </w:pPr>
      <w:r>
        <w:rPr>
          <w:b/>
          <w:bCs/>
        </w:rPr>
        <w:t>1.</w:t>
      </w:r>
      <w:r>
        <w:rPr>
          <w:b/>
          <w:bCs/>
        </w:rPr>
        <w:tab/>
      </w:r>
      <w:r>
        <w:t>In these regulations a word or an expression to which a meaning has been given in the Act has that meaning, and unless the context otherwise indicates</w:t>
      </w:r>
      <w:r w:rsidRPr="007E2CEF">
        <w:rPr>
          <w:spacing w:val="-15"/>
        </w:rPr>
        <w:t xml:space="preserve"> </w:t>
      </w:r>
      <w:r>
        <w:t>-</w:t>
      </w:r>
    </w:p>
    <w:p w14:paraId="6AD3749C" w14:textId="77777777" w:rsidR="00915215" w:rsidRDefault="00915215" w:rsidP="00915215">
      <w:pPr>
        <w:pStyle w:val="REG-P0"/>
        <w:rPr>
          <w:sz w:val="23"/>
        </w:rPr>
      </w:pPr>
    </w:p>
    <w:p w14:paraId="4D2D749D" w14:textId="77777777" w:rsidR="00915215" w:rsidRDefault="00915215" w:rsidP="00915215">
      <w:pPr>
        <w:pStyle w:val="REG-P0"/>
      </w:pPr>
      <w:r>
        <w:t>“certified”</w:t>
      </w:r>
      <w:r>
        <w:rPr>
          <w:spacing w:val="-6"/>
        </w:rPr>
        <w:t xml:space="preserve"> </w:t>
      </w:r>
      <w:r>
        <w:t>means</w:t>
      </w:r>
      <w:r>
        <w:rPr>
          <w:spacing w:val="-5"/>
        </w:rPr>
        <w:t xml:space="preserve"> </w:t>
      </w:r>
      <w:r>
        <w:t>certified</w:t>
      </w:r>
      <w:r>
        <w:rPr>
          <w:spacing w:val="-5"/>
        </w:rPr>
        <w:t xml:space="preserve"> </w:t>
      </w:r>
      <w:r>
        <w:t>as</w:t>
      </w:r>
      <w:r>
        <w:rPr>
          <w:spacing w:val="-5"/>
        </w:rPr>
        <w:t xml:space="preserve"> </w:t>
      </w:r>
      <w:r>
        <w:t>a</w:t>
      </w:r>
      <w:r>
        <w:rPr>
          <w:spacing w:val="-4"/>
        </w:rPr>
        <w:t xml:space="preserve"> </w:t>
      </w:r>
      <w:r>
        <w:t>true</w:t>
      </w:r>
      <w:r>
        <w:rPr>
          <w:spacing w:val="-6"/>
        </w:rPr>
        <w:t xml:space="preserve"> </w:t>
      </w:r>
      <w:r>
        <w:t>copy</w:t>
      </w:r>
      <w:r>
        <w:rPr>
          <w:spacing w:val="-4"/>
        </w:rPr>
        <w:t xml:space="preserve"> </w:t>
      </w:r>
      <w:r>
        <w:t>of</w:t>
      </w:r>
      <w:r>
        <w:rPr>
          <w:spacing w:val="-5"/>
        </w:rPr>
        <w:t xml:space="preserve"> </w:t>
      </w:r>
      <w:r>
        <w:t>the</w:t>
      </w:r>
      <w:r>
        <w:rPr>
          <w:spacing w:val="-5"/>
        </w:rPr>
        <w:t xml:space="preserve"> </w:t>
      </w:r>
      <w:r>
        <w:t>original</w:t>
      </w:r>
      <w:r>
        <w:rPr>
          <w:spacing w:val="-5"/>
        </w:rPr>
        <w:t xml:space="preserve"> </w:t>
      </w:r>
      <w:r>
        <w:t>by</w:t>
      </w:r>
      <w:r>
        <w:rPr>
          <w:spacing w:val="-4"/>
        </w:rPr>
        <w:t xml:space="preserve"> </w:t>
      </w:r>
      <w:r>
        <w:t>a</w:t>
      </w:r>
      <w:r>
        <w:rPr>
          <w:spacing w:val="-5"/>
        </w:rPr>
        <w:t xml:space="preserve"> </w:t>
      </w:r>
      <w:r>
        <w:t>commissioner</w:t>
      </w:r>
      <w:r>
        <w:rPr>
          <w:spacing w:val="-5"/>
        </w:rPr>
        <w:t xml:space="preserve"> </w:t>
      </w:r>
      <w:r>
        <w:t>of</w:t>
      </w:r>
      <w:r>
        <w:rPr>
          <w:spacing w:val="-5"/>
        </w:rPr>
        <w:t xml:space="preserve"> </w:t>
      </w:r>
      <w:r>
        <w:t>oaths</w:t>
      </w:r>
      <w:r>
        <w:rPr>
          <w:spacing w:val="-5"/>
        </w:rPr>
        <w:t xml:space="preserve"> </w:t>
      </w:r>
      <w:r>
        <w:t>appointed</w:t>
      </w:r>
      <w:r>
        <w:rPr>
          <w:spacing w:val="-5"/>
        </w:rPr>
        <w:t xml:space="preserve"> </w:t>
      </w:r>
      <w:r>
        <w:t>under section 5, or designated under section 6, of the Justices of the Peace and Commissioners of Oaths Act, 1963 (Act No. 16 of</w:t>
      </w:r>
      <w:r>
        <w:rPr>
          <w:spacing w:val="-3"/>
        </w:rPr>
        <w:t xml:space="preserve"> </w:t>
      </w:r>
      <w:r>
        <w:t>1963);</w:t>
      </w:r>
    </w:p>
    <w:p w14:paraId="63DF9342" w14:textId="77777777" w:rsidR="00915215" w:rsidRDefault="00915215" w:rsidP="00915215">
      <w:pPr>
        <w:pStyle w:val="REG-P0"/>
        <w:rPr>
          <w:sz w:val="23"/>
        </w:rPr>
      </w:pPr>
    </w:p>
    <w:p w14:paraId="13213E38" w14:textId="77777777" w:rsidR="00915215" w:rsidRDefault="00915215" w:rsidP="00915215">
      <w:pPr>
        <w:pStyle w:val="REG-P0"/>
      </w:pPr>
      <w:r>
        <w:t>“equivalent</w:t>
      </w:r>
      <w:r>
        <w:rPr>
          <w:spacing w:val="-12"/>
        </w:rPr>
        <w:t xml:space="preserve"> </w:t>
      </w:r>
      <w:r>
        <w:t>qualification’</w:t>
      </w:r>
      <w:r>
        <w:rPr>
          <w:spacing w:val="-26"/>
        </w:rPr>
        <w:t xml:space="preserve"> </w:t>
      </w:r>
      <w:r>
        <w:t>means</w:t>
      </w:r>
      <w:r>
        <w:rPr>
          <w:spacing w:val="-11"/>
        </w:rPr>
        <w:t xml:space="preserve"> </w:t>
      </w:r>
      <w:r>
        <w:t>a</w:t>
      </w:r>
      <w:r>
        <w:rPr>
          <w:spacing w:val="-11"/>
        </w:rPr>
        <w:t xml:space="preserve"> </w:t>
      </w:r>
      <w:r>
        <w:t>qualification</w:t>
      </w:r>
      <w:r>
        <w:rPr>
          <w:spacing w:val="-12"/>
        </w:rPr>
        <w:t xml:space="preserve"> </w:t>
      </w:r>
      <w:r>
        <w:t>obtained</w:t>
      </w:r>
      <w:r>
        <w:rPr>
          <w:spacing w:val="-11"/>
        </w:rPr>
        <w:t xml:space="preserve"> </w:t>
      </w:r>
      <w:r>
        <w:t>after</w:t>
      </w:r>
      <w:r>
        <w:rPr>
          <w:spacing w:val="-11"/>
        </w:rPr>
        <w:t xml:space="preserve"> </w:t>
      </w:r>
      <w:r>
        <w:t>fulltime</w:t>
      </w:r>
      <w:r>
        <w:rPr>
          <w:spacing w:val="-11"/>
        </w:rPr>
        <w:t xml:space="preserve"> </w:t>
      </w:r>
      <w:r>
        <w:t>education,</w:t>
      </w:r>
      <w:r>
        <w:rPr>
          <w:spacing w:val="-11"/>
        </w:rPr>
        <w:t xml:space="preserve"> </w:t>
      </w:r>
      <w:r>
        <w:t>tuition</w:t>
      </w:r>
      <w:r>
        <w:rPr>
          <w:spacing w:val="-12"/>
        </w:rPr>
        <w:t xml:space="preserve"> </w:t>
      </w:r>
      <w:r>
        <w:t>and</w:t>
      </w:r>
      <w:r>
        <w:rPr>
          <w:spacing w:val="-11"/>
        </w:rPr>
        <w:t xml:space="preserve"> </w:t>
      </w:r>
      <w:r>
        <w:t>training in a similar course or programme and comprising of similar subjects set out in these</w:t>
      </w:r>
      <w:r>
        <w:rPr>
          <w:spacing w:val="-19"/>
        </w:rPr>
        <w:t xml:space="preserve"> </w:t>
      </w:r>
      <w:r>
        <w:t>regulations;</w:t>
      </w:r>
    </w:p>
    <w:p w14:paraId="6C2044EE" w14:textId="77777777" w:rsidR="00571F17" w:rsidRDefault="00571F17" w:rsidP="00915215">
      <w:pPr>
        <w:pStyle w:val="REG-P0"/>
        <w:rPr>
          <w:sz w:val="23"/>
        </w:rPr>
      </w:pPr>
    </w:p>
    <w:p w14:paraId="7D5CABC1" w14:textId="34BC688D" w:rsidR="00915215" w:rsidRDefault="00571F17" w:rsidP="00571F17">
      <w:pPr>
        <w:pStyle w:val="REG-Amend"/>
      </w:pPr>
      <w:r>
        <w:t>[The closing quotation mark should be a double quote like the opening one.]</w:t>
      </w:r>
    </w:p>
    <w:p w14:paraId="01485AEE" w14:textId="77777777" w:rsidR="00571F17" w:rsidRDefault="00571F17" w:rsidP="00915215">
      <w:pPr>
        <w:pStyle w:val="REG-P0"/>
        <w:rPr>
          <w:sz w:val="23"/>
        </w:rPr>
      </w:pPr>
    </w:p>
    <w:p w14:paraId="6735FAE7" w14:textId="77777777" w:rsidR="00915215" w:rsidRDefault="00915215" w:rsidP="00915215">
      <w:pPr>
        <w:pStyle w:val="REG-P0"/>
      </w:pPr>
      <w:r>
        <w:t>“medical</w:t>
      </w:r>
      <w:r>
        <w:rPr>
          <w:spacing w:val="-11"/>
        </w:rPr>
        <w:t xml:space="preserve"> </w:t>
      </w:r>
      <w:r>
        <w:t>practitioner”</w:t>
      </w:r>
      <w:r>
        <w:rPr>
          <w:spacing w:val="-11"/>
        </w:rPr>
        <w:t xml:space="preserve"> </w:t>
      </w:r>
      <w:r>
        <w:t>means</w:t>
      </w:r>
      <w:r>
        <w:rPr>
          <w:spacing w:val="-11"/>
        </w:rPr>
        <w:t xml:space="preserve"> </w:t>
      </w:r>
      <w:r>
        <w:t>a</w:t>
      </w:r>
      <w:r>
        <w:rPr>
          <w:spacing w:val="-11"/>
        </w:rPr>
        <w:t xml:space="preserve"> </w:t>
      </w:r>
      <w:r>
        <w:t>medical</w:t>
      </w:r>
      <w:r>
        <w:rPr>
          <w:spacing w:val="-11"/>
        </w:rPr>
        <w:t xml:space="preserve"> </w:t>
      </w:r>
      <w:r>
        <w:t>practitioner</w:t>
      </w:r>
      <w:r>
        <w:rPr>
          <w:spacing w:val="-11"/>
        </w:rPr>
        <w:t xml:space="preserve"> </w:t>
      </w:r>
      <w:r>
        <w:t>as</w:t>
      </w:r>
      <w:r>
        <w:rPr>
          <w:spacing w:val="-11"/>
        </w:rPr>
        <w:t xml:space="preserve"> </w:t>
      </w:r>
      <w:r>
        <w:t>defined</w:t>
      </w:r>
      <w:r>
        <w:rPr>
          <w:spacing w:val="-11"/>
        </w:rPr>
        <w:t xml:space="preserve"> </w:t>
      </w:r>
      <w:r>
        <w:t>in</w:t>
      </w:r>
      <w:r>
        <w:rPr>
          <w:spacing w:val="-11"/>
        </w:rPr>
        <w:t xml:space="preserve"> </w:t>
      </w:r>
      <w:r>
        <w:t>section</w:t>
      </w:r>
      <w:r>
        <w:rPr>
          <w:spacing w:val="-11"/>
        </w:rPr>
        <w:t xml:space="preserve"> </w:t>
      </w:r>
      <w:r>
        <w:t>1</w:t>
      </w:r>
      <w:r>
        <w:rPr>
          <w:spacing w:val="-11"/>
        </w:rPr>
        <w:t xml:space="preserve"> </w:t>
      </w:r>
      <w:r>
        <w:t>of</w:t>
      </w:r>
      <w:r>
        <w:rPr>
          <w:spacing w:val="-11"/>
        </w:rPr>
        <w:t xml:space="preserve"> </w:t>
      </w:r>
      <w:r>
        <w:t>the</w:t>
      </w:r>
      <w:r>
        <w:rPr>
          <w:spacing w:val="-11"/>
        </w:rPr>
        <w:t xml:space="preserve"> </w:t>
      </w:r>
      <w:r>
        <w:t>Medical</w:t>
      </w:r>
      <w:r>
        <w:rPr>
          <w:spacing w:val="-11"/>
        </w:rPr>
        <w:t xml:space="preserve"> </w:t>
      </w:r>
      <w:r>
        <w:t>and</w:t>
      </w:r>
      <w:r>
        <w:rPr>
          <w:spacing w:val="-11"/>
        </w:rPr>
        <w:t xml:space="preserve"> </w:t>
      </w:r>
      <w:r>
        <w:t>Dental Act, 2004 (Act No. 10 of 2004);</w:t>
      </w:r>
      <w:r>
        <w:rPr>
          <w:spacing w:val="-3"/>
        </w:rPr>
        <w:t xml:space="preserve"> </w:t>
      </w:r>
      <w:r>
        <w:t>and</w:t>
      </w:r>
    </w:p>
    <w:p w14:paraId="1CE7706C" w14:textId="77777777" w:rsidR="00915215" w:rsidRDefault="00915215" w:rsidP="00915215">
      <w:pPr>
        <w:pStyle w:val="REG-P0"/>
        <w:rPr>
          <w:sz w:val="23"/>
        </w:rPr>
      </w:pPr>
    </w:p>
    <w:p w14:paraId="7B550142" w14:textId="77777777" w:rsidR="0077569C" w:rsidRDefault="0077569C" w:rsidP="0077569C">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1D7BAA">
        <w:rPr>
          <w:rStyle w:val="REG-AmendChar"/>
          <w:rFonts w:eastAsiaTheme="minorHAnsi"/>
        </w:rPr>
        <w:t>Medical and Dental Act</w:t>
      </w:r>
      <w:r w:rsidRPr="00E57EE7">
        <w:rPr>
          <w:rFonts w:ascii="Arial" w:hAnsi="Arial" w:cs="Arial"/>
          <w:b/>
          <w:bCs/>
          <w:color w:val="00B050"/>
          <w:sz w:val="18"/>
          <w:szCs w:val="18"/>
        </w:rPr>
        <w:t xml:space="preserve"> </w:t>
      </w:r>
      <w:r>
        <w:rPr>
          <w:rFonts w:ascii="Arial" w:hAnsi="Arial" w:cs="Arial"/>
          <w:b/>
          <w:bCs/>
          <w:color w:val="00B050"/>
          <w:sz w:val="18"/>
          <w:szCs w:val="18"/>
        </w:rPr>
        <w:t xml:space="preserve">10 </w:t>
      </w:r>
      <w:r w:rsidRPr="00E57EE7">
        <w:rPr>
          <w:rFonts w:ascii="Arial" w:hAnsi="Arial" w:cs="Arial"/>
          <w:b/>
          <w:bCs/>
          <w:color w:val="00B050"/>
          <w:sz w:val="18"/>
          <w:szCs w:val="18"/>
        </w:rPr>
        <w:t xml:space="preserve">of 2004 </w:t>
      </w:r>
      <w:r>
        <w:rPr>
          <w:rFonts w:ascii="Arial" w:hAnsi="Arial" w:cs="Arial"/>
          <w:b/>
          <w:bCs/>
          <w:color w:val="00B050"/>
          <w:sz w:val="18"/>
          <w:szCs w:val="18"/>
        </w:rPr>
        <w:br/>
      </w:r>
      <w:r w:rsidRPr="00E57EE7">
        <w:rPr>
          <w:rFonts w:ascii="Arial" w:hAnsi="Arial" w:cs="Arial"/>
          <w:b/>
          <w:bCs/>
          <w:color w:val="00B050"/>
          <w:sz w:val="18"/>
          <w:szCs w:val="18"/>
        </w:rPr>
        <w:t>has been replaced by the Health Professions Act 16 of 2024.]</w:t>
      </w:r>
    </w:p>
    <w:p w14:paraId="0DB5323D" w14:textId="77777777" w:rsidR="0077569C" w:rsidRDefault="0077569C" w:rsidP="00915215">
      <w:pPr>
        <w:pStyle w:val="REG-P0"/>
        <w:rPr>
          <w:sz w:val="23"/>
        </w:rPr>
      </w:pPr>
    </w:p>
    <w:p w14:paraId="75D0A66A" w14:textId="77777777" w:rsidR="00915215" w:rsidRDefault="00915215" w:rsidP="00915215">
      <w:pPr>
        <w:pStyle w:val="REG-P0"/>
      </w:pPr>
      <w:r>
        <w:t>“the Act” means the Allied Health Professions Act, 2004 (Act No. 7 of 2004).</w:t>
      </w:r>
    </w:p>
    <w:p w14:paraId="608D1FC6" w14:textId="77777777" w:rsidR="00915215" w:rsidRDefault="00915215" w:rsidP="00915215">
      <w:pPr>
        <w:pStyle w:val="REG-P0"/>
        <w:rPr>
          <w:sz w:val="23"/>
        </w:rPr>
      </w:pPr>
    </w:p>
    <w:p w14:paraId="50F95544" w14:textId="77777777" w:rsidR="0077569C" w:rsidRDefault="0077569C" w:rsidP="0077569C">
      <w:pPr>
        <w:jc w:val="center"/>
        <w:rPr>
          <w:rFonts w:ascii="Arial" w:hAnsi="Arial" w:cs="Arial"/>
          <w:b/>
          <w:bCs/>
          <w:color w:val="00B050"/>
          <w:sz w:val="18"/>
          <w:szCs w:val="18"/>
        </w:rPr>
      </w:pPr>
      <w:bookmarkStart w:id="2" w:name="_Hlk194073283"/>
      <w:r w:rsidRPr="00E57EE7">
        <w:rPr>
          <w:rFonts w:ascii="Arial" w:hAnsi="Arial" w:cs="Arial"/>
          <w:b/>
          <w:bCs/>
          <w:color w:val="00B050"/>
          <w:sz w:val="18"/>
          <w:szCs w:val="18"/>
        </w:rPr>
        <w:t>[</w:t>
      </w:r>
      <w:bookmarkStart w:id="3" w:name="_Hlk194068968"/>
      <w:r w:rsidRPr="00E57EE7">
        <w:rPr>
          <w:rFonts w:ascii="Arial" w:hAnsi="Arial" w:cs="Arial"/>
          <w:b/>
          <w:bCs/>
          <w:color w:val="00B050"/>
          <w:sz w:val="18"/>
          <w:szCs w:val="18"/>
        </w:rPr>
        <w:t xml:space="preserve">The Allied Health Professions Act 7 of 2004 </w:t>
      </w:r>
      <w:r>
        <w:rPr>
          <w:rFonts w:ascii="Arial" w:hAnsi="Arial" w:cs="Arial"/>
          <w:b/>
          <w:bCs/>
          <w:color w:val="00B050"/>
          <w:sz w:val="18"/>
          <w:szCs w:val="18"/>
        </w:rPr>
        <w:br/>
      </w:r>
      <w:r w:rsidRPr="00E57EE7">
        <w:rPr>
          <w:rFonts w:ascii="Arial" w:hAnsi="Arial" w:cs="Arial"/>
          <w:b/>
          <w:bCs/>
          <w:color w:val="00B050"/>
          <w:sz w:val="18"/>
          <w:szCs w:val="18"/>
        </w:rPr>
        <w:t>has been replaced by the Health Professions Act 16 of 2024.]</w:t>
      </w:r>
      <w:bookmarkEnd w:id="3"/>
    </w:p>
    <w:bookmarkEnd w:id="2"/>
    <w:p w14:paraId="3AFE8321" w14:textId="77777777" w:rsidR="0077569C" w:rsidRDefault="0077569C" w:rsidP="00915215">
      <w:pPr>
        <w:pStyle w:val="REG-P0"/>
        <w:rPr>
          <w:sz w:val="23"/>
        </w:rPr>
      </w:pPr>
    </w:p>
    <w:p w14:paraId="2108E518" w14:textId="77777777" w:rsidR="00915215" w:rsidRPr="00CE342F" w:rsidRDefault="00915215" w:rsidP="00915215">
      <w:pPr>
        <w:pStyle w:val="REG-P0"/>
        <w:rPr>
          <w:b/>
        </w:rPr>
      </w:pPr>
      <w:r w:rsidRPr="00CE342F">
        <w:rPr>
          <w:b/>
        </w:rPr>
        <w:t>Minimum requirements of study for registration as radiography assistant</w:t>
      </w:r>
    </w:p>
    <w:p w14:paraId="6D498E5A" w14:textId="77777777" w:rsidR="00915215" w:rsidRPr="00CE342F" w:rsidRDefault="00915215" w:rsidP="00915215">
      <w:pPr>
        <w:pStyle w:val="REG-P0"/>
        <w:rPr>
          <w:b/>
          <w:sz w:val="23"/>
        </w:rPr>
      </w:pPr>
    </w:p>
    <w:p w14:paraId="39E6FB39" w14:textId="606D6017" w:rsidR="00915215" w:rsidRDefault="00915215" w:rsidP="00EF4084">
      <w:pPr>
        <w:pStyle w:val="REG-P1"/>
      </w:pPr>
      <w:r>
        <w:rPr>
          <w:b/>
          <w:bCs/>
        </w:rPr>
        <w:t>2.</w:t>
      </w:r>
      <w:r>
        <w:rPr>
          <w:b/>
          <w:bCs/>
        </w:rPr>
        <w:tab/>
      </w:r>
      <w:r>
        <w:t xml:space="preserve">(1) </w:t>
      </w:r>
      <w:r w:rsidR="00EF4084">
        <w:tab/>
      </w:r>
      <w:r>
        <w:t>Subject to other requirements of the Act, the Council may register a person as a radiography assistant, if the person holds any of the following qualifications</w:t>
      </w:r>
      <w:r w:rsidRPr="007E2CEF">
        <w:rPr>
          <w:spacing w:val="-7"/>
        </w:rPr>
        <w:t xml:space="preserve"> </w:t>
      </w:r>
      <w:r>
        <w:t>-</w:t>
      </w:r>
    </w:p>
    <w:p w14:paraId="6D407C2A" w14:textId="77777777" w:rsidR="00915215" w:rsidRDefault="00915215" w:rsidP="00915215">
      <w:pPr>
        <w:pStyle w:val="REG-P0"/>
        <w:rPr>
          <w:sz w:val="23"/>
        </w:rPr>
      </w:pPr>
    </w:p>
    <w:p w14:paraId="5DE85BE1" w14:textId="77777777" w:rsidR="00915215" w:rsidRDefault="00915215" w:rsidP="00EF4084">
      <w:pPr>
        <w:pStyle w:val="REG-Pa"/>
      </w:pPr>
      <w:r>
        <w:t>(a)</w:t>
      </w:r>
      <w:r>
        <w:tab/>
        <w:t>certificate in radiography;</w:t>
      </w:r>
      <w:r w:rsidRPr="007E2CEF">
        <w:rPr>
          <w:spacing w:val="-2"/>
        </w:rPr>
        <w:t xml:space="preserve"> </w:t>
      </w:r>
      <w:r>
        <w:t>or</w:t>
      </w:r>
    </w:p>
    <w:p w14:paraId="3619B40F" w14:textId="77777777" w:rsidR="00915215" w:rsidRDefault="00915215" w:rsidP="00EF4084">
      <w:pPr>
        <w:pStyle w:val="REG-Pa"/>
        <w:rPr>
          <w:sz w:val="23"/>
        </w:rPr>
      </w:pPr>
    </w:p>
    <w:p w14:paraId="131D7DD1" w14:textId="77777777" w:rsidR="00915215" w:rsidRDefault="00915215" w:rsidP="00EF4084">
      <w:pPr>
        <w:pStyle w:val="REG-Pa"/>
      </w:pPr>
      <w:r>
        <w:t>(b)</w:t>
      </w:r>
      <w:r>
        <w:tab/>
        <w:t>an equivalent qualification, awarded by an educational</w:t>
      </w:r>
      <w:r w:rsidRPr="007E2CEF">
        <w:rPr>
          <w:spacing w:val="-5"/>
        </w:rPr>
        <w:t xml:space="preserve"> </w:t>
      </w:r>
      <w:r>
        <w:t>institution,</w:t>
      </w:r>
    </w:p>
    <w:p w14:paraId="6D7070A6" w14:textId="77777777" w:rsidR="00915215" w:rsidRDefault="00915215" w:rsidP="00915215">
      <w:pPr>
        <w:pStyle w:val="REG-P0"/>
        <w:rPr>
          <w:sz w:val="23"/>
        </w:rPr>
      </w:pPr>
    </w:p>
    <w:p w14:paraId="0D9E7337" w14:textId="77777777" w:rsidR="00915215" w:rsidRDefault="00915215" w:rsidP="00915215">
      <w:pPr>
        <w:pStyle w:val="REG-P0"/>
      </w:pPr>
      <w:r>
        <w:t>after receiving fulltime education, tuition and training at that educational institution for a period of not less than two years.</w:t>
      </w:r>
    </w:p>
    <w:p w14:paraId="12B6AF78" w14:textId="77777777" w:rsidR="00915215" w:rsidRDefault="00915215" w:rsidP="00915215">
      <w:pPr>
        <w:pStyle w:val="REG-P0"/>
        <w:rPr>
          <w:sz w:val="23"/>
        </w:rPr>
      </w:pPr>
    </w:p>
    <w:p w14:paraId="24C31EDC" w14:textId="73E68F39" w:rsidR="00915215" w:rsidRDefault="00915215" w:rsidP="00A20A5B">
      <w:pPr>
        <w:pStyle w:val="REG-P1"/>
      </w:pPr>
      <w:r>
        <w:t>(2)</w:t>
      </w:r>
      <w:r>
        <w:tab/>
        <w:t>The education, tuition and training for the qualification referred to in</w:t>
      </w:r>
      <w:r>
        <w:rPr>
          <w:spacing w:val="28"/>
        </w:rPr>
        <w:t xml:space="preserve"> </w:t>
      </w:r>
      <w:r>
        <w:t>subregulation</w:t>
      </w:r>
      <w:r w:rsidR="00A20A5B">
        <w:t xml:space="preserve"> </w:t>
      </w:r>
      <w:r>
        <w:t>(1)</w:t>
      </w:r>
      <w:r w:rsidR="00A20A5B">
        <w:t xml:space="preserve"> </w:t>
      </w:r>
      <w:r>
        <w:t>must include the following subjects</w:t>
      </w:r>
      <w:r w:rsidRPr="007E2CEF">
        <w:rPr>
          <w:spacing w:val="-2"/>
        </w:rPr>
        <w:t xml:space="preserve"> </w:t>
      </w:r>
      <w:r>
        <w:t>-</w:t>
      </w:r>
    </w:p>
    <w:p w14:paraId="6C83A58D" w14:textId="77777777" w:rsidR="00915215" w:rsidRDefault="00915215" w:rsidP="00915215">
      <w:pPr>
        <w:pStyle w:val="REG-P0"/>
        <w:rPr>
          <w:sz w:val="23"/>
        </w:rPr>
      </w:pPr>
    </w:p>
    <w:p w14:paraId="117304F1" w14:textId="77777777" w:rsidR="00915215" w:rsidRDefault="00915215" w:rsidP="004E3222">
      <w:pPr>
        <w:pStyle w:val="REG-Pa"/>
      </w:pPr>
      <w:r>
        <w:t>(a)</w:t>
      </w:r>
      <w:r>
        <w:tab/>
        <w:t>food and nutrition;</w:t>
      </w:r>
    </w:p>
    <w:p w14:paraId="049148A1" w14:textId="77777777" w:rsidR="00915215" w:rsidRDefault="00915215" w:rsidP="004E3222">
      <w:pPr>
        <w:pStyle w:val="REG-Pa"/>
        <w:rPr>
          <w:sz w:val="23"/>
        </w:rPr>
      </w:pPr>
    </w:p>
    <w:p w14:paraId="549BE902" w14:textId="77777777" w:rsidR="00915215" w:rsidRDefault="00915215" w:rsidP="004E3222">
      <w:pPr>
        <w:pStyle w:val="REG-Pa"/>
      </w:pPr>
      <w:r>
        <w:t>(b)</w:t>
      </w:r>
      <w:r>
        <w:tab/>
        <w:t>anatomy and physiology;</w:t>
      </w:r>
    </w:p>
    <w:p w14:paraId="7C46C51E" w14:textId="77777777" w:rsidR="00915215" w:rsidRDefault="00915215" w:rsidP="004E3222">
      <w:pPr>
        <w:pStyle w:val="REG-Pa"/>
        <w:rPr>
          <w:sz w:val="23"/>
        </w:rPr>
      </w:pPr>
    </w:p>
    <w:p w14:paraId="42051678" w14:textId="77777777" w:rsidR="00915215" w:rsidRDefault="00915215" w:rsidP="004E3222">
      <w:pPr>
        <w:pStyle w:val="REG-Pa"/>
      </w:pPr>
      <w:r>
        <w:t>(c)</w:t>
      </w:r>
      <w:r>
        <w:tab/>
        <w:t>sociology;</w:t>
      </w:r>
    </w:p>
    <w:p w14:paraId="583BDC20" w14:textId="77777777" w:rsidR="00915215" w:rsidRDefault="00915215" w:rsidP="004E3222">
      <w:pPr>
        <w:pStyle w:val="REG-Pa"/>
        <w:rPr>
          <w:sz w:val="23"/>
        </w:rPr>
      </w:pPr>
    </w:p>
    <w:p w14:paraId="0B788BFF" w14:textId="77777777" w:rsidR="00915215" w:rsidRDefault="00915215" w:rsidP="004E3222">
      <w:pPr>
        <w:pStyle w:val="REG-Pa"/>
      </w:pPr>
      <w:r>
        <w:t>(d)</w:t>
      </w:r>
      <w:r>
        <w:tab/>
        <w:t>introduction to primary health care;</w:t>
      </w:r>
    </w:p>
    <w:p w14:paraId="2A9F7D58" w14:textId="77777777" w:rsidR="00915215" w:rsidRDefault="00915215" w:rsidP="004E3222">
      <w:pPr>
        <w:pStyle w:val="REG-Pa"/>
        <w:rPr>
          <w:sz w:val="23"/>
        </w:rPr>
      </w:pPr>
    </w:p>
    <w:p w14:paraId="43986C4A" w14:textId="77777777" w:rsidR="00915215" w:rsidRDefault="00915215" w:rsidP="004E3222">
      <w:pPr>
        <w:pStyle w:val="REG-Pa"/>
      </w:pPr>
      <w:r>
        <w:t>(e)</w:t>
      </w:r>
      <w:r>
        <w:tab/>
        <w:t>radiographic technique;</w:t>
      </w:r>
    </w:p>
    <w:p w14:paraId="497F2C1F" w14:textId="77777777" w:rsidR="00915215" w:rsidRDefault="00915215" w:rsidP="004E3222">
      <w:pPr>
        <w:pStyle w:val="REG-Pa"/>
        <w:rPr>
          <w:sz w:val="23"/>
        </w:rPr>
      </w:pPr>
    </w:p>
    <w:p w14:paraId="2ECC87EA" w14:textId="77777777" w:rsidR="00915215" w:rsidRDefault="00915215" w:rsidP="004E3222">
      <w:pPr>
        <w:pStyle w:val="REG-Pa"/>
      </w:pPr>
      <w:r>
        <w:t>(f)</w:t>
      </w:r>
      <w:r>
        <w:tab/>
        <w:t>radiographic equipment; and</w:t>
      </w:r>
    </w:p>
    <w:p w14:paraId="7786F000" w14:textId="77777777" w:rsidR="00915215" w:rsidRDefault="00915215" w:rsidP="004E3222">
      <w:pPr>
        <w:pStyle w:val="REG-Pa"/>
        <w:rPr>
          <w:sz w:val="23"/>
        </w:rPr>
      </w:pPr>
    </w:p>
    <w:p w14:paraId="0EB22198" w14:textId="77777777" w:rsidR="00915215" w:rsidRDefault="00915215" w:rsidP="004E3222">
      <w:pPr>
        <w:pStyle w:val="REG-Pa"/>
      </w:pPr>
      <w:r>
        <w:t>(g)</w:t>
      </w:r>
      <w:r>
        <w:tab/>
        <w:t>image recording.</w:t>
      </w:r>
    </w:p>
    <w:p w14:paraId="62BF85C7" w14:textId="77777777" w:rsidR="00915215" w:rsidRDefault="00915215" w:rsidP="00915215">
      <w:pPr>
        <w:pStyle w:val="REG-P0"/>
        <w:rPr>
          <w:sz w:val="23"/>
        </w:rPr>
      </w:pPr>
    </w:p>
    <w:p w14:paraId="687C2105" w14:textId="77777777" w:rsidR="00915215" w:rsidRPr="00DC74C0" w:rsidRDefault="00915215" w:rsidP="00915215">
      <w:pPr>
        <w:pStyle w:val="REG-P0"/>
        <w:rPr>
          <w:b/>
        </w:rPr>
      </w:pPr>
      <w:r w:rsidRPr="00DC74C0">
        <w:rPr>
          <w:b/>
        </w:rPr>
        <w:t>Application for registration as radiography assistant</w:t>
      </w:r>
    </w:p>
    <w:p w14:paraId="7D0BB513" w14:textId="77777777" w:rsidR="00915215" w:rsidRPr="00DC74C0" w:rsidRDefault="00915215" w:rsidP="00915215">
      <w:pPr>
        <w:pStyle w:val="REG-P0"/>
        <w:rPr>
          <w:b/>
          <w:sz w:val="23"/>
        </w:rPr>
      </w:pPr>
    </w:p>
    <w:p w14:paraId="452E8832" w14:textId="6B817B05" w:rsidR="00915215" w:rsidRDefault="00915215" w:rsidP="00DC74C0">
      <w:pPr>
        <w:pStyle w:val="REG-P1"/>
      </w:pPr>
      <w:r>
        <w:rPr>
          <w:b/>
          <w:bCs/>
        </w:rPr>
        <w:lastRenderedPageBreak/>
        <w:t>3.</w:t>
      </w:r>
      <w:r>
        <w:rPr>
          <w:b/>
          <w:bCs/>
        </w:rPr>
        <w:tab/>
      </w:r>
      <w:r>
        <w:t xml:space="preserve">(1) </w:t>
      </w:r>
      <w:r w:rsidR="00DC74C0">
        <w:tab/>
      </w:r>
      <w:r>
        <w:t>An application for registration as a radiography assistant in terms of</w:t>
      </w:r>
      <w:r w:rsidRPr="007E2CEF">
        <w:rPr>
          <w:spacing w:val="-29"/>
        </w:rPr>
        <w:t xml:space="preserve"> </w:t>
      </w:r>
      <w:r>
        <w:t>section 20 of the Act must, in addition to the documents and particulars specified in subsection (2) of that section, be accompanied by a certified copy of the identity document or passport of the</w:t>
      </w:r>
      <w:r w:rsidRPr="007E2CEF">
        <w:rPr>
          <w:spacing w:val="-19"/>
        </w:rPr>
        <w:t xml:space="preserve"> </w:t>
      </w:r>
      <w:r>
        <w:t>applicant.</w:t>
      </w:r>
    </w:p>
    <w:p w14:paraId="252BCE64" w14:textId="77777777" w:rsidR="00915215" w:rsidRDefault="00915215" w:rsidP="00DC74C0">
      <w:pPr>
        <w:pStyle w:val="REG-P1"/>
      </w:pPr>
    </w:p>
    <w:p w14:paraId="1C999F35" w14:textId="77777777" w:rsidR="00915215" w:rsidRDefault="00915215" w:rsidP="00DC74C0">
      <w:pPr>
        <w:pStyle w:val="REG-P1"/>
      </w:pPr>
      <w:r>
        <w:t>(2)</w:t>
      </w:r>
      <w:r>
        <w:tab/>
        <w:t xml:space="preserve">The Council may require the applicant to furnish proof of the proficiency of </w:t>
      </w:r>
      <w:r w:rsidRPr="007E2CEF">
        <w:rPr>
          <w:spacing w:val="-5"/>
        </w:rPr>
        <w:t xml:space="preserve">the </w:t>
      </w:r>
      <w:r>
        <w:t>applicant in the English language.</w:t>
      </w:r>
    </w:p>
    <w:p w14:paraId="4C7D75AA" w14:textId="77777777" w:rsidR="00915215" w:rsidRDefault="00915215" w:rsidP="00915215">
      <w:pPr>
        <w:pStyle w:val="REG-P0"/>
        <w:rPr>
          <w:sz w:val="23"/>
        </w:rPr>
      </w:pPr>
    </w:p>
    <w:p w14:paraId="0417EA8E" w14:textId="77777777" w:rsidR="00915215" w:rsidRPr="00D73DF3" w:rsidRDefault="00915215" w:rsidP="00915215">
      <w:pPr>
        <w:pStyle w:val="REG-P0"/>
        <w:rPr>
          <w:b/>
        </w:rPr>
      </w:pPr>
      <w:r w:rsidRPr="00D73DF3">
        <w:rPr>
          <w:b/>
        </w:rPr>
        <w:t>Register of radiography assistants</w:t>
      </w:r>
    </w:p>
    <w:p w14:paraId="248DFD5D" w14:textId="77777777" w:rsidR="00915215" w:rsidRPr="00D73DF3" w:rsidRDefault="00915215" w:rsidP="00915215">
      <w:pPr>
        <w:pStyle w:val="REG-P0"/>
        <w:rPr>
          <w:b/>
          <w:sz w:val="23"/>
        </w:rPr>
      </w:pPr>
    </w:p>
    <w:p w14:paraId="763D9FF7" w14:textId="77777777" w:rsidR="00915215" w:rsidRDefault="00915215" w:rsidP="000E3A27">
      <w:pPr>
        <w:pStyle w:val="REG-P1"/>
      </w:pPr>
      <w:r>
        <w:rPr>
          <w:b/>
          <w:bCs/>
        </w:rPr>
        <w:t>4.</w:t>
      </w:r>
      <w:r>
        <w:rPr>
          <w:b/>
          <w:bCs/>
        </w:rPr>
        <w:tab/>
      </w:r>
      <w:r>
        <w:t>In</w:t>
      </w:r>
      <w:r w:rsidRPr="007E2CEF">
        <w:rPr>
          <w:spacing w:val="-3"/>
        </w:rPr>
        <w:t xml:space="preserve"> </w:t>
      </w:r>
      <w:r>
        <w:t>addition</w:t>
      </w:r>
      <w:r w:rsidRPr="007E2CEF">
        <w:rPr>
          <w:spacing w:val="-3"/>
        </w:rPr>
        <w:t xml:space="preserve"> </w:t>
      </w:r>
      <w:r>
        <w:t>to</w:t>
      </w:r>
      <w:r w:rsidRPr="007E2CEF">
        <w:rPr>
          <w:spacing w:val="-3"/>
        </w:rPr>
        <w:t xml:space="preserve"> </w:t>
      </w:r>
      <w:r>
        <w:t>the</w:t>
      </w:r>
      <w:r w:rsidRPr="007E2CEF">
        <w:rPr>
          <w:spacing w:val="-2"/>
        </w:rPr>
        <w:t xml:space="preserve"> </w:t>
      </w:r>
      <w:r>
        <w:t>particulars</w:t>
      </w:r>
      <w:r w:rsidRPr="007E2CEF">
        <w:rPr>
          <w:spacing w:val="-3"/>
        </w:rPr>
        <w:t xml:space="preserve"> </w:t>
      </w:r>
      <w:r>
        <w:t>specified</w:t>
      </w:r>
      <w:r w:rsidRPr="007E2CEF">
        <w:rPr>
          <w:spacing w:val="-2"/>
        </w:rPr>
        <w:t xml:space="preserve"> </w:t>
      </w:r>
      <w:r>
        <w:t>in</w:t>
      </w:r>
      <w:r w:rsidRPr="007E2CEF">
        <w:rPr>
          <w:spacing w:val="-3"/>
        </w:rPr>
        <w:t xml:space="preserve"> </w:t>
      </w:r>
      <w:r>
        <w:t>subsection</w:t>
      </w:r>
      <w:r w:rsidRPr="007E2CEF">
        <w:rPr>
          <w:spacing w:val="-2"/>
        </w:rPr>
        <w:t xml:space="preserve"> </w:t>
      </w:r>
      <w:r>
        <w:t>(3)</w:t>
      </w:r>
      <w:r w:rsidRPr="007E2CEF">
        <w:rPr>
          <w:spacing w:val="-3"/>
        </w:rPr>
        <w:t xml:space="preserve"> </w:t>
      </w:r>
      <w:r>
        <w:t>of</w:t>
      </w:r>
      <w:r w:rsidRPr="007E2CEF">
        <w:rPr>
          <w:spacing w:val="-2"/>
        </w:rPr>
        <w:t xml:space="preserve"> </w:t>
      </w:r>
      <w:r>
        <w:t>section</w:t>
      </w:r>
      <w:r w:rsidRPr="007E2CEF">
        <w:rPr>
          <w:spacing w:val="-3"/>
        </w:rPr>
        <w:t xml:space="preserve"> </w:t>
      </w:r>
      <w:r>
        <w:t>24</w:t>
      </w:r>
      <w:r w:rsidRPr="007E2CEF">
        <w:rPr>
          <w:spacing w:val="-2"/>
        </w:rPr>
        <w:t xml:space="preserve"> </w:t>
      </w:r>
      <w:r>
        <w:t>of</w:t>
      </w:r>
      <w:r w:rsidRPr="007E2CEF">
        <w:rPr>
          <w:spacing w:val="-2"/>
        </w:rPr>
        <w:t xml:space="preserve"> </w:t>
      </w:r>
      <w:r>
        <w:t>the</w:t>
      </w:r>
      <w:r w:rsidRPr="007E2CEF">
        <w:rPr>
          <w:spacing w:val="-14"/>
        </w:rPr>
        <w:t xml:space="preserve"> </w:t>
      </w:r>
      <w:r>
        <w:t>Act,</w:t>
      </w:r>
      <w:r w:rsidRPr="007E2CEF">
        <w:rPr>
          <w:spacing w:val="-3"/>
        </w:rPr>
        <w:t xml:space="preserve"> </w:t>
      </w:r>
      <w:r>
        <w:t>the register</w:t>
      </w:r>
      <w:r w:rsidRPr="007E2CEF">
        <w:rPr>
          <w:spacing w:val="-9"/>
        </w:rPr>
        <w:t xml:space="preserve"> </w:t>
      </w:r>
      <w:r>
        <w:t>of</w:t>
      </w:r>
      <w:r w:rsidRPr="007E2CEF">
        <w:rPr>
          <w:spacing w:val="-8"/>
        </w:rPr>
        <w:t xml:space="preserve"> </w:t>
      </w:r>
      <w:r>
        <w:t>radiography</w:t>
      </w:r>
      <w:r w:rsidRPr="007E2CEF">
        <w:rPr>
          <w:spacing w:val="-8"/>
        </w:rPr>
        <w:t xml:space="preserve"> </w:t>
      </w:r>
      <w:r>
        <w:t>assistants</w:t>
      </w:r>
      <w:r w:rsidRPr="007E2CEF">
        <w:rPr>
          <w:spacing w:val="-8"/>
        </w:rPr>
        <w:t xml:space="preserve"> </w:t>
      </w:r>
      <w:r>
        <w:t>established</w:t>
      </w:r>
      <w:r w:rsidRPr="007E2CEF">
        <w:rPr>
          <w:spacing w:val="-9"/>
        </w:rPr>
        <w:t xml:space="preserve"> </w:t>
      </w:r>
      <w:r>
        <w:t>and</w:t>
      </w:r>
      <w:r w:rsidRPr="007E2CEF">
        <w:rPr>
          <w:spacing w:val="-8"/>
        </w:rPr>
        <w:t xml:space="preserve"> </w:t>
      </w:r>
      <w:r>
        <w:t>kept</w:t>
      </w:r>
      <w:r w:rsidRPr="007E2CEF">
        <w:rPr>
          <w:spacing w:val="-8"/>
        </w:rPr>
        <w:t xml:space="preserve"> </w:t>
      </w:r>
      <w:r>
        <w:t>in</w:t>
      </w:r>
      <w:r w:rsidRPr="007E2CEF">
        <w:rPr>
          <w:spacing w:val="-8"/>
        </w:rPr>
        <w:t xml:space="preserve"> </w:t>
      </w:r>
      <w:r>
        <w:t>terms</w:t>
      </w:r>
      <w:r w:rsidRPr="007E2CEF">
        <w:rPr>
          <w:spacing w:val="-8"/>
        </w:rPr>
        <w:t xml:space="preserve"> </w:t>
      </w:r>
      <w:r>
        <w:t>of</w:t>
      </w:r>
      <w:r w:rsidRPr="007E2CEF">
        <w:rPr>
          <w:spacing w:val="-8"/>
        </w:rPr>
        <w:t xml:space="preserve"> </w:t>
      </w:r>
      <w:r>
        <w:t>subsection</w:t>
      </w:r>
      <w:r w:rsidRPr="007E2CEF">
        <w:rPr>
          <w:spacing w:val="-8"/>
        </w:rPr>
        <w:t xml:space="preserve"> </w:t>
      </w:r>
      <w:r>
        <w:t>(2)</w:t>
      </w:r>
      <w:r w:rsidRPr="007E2CEF">
        <w:rPr>
          <w:spacing w:val="-8"/>
        </w:rPr>
        <w:t xml:space="preserve"> </w:t>
      </w:r>
      <w:r>
        <w:t>of</w:t>
      </w:r>
      <w:r w:rsidRPr="007E2CEF">
        <w:rPr>
          <w:spacing w:val="-8"/>
        </w:rPr>
        <w:t xml:space="preserve"> </w:t>
      </w:r>
      <w:r>
        <w:t>that</w:t>
      </w:r>
      <w:r w:rsidRPr="007E2CEF">
        <w:rPr>
          <w:spacing w:val="-8"/>
        </w:rPr>
        <w:t xml:space="preserve"> </w:t>
      </w:r>
      <w:r>
        <w:t>section,</w:t>
      </w:r>
      <w:r w:rsidRPr="007E2CEF">
        <w:rPr>
          <w:spacing w:val="-8"/>
        </w:rPr>
        <w:t xml:space="preserve"> </w:t>
      </w:r>
      <w:r>
        <w:t>must contain -</w:t>
      </w:r>
    </w:p>
    <w:p w14:paraId="352EB600" w14:textId="77777777" w:rsidR="00915215" w:rsidRDefault="00915215" w:rsidP="00915215">
      <w:pPr>
        <w:pStyle w:val="REG-P0"/>
        <w:rPr>
          <w:sz w:val="23"/>
        </w:rPr>
      </w:pPr>
    </w:p>
    <w:p w14:paraId="5C08EDCC" w14:textId="77777777" w:rsidR="00915215" w:rsidRDefault="00915215" w:rsidP="00BD2FF2">
      <w:pPr>
        <w:pStyle w:val="REG-Pa"/>
      </w:pPr>
      <w:r>
        <w:t>(a)</w:t>
      </w:r>
      <w:r>
        <w:tab/>
        <w:t>any particulars that the Council may determine; and</w:t>
      </w:r>
    </w:p>
    <w:p w14:paraId="5D97961B" w14:textId="77777777" w:rsidR="00915215" w:rsidRDefault="00915215" w:rsidP="00BD2FF2">
      <w:pPr>
        <w:pStyle w:val="REG-Pa"/>
        <w:rPr>
          <w:sz w:val="23"/>
        </w:rPr>
      </w:pPr>
    </w:p>
    <w:p w14:paraId="1B667256" w14:textId="77777777" w:rsidR="00915215" w:rsidRDefault="00915215" w:rsidP="00BD2FF2">
      <w:pPr>
        <w:pStyle w:val="REG-Pa"/>
      </w:pPr>
      <w:r>
        <w:t>(b)</w:t>
      </w:r>
      <w:r>
        <w:tab/>
        <w:t>any change of the particulars recorded in the</w:t>
      </w:r>
      <w:r w:rsidRPr="007E2CEF">
        <w:rPr>
          <w:spacing w:val="-13"/>
        </w:rPr>
        <w:t xml:space="preserve"> </w:t>
      </w:r>
      <w:r>
        <w:t>register.</w:t>
      </w:r>
    </w:p>
    <w:p w14:paraId="443D0FA1" w14:textId="77777777" w:rsidR="00915215" w:rsidRDefault="00915215" w:rsidP="00915215">
      <w:pPr>
        <w:pStyle w:val="REG-P0"/>
        <w:rPr>
          <w:sz w:val="23"/>
        </w:rPr>
      </w:pPr>
    </w:p>
    <w:p w14:paraId="758D6AC7" w14:textId="77777777" w:rsidR="00915215" w:rsidRPr="00BD2FF2" w:rsidRDefault="00915215" w:rsidP="00915215">
      <w:pPr>
        <w:pStyle w:val="REG-P0"/>
        <w:rPr>
          <w:b/>
        </w:rPr>
      </w:pPr>
      <w:r w:rsidRPr="00BD2FF2">
        <w:rPr>
          <w:b/>
        </w:rPr>
        <w:t>Restoration of names to register</w:t>
      </w:r>
    </w:p>
    <w:p w14:paraId="4D464596" w14:textId="77777777" w:rsidR="00915215" w:rsidRPr="00BD2FF2" w:rsidRDefault="00915215" w:rsidP="00915215">
      <w:pPr>
        <w:pStyle w:val="REG-P0"/>
        <w:rPr>
          <w:b/>
          <w:sz w:val="23"/>
        </w:rPr>
      </w:pPr>
    </w:p>
    <w:p w14:paraId="1BE8578C" w14:textId="77777777" w:rsidR="00915215" w:rsidRDefault="00915215" w:rsidP="00BD2FF2">
      <w:pPr>
        <w:pStyle w:val="REG-P1"/>
      </w:pPr>
      <w:r>
        <w:rPr>
          <w:b/>
          <w:bCs/>
        </w:rPr>
        <w:t>5.</w:t>
      </w:r>
      <w:r>
        <w:rPr>
          <w:b/>
          <w:bCs/>
        </w:rPr>
        <w:tab/>
      </w:r>
      <w:r>
        <w:t>In addition to the documents and particulars referred to in subsection (2) of section 26</w:t>
      </w:r>
      <w:r w:rsidRPr="007E2CEF">
        <w:rPr>
          <w:spacing w:val="-3"/>
        </w:rPr>
        <w:t xml:space="preserve"> </w:t>
      </w:r>
      <w:r>
        <w:t>of</w:t>
      </w:r>
      <w:r w:rsidRPr="007E2CEF">
        <w:rPr>
          <w:spacing w:val="-3"/>
        </w:rPr>
        <w:t xml:space="preserve"> </w:t>
      </w:r>
      <w:r>
        <w:t>the</w:t>
      </w:r>
      <w:r w:rsidRPr="007E2CEF">
        <w:rPr>
          <w:spacing w:val="-15"/>
        </w:rPr>
        <w:t xml:space="preserve"> </w:t>
      </w:r>
      <w:r>
        <w:t>Act,</w:t>
      </w:r>
      <w:r w:rsidRPr="007E2CEF">
        <w:rPr>
          <w:spacing w:val="-3"/>
        </w:rPr>
        <w:t xml:space="preserve"> </w:t>
      </w:r>
      <w:r>
        <w:t>an</w:t>
      </w:r>
      <w:r w:rsidRPr="007E2CEF">
        <w:rPr>
          <w:spacing w:val="-3"/>
        </w:rPr>
        <w:t xml:space="preserve"> </w:t>
      </w:r>
      <w:r>
        <w:t>application</w:t>
      </w:r>
      <w:r w:rsidRPr="007E2CEF">
        <w:rPr>
          <w:spacing w:val="-3"/>
        </w:rPr>
        <w:t xml:space="preserve"> </w:t>
      </w:r>
      <w:r>
        <w:t>in</w:t>
      </w:r>
      <w:r w:rsidRPr="007E2CEF">
        <w:rPr>
          <w:spacing w:val="-3"/>
        </w:rPr>
        <w:t xml:space="preserve"> </w:t>
      </w:r>
      <w:r>
        <w:t>terms</w:t>
      </w:r>
      <w:r w:rsidRPr="007E2CEF">
        <w:rPr>
          <w:spacing w:val="-3"/>
        </w:rPr>
        <w:t xml:space="preserve"> </w:t>
      </w:r>
      <w:r>
        <w:t>of</w:t>
      </w:r>
      <w:r w:rsidRPr="007E2CEF">
        <w:rPr>
          <w:spacing w:val="-3"/>
        </w:rPr>
        <w:t xml:space="preserve"> </w:t>
      </w:r>
      <w:r>
        <w:t>subsection</w:t>
      </w:r>
      <w:r w:rsidRPr="007E2CEF">
        <w:rPr>
          <w:spacing w:val="-3"/>
        </w:rPr>
        <w:t xml:space="preserve"> </w:t>
      </w:r>
      <w:r>
        <w:t>(1)</w:t>
      </w:r>
      <w:r w:rsidRPr="007E2CEF">
        <w:rPr>
          <w:spacing w:val="-3"/>
        </w:rPr>
        <w:t xml:space="preserve"> </w:t>
      </w:r>
      <w:r>
        <w:t>of</w:t>
      </w:r>
      <w:r w:rsidRPr="007E2CEF">
        <w:rPr>
          <w:spacing w:val="-2"/>
        </w:rPr>
        <w:t xml:space="preserve"> </w:t>
      </w:r>
      <w:r>
        <w:t>that</w:t>
      </w:r>
      <w:r w:rsidRPr="007E2CEF">
        <w:rPr>
          <w:spacing w:val="-3"/>
        </w:rPr>
        <w:t xml:space="preserve"> </w:t>
      </w:r>
      <w:r>
        <w:t>section</w:t>
      </w:r>
      <w:r w:rsidRPr="007E2CEF">
        <w:rPr>
          <w:spacing w:val="-3"/>
        </w:rPr>
        <w:t xml:space="preserve"> </w:t>
      </w:r>
      <w:r>
        <w:t>for</w:t>
      </w:r>
      <w:r w:rsidRPr="007E2CEF">
        <w:rPr>
          <w:spacing w:val="-3"/>
        </w:rPr>
        <w:t xml:space="preserve"> </w:t>
      </w:r>
      <w:r>
        <w:t>the</w:t>
      </w:r>
      <w:r w:rsidRPr="007E2CEF">
        <w:rPr>
          <w:spacing w:val="-3"/>
        </w:rPr>
        <w:t xml:space="preserve"> </w:t>
      </w:r>
      <w:r>
        <w:t>restoration</w:t>
      </w:r>
      <w:r w:rsidRPr="007E2CEF">
        <w:rPr>
          <w:spacing w:val="-3"/>
        </w:rPr>
        <w:t xml:space="preserve"> </w:t>
      </w:r>
      <w:r>
        <w:t>of</w:t>
      </w:r>
      <w:r w:rsidRPr="007E2CEF">
        <w:rPr>
          <w:spacing w:val="-3"/>
        </w:rPr>
        <w:t xml:space="preserve"> </w:t>
      </w:r>
      <w:r>
        <w:t>the</w:t>
      </w:r>
      <w:r w:rsidRPr="007E2CEF">
        <w:rPr>
          <w:spacing w:val="-3"/>
        </w:rPr>
        <w:t xml:space="preserve"> </w:t>
      </w:r>
      <w:r>
        <w:t>name of a person to a register must be accompanied by -</w:t>
      </w:r>
    </w:p>
    <w:p w14:paraId="3B735759" w14:textId="77777777" w:rsidR="00915215" w:rsidRDefault="00915215" w:rsidP="00915215">
      <w:pPr>
        <w:pStyle w:val="REG-P0"/>
        <w:rPr>
          <w:sz w:val="23"/>
        </w:rPr>
      </w:pPr>
    </w:p>
    <w:p w14:paraId="52EAC1BB" w14:textId="77777777" w:rsidR="00915215" w:rsidRDefault="00915215" w:rsidP="00055B85">
      <w:pPr>
        <w:pStyle w:val="REG-Pa"/>
      </w:pPr>
      <w:r>
        <w:t>(a)</w:t>
      </w:r>
      <w:r>
        <w:tab/>
        <w:t>a certified copy of the identity document or passport of the applicant;</w:t>
      </w:r>
      <w:r w:rsidRPr="007E2CEF">
        <w:rPr>
          <w:spacing w:val="-9"/>
        </w:rPr>
        <w:t xml:space="preserve"> </w:t>
      </w:r>
      <w:r>
        <w:t>and</w:t>
      </w:r>
    </w:p>
    <w:p w14:paraId="1316F8F4" w14:textId="77777777" w:rsidR="00915215" w:rsidRDefault="00915215" w:rsidP="00055B85">
      <w:pPr>
        <w:pStyle w:val="REG-Pa"/>
        <w:rPr>
          <w:sz w:val="23"/>
        </w:rPr>
      </w:pPr>
    </w:p>
    <w:p w14:paraId="73597032" w14:textId="77777777" w:rsidR="00915215" w:rsidRDefault="00915215" w:rsidP="00055B85">
      <w:pPr>
        <w:pStyle w:val="REG-Pa"/>
      </w:pPr>
      <w:r>
        <w:t>(b)</w:t>
      </w:r>
      <w:r>
        <w:tab/>
        <w:t>the original registration certificate issued to the applicant and a certified copy of</w:t>
      </w:r>
      <w:r w:rsidRPr="007E2CEF">
        <w:rPr>
          <w:spacing w:val="-37"/>
        </w:rPr>
        <w:t xml:space="preserve"> </w:t>
      </w:r>
      <w:r>
        <w:t>the registration</w:t>
      </w:r>
      <w:r w:rsidRPr="007E2CEF">
        <w:rPr>
          <w:spacing w:val="-1"/>
        </w:rPr>
        <w:t xml:space="preserve"> </w:t>
      </w:r>
      <w:r>
        <w:t>certificate.</w:t>
      </w:r>
    </w:p>
    <w:p w14:paraId="493219E9" w14:textId="77777777" w:rsidR="00915215" w:rsidRDefault="00915215" w:rsidP="00915215">
      <w:pPr>
        <w:pStyle w:val="REG-P0"/>
        <w:rPr>
          <w:sz w:val="23"/>
        </w:rPr>
      </w:pPr>
    </w:p>
    <w:p w14:paraId="2218E147" w14:textId="77777777" w:rsidR="00915215" w:rsidRPr="00400C38" w:rsidRDefault="00915215" w:rsidP="00915215">
      <w:pPr>
        <w:pStyle w:val="REG-P0"/>
        <w:rPr>
          <w:b/>
        </w:rPr>
      </w:pPr>
      <w:r w:rsidRPr="00400C38">
        <w:rPr>
          <w:b/>
        </w:rPr>
        <w:t>Language of forms and documents</w:t>
      </w:r>
    </w:p>
    <w:p w14:paraId="2F872E45" w14:textId="77777777" w:rsidR="00915215" w:rsidRPr="00400C38" w:rsidRDefault="00915215" w:rsidP="00915215">
      <w:pPr>
        <w:pStyle w:val="REG-P0"/>
        <w:rPr>
          <w:b/>
          <w:sz w:val="23"/>
        </w:rPr>
      </w:pPr>
    </w:p>
    <w:p w14:paraId="7006DFDC" w14:textId="6A576E10" w:rsidR="00915215" w:rsidRDefault="00915215" w:rsidP="00400C38">
      <w:pPr>
        <w:pStyle w:val="REG-P1"/>
      </w:pPr>
      <w:r>
        <w:rPr>
          <w:b/>
          <w:bCs/>
        </w:rPr>
        <w:t>6.</w:t>
      </w:r>
      <w:r>
        <w:rPr>
          <w:b/>
          <w:bCs/>
        </w:rPr>
        <w:tab/>
      </w:r>
      <w:r>
        <w:t xml:space="preserve">(1) </w:t>
      </w:r>
      <w:r w:rsidR="00400C38">
        <w:tab/>
      </w:r>
      <w:r>
        <w:t>Subject to subregulation (2), a form or a document required to be submitted to the Council or registrar in terms of these regulations must be in the English language.</w:t>
      </w:r>
    </w:p>
    <w:p w14:paraId="52C6F01C" w14:textId="77777777" w:rsidR="00915215" w:rsidRDefault="00915215" w:rsidP="00400C38">
      <w:pPr>
        <w:pStyle w:val="REG-P1"/>
        <w:rPr>
          <w:sz w:val="23"/>
        </w:rPr>
      </w:pPr>
    </w:p>
    <w:p w14:paraId="34F63F4F" w14:textId="372643E4" w:rsidR="00915215" w:rsidRDefault="00915215" w:rsidP="00400C38">
      <w:pPr>
        <w:pStyle w:val="REG-P1"/>
      </w:pPr>
      <w:r>
        <w:t xml:space="preserve">(2) </w:t>
      </w:r>
      <w:r w:rsidR="00400C38">
        <w:tab/>
      </w:r>
      <w:r>
        <w:t>A form or a document which is not in the English language must be accompanied by a sworn translation into the English</w:t>
      </w:r>
      <w:r>
        <w:rPr>
          <w:spacing w:val="-2"/>
        </w:rPr>
        <w:t xml:space="preserve"> </w:t>
      </w:r>
      <w:r>
        <w:t>language.</w:t>
      </w:r>
    </w:p>
    <w:p w14:paraId="65E78B12" w14:textId="77777777" w:rsidR="00915215" w:rsidRDefault="00915215" w:rsidP="00915215">
      <w:pPr>
        <w:pStyle w:val="REG-P0"/>
        <w:rPr>
          <w:sz w:val="23"/>
        </w:rPr>
      </w:pPr>
    </w:p>
    <w:p w14:paraId="7ECF156A" w14:textId="77777777" w:rsidR="00915215" w:rsidRPr="00EC0232" w:rsidRDefault="00915215" w:rsidP="00915215">
      <w:pPr>
        <w:pStyle w:val="REG-P0"/>
        <w:rPr>
          <w:b/>
        </w:rPr>
      </w:pPr>
      <w:r w:rsidRPr="00EC0232">
        <w:rPr>
          <w:b/>
        </w:rPr>
        <w:t>Scope of practice of radiography</w:t>
      </w:r>
      <w:r w:rsidRPr="00EC0232">
        <w:rPr>
          <w:b/>
          <w:spacing w:val="-13"/>
        </w:rPr>
        <w:t xml:space="preserve"> </w:t>
      </w:r>
      <w:r w:rsidRPr="00EC0232">
        <w:rPr>
          <w:b/>
        </w:rPr>
        <w:t>assistants</w:t>
      </w:r>
    </w:p>
    <w:p w14:paraId="69758894" w14:textId="77777777" w:rsidR="00915215" w:rsidRPr="00EC0232" w:rsidRDefault="00915215" w:rsidP="00915215">
      <w:pPr>
        <w:pStyle w:val="REG-P0"/>
        <w:rPr>
          <w:b/>
          <w:sz w:val="23"/>
        </w:rPr>
      </w:pPr>
    </w:p>
    <w:p w14:paraId="5D058662" w14:textId="27AC42F1" w:rsidR="00915215" w:rsidRDefault="00915215" w:rsidP="00EC0232">
      <w:pPr>
        <w:pStyle w:val="REG-P1"/>
      </w:pPr>
      <w:r>
        <w:rPr>
          <w:b/>
          <w:bCs/>
        </w:rPr>
        <w:t>7.</w:t>
      </w:r>
      <w:r>
        <w:rPr>
          <w:b/>
          <w:bCs/>
        </w:rPr>
        <w:tab/>
      </w:r>
      <w:r>
        <w:t xml:space="preserve">(1) </w:t>
      </w:r>
      <w:r w:rsidR="00EC0232">
        <w:tab/>
      </w:r>
      <w:r>
        <w:t>A radiography assistant may only perform an act after obtaining a referral from a medical practitioner to perform an act.</w:t>
      </w:r>
    </w:p>
    <w:p w14:paraId="380137AB" w14:textId="77777777" w:rsidR="00915215" w:rsidRDefault="00915215" w:rsidP="00EC0232">
      <w:pPr>
        <w:pStyle w:val="REG-P1"/>
        <w:rPr>
          <w:sz w:val="23"/>
        </w:rPr>
      </w:pPr>
    </w:p>
    <w:p w14:paraId="21C15B56" w14:textId="77777777" w:rsidR="00915215" w:rsidRDefault="00915215" w:rsidP="00EC0232">
      <w:pPr>
        <w:pStyle w:val="REG-P1"/>
      </w:pPr>
      <w:r>
        <w:t>(2)</w:t>
      </w:r>
      <w:r>
        <w:tab/>
        <w:t>Subject to subregulation (1) the following acts fall within the scope of practice of a radiography assistant -</w:t>
      </w:r>
    </w:p>
    <w:p w14:paraId="11D9BF46" w14:textId="77777777" w:rsidR="00915215" w:rsidRDefault="00915215" w:rsidP="00915215">
      <w:pPr>
        <w:pStyle w:val="REG-P0"/>
        <w:rPr>
          <w:sz w:val="23"/>
        </w:rPr>
      </w:pPr>
    </w:p>
    <w:p w14:paraId="698B896A" w14:textId="77777777" w:rsidR="00915215" w:rsidRDefault="00915215" w:rsidP="00BC4140">
      <w:pPr>
        <w:pStyle w:val="REG-Pa"/>
      </w:pPr>
      <w:r>
        <w:t>(a)</w:t>
      </w:r>
      <w:r>
        <w:tab/>
        <w:t>analysing, correlating procedure requests and clinical information provided by medical practitioner or patient for pre-procedure determination of the appropriate examination, its extent, and its</w:t>
      </w:r>
      <w:r w:rsidRPr="007E2CEF">
        <w:rPr>
          <w:spacing w:val="-1"/>
        </w:rPr>
        <w:t xml:space="preserve"> </w:t>
      </w:r>
      <w:r>
        <w:t>scope;</w:t>
      </w:r>
    </w:p>
    <w:p w14:paraId="29238F0F" w14:textId="7B46955D" w:rsidR="00915215" w:rsidRDefault="00915215" w:rsidP="00BC4140">
      <w:pPr>
        <w:pStyle w:val="REG-Pa"/>
        <w:rPr>
          <w:sz w:val="23"/>
        </w:rPr>
      </w:pPr>
    </w:p>
    <w:p w14:paraId="6DB236DE" w14:textId="29B93DFA" w:rsidR="00A20700" w:rsidRDefault="00A20700" w:rsidP="00A20700">
      <w:pPr>
        <w:pStyle w:val="REG-Amend"/>
      </w:pPr>
      <w:r>
        <w:t xml:space="preserve">[The comma after the word “analysing” should be replaced with </w:t>
      </w:r>
      <w:r>
        <w:br/>
        <w:t xml:space="preserve">the word “and” to be grammatically correct. There should be an article </w:t>
      </w:r>
      <w:r>
        <w:br/>
        <w:t xml:space="preserve">such as “a” or “the” before “medical practitioner”.] </w:t>
      </w:r>
    </w:p>
    <w:p w14:paraId="5DDCFABB" w14:textId="77777777" w:rsidR="00A20700" w:rsidRDefault="00A20700" w:rsidP="00BC4140">
      <w:pPr>
        <w:pStyle w:val="REG-Pa"/>
        <w:rPr>
          <w:sz w:val="23"/>
        </w:rPr>
      </w:pPr>
    </w:p>
    <w:p w14:paraId="54340D56" w14:textId="77777777" w:rsidR="00915215" w:rsidRDefault="00915215" w:rsidP="00BC4140">
      <w:pPr>
        <w:pStyle w:val="REG-Pa"/>
      </w:pPr>
      <w:r>
        <w:lastRenderedPageBreak/>
        <w:t>(b)</w:t>
      </w:r>
      <w:r>
        <w:tab/>
        <w:t>evaluating</w:t>
      </w:r>
      <w:r w:rsidRPr="007E2CEF">
        <w:rPr>
          <w:spacing w:val="-6"/>
        </w:rPr>
        <w:t xml:space="preserve"> </w:t>
      </w:r>
      <w:r>
        <w:t>the</w:t>
      </w:r>
      <w:r w:rsidRPr="007E2CEF">
        <w:rPr>
          <w:spacing w:val="-5"/>
        </w:rPr>
        <w:t xml:space="preserve"> </w:t>
      </w:r>
      <w:r>
        <w:t>physical</w:t>
      </w:r>
      <w:r w:rsidRPr="007E2CEF">
        <w:rPr>
          <w:spacing w:val="-4"/>
        </w:rPr>
        <w:t xml:space="preserve"> </w:t>
      </w:r>
      <w:r>
        <w:t>and</w:t>
      </w:r>
      <w:r w:rsidRPr="007E2CEF">
        <w:rPr>
          <w:spacing w:val="-5"/>
        </w:rPr>
        <w:t xml:space="preserve"> </w:t>
      </w:r>
      <w:r>
        <w:t>emotional</w:t>
      </w:r>
      <w:r w:rsidRPr="007E2CEF">
        <w:rPr>
          <w:spacing w:val="-5"/>
        </w:rPr>
        <w:t xml:space="preserve"> </w:t>
      </w:r>
      <w:r>
        <w:t>status</w:t>
      </w:r>
      <w:r w:rsidRPr="007E2CEF">
        <w:rPr>
          <w:spacing w:val="-6"/>
        </w:rPr>
        <w:t xml:space="preserve"> </w:t>
      </w:r>
      <w:r>
        <w:t>of</w:t>
      </w:r>
      <w:r w:rsidRPr="007E2CEF">
        <w:rPr>
          <w:spacing w:val="-5"/>
        </w:rPr>
        <w:t xml:space="preserve"> </w:t>
      </w:r>
      <w:r>
        <w:t>the</w:t>
      </w:r>
      <w:r w:rsidRPr="007E2CEF">
        <w:rPr>
          <w:spacing w:val="-4"/>
        </w:rPr>
        <w:t xml:space="preserve"> </w:t>
      </w:r>
      <w:r>
        <w:t>patient</w:t>
      </w:r>
      <w:r w:rsidRPr="007E2CEF">
        <w:rPr>
          <w:spacing w:val="-6"/>
        </w:rPr>
        <w:t xml:space="preserve"> </w:t>
      </w:r>
      <w:r>
        <w:t>with</w:t>
      </w:r>
      <w:r w:rsidRPr="007E2CEF">
        <w:rPr>
          <w:spacing w:val="-5"/>
        </w:rPr>
        <w:t xml:space="preserve"> </w:t>
      </w:r>
      <w:r>
        <w:t>respect</w:t>
      </w:r>
      <w:r w:rsidRPr="007E2CEF">
        <w:rPr>
          <w:spacing w:val="-5"/>
        </w:rPr>
        <w:t xml:space="preserve"> </w:t>
      </w:r>
      <w:r>
        <w:t>to</w:t>
      </w:r>
      <w:r w:rsidRPr="007E2CEF">
        <w:rPr>
          <w:spacing w:val="-5"/>
        </w:rPr>
        <w:t xml:space="preserve"> </w:t>
      </w:r>
      <w:r>
        <w:t>the</w:t>
      </w:r>
      <w:r w:rsidRPr="007E2CEF">
        <w:rPr>
          <w:spacing w:val="-4"/>
        </w:rPr>
        <w:t xml:space="preserve"> </w:t>
      </w:r>
      <w:r>
        <w:t>ability to undergo the procedure</w:t>
      </w:r>
      <w:r w:rsidRPr="007E2CEF">
        <w:rPr>
          <w:spacing w:val="-1"/>
        </w:rPr>
        <w:t xml:space="preserve"> </w:t>
      </w:r>
      <w:r>
        <w:t>required;</w:t>
      </w:r>
    </w:p>
    <w:p w14:paraId="6BF082BE" w14:textId="77777777" w:rsidR="00915215" w:rsidRDefault="00915215" w:rsidP="00BC4140">
      <w:pPr>
        <w:pStyle w:val="REG-Pa"/>
        <w:rPr>
          <w:sz w:val="23"/>
        </w:rPr>
      </w:pPr>
    </w:p>
    <w:p w14:paraId="04D49F73" w14:textId="77777777" w:rsidR="00915215" w:rsidRDefault="00915215" w:rsidP="00BC4140">
      <w:pPr>
        <w:pStyle w:val="REG-Pa"/>
      </w:pPr>
      <w:r>
        <w:t>(c)</w:t>
      </w:r>
      <w:r>
        <w:tab/>
        <w:t>selecting, preparing, operating radiography equipment and accessories to perform procedures;</w:t>
      </w:r>
    </w:p>
    <w:p w14:paraId="6BF5ABF5" w14:textId="4F4A82E4" w:rsidR="00915215" w:rsidRDefault="00915215" w:rsidP="00BC4140">
      <w:pPr>
        <w:pStyle w:val="REG-Pa"/>
        <w:rPr>
          <w:sz w:val="23"/>
        </w:rPr>
      </w:pPr>
    </w:p>
    <w:p w14:paraId="788C4987" w14:textId="40C3C189" w:rsidR="00A20700" w:rsidRDefault="00A20700" w:rsidP="00A20700">
      <w:pPr>
        <w:pStyle w:val="REG-Amend"/>
      </w:pPr>
      <w:r>
        <w:t xml:space="preserve">[The comma after the word “preparing” should be replaced with </w:t>
      </w:r>
      <w:r>
        <w:br/>
        <w:t>the word “and” to be grammatically correct.]</w:t>
      </w:r>
    </w:p>
    <w:p w14:paraId="30E47698" w14:textId="77777777" w:rsidR="00A20700" w:rsidRDefault="00A20700" w:rsidP="00A20700">
      <w:pPr>
        <w:pStyle w:val="REG-Amend"/>
        <w:rPr>
          <w:sz w:val="23"/>
        </w:rPr>
      </w:pPr>
    </w:p>
    <w:p w14:paraId="4AD2C426" w14:textId="77777777" w:rsidR="00915215" w:rsidRDefault="00915215" w:rsidP="00BC4140">
      <w:pPr>
        <w:pStyle w:val="REG-Pa"/>
      </w:pPr>
      <w:r>
        <w:t>(d)</w:t>
      </w:r>
      <w:r>
        <w:tab/>
        <w:t>positioning patients to best demonstrate anatomy of interest, while respecting patient’s physical limitations and</w:t>
      </w:r>
      <w:r w:rsidRPr="007E2CEF">
        <w:rPr>
          <w:spacing w:val="-3"/>
        </w:rPr>
        <w:t xml:space="preserve"> </w:t>
      </w:r>
      <w:r>
        <w:t>comfort;</w:t>
      </w:r>
    </w:p>
    <w:p w14:paraId="12BBC03F" w14:textId="2970C5CA" w:rsidR="00915215" w:rsidRDefault="00915215" w:rsidP="00BC4140">
      <w:pPr>
        <w:pStyle w:val="REG-Pa"/>
        <w:rPr>
          <w:sz w:val="23"/>
        </w:rPr>
      </w:pPr>
    </w:p>
    <w:p w14:paraId="6660988B" w14:textId="57A2ED05" w:rsidR="00E35537" w:rsidRDefault="00E35537" w:rsidP="00E35537">
      <w:pPr>
        <w:pStyle w:val="REG-Amend"/>
      </w:pPr>
      <w:r>
        <w:t>[There should be an article such as “a” or “the” before “patient’s”.]</w:t>
      </w:r>
    </w:p>
    <w:p w14:paraId="3F32D086" w14:textId="77777777" w:rsidR="00E35537" w:rsidRDefault="00E35537" w:rsidP="00BC4140">
      <w:pPr>
        <w:pStyle w:val="REG-Pa"/>
        <w:rPr>
          <w:sz w:val="23"/>
        </w:rPr>
      </w:pPr>
    </w:p>
    <w:p w14:paraId="47CAED94" w14:textId="77777777" w:rsidR="00915215" w:rsidRDefault="00915215" w:rsidP="00BC4140">
      <w:pPr>
        <w:pStyle w:val="REG-Pa"/>
      </w:pPr>
      <w:r>
        <w:t>(e)</w:t>
      </w:r>
      <w:r>
        <w:tab/>
        <w:t>determining exposure factors needed to produce the best radiographs possible with minimum radiation exposure to the patient;</w:t>
      </w:r>
    </w:p>
    <w:p w14:paraId="4F09258D" w14:textId="77777777" w:rsidR="00915215" w:rsidRDefault="00915215" w:rsidP="00BC4140">
      <w:pPr>
        <w:pStyle w:val="REG-Pa"/>
      </w:pPr>
    </w:p>
    <w:p w14:paraId="2CF26372" w14:textId="77777777" w:rsidR="00915215" w:rsidRDefault="00915215" w:rsidP="00BC4140">
      <w:pPr>
        <w:pStyle w:val="REG-Pa"/>
      </w:pPr>
      <w:r>
        <w:t>(f)</w:t>
      </w:r>
      <w:r>
        <w:tab/>
        <w:t xml:space="preserve">practising radiation protection for the patient, himself or herself, patients and </w:t>
      </w:r>
      <w:r w:rsidRPr="007E2CEF">
        <w:rPr>
          <w:spacing w:val="-3"/>
        </w:rPr>
        <w:t xml:space="preserve">other </w:t>
      </w:r>
      <w:r>
        <w:t>persons;</w:t>
      </w:r>
    </w:p>
    <w:p w14:paraId="69DDE25B" w14:textId="77777777" w:rsidR="00915215" w:rsidRDefault="00915215" w:rsidP="00BC4140">
      <w:pPr>
        <w:pStyle w:val="REG-Pa"/>
        <w:rPr>
          <w:sz w:val="23"/>
        </w:rPr>
      </w:pPr>
    </w:p>
    <w:p w14:paraId="0041A404" w14:textId="77777777" w:rsidR="00915215" w:rsidRDefault="00915215" w:rsidP="00BC4140">
      <w:pPr>
        <w:pStyle w:val="REG-Pa"/>
      </w:pPr>
      <w:r>
        <w:t>(g)</w:t>
      </w:r>
      <w:r>
        <w:tab/>
        <w:t>recognising the difference between diagnostic quality and inferior</w:t>
      </w:r>
      <w:r w:rsidRPr="007E2CEF">
        <w:rPr>
          <w:spacing w:val="-2"/>
        </w:rPr>
        <w:t xml:space="preserve"> </w:t>
      </w:r>
      <w:r>
        <w:t>radiographs;</w:t>
      </w:r>
    </w:p>
    <w:p w14:paraId="713DD098" w14:textId="77777777" w:rsidR="00915215" w:rsidRDefault="00915215" w:rsidP="00BC4140">
      <w:pPr>
        <w:pStyle w:val="REG-Pa"/>
        <w:rPr>
          <w:sz w:val="23"/>
        </w:rPr>
      </w:pPr>
    </w:p>
    <w:p w14:paraId="6B783853" w14:textId="77777777" w:rsidR="00915215" w:rsidRDefault="00915215" w:rsidP="00BC4140">
      <w:pPr>
        <w:pStyle w:val="REG-Pa"/>
      </w:pPr>
      <w:r>
        <w:t>(h)</w:t>
      </w:r>
      <w:r>
        <w:tab/>
        <w:t>administering image processing standards and the appropriate labeling of images regarding patient identification, date and documentation of technical</w:t>
      </w:r>
      <w:r w:rsidRPr="007E2CEF">
        <w:rPr>
          <w:spacing w:val="-11"/>
        </w:rPr>
        <w:t xml:space="preserve"> </w:t>
      </w:r>
      <w:r>
        <w:t>parameters;</w:t>
      </w:r>
    </w:p>
    <w:p w14:paraId="7E15BFF6" w14:textId="77777777" w:rsidR="00915215" w:rsidRDefault="00915215" w:rsidP="00BC4140">
      <w:pPr>
        <w:pStyle w:val="REG-Pa"/>
        <w:rPr>
          <w:sz w:val="23"/>
        </w:rPr>
      </w:pPr>
    </w:p>
    <w:p w14:paraId="23722B4B" w14:textId="77777777" w:rsidR="00915215" w:rsidRDefault="00915215" w:rsidP="00BC4140">
      <w:pPr>
        <w:pStyle w:val="REG-Pa"/>
      </w:pPr>
      <w:r>
        <w:t>(i)</w:t>
      </w:r>
      <w:r>
        <w:tab/>
        <w:t xml:space="preserve">providing basic patient care and comfort, pre-procedure determination of </w:t>
      </w:r>
      <w:r w:rsidRPr="007E2CEF">
        <w:rPr>
          <w:spacing w:val="-4"/>
        </w:rPr>
        <w:t xml:space="preserve">the </w:t>
      </w:r>
      <w:r>
        <w:t>appropriate examination, anticipating patient needs as well as providing</w:t>
      </w:r>
      <w:r w:rsidRPr="007E2CEF">
        <w:rPr>
          <w:spacing w:val="-39"/>
        </w:rPr>
        <w:t xml:space="preserve"> </w:t>
      </w:r>
      <w:r>
        <w:t>appropriate patient education;</w:t>
      </w:r>
    </w:p>
    <w:p w14:paraId="6DF39783" w14:textId="2418175B" w:rsidR="00915215" w:rsidRDefault="00915215" w:rsidP="00BC4140">
      <w:pPr>
        <w:pStyle w:val="REG-Pa"/>
        <w:rPr>
          <w:sz w:val="23"/>
        </w:rPr>
      </w:pPr>
    </w:p>
    <w:p w14:paraId="6D0989F1" w14:textId="7DCC4F99" w:rsidR="00E35537" w:rsidRDefault="00E35537" w:rsidP="00E35537">
      <w:pPr>
        <w:pStyle w:val="REG-Amend"/>
      </w:pPr>
      <w:r>
        <w:t xml:space="preserve">[The comma after the word “examination” should be replaced with </w:t>
      </w:r>
      <w:r>
        <w:br/>
        <w:t>the word “and” to be grammatically correct.]</w:t>
      </w:r>
    </w:p>
    <w:p w14:paraId="4B44CE62" w14:textId="77777777" w:rsidR="00E35537" w:rsidRDefault="00E35537" w:rsidP="00BC4140">
      <w:pPr>
        <w:pStyle w:val="REG-Pa"/>
        <w:rPr>
          <w:sz w:val="23"/>
        </w:rPr>
      </w:pPr>
    </w:p>
    <w:p w14:paraId="3508706E" w14:textId="77777777" w:rsidR="00915215" w:rsidRDefault="00915215" w:rsidP="00BC4140">
      <w:pPr>
        <w:pStyle w:val="REG-Pa"/>
      </w:pPr>
      <w:r>
        <w:t>(j)</w:t>
      </w:r>
      <w:r>
        <w:tab/>
        <w:t>evaluating the performance of radiographic systems, knowing the safe limits of equipment operation and report malfunctions to the responsible person; and</w:t>
      </w:r>
    </w:p>
    <w:p w14:paraId="1FCDFEE9" w14:textId="1B58B642" w:rsidR="00915215" w:rsidRDefault="00915215" w:rsidP="00BC4140">
      <w:pPr>
        <w:pStyle w:val="REG-Pa"/>
        <w:rPr>
          <w:sz w:val="23"/>
        </w:rPr>
      </w:pPr>
    </w:p>
    <w:p w14:paraId="62F65DEB" w14:textId="0BEEB4B1" w:rsidR="00CB669E" w:rsidRDefault="00CB669E" w:rsidP="00CB669E">
      <w:pPr>
        <w:pStyle w:val="REG-Amend"/>
      </w:pPr>
      <w:r>
        <w:t>[The word “report” should be “reporting” to be grammatically correct.]</w:t>
      </w:r>
    </w:p>
    <w:p w14:paraId="18A23356" w14:textId="77777777" w:rsidR="00CB669E" w:rsidRDefault="00CB669E" w:rsidP="00BC4140">
      <w:pPr>
        <w:pStyle w:val="REG-Pa"/>
        <w:rPr>
          <w:sz w:val="23"/>
        </w:rPr>
      </w:pPr>
    </w:p>
    <w:p w14:paraId="3CB8E70B" w14:textId="77777777" w:rsidR="00915215" w:rsidRDefault="00915215" w:rsidP="00BC4140">
      <w:pPr>
        <w:pStyle w:val="REG-Pa"/>
      </w:pPr>
      <w:r>
        <w:t>(k)</w:t>
      </w:r>
      <w:r>
        <w:tab/>
        <w:t>performing excretory urography examinations after consultation with and under supervision of a medical practitioner who is physically</w:t>
      </w:r>
      <w:r w:rsidRPr="007E2CEF">
        <w:rPr>
          <w:spacing w:val="-5"/>
        </w:rPr>
        <w:t xml:space="preserve"> </w:t>
      </w:r>
      <w:r>
        <w:t>available.</w:t>
      </w:r>
    </w:p>
    <w:p w14:paraId="1C8465E4" w14:textId="77777777" w:rsidR="00915215" w:rsidRDefault="00915215" w:rsidP="00915215">
      <w:pPr>
        <w:pStyle w:val="REG-P0"/>
        <w:rPr>
          <w:sz w:val="23"/>
        </w:rPr>
      </w:pPr>
    </w:p>
    <w:p w14:paraId="1E45ADF4" w14:textId="77777777" w:rsidR="00915215" w:rsidRDefault="00915215" w:rsidP="00BC4140">
      <w:pPr>
        <w:pStyle w:val="REG-P1"/>
      </w:pPr>
      <w:r>
        <w:t>(3)</w:t>
      </w:r>
      <w:r>
        <w:tab/>
        <w:t>A radiography assistant may</w:t>
      </w:r>
      <w:r w:rsidRPr="007E2CEF">
        <w:rPr>
          <w:spacing w:val="-13"/>
        </w:rPr>
        <w:t xml:space="preserve"> </w:t>
      </w:r>
      <w:r>
        <w:t>-</w:t>
      </w:r>
    </w:p>
    <w:p w14:paraId="722F201C" w14:textId="77777777" w:rsidR="00915215" w:rsidRDefault="00915215" w:rsidP="00915215">
      <w:pPr>
        <w:pStyle w:val="REG-P0"/>
        <w:rPr>
          <w:sz w:val="23"/>
        </w:rPr>
      </w:pPr>
    </w:p>
    <w:p w14:paraId="14EFD466" w14:textId="77777777" w:rsidR="00915215" w:rsidRDefault="00915215" w:rsidP="00BC4140">
      <w:pPr>
        <w:pStyle w:val="REG-Pa"/>
      </w:pPr>
      <w:r>
        <w:t>(a)</w:t>
      </w:r>
      <w:r>
        <w:tab/>
        <w:t>only perform professional acts in radiography under the supervision of a medical practitioner;</w:t>
      </w:r>
    </w:p>
    <w:p w14:paraId="4FB41B34" w14:textId="77777777" w:rsidR="00915215" w:rsidRDefault="00915215" w:rsidP="00BC4140">
      <w:pPr>
        <w:pStyle w:val="REG-Pa"/>
        <w:rPr>
          <w:sz w:val="23"/>
        </w:rPr>
      </w:pPr>
    </w:p>
    <w:p w14:paraId="4B84850A" w14:textId="77777777" w:rsidR="00915215" w:rsidRDefault="00915215" w:rsidP="00BC4140">
      <w:pPr>
        <w:pStyle w:val="REG-Pa"/>
      </w:pPr>
      <w:r>
        <w:t>(b)</w:t>
      </w:r>
      <w:r>
        <w:tab/>
        <w:t>limit</w:t>
      </w:r>
      <w:r w:rsidRPr="007E2CEF">
        <w:rPr>
          <w:spacing w:val="-17"/>
        </w:rPr>
        <w:t xml:space="preserve"> </w:t>
      </w:r>
      <w:r>
        <w:t>the</w:t>
      </w:r>
      <w:r w:rsidRPr="007E2CEF">
        <w:rPr>
          <w:spacing w:val="-17"/>
        </w:rPr>
        <w:t xml:space="preserve"> </w:t>
      </w:r>
      <w:r>
        <w:t>acts</w:t>
      </w:r>
      <w:r w:rsidRPr="007E2CEF">
        <w:rPr>
          <w:spacing w:val="-16"/>
        </w:rPr>
        <w:t xml:space="preserve"> </w:t>
      </w:r>
      <w:r>
        <w:t>referred</w:t>
      </w:r>
      <w:r w:rsidRPr="007E2CEF">
        <w:rPr>
          <w:spacing w:val="-17"/>
        </w:rPr>
        <w:t xml:space="preserve"> </w:t>
      </w:r>
      <w:r>
        <w:t>to</w:t>
      </w:r>
      <w:r w:rsidRPr="007E2CEF">
        <w:rPr>
          <w:spacing w:val="-17"/>
        </w:rPr>
        <w:t xml:space="preserve"> </w:t>
      </w:r>
      <w:r>
        <w:t>in</w:t>
      </w:r>
      <w:r w:rsidRPr="007E2CEF">
        <w:rPr>
          <w:spacing w:val="-16"/>
        </w:rPr>
        <w:t xml:space="preserve"> </w:t>
      </w:r>
      <w:r>
        <w:t>paragraph</w:t>
      </w:r>
      <w:r w:rsidRPr="007E2CEF">
        <w:rPr>
          <w:spacing w:val="-17"/>
        </w:rPr>
        <w:t xml:space="preserve"> </w:t>
      </w:r>
      <w:r>
        <w:t>(a)</w:t>
      </w:r>
      <w:r w:rsidRPr="007E2CEF">
        <w:rPr>
          <w:spacing w:val="-16"/>
        </w:rPr>
        <w:t xml:space="preserve"> </w:t>
      </w:r>
      <w:r>
        <w:t>to</w:t>
      </w:r>
      <w:r w:rsidRPr="007E2CEF">
        <w:rPr>
          <w:spacing w:val="-17"/>
        </w:rPr>
        <w:t xml:space="preserve"> </w:t>
      </w:r>
      <w:r>
        <w:t>acts</w:t>
      </w:r>
      <w:r w:rsidRPr="007E2CEF">
        <w:rPr>
          <w:spacing w:val="-17"/>
        </w:rPr>
        <w:t xml:space="preserve"> </w:t>
      </w:r>
      <w:r>
        <w:t>directly</w:t>
      </w:r>
      <w:r w:rsidRPr="007E2CEF">
        <w:rPr>
          <w:spacing w:val="-16"/>
        </w:rPr>
        <w:t xml:space="preserve"> </w:t>
      </w:r>
      <w:r>
        <w:t>related</w:t>
      </w:r>
      <w:r w:rsidRPr="007E2CEF">
        <w:rPr>
          <w:spacing w:val="-17"/>
        </w:rPr>
        <w:t xml:space="preserve"> </w:t>
      </w:r>
      <w:r>
        <w:t>to</w:t>
      </w:r>
      <w:r w:rsidRPr="007E2CEF">
        <w:rPr>
          <w:spacing w:val="-16"/>
        </w:rPr>
        <w:t xml:space="preserve"> </w:t>
      </w:r>
      <w:r>
        <w:t>his</w:t>
      </w:r>
      <w:r w:rsidRPr="007E2CEF">
        <w:rPr>
          <w:spacing w:val="-17"/>
        </w:rPr>
        <w:t xml:space="preserve"> </w:t>
      </w:r>
      <w:r>
        <w:t>or</w:t>
      </w:r>
      <w:r w:rsidRPr="007E2CEF">
        <w:rPr>
          <w:spacing w:val="-17"/>
        </w:rPr>
        <w:t xml:space="preserve"> </w:t>
      </w:r>
      <w:r>
        <w:t>her</w:t>
      </w:r>
      <w:r w:rsidRPr="007E2CEF">
        <w:rPr>
          <w:spacing w:val="-16"/>
        </w:rPr>
        <w:t xml:space="preserve"> </w:t>
      </w:r>
      <w:r>
        <w:t>education and training in radiography; and</w:t>
      </w:r>
    </w:p>
    <w:p w14:paraId="35F0A0BB" w14:textId="77777777" w:rsidR="00915215" w:rsidRDefault="00915215" w:rsidP="00BC4140">
      <w:pPr>
        <w:pStyle w:val="REG-Pa"/>
        <w:rPr>
          <w:sz w:val="23"/>
        </w:rPr>
      </w:pPr>
    </w:p>
    <w:p w14:paraId="6B530670" w14:textId="77777777" w:rsidR="00915215" w:rsidRDefault="00915215" w:rsidP="00BC4140">
      <w:pPr>
        <w:pStyle w:val="REG-Pa"/>
      </w:pPr>
      <w:r>
        <w:t>(c)</w:t>
      </w:r>
      <w:r>
        <w:tab/>
        <w:t>not perform any diagnostic X-ray examination at any place other than a hospital, health facility or such other facility as may be determined under the Hospitals and Health Facilities Act, 1994 (Act No. 36 of</w:t>
      </w:r>
      <w:r w:rsidRPr="007E2CEF">
        <w:rPr>
          <w:spacing w:val="-19"/>
        </w:rPr>
        <w:t xml:space="preserve"> </w:t>
      </w:r>
      <w:r>
        <w:t>1994).</w:t>
      </w:r>
    </w:p>
    <w:p w14:paraId="17DB4DD3" w14:textId="4071A5BA" w:rsidR="007C4355" w:rsidRPr="003E4DDE" w:rsidRDefault="007C4355" w:rsidP="00915215">
      <w:pPr>
        <w:pStyle w:val="REG-P0"/>
      </w:pPr>
    </w:p>
    <w:sectPr w:rsidR="007C4355" w:rsidRPr="003E4DDE" w:rsidSect="0064686D">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6B55A" w14:textId="77777777" w:rsidR="0077455D" w:rsidRDefault="0077455D">
      <w:r>
        <w:separator/>
      </w:r>
    </w:p>
  </w:endnote>
  <w:endnote w:type="continuationSeparator" w:id="0">
    <w:p w14:paraId="0A2A9654" w14:textId="77777777" w:rsidR="0077455D" w:rsidRDefault="00774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DFB98" w14:textId="77777777" w:rsidR="0077455D" w:rsidRDefault="0077455D">
      <w:r>
        <w:separator/>
      </w:r>
    </w:p>
  </w:footnote>
  <w:footnote w:type="continuationSeparator" w:id="0">
    <w:p w14:paraId="2829EBC9" w14:textId="77777777" w:rsidR="0077455D" w:rsidRDefault="00774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5F72" w14:textId="1881CA06" w:rsidR="00BF0042" w:rsidRPr="00036B88" w:rsidRDefault="00391D78" w:rsidP="00FC33A9">
    <w:pPr>
      <w:spacing w:after="120"/>
      <w:jc w:val="center"/>
      <w:rPr>
        <w:rFonts w:ascii="Arial" w:hAnsi="Arial" w:cs="Arial"/>
        <w:sz w:val="16"/>
        <w:szCs w:val="16"/>
      </w:rPr>
    </w:pPr>
    <w:r>
      <w:rPr>
        <w:rFonts w:ascii="Arial" w:hAnsi="Arial" w:cs="Arial"/>
        <w:sz w:val="12"/>
        <w:szCs w:val="16"/>
        <w:lang w:val="en-ZA" w:eastAsia="en-ZA"/>
      </w:rPr>
      <mc:AlternateContent>
        <mc:Choice Requires="wpg">
          <w:drawing>
            <wp:anchor distT="0" distB="0" distL="114300" distR="114300" simplePos="0" relativeHeight="251664896" behindDoc="0" locked="1" layoutInCell="0" allowOverlap="0" wp14:anchorId="77CD5434" wp14:editId="2A8B53B6">
              <wp:simplePos x="0" y="0"/>
              <wp:positionH relativeFrom="column">
                <wp:posOffset>-963930</wp:posOffset>
              </wp:positionH>
              <wp:positionV relativeFrom="page">
                <wp:posOffset>0</wp:posOffset>
              </wp:positionV>
              <wp:extent cx="7322185" cy="10681335"/>
              <wp:effectExtent l="152400" t="152400" r="126365" b="13906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4"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7"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C33124A" id="Group 6" o:spid="_x0000_s1026" style="position:absolute;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WTwgAAANoAAAAPAAAAZHJzL2Rvd25yZXYueG1sRI9BT8JA&#10;FITvJv6HzTPxJlvEEC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A2g9WTwgAAANoAAAAPAAAA&#10;AAAAAAAAAAAAAAcCAABkcnMvZG93bnJldi54bWxQSwUGAAAAAAMAAwC3AAAA9g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" strokecolor="#bfbfbf" strokeweight="18pt">
                <v:stroke endcap="square"/>
              </v:line>
              <w10:wrap anchory="page"/>
              <w10:anchorlock/>
            </v:group>
          </w:pict>
        </mc:Fallback>
      </mc:AlternateContent>
    </w:r>
    <w:r w:rsidR="000B4FB6" w:rsidRPr="00036B88">
      <w:rPr>
        <w:rFonts w:ascii="Arial" w:hAnsi="Arial" w:cs="Arial"/>
        <w:sz w:val="12"/>
        <w:szCs w:val="16"/>
      </w:rPr>
      <w:t>Republic of Namibia</w:t>
    </w:r>
    <w:r w:rsidR="00BF0042" w:rsidRPr="00036B88">
      <w:rPr>
        <w:rFonts w:ascii="Arial" w:hAnsi="Arial" w:cs="Arial"/>
        <w:w w:val="600"/>
        <w:sz w:val="12"/>
        <w:szCs w:val="16"/>
      </w:rPr>
      <w:t xml:space="preserve"> </w:t>
    </w:r>
    <w:r w:rsidR="005D34E5" w:rsidRPr="00036B88">
      <w:rPr>
        <w:rFonts w:ascii="Arial" w:hAnsi="Arial" w:cs="Arial"/>
        <w:b/>
        <w:sz w:val="16"/>
        <w:szCs w:val="16"/>
      </w:rPr>
      <w:fldChar w:fldCharType="begin"/>
    </w:r>
    <w:r w:rsidR="00BF0042" w:rsidRPr="00036B88">
      <w:rPr>
        <w:rFonts w:ascii="Arial" w:hAnsi="Arial" w:cs="Arial"/>
        <w:b/>
        <w:sz w:val="16"/>
        <w:szCs w:val="16"/>
      </w:rPr>
      <w:instrText xml:space="preserve"> PAGE   \* MERGEFORMAT </w:instrText>
    </w:r>
    <w:r w:rsidR="005D34E5" w:rsidRPr="00036B88">
      <w:rPr>
        <w:rFonts w:ascii="Arial" w:hAnsi="Arial" w:cs="Arial"/>
        <w:b/>
        <w:sz w:val="16"/>
        <w:szCs w:val="16"/>
      </w:rPr>
      <w:fldChar w:fldCharType="separate"/>
    </w:r>
    <w:r w:rsidR="00582A0D">
      <w:rPr>
        <w:rFonts w:ascii="Arial" w:hAnsi="Arial" w:cs="Arial"/>
        <w:b/>
        <w:sz w:val="16"/>
        <w:szCs w:val="16"/>
      </w:rPr>
      <w:t>4</w:t>
    </w:r>
    <w:r w:rsidR="005D34E5" w:rsidRPr="00036B88">
      <w:rPr>
        <w:rFonts w:ascii="Arial" w:hAnsi="Arial" w:cs="Arial"/>
        <w:b/>
        <w:sz w:val="16"/>
        <w:szCs w:val="16"/>
      </w:rPr>
      <w:fldChar w:fldCharType="end"/>
    </w:r>
    <w:r w:rsidR="00BF0042" w:rsidRPr="00036B88">
      <w:rPr>
        <w:rFonts w:ascii="Arial" w:hAnsi="Arial" w:cs="Arial"/>
        <w:w w:val="600"/>
        <w:sz w:val="12"/>
        <w:szCs w:val="16"/>
      </w:rPr>
      <w:t xml:space="preserve"> </w:t>
    </w:r>
    <w:r w:rsidR="000B4FB6" w:rsidRPr="00036B88">
      <w:rPr>
        <w:rFonts w:ascii="Arial" w:hAnsi="Arial" w:cs="Arial"/>
        <w:sz w:val="12"/>
        <w:szCs w:val="16"/>
      </w:rPr>
      <w:t>Annotated Statutes</w:t>
    </w:r>
    <w:r w:rsidR="00BF0042" w:rsidRPr="00036B88">
      <w:rPr>
        <w:rFonts w:ascii="Arial" w:hAnsi="Arial" w:cs="Arial"/>
        <w:b/>
        <w:sz w:val="16"/>
        <w:szCs w:val="16"/>
      </w:rPr>
      <w:t xml:space="preserve"> </w:t>
    </w:r>
  </w:p>
  <w:p w14:paraId="02279ACB" w14:textId="77777777" w:rsidR="00CC205C" w:rsidRPr="00036B88" w:rsidRDefault="00B21824" w:rsidP="00F25922">
    <w:pPr>
      <w:pStyle w:val="REG-PHA"/>
    </w:pPr>
    <w:r w:rsidRPr="00036B88">
      <w:t>REGULATIONS</w:t>
    </w:r>
  </w:p>
  <w:p w14:paraId="446A1352" w14:textId="01B94003" w:rsidR="00BF0042" w:rsidRPr="00036B88" w:rsidRDefault="00731984" w:rsidP="00036B88">
    <w:pPr>
      <w:pStyle w:val="REG-PHb"/>
      <w:spacing w:after="120"/>
    </w:pPr>
    <w:r>
      <w:t xml:space="preserve">Health Professions Act </w:t>
    </w:r>
    <w:r w:rsidR="00067704">
      <w:t xml:space="preserve">16 </w:t>
    </w:r>
    <w:r>
      <w:t>of 20</w:t>
    </w:r>
    <w:r w:rsidR="00067704">
      <w:t>2</w:t>
    </w:r>
    <w:r>
      <w:t>4</w:t>
    </w:r>
  </w:p>
  <w:p w14:paraId="347405C3" w14:textId="56F1BE12" w:rsidR="002B2C56" w:rsidRPr="00036B88" w:rsidRDefault="0064686D" w:rsidP="005E6A8E">
    <w:pPr>
      <w:pStyle w:val="REG-PHb"/>
    </w:pPr>
    <w:r w:rsidRPr="008C5E7A">
      <w:rPr>
        <w:szCs w:val="28"/>
      </w:rPr>
      <w:t xml:space="preserve">Regulations </w:t>
    </w:r>
    <w:r>
      <w:rPr>
        <w:szCs w:val="28"/>
      </w:rPr>
      <w:t>r</w:t>
    </w:r>
    <w:r w:rsidRPr="00631CAE">
      <w:rPr>
        <w:szCs w:val="28"/>
      </w:rPr>
      <w:t xml:space="preserve">elating </w:t>
    </w:r>
    <w:r>
      <w:rPr>
        <w:szCs w:val="28"/>
      </w:rPr>
      <w:t>t</w:t>
    </w:r>
    <w:r w:rsidRPr="00631CAE">
      <w:rPr>
        <w:szCs w:val="28"/>
      </w:rPr>
      <w:t xml:space="preserve">o Minimum Requirements </w:t>
    </w:r>
    <w:r>
      <w:rPr>
        <w:szCs w:val="28"/>
      </w:rPr>
      <w:t>o</w:t>
    </w:r>
    <w:r w:rsidRPr="00631CAE">
      <w:rPr>
        <w:szCs w:val="28"/>
      </w:rPr>
      <w:t xml:space="preserve">f Study </w:t>
    </w:r>
    <w:r>
      <w:rPr>
        <w:szCs w:val="28"/>
      </w:rPr>
      <w:t>f</w:t>
    </w:r>
    <w:r w:rsidRPr="00631CAE">
      <w:rPr>
        <w:szCs w:val="28"/>
      </w:rPr>
      <w:t xml:space="preserve">or Registration </w:t>
    </w:r>
    <w:r>
      <w:rPr>
        <w:szCs w:val="28"/>
      </w:rPr>
      <w:t>a</w:t>
    </w:r>
    <w:r w:rsidRPr="00631CAE">
      <w:rPr>
        <w:szCs w:val="28"/>
      </w:rPr>
      <w:t xml:space="preserve">s </w:t>
    </w:r>
    <w:r>
      <w:rPr>
        <w:szCs w:val="28"/>
      </w:rPr>
      <w:br/>
    </w:r>
    <w:r w:rsidRPr="00631CAE">
      <w:rPr>
        <w:szCs w:val="28"/>
      </w:rPr>
      <w:t xml:space="preserve">Radiography Assistant </w:t>
    </w:r>
    <w:r>
      <w:rPr>
        <w:szCs w:val="28"/>
      </w:rPr>
      <w:t>a</w:t>
    </w:r>
    <w:r w:rsidRPr="00631CAE">
      <w:rPr>
        <w:szCs w:val="28"/>
      </w:rPr>
      <w:t xml:space="preserve">nd Scope </w:t>
    </w:r>
    <w:r>
      <w:rPr>
        <w:szCs w:val="28"/>
      </w:rPr>
      <w:t>o</w:t>
    </w:r>
    <w:r w:rsidRPr="00631CAE">
      <w:rPr>
        <w:szCs w:val="28"/>
      </w:rPr>
      <w:t xml:space="preserve">f Practice </w:t>
    </w:r>
    <w:r>
      <w:rPr>
        <w:szCs w:val="28"/>
      </w:rPr>
      <w:t>o</w:t>
    </w:r>
    <w:r w:rsidRPr="00631CAE">
      <w:rPr>
        <w:szCs w:val="28"/>
      </w:rPr>
      <w:t>f Radiography Assistant</w:t>
    </w:r>
  </w:p>
  <w:p w14:paraId="620DD391" w14:textId="77777777" w:rsidR="00BF0042" w:rsidRPr="00036B88"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D800" w14:textId="26361A55" w:rsidR="00BF0042" w:rsidRPr="00BA6B35" w:rsidRDefault="00391D78" w:rsidP="00CE101E">
    <w:pPr>
      <w:rPr>
        <w:sz w:val="8"/>
        <w:szCs w:val="16"/>
      </w:rPr>
    </w:pPr>
    <w:r>
      <w:rPr>
        <w:sz w:val="8"/>
        <w:szCs w:val="16"/>
        <w:lang w:val="en-ZA" w:eastAsia="en-ZA"/>
      </w:rPr>
      <mc:AlternateContent>
        <mc:Choice Requires="wpg">
          <w:drawing>
            <wp:anchor distT="0" distB="0" distL="114300" distR="114300" simplePos="0" relativeHeight="251665920" behindDoc="0" locked="1" layoutInCell="0" allowOverlap="0" wp14:anchorId="1B244308" wp14:editId="431560F9">
              <wp:simplePos x="0" y="0"/>
              <wp:positionH relativeFrom="column">
                <wp:posOffset>-965835</wp:posOffset>
              </wp:positionH>
              <wp:positionV relativeFrom="page">
                <wp:posOffset>114300</wp:posOffset>
              </wp:positionV>
              <wp:extent cx="7322185" cy="10681335"/>
              <wp:effectExtent l="152400" t="152400" r="126365" b="139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5"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227256E" id="Group 6"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AIwgAAANoAAAAPAAAAZHJzL2Rvd25yZXYueG1sRI9BT8JA&#10;FITvJv6HzTPxJlskEi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BZz3AIwgAAANoAAAAPAAAA&#10;AAAAAAAAAAAAAAcCAABkcnMvZG93bnJldi54bWxQSwUGAAAAAAMAAwC3AAAA9gIAAAAA&#10;" strokecolor="#bfbfbf" strokeweight="18pt">
                <v:stroke endcap="square"/>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10A18"/>
    <w:multiLevelType w:val="hybridMultilevel"/>
    <w:tmpl w:val="193A22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409F52F5"/>
    <w:multiLevelType w:val="hybridMultilevel"/>
    <w:tmpl w:val="CA70B518"/>
    <w:lvl w:ilvl="0" w:tplc="2000000F">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6"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59724317"/>
    <w:multiLevelType w:val="hybridMultilevel"/>
    <w:tmpl w:val="25ACC2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C3C799B"/>
    <w:multiLevelType w:val="hybridMultilevel"/>
    <w:tmpl w:val="7B9450A4"/>
    <w:lvl w:ilvl="0" w:tplc="6A78FB0A">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DD05798"/>
    <w:multiLevelType w:val="hybridMultilevel"/>
    <w:tmpl w:val="731213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2213403">
    <w:abstractNumId w:val="0"/>
  </w:num>
  <w:num w:numId="2" w16cid:durableId="743911037">
    <w:abstractNumId w:val="6"/>
  </w:num>
  <w:num w:numId="3" w16cid:durableId="1237011624">
    <w:abstractNumId w:val="2"/>
  </w:num>
  <w:num w:numId="4" w16cid:durableId="522091988">
    <w:abstractNumId w:val="3"/>
  </w:num>
  <w:num w:numId="5" w16cid:durableId="312569768">
    <w:abstractNumId w:val="4"/>
  </w:num>
  <w:num w:numId="6" w16cid:durableId="1452937048">
    <w:abstractNumId w:val="8"/>
  </w:num>
  <w:num w:numId="7" w16cid:durableId="408311608">
    <w:abstractNumId w:val="9"/>
  </w:num>
  <w:num w:numId="8" w16cid:durableId="1160539707">
    <w:abstractNumId w:val="5"/>
  </w:num>
  <w:num w:numId="9" w16cid:durableId="233973052">
    <w:abstractNumId w:val="1"/>
  </w:num>
  <w:num w:numId="10" w16cid:durableId="50705772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zsjA2NzE1NzK0MLNQ0lEKTi0uzszPAykwqwUAgFmI5ywAAAA="/>
  </w:docVars>
  <w:rsids>
    <w:rsidRoot w:val="000D5C5A"/>
    <w:rsid w:val="00000812"/>
    <w:rsid w:val="00003730"/>
    <w:rsid w:val="00003DCF"/>
    <w:rsid w:val="00004F6B"/>
    <w:rsid w:val="000052A2"/>
    <w:rsid w:val="00005680"/>
    <w:rsid w:val="00005EE8"/>
    <w:rsid w:val="000073EE"/>
    <w:rsid w:val="0001088D"/>
    <w:rsid w:val="00010B81"/>
    <w:rsid w:val="000133A8"/>
    <w:rsid w:val="00013514"/>
    <w:rsid w:val="00023D2F"/>
    <w:rsid w:val="000242FF"/>
    <w:rsid w:val="00024D3E"/>
    <w:rsid w:val="00034949"/>
    <w:rsid w:val="00034B64"/>
    <w:rsid w:val="00036B88"/>
    <w:rsid w:val="000420FF"/>
    <w:rsid w:val="00044972"/>
    <w:rsid w:val="00045A94"/>
    <w:rsid w:val="00055B85"/>
    <w:rsid w:val="00055D23"/>
    <w:rsid w:val="000608EE"/>
    <w:rsid w:val="000614EF"/>
    <w:rsid w:val="00061E20"/>
    <w:rsid w:val="000622BB"/>
    <w:rsid w:val="00063549"/>
    <w:rsid w:val="000668CD"/>
    <w:rsid w:val="00066DEF"/>
    <w:rsid w:val="00067704"/>
    <w:rsid w:val="0007067C"/>
    <w:rsid w:val="000710ED"/>
    <w:rsid w:val="000744EC"/>
    <w:rsid w:val="00074AFC"/>
    <w:rsid w:val="000757E1"/>
    <w:rsid w:val="00077C38"/>
    <w:rsid w:val="00077CC8"/>
    <w:rsid w:val="00080A25"/>
    <w:rsid w:val="00080C29"/>
    <w:rsid w:val="00080C45"/>
    <w:rsid w:val="000814D8"/>
    <w:rsid w:val="000835C8"/>
    <w:rsid w:val="00084A4D"/>
    <w:rsid w:val="000878E9"/>
    <w:rsid w:val="000903F9"/>
    <w:rsid w:val="00094529"/>
    <w:rsid w:val="000A2439"/>
    <w:rsid w:val="000A4D98"/>
    <w:rsid w:val="000A6259"/>
    <w:rsid w:val="000A753D"/>
    <w:rsid w:val="000B26CE"/>
    <w:rsid w:val="000B4FB6"/>
    <w:rsid w:val="000B54EB"/>
    <w:rsid w:val="000B60FA"/>
    <w:rsid w:val="000C01AC"/>
    <w:rsid w:val="000C2C80"/>
    <w:rsid w:val="000C416E"/>
    <w:rsid w:val="000C5263"/>
    <w:rsid w:val="000D3B3A"/>
    <w:rsid w:val="000D5C5A"/>
    <w:rsid w:val="000D61EB"/>
    <w:rsid w:val="000E21FC"/>
    <w:rsid w:val="000E255D"/>
    <w:rsid w:val="000E3A27"/>
    <w:rsid w:val="000E427F"/>
    <w:rsid w:val="000E5C90"/>
    <w:rsid w:val="000F1E72"/>
    <w:rsid w:val="000F260D"/>
    <w:rsid w:val="000F4429"/>
    <w:rsid w:val="000F7993"/>
    <w:rsid w:val="0010747B"/>
    <w:rsid w:val="001121EE"/>
    <w:rsid w:val="001128C3"/>
    <w:rsid w:val="00114309"/>
    <w:rsid w:val="00121135"/>
    <w:rsid w:val="0012350A"/>
    <w:rsid w:val="0012543A"/>
    <w:rsid w:val="00133371"/>
    <w:rsid w:val="001340FB"/>
    <w:rsid w:val="0013567D"/>
    <w:rsid w:val="001407A7"/>
    <w:rsid w:val="00142743"/>
    <w:rsid w:val="00143E17"/>
    <w:rsid w:val="0015104F"/>
    <w:rsid w:val="00151469"/>
    <w:rsid w:val="00152AB1"/>
    <w:rsid w:val="001540EB"/>
    <w:rsid w:val="0015415C"/>
    <w:rsid w:val="001565F4"/>
    <w:rsid w:val="00157469"/>
    <w:rsid w:val="0015761F"/>
    <w:rsid w:val="001636EC"/>
    <w:rsid w:val="00164718"/>
    <w:rsid w:val="00164AFA"/>
    <w:rsid w:val="00165401"/>
    <w:rsid w:val="00167A40"/>
    <w:rsid w:val="001723EC"/>
    <w:rsid w:val="00172CD1"/>
    <w:rsid w:val="001761C1"/>
    <w:rsid w:val="00181A7A"/>
    <w:rsid w:val="00186652"/>
    <w:rsid w:val="00191511"/>
    <w:rsid w:val="001941A8"/>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E6080"/>
    <w:rsid w:val="001F2A4A"/>
    <w:rsid w:val="001F36B8"/>
    <w:rsid w:val="00200388"/>
    <w:rsid w:val="0020301E"/>
    <w:rsid w:val="00203302"/>
    <w:rsid w:val="002075A8"/>
    <w:rsid w:val="0021001A"/>
    <w:rsid w:val="00215715"/>
    <w:rsid w:val="002208C6"/>
    <w:rsid w:val="00220C3C"/>
    <w:rsid w:val="00221C58"/>
    <w:rsid w:val="002252DD"/>
    <w:rsid w:val="0023567D"/>
    <w:rsid w:val="00236280"/>
    <w:rsid w:val="00241F65"/>
    <w:rsid w:val="002436F5"/>
    <w:rsid w:val="00251136"/>
    <w:rsid w:val="00255B09"/>
    <w:rsid w:val="00257780"/>
    <w:rsid w:val="00261EC4"/>
    <w:rsid w:val="00265308"/>
    <w:rsid w:val="002655B6"/>
    <w:rsid w:val="0026575F"/>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2A70"/>
    <w:rsid w:val="002B2C56"/>
    <w:rsid w:val="002B4E1F"/>
    <w:rsid w:val="002C66D0"/>
    <w:rsid w:val="002D1D4C"/>
    <w:rsid w:val="002D4ED3"/>
    <w:rsid w:val="002D5857"/>
    <w:rsid w:val="002D6241"/>
    <w:rsid w:val="002D675F"/>
    <w:rsid w:val="002E3094"/>
    <w:rsid w:val="002E62C7"/>
    <w:rsid w:val="002F1BFE"/>
    <w:rsid w:val="002F4347"/>
    <w:rsid w:val="002F6EB9"/>
    <w:rsid w:val="002F7F1F"/>
    <w:rsid w:val="00300BAD"/>
    <w:rsid w:val="003013D8"/>
    <w:rsid w:val="00303D74"/>
    <w:rsid w:val="00304858"/>
    <w:rsid w:val="00312523"/>
    <w:rsid w:val="003264D7"/>
    <w:rsid w:val="0032744E"/>
    <w:rsid w:val="00330E75"/>
    <w:rsid w:val="0033299D"/>
    <w:rsid w:val="00332A15"/>
    <w:rsid w:val="00332BC5"/>
    <w:rsid w:val="00336B1F"/>
    <w:rsid w:val="00336DF0"/>
    <w:rsid w:val="003407C1"/>
    <w:rsid w:val="00342579"/>
    <w:rsid w:val="00342850"/>
    <w:rsid w:val="003449A3"/>
    <w:rsid w:val="0035589F"/>
    <w:rsid w:val="00363299"/>
    <w:rsid w:val="00363E94"/>
    <w:rsid w:val="00366718"/>
    <w:rsid w:val="0037208D"/>
    <w:rsid w:val="0037211B"/>
    <w:rsid w:val="00375B99"/>
    <w:rsid w:val="003778DA"/>
    <w:rsid w:val="00377FBD"/>
    <w:rsid w:val="00380973"/>
    <w:rsid w:val="00380D49"/>
    <w:rsid w:val="003837C6"/>
    <w:rsid w:val="003849A8"/>
    <w:rsid w:val="003905F1"/>
    <w:rsid w:val="00391D78"/>
    <w:rsid w:val="00394930"/>
    <w:rsid w:val="00394B3B"/>
    <w:rsid w:val="00396B10"/>
    <w:rsid w:val="003A1440"/>
    <w:rsid w:val="003A368C"/>
    <w:rsid w:val="003A5DAC"/>
    <w:rsid w:val="003B440D"/>
    <w:rsid w:val="003B6581"/>
    <w:rsid w:val="003B7C5F"/>
    <w:rsid w:val="003C20AF"/>
    <w:rsid w:val="003C37A0"/>
    <w:rsid w:val="003C44A5"/>
    <w:rsid w:val="003C5F5A"/>
    <w:rsid w:val="003C7232"/>
    <w:rsid w:val="003D233B"/>
    <w:rsid w:val="003D4EAA"/>
    <w:rsid w:val="003D76EF"/>
    <w:rsid w:val="003E2DE5"/>
    <w:rsid w:val="003E3D3E"/>
    <w:rsid w:val="003E4DDE"/>
    <w:rsid w:val="003E6206"/>
    <w:rsid w:val="003E648F"/>
    <w:rsid w:val="003E76D6"/>
    <w:rsid w:val="003F1EA2"/>
    <w:rsid w:val="003F6D96"/>
    <w:rsid w:val="004001B3"/>
    <w:rsid w:val="00400C38"/>
    <w:rsid w:val="00401FBB"/>
    <w:rsid w:val="004042CD"/>
    <w:rsid w:val="0040592F"/>
    <w:rsid w:val="00406360"/>
    <w:rsid w:val="00413961"/>
    <w:rsid w:val="00415FA3"/>
    <w:rsid w:val="004169A6"/>
    <w:rsid w:val="00416A53"/>
    <w:rsid w:val="004216E6"/>
    <w:rsid w:val="00423963"/>
    <w:rsid w:val="00424C03"/>
    <w:rsid w:val="00426221"/>
    <w:rsid w:val="004347BA"/>
    <w:rsid w:val="00443021"/>
    <w:rsid w:val="00445C4F"/>
    <w:rsid w:val="00453046"/>
    <w:rsid w:val="00453682"/>
    <w:rsid w:val="00454207"/>
    <w:rsid w:val="004553EA"/>
    <w:rsid w:val="00456986"/>
    <w:rsid w:val="00462A67"/>
    <w:rsid w:val="00466077"/>
    <w:rsid w:val="004664DC"/>
    <w:rsid w:val="00471321"/>
    <w:rsid w:val="00471376"/>
    <w:rsid w:val="00474D22"/>
    <w:rsid w:val="00480B54"/>
    <w:rsid w:val="00481E77"/>
    <w:rsid w:val="00484E43"/>
    <w:rsid w:val="00491FC6"/>
    <w:rsid w:val="004920DB"/>
    <w:rsid w:val="00494F0F"/>
    <w:rsid w:val="0049507E"/>
    <w:rsid w:val="004951B3"/>
    <w:rsid w:val="004A01D1"/>
    <w:rsid w:val="004A5F48"/>
    <w:rsid w:val="004B0AB3"/>
    <w:rsid w:val="004B13C6"/>
    <w:rsid w:val="004B1F7F"/>
    <w:rsid w:val="004B437B"/>
    <w:rsid w:val="004B5A3C"/>
    <w:rsid w:val="004C1DA0"/>
    <w:rsid w:val="004D0854"/>
    <w:rsid w:val="004D2FFC"/>
    <w:rsid w:val="004D3215"/>
    <w:rsid w:val="004D67C8"/>
    <w:rsid w:val="004E2029"/>
    <w:rsid w:val="004E3222"/>
    <w:rsid w:val="004E33FE"/>
    <w:rsid w:val="004E4868"/>
    <w:rsid w:val="004E5244"/>
    <w:rsid w:val="004F7202"/>
    <w:rsid w:val="004F72F4"/>
    <w:rsid w:val="0050061C"/>
    <w:rsid w:val="00501CAB"/>
    <w:rsid w:val="0050221C"/>
    <w:rsid w:val="0050232A"/>
    <w:rsid w:val="00503297"/>
    <w:rsid w:val="00503D9B"/>
    <w:rsid w:val="005057A2"/>
    <w:rsid w:val="005101FF"/>
    <w:rsid w:val="00512242"/>
    <w:rsid w:val="00512DA3"/>
    <w:rsid w:val="00514000"/>
    <w:rsid w:val="00514FC9"/>
    <w:rsid w:val="00515D04"/>
    <w:rsid w:val="00516C34"/>
    <w:rsid w:val="005226BB"/>
    <w:rsid w:val="00523BC4"/>
    <w:rsid w:val="00524ECC"/>
    <w:rsid w:val="00527ABE"/>
    <w:rsid w:val="00530DB3"/>
    <w:rsid w:val="00531649"/>
    <w:rsid w:val="005322A1"/>
    <w:rsid w:val="00532451"/>
    <w:rsid w:val="00542D73"/>
    <w:rsid w:val="005438C8"/>
    <w:rsid w:val="00547702"/>
    <w:rsid w:val="00551408"/>
    <w:rsid w:val="005516F6"/>
    <w:rsid w:val="0055299F"/>
    <w:rsid w:val="0055440A"/>
    <w:rsid w:val="00557EBC"/>
    <w:rsid w:val="00560457"/>
    <w:rsid w:val="0056066A"/>
    <w:rsid w:val="00563108"/>
    <w:rsid w:val="005646F3"/>
    <w:rsid w:val="005709A6"/>
    <w:rsid w:val="00571F17"/>
    <w:rsid w:val="00572B50"/>
    <w:rsid w:val="00574AEC"/>
    <w:rsid w:val="00575E80"/>
    <w:rsid w:val="005773E7"/>
    <w:rsid w:val="00577B02"/>
    <w:rsid w:val="00582A0D"/>
    <w:rsid w:val="00582A2E"/>
    <w:rsid w:val="00583761"/>
    <w:rsid w:val="00583CD9"/>
    <w:rsid w:val="0058749F"/>
    <w:rsid w:val="00587E44"/>
    <w:rsid w:val="00592215"/>
    <w:rsid w:val="00594065"/>
    <w:rsid w:val="005955EA"/>
    <w:rsid w:val="00597B78"/>
    <w:rsid w:val="005A2789"/>
    <w:rsid w:val="005B23AF"/>
    <w:rsid w:val="005B4215"/>
    <w:rsid w:val="005B5656"/>
    <w:rsid w:val="005C16B3"/>
    <w:rsid w:val="005C1A9D"/>
    <w:rsid w:val="005C1C32"/>
    <w:rsid w:val="005C25CF"/>
    <w:rsid w:val="005C303C"/>
    <w:rsid w:val="005C7F82"/>
    <w:rsid w:val="005D0866"/>
    <w:rsid w:val="005D34E5"/>
    <w:rsid w:val="005D537D"/>
    <w:rsid w:val="005D5858"/>
    <w:rsid w:val="005D5C82"/>
    <w:rsid w:val="005D5CAF"/>
    <w:rsid w:val="005E0BBD"/>
    <w:rsid w:val="005E0D06"/>
    <w:rsid w:val="005E0DE1"/>
    <w:rsid w:val="005E4ED5"/>
    <w:rsid w:val="005E6A8E"/>
    <w:rsid w:val="005E7103"/>
    <w:rsid w:val="005E75FD"/>
    <w:rsid w:val="005F381F"/>
    <w:rsid w:val="0060083A"/>
    <w:rsid w:val="00601274"/>
    <w:rsid w:val="00604AAC"/>
    <w:rsid w:val="00604F4B"/>
    <w:rsid w:val="00607455"/>
    <w:rsid w:val="006075F7"/>
    <w:rsid w:val="00607964"/>
    <w:rsid w:val="00613086"/>
    <w:rsid w:val="00617051"/>
    <w:rsid w:val="0062075A"/>
    <w:rsid w:val="006208ED"/>
    <w:rsid w:val="00622900"/>
    <w:rsid w:val="00625ED8"/>
    <w:rsid w:val="006271AA"/>
    <w:rsid w:val="00631CAE"/>
    <w:rsid w:val="00634DA7"/>
    <w:rsid w:val="006350C4"/>
    <w:rsid w:val="006405CA"/>
    <w:rsid w:val="00642844"/>
    <w:rsid w:val="0064409B"/>
    <w:rsid w:val="006441C2"/>
    <w:rsid w:val="00644FCB"/>
    <w:rsid w:val="00645C44"/>
    <w:rsid w:val="0064686D"/>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5775"/>
    <w:rsid w:val="00697FAC"/>
    <w:rsid w:val="006A03A3"/>
    <w:rsid w:val="006A11C3"/>
    <w:rsid w:val="006A2F21"/>
    <w:rsid w:val="006A57BF"/>
    <w:rsid w:val="006A6EA7"/>
    <w:rsid w:val="006A74BC"/>
    <w:rsid w:val="006B062A"/>
    <w:rsid w:val="006B503F"/>
    <w:rsid w:val="006B64A8"/>
    <w:rsid w:val="006B707C"/>
    <w:rsid w:val="006C24CB"/>
    <w:rsid w:val="006C6020"/>
    <w:rsid w:val="006D0225"/>
    <w:rsid w:val="006D09BB"/>
    <w:rsid w:val="006D15F6"/>
    <w:rsid w:val="006D1681"/>
    <w:rsid w:val="006D2E1F"/>
    <w:rsid w:val="006D3794"/>
    <w:rsid w:val="006D3B55"/>
    <w:rsid w:val="006D526D"/>
    <w:rsid w:val="006D5469"/>
    <w:rsid w:val="006E3151"/>
    <w:rsid w:val="006E3515"/>
    <w:rsid w:val="006F0E71"/>
    <w:rsid w:val="006F39A8"/>
    <w:rsid w:val="006F594C"/>
    <w:rsid w:val="006F5E34"/>
    <w:rsid w:val="006F79F6"/>
    <w:rsid w:val="006F7F2A"/>
    <w:rsid w:val="00701118"/>
    <w:rsid w:val="0070344F"/>
    <w:rsid w:val="00704C6B"/>
    <w:rsid w:val="0070531B"/>
    <w:rsid w:val="00705BD4"/>
    <w:rsid w:val="00706159"/>
    <w:rsid w:val="007062AC"/>
    <w:rsid w:val="0070672E"/>
    <w:rsid w:val="007105C0"/>
    <w:rsid w:val="007107EE"/>
    <w:rsid w:val="00712B55"/>
    <w:rsid w:val="00714BA2"/>
    <w:rsid w:val="007166C4"/>
    <w:rsid w:val="00716B4F"/>
    <w:rsid w:val="007211A4"/>
    <w:rsid w:val="00725EDA"/>
    <w:rsid w:val="00726D6D"/>
    <w:rsid w:val="00727E48"/>
    <w:rsid w:val="00730440"/>
    <w:rsid w:val="00731984"/>
    <w:rsid w:val="00731CFE"/>
    <w:rsid w:val="00732D8B"/>
    <w:rsid w:val="00737805"/>
    <w:rsid w:val="00740FDE"/>
    <w:rsid w:val="0074665A"/>
    <w:rsid w:val="00746B11"/>
    <w:rsid w:val="007472C3"/>
    <w:rsid w:val="0075023A"/>
    <w:rsid w:val="0075097C"/>
    <w:rsid w:val="00752131"/>
    <w:rsid w:val="0075395F"/>
    <w:rsid w:val="00754DDF"/>
    <w:rsid w:val="00760524"/>
    <w:rsid w:val="00760A63"/>
    <w:rsid w:val="00760B40"/>
    <w:rsid w:val="00764B2A"/>
    <w:rsid w:val="007717D2"/>
    <w:rsid w:val="00771A91"/>
    <w:rsid w:val="00772C52"/>
    <w:rsid w:val="0077455D"/>
    <w:rsid w:val="007748CE"/>
    <w:rsid w:val="0077569C"/>
    <w:rsid w:val="007826D3"/>
    <w:rsid w:val="0078543A"/>
    <w:rsid w:val="00793315"/>
    <w:rsid w:val="007A0311"/>
    <w:rsid w:val="007A4003"/>
    <w:rsid w:val="007A5F9C"/>
    <w:rsid w:val="007A7D9A"/>
    <w:rsid w:val="007C01FC"/>
    <w:rsid w:val="007C2592"/>
    <w:rsid w:val="007C276C"/>
    <w:rsid w:val="007C2B58"/>
    <w:rsid w:val="007C2DE7"/>
    <w:rsid w:val="007C4355"/>
    <w:rsid w:val="007C6027"/>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5A44"/>
    <w:rsid w:val="00806539"/>
    <w:rsid w:val="00806ACE"/>
    <w:rsid w:val="00807638"/>
    <w:rsid w:val="0081198A"/>
    <w:rsid w:val="00811F4D"/>
    <w:rsid w:val="00817B5C"/>
    <w:rsid w:val="008207CD"/>
    <w:rsid w:val="00821A2C"/>
    <w:rsid w:val="00825C43"/>
    <w:rsid w:val="00826865"/>
    <w:rsid w:val="008312A9"/>
    <w:rsid w:val="0083145E"/>
    <w:rsid w:val="008332B7"/>
    <w:rsid w:val="008351B0"/>
    <w:rsid w:val="00836052"/>
    <w:rsid w:val="00840A44"/>
    <w:rsid w:val="0084469D"/>
    <w:rsid w:val="00844B2D"/>
    <w:rsid w:val="008604B2"/>
    <w:rsid w:val="00861DFE"/>
    <w:rsid w:val="00862825"/>
    <w:rsid w:val="00864DF9"/>
    <w:rsid w:val="00865102"/>
    <w:rsid w:val="0086542D"/>
    <w:rsid w:val="0087487C"/>
    <w:rsid w:val="00874F6F"/>
    <w:rsid w:val="00875062"/>
    <w:rsid w:val="008754D1"/>
    <w:rsid w:val="0087687F"/>
    <w:rsid w:val="00884778"/>
    <w:rsid w:val="00884EA8"/>
    <w:rsid w:val="00885319"/>
    <w:rsid w:val="00886238"/>
    <w:rsid w:val="008916EC"/>
    <w:rsid w:val="00892211"/>
    <w:rsid w:val="008938F7"/>
    <w:rsid w:val="008956EA"/>
    <w:rsid w:val="00895D2A"/>
    <w:rsid w:val="008972AF"/>
    <w:rsid w:val="00897861"/>
    <w:rsid w:val="008A053C"/>
    <w:rsid w:val="008A42E8"/>
    <w:rsid w:val="008A523D"/>
    <w:rsid w:val="008A6BB2"/>
    <w:rsid w:val="008B015E"/>
    <w:rsid w:val="008B3137"/>
    <w:rsid w:val="008B459B"/>
    <w:rsid w:val="008B568D"/>
    <w:rsid w:val="008B5823"/>
    <w:rsid w:val="008B5FE3"/>
    <w:rsid w:val="008C2C1A"/>
    <w:rsid w:val="008C4F88"/>
    <w:rsid w:val="008C5E7A"/>
    <w:rsid w:val="008D093F"/>
    <w:rsid w:val="008D3142"/>
    <w:rsid w:val="008D4BE2"/>
    <w:rsid w:val="008D5DFB"/>
    <w:rsid w:val="008D703D"/>
    <w:rsid w:val="008D7F66"/>
    <w:rsid w:val="008E0937"/>
    <w:rsid w:val="00901A63"/>
    <w:rsid w:val="00901BEF"/>
    <w:rsid w:val="009026ED"/>
    <w:rsid w:val="009030BF"/>
    <w:rsid w:val="009055B3"/>
    <w:rsid w:val="00905B0F"/>
    <w:rsid w:val="00906749"/>
    <w:rsid w:val="00911C6C"/>
    <w:rsid w:val="00914263"/>
    <w:rsid w:val="00914280"/>
    <w:rsid w:val="00915215"/>
    <w:rsid w:val="009201D0"/>
    <w:rsid w:val="009202D3"/>
    <w:rsid w:val="00921886"/>
    <w:rsid w:val="00922786"/>
    <w:rsid w:val="0093242F"/>
    <w:rsid w:val="00933C53"/>
    <w:rsid w:val="00940A34"/>
    <w:rsid w:val="00940A79"/>
    <w:rsid w:val="0094272F"/>
    <w:rsid w:val="009440A2"/>
    <w:rsid w:val="0094500C"/>
    <w:rsid w:val="00946D77"/>
    <w:rsid w:val="009576FF"/>
    <w:rsid w:val="00960A33"/>
    <w:rsid w:val="00961AC0"/>
    <w:rsid w:val="00962124"/>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6655"/>
    <w:rsid w:val="009A73DE"/>
    <w:rsid w:val="009B0E42"/>
    <w:rsid w:val="009B486D"/>
    <w:rsid w:val="009C2DD0"/>
    <w:rsid w:val="009D3443"/>
    <w:rsid w:val="009D3DBD"/>
    <w:rsid w:val="009D5FB8"/>
    <w:rsid w:val="009E66C3"/>
    <w:rsid w:val="009E79BE"/>
    <w:rsid w:val="009F0F2B"/>
    <w:rsid w:val="009F33C9"/>
    <w:rsid w:val="009F36EA"/>
    <w:rsid w:val="009F4A96"/>
    <w:rsid w:val="009F735A"/>
    <w:rsid w:val="009F7600"/>
    <w:rsid w:val="00A03365"/>
    <w:rsid w:val="00A07879"/>
    <w:rsid w:val="00A1474E"/>
    <w:rsid w:val="00A156A1"/>
    <w:rsid w:val="00A1618E"/>
    <w:rsid w:val="00A20700"/>
    <w:rsid w:val="00A20A5B"/>
    <w:rsid w:val="00A219F3"/>
    <w:rsid w:val="00A23E01"/>
    <w:rsid w:val="00A24135"/>
    <w:rsid w:val="00A25C8D"/>
    <w:rsid w:val="00A377BD"/>
    <w:rsid w:val="00A41A02"/>
    <w:rsid w:val="00A43EBA"/>
    <w:rsid w:val="00A448A1"/>
    <w:rsid w:val="00A44F10"/>
    <w:rsid w:val="00A50D6A"/>
    <w:rsid w:val="00A50FFE"/>
    <w:rsid w:val="00A51B3C"/>
    <w:rsid w:val="00A60798"/>
    <w:rsid w:val="00A60BC7"/>
    <w:rsid w:val="00A62193"/>
    <w:rsid w:val="00A62552"/>
    <w:rsid w:val="00A65C80"/>
    <w:rsid w:val="00A66EFE"/>
    <w:rsid w:val="00A7060B"/>
    <w:rsid w:val="00A70D02"/>
    <w:rsid w:val="00A742AB"/>
    <w:rsid w:val="00A81C7A"/>
    <w:rsid w:val="00A83578"/>
    <w:rsid w:val="00A86E94"/>
    <w:rsid w:val="00A927B8"/>
    <w:rsid w:val="00A92C42"/>
    <w:rsid w:val="00A93B18"/>
    <w:rsid w:val="00A9696C"/>
    <w:rsid w:val="00A96B49"/>
    <w:rsid w:val="00A96D72"/>
    <w:rsid w:val="00A96F95"/>
    <w:rsid w:val="00AA0503"/>
    <w:rsid w:val="00AA12F7"/>
    <w:rsid w:val="00AA24D4"/>
    <w:rsid w:val="00AA41AD"/>
    <w:rsid w:val="00AB3AEC"/>
    <w:rsid w:val="00AB4E72"/>
    <w:rsid w:val="00AB5B30"/>
    <w:rsid w:val="00AB7D0E"/>
    <w:rsid w:val="00AC0484"/>
    <w:rsid w:val="00AC2203"/>
    <w:rsid w:val="00AC2903"/>
    <w:rsid w:val="00AC303C"/>
    <w:rsid w:val="00AC48A2"/>
    <w:rsid w:val="00AC4FD6"/>
    <w:rsid w:val="00AC550E"/>
    <w:rsid w:val="00AC571E"/>
    <w:rsid w:val="00AC604E"/>
    <w:rsid w:val="00AD2FDB"/>
    <w:rsid w:val="00AD52CD"/>
    <w:rsid w:val="00AD5960"/>
    <w:rsid w:val="00AD739D"/>
    <w:rsid w:val="00AE40D5"/>
    <w:rsid w:val="00AE6B19"/>
    <w:rsid w:val="00AF17B2"/>
    <w:rsid w:val="00AF321A"/>
    <w:rsid w:val="00AF43EC"/>
    <w:rsid w:val="00AF49C0"/>
    <w:rsid w:val="00AF4B41"/>
    <w:rsid w:val="00AF5241"/>
    <w:rsid w:val="00B02147"/>
    <w:rsid w:val="00B029A1"/>
    <w:rsid w:val="00B0347D"/>
    <w:rsid w:val="00B05653"/>
    <w:rsid w:val="00B077E4"/>
    <w:rsid w:val="00B07C5E"/>
    <w:rsid w:val="00B12C91"/>
    <w:rsid w:val="00B13906"/>
    <w:rsid w:val="00B15262"/>
    <w:rsid w:val="00B173DC"/>
    <w:rsid w:val="00B21824"/>
    <w:rsid w:val="00B2275A"/>
    <w:rsid w:val="00B22E65"/>
    <w:rsid w:val="00B237F8"/>
    <w:rsid w:val="00B23CAE"/>
    <w:rsid w:val="00B26C33"/>
    <w:rsid w:val="00B32995"/>
    <w:rsid w:val="00B34C80"/>
    <w:rsid w:val="00B402A0"/>
    <w:rsid w:val="00B4106D"/>
    <w:rsid w:val="00B4232B"/>
    <w:rsid w:val="00B44C4A"/>
    <w:rsid w:val="00B47524"/>
    <w:rsid w:val="00B50384"/>
    <w:rsid w:val="00B55602"/>
    <w:rsid w:val="00B6179B"/>
    <w:rsid w:val="00B617E1"/>
    <w:rsid w:val="00B61E7F"/>
    <w:rsid w:val="00B74BEC"/>
    <w:rsid w:val="00B77A86"/>
    <w:rsid w:val="00B819F9"/>
    <w:rsid w:val="00B8798B"/>
    <w:rsid w:val="00B87FDA"/>
    <w:rsid w:val="00B93FA9"/>
    <w:rsid w:val="00B94F2F"/>
    <w:rsid w:val="00B95DEE"/>
    <w:rsid w:val="00B96DDE"/>
    <w:rsid w:val="00BA6B35"/>
    <w:rsid w:val="00BB6831"/>
    <w:rsid w:val="00BC1199"/>
    <w:rsid w:val="00BC3E37"/>
    <w:rsid w:val="00BC4140"/>
    <w:rsid w:val="00BC6658"/>
    <w:rsid w:val="00BC697F"/>
    <w:rsid w:val="00BC7D73"/>
    <w:rsid w:val="00BD138E"/>
    <w:rsid w:val="00BD2B69"/>
    <w:rsid w:val="00BD2FF2"/>
    <w:rsid w:val="00BD4143"/>
    <w:rsid w:val="00BD5386"/>
    <w:rsid w:val="00BE0D40"/>
    <w:rsid w:val="00BE17CD"/>
    <w:rsid w:val="00BE1E9C"/>
    <w:rsid w:val="00BE2F23"/>
    <w:rsid w:val="00BE67C3"/>
    <w:rsid w:val="00BE6884"/>
    <w:rsid w:val="00BE6AA6"/>
    <w:rsid w:val="00BE7044"/>
    <w:rsid w:val="00BE7D34"/>
    <w:rsid w:val="00BF0042"/>
    <w:rsid w:val="00BF0967"/>
    <w:rsid w:val="00BF39A3"/>
    <w:rsid w:val="00BF3A69"/>
    <w:rsid w:val="00BF5B36"/>
    <w:rsid w:val="00BF7A5B"/>
    <w:rsid w:val="00C020A0"/>
    <w:rsid w:val="00C049D4"/>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03EA"/>
    <w:rsid w:val="00C63501"/>
    <w:rsid w:val="00C700C6"/>
    <w:rsid w:val="00C72798"/>
    <w:rsid w:val="00C74183"/>
    <w:rsid w:val="00C74CDA"/>
    <w:rsid w:val="00C75F90"/>
    <w:rsid w:val="00C778D1"/>
    <w:rsid w:val="00C8062E"/>
    <w:rsid w:val="00C82530"/>
    <w:rsid w:val="00C838EC"/>
    <w:rsid w:val="00C863E3"/>
    <w:rsid w:val="00C87A41"/>
    <w:rsid w:val="00CA1AEE"/>
    <w:rsid w:val="00CA242D"/>
    <w:rsid w:val="00CA31B8"/>
    <w:rsid w:val="00CA67D0"/>
    <w:rsid w:val="00CB2BFD"/>
    <w:rsid w:val="00CB520E"/>
    <w:rsid w:val="00CB5A9E"/>
    <w:rsid w:val="00CB669E"/>
    <w:rsid w:val="00CB68BA"/>
    <w:rsid w:val="00CB6BDD"/>
    <w:rsid w:val="00CC1FE4"/>
    <w:rsid w:val="00CC205C"/>
    <w:rsid w:val="00CC2809"/>
    <w:rsid w:val="00CC46AE"/>
    <w:rsid w:val="00CC767B"/>
    <w:rsid w:val="00CD68CE"/>
    <w:rsid w:val="00CE0E28"/>
    <w:rsid w:val="00CE101E"/>
    <w:rsid w:val="00CE2639"/>
    <w:rsid w:val="00CE342F"/>
    <w:rsid w:val="00CE6415"/>
    <w:rsid w:val="00CE7759"/>
    <w:rsid w:val="00CF091B"/>
    <w:rsid w:val="00CF1986"/>
    <w:rsid w:val="00CF6B09"/>
    <w:rsid w:val="00CF6B9A"/>
    <w:rsid w:val="00D116B8"/>
    <w:rsid w:val="00D12C01"/>
    <w:rsid w:val="00D131D5"/>
    <w:rsid w:val="00D13733"/>
    <w:rsid w:val="00D1593B"/>
    <w:rsid w:val="00D16B53"/>
    <w:rsid w:val="00D17C4F"/>
    <w:rsid w:val="00D2019F"/>
    <w:rsid w:val="00D21E95"/>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3DF3"/>
    <w:rsid w:val="00D75950"/>
    <w:rsid w:val="00D760CE"/>
    <w:rsid w:val="00D838A0"/>
    <w:rsid w:val="00D85EFB"/>
    <w:rsid w:val="00D92332"/>
    <w:rsid w:val="00D924D5"/>
    <w:rsid w:val="00D94444"/>
    <w:rsid w:val="00D9603B"/>
    <w:rsid w:val="00DA0319"/>
    <w:rsid w:val="00DA3240"/>
    <w:rsid w:val="00DA5C40"/>
    <w:rsid w:val="00DA63BE"/>
    <w:rsid w:val="00DB24BB"/>
    <w:rsid w:val="00DB25FB"/>
    <w:rsid w:val="00DB4AFC"/>
    <w:rsid w:val="00DB4BA9"/>
    <w:rsid w:val="00DB60E4"/>
    <w:rsid w:val="00DC4BEF"/>
    <w:rsid w:val="00DC6273"/>
    <w:rsid w:val="00DC6485"/>
    <w:rsid w:val="00DC74C0"/>
    <w:rsid w:val="00DC7EE1"/>
    <w:rsid w:val="00DD0E75"/>
    <w:rsid w:val="00DD2076"/>
    <w:rsid w:val="00DD76F6"/>
    <w:rsid w:val="00DE1053"/>
    <w:rsid w:val="00DE1C5D"/>
    <w:rsid w:val="00DE4054"/>
    <w:rsid w:val="00DE4725"/>
    <w:rsid w:val="00DE7C73"/>
    <w:rsid w:val="00DF0566"/>
    <w:rsid w:val="00DF3E7F"/>
    <w:rsid w:val="00E0318D"/>
    <w:rsid w:val="00E040FF"/>
    <w:rsid w:val="00E0419C"/>
    <w:rsid w:val="00E0441A"/>
    <w:rsid w:val="00E04F02"/>
    <w:rsid w:val="00E10FCC"/>
    <w:rsid w:val="00E135A0"/>
    <w:rsid w:val="00E175F7"/>
    <w:rsid w:val="00E21488"/>
    <w:rsid w:val="00E2335D"/>
    <w:rsid w:val="00E263B2"/>
    <w:rsid w:val="00E27BEB"/>
    <w:rsid w:val="00E30634"/>
    <w:rsid w:val="00E31562"/>
    <w:rsid w:val="00E31801"/>
    <w:rsid w:val="00E329A5"/>
    <w:rsid w:val="00E33916"/>
    <w:rsid w:val="00E35537"/>
    <w:rsid w:val="00E37D15"/>
    <w:rsid w:val="00E5207B"/>
    <w:rsid w:val="00E54592"/>
    <w:rsid w:val="00E55495"/>
    <w:rsid w:val="00E5755F"/>
    <w:rsid w:val="00E57A03"/>
    <w:rsid w:val="00E612E3"/>
    <w:rsid w:val="00E63100"/>
    <w:rsid w:val="00E6535F"/>
    <w:rsid w:val="00E70AA9"/>
    <w:rsid w:val="00E72110"/>
    <w:rsid w:val="00E724E8"/>
    <w:rsid w:val="00E763CE"/>
    <w:rsid w:val="00E77968"/>
    <w:rsid w:val="00E84C22"/>
    <w:rsid w:val="00E85219"/>
    <w:rsid w:val="00E90F03"/>
    <w:rsid w:val="00E93B08"/>
    <w:rsid w:val="00E93CB2"/>
    <w:rsid w:val="00E95914"/>
    <w:rsid w:val="00EA3CEA"/>
    <w:rsid w:val="00EB000A"/>
    <w:rsid w:val="00EB1BBB"/>
    <w:rsid w:val="00EB4A8B"/>
    <w:rsid w:val="00EB67E8"/>
    <w:rsid w:val="00EB7298"/>
    <w:rsid w:val="00EB7655"/>
    <w:rsid w:val="00EC0232"/>
    <w:rsid w:val="00ED0F60"/>
    <w:rsid w:val="00ED2F42"/>
    <w:rsid w:val="00ED6F8F"/>
    <w:rsid w:val="00EE2247"/>
    <w:rsid w:val="00EE2CEA"/>
    <w:rsid w:val="00EE56D1"/>
    <w:rsid w:val="00EE5A85"/>
    <w:rsid w:val="00EE64B7"/>
    <w:rsid w:val="00EF2826"/>
    <w:rsid w:val="00EF3E7B"/>
    <w:rsid w:val="00EF4084"/>
    <w:rsid w:val="00EF4783"/>
    <w:rsid w:val="00EF514A"/>
    <w:rsid w:val="00EF5259"/>
    <w:rsid w:val="00F045FC"/>
    <w:rsid w:val="00F057A4"/>
    <w:rsid w:val="00F1418D"/>
    <w:rsid w:val="00F1491A"/>
    <w:rsid w:val="00F15137"/>
    <w:rsid w:val="00F15225"/>
    <w:rsid w:val="00F22B1C"/>
    <w:rsid w:val="00F23EB1"/>
    <w:rsid w:val="00F24E20"/>
    <w:rsid w:val="00F25922"/>
    <w:rsid w:val="00F2620B"/>
    <w:rsid w:val="00F307CB"/>
    <w:rsid w:val="00F30A65"/>
    <w:rsid w:val="00F32C09"/>
    <w:rsid w:val="00F37578"/>
    <w:rsid w:val="00F41113"/>
    <w:rsid w:val="00F4532F"/>
    <w:rsid w:val="00F47E8A"/>
    <w:rsid w:val="00F50F2B"/>
    <w:rsid w:val="00F52BC9"/>
    <w:rsid w:val="00F56201"/>
    <w:rsid w:val="00F5628D"/>
    <w:rsid w:val="00F56938"/>
    <w:rsid w:val="00F57DE9"/>
    <w:rsid w:val="00F63D12"/>
    <w:rsid w:val="00F6598F"/>
    <w:rsid w:val="00F67230"/>
    <w:rsid w:val="00F676D5"/>
    <w:rsid w:val="00F67F60"/>
    <w:rsid w:val="00F77AE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 w:val="00FF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08611"/>
  <w15:docId w15:val="{BE801B69-3B0C-4B54-B4AF-CBCC082EB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067704"/>
    <w:pPr>
      <w:spacing w:after="0" w:line="240" w:lineRule="auto"/>
    </w:pPr>
    <w:rPr>
      <w:rFonts w:ascii="Times New Roman" w:hAnsi="Times New Roman"/>
      <w:noProof/>
    </w:rPr>
  </w:style>
  <w:style w:type="paragraph" w:styleId="Heading1">
    <w:name w:val="heading 1"/>
    <w:basedOn w:val="Normal"/>
    <w:link w:val="Heading1Char"/>
    <w:uiPriority w:val="9"/>
    <w:rsid w:val="00921886"/>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21886"/>
    <w:pPr>
      <w:tabs>
        <w:tab w:val="center" w:pos="4513"/>
        <w:tab w:val="right" w:pos="9026"/>
      </w:tabs>
    </w:pPr>
  </w:style>
  <w:style w:type="character" w:customStyle="1" w:styleId="FooterChar">
    <w:name w:val="Footer Char"/>
    <w:basedOn w:val="DefaultParagraphFont"/>
    <w:link w:val="Footer"/>
    <w:uiPriority w:val="99"/>
    <w:rsid w:val="00921886"/>
    <w:rPr>
      <w:rFonts w:ascii="Times New Roman" w:hAnsi="Times New Roman"/>
      <w:noProof/>
    </w:rPr>
  </w:style>
  <w:style w:type="paragraph" w:styleId="Header">
    <w:name w:val="header"/>
    <w:basedOn w:val="Normal"/>
    <w:link w:val="HeaderChar"/>
    <w:uiPriority w:val="99"/>
    <w:unhideWhenUsed/>
    <w:rsid w:val="00921886"/>
    <w:pPr>
      <w:tabs>
        <w:tab w:val="center" w:pos="4513"/>
        <w:tab w:val="right" w:pos="9026"/>
      </w:tabs>
    </w:pPr>
  </w:style>
  <w:style w:type="character" w:customStyle="1" w:styleId="HeaderChar">
    <w:name w:val="Header Char"/>
    <w:basedOn w:val="DefaultParagraphFont"/>
    <w:link w:val="Header"/>
    <w:uiPriority w:val="99"/>
    <w:rsid w:val="00921886"/>
    <w:rPr>
      <w:rFonts w:ascii="Times New Roman" w:hAnsi="Times New Roman"/>
      <w:noProof/>
    </w:rPr>
  </w:style>
  <w:style w:type="paragraph" w:styleId="BalloonText">
    <w:name w:val="Balloon Text"/>
    <w:basedOn w:val="Normal"/>
    <w:link w:val="BalloonTextChar"/>
    <w:uiPriority w:val="99"/>
    <w:semiHidden/>
    <w:unhideWhenUsed/>
    <w:rsid w:val="00921886"/>
    <w:rPr>
      <w:rFonts w:ascii="Tahoma" w:hAnsi="Tahoma" w:cs="Tahoma"/>
      <w:sz w:val="16"/>
      <w:szCs w:val="16"/>
    </w:rPr>
  </w:style>
  <w:style w:type="character" w:customStyle="1" w:styleId="BalloonTextChar">
    <w:name w:val="Balloon Text Char"/>
    <w:basedOn w:val="DefaultParagraphFont"/>
    <w:link w:val="BalloonText"/>
    <w:uiPriority w:val="99"/>
    <w:semiHidden/>
    <w:rsid w:val="00921886"/>
    <w:rPr>
      <w:rFonts w:ascii="Tahoma" w:hAnsi="Tahoma" w:cs="Tahoma"/>
      <w:noProof/>
      <w:sz w:val="16"/>
      <w:szCs w:val="16"/>
    </w:rPr>
  </w:style>
  <w:style w:type="paragraph" w:customStyle="1" w:styleId="REG-H3A">
    <w:name w:val="REG-H3A"/>
    <w:link w:val="REG-H3AChar"/>
    <w:qFormat/>
    <w:rsid w:val="00921886"/>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921886"/>
    <w:pPr>
      <w:numPr>
        <w:numId w:val="1"/>
      </w:numPr>
      <w:contextualSpacing/>
    </w:pPr>
  </w:style>
  <w:style w:type="character" w:customStyle="1" w:styleId="REG-H3AChar">
    <w:name w:val="REG-H3A Char"/>
    <w:basedOn w:val="DefaultParagraphFont"/>
    <w:link w:val="REG-H3A"/>
    <w:rsid w:val="00921886"/>
    <w:rPr>
      <w:rFonts w:ascii="Times New Roman" w:hAnsi="Times New Roman" w:cs="Times New Roman"/>
      <w:b/>
      <w:caps/>
      <w:noProof/>
    </w:rPr>
  </w:style>
  <w:style w:type="character" w:customStyle="1" w:styleId="A3">
    <w:name w:val="A3"/>
    <w:uiPriority w:val="99"/>
    <w:rsid w:val="00921886"/>
    <w:rPr>
      <w:rFonts w:cs="Times"/>
      <w:color w:val="000000"/>
      <w:sz w:val="22"/>
      <w:szCs w:val="22"/>
    </w:rPr>
  </w:style>
  <w:style w:type="paragraph" w:customStyle="1" w:styleId="Head2B">
    <w:name w:val="Head 2B"/>
    <w:basedOn w:val="AS-H3A"/>
    <w:link w:val="Head2BChar"/>
    <w:rsid w:val="00921886"/>
  </w:style>
  <w:style w:type="paragraph" w:styleId="ListParagraph">
    <w:name w:val="List Paragraph"/>
    <w:basedOn w:val="Normal"/>
    <w:link w:val="ListParagraphChar"/>
    <w:uiPriority w:val="34"/>
    <w:rsid w:val="00921886"/>
    <w:pPr>
      <w:ind w:left="720"/>
      <w:contextualSpacing/>
    </w:pPr>
  </w:style>
  <w:style w:type="character" w:customStyle="1" w:styleId="Head2BChar">
    <w:name w:val="Head 2B Char"/>
    <w:basedOn w:val="AS-H3AChar"/>
    <w:link w:val="Head2B"/>
    <w:rsid w:val="00921886"/>
    <w:rPr>
      <w:rFonts w:ascii="Times New Roman" w:hAnsi="Times New Roman" w:cs="Times New Roman"/>
      <w:b/>
      <w:caps/>
      <w:noProof/>
    </w:rPr>
  </w:style>
  <w:style w:type="paragraph" w:customStyle="1" w:styleId="Head3">
    <w:name w:val="Head 3"/>
    <w:basedOn w:val="ListParagraph"/>
    <w:link w:val="Head3Char"/>
    <w:rsid w:val="00921886"/>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921886"/>
    <w:rPr>
      <w:rFonts w:ascii="Times New Roman" w:hAnsi="Times New Roman"/>
      <w:noProof/>
    </w:rPr>
  </w:style>
  <w:style w:type="character" w:customStyle="1" w:styleId="Head3Char">
    <w:name w:val="Head 3 Char"/>
    <w:basedOn w:val="ListParagraphChar"/>
    <w:link w:val="Head3"/>
    <w:rsid w:val="00921886"/>
    <w:rPr>
      <w:rFonts w:ascii="Times New Roman" w:eastAsia="Times New Roman" w:hAnsi="Times New Roman" w:cs="Times New Roman"/>
      <w:b/>
      <w:bCs/>
      <w:noProof/>
    </w:rPr>
  </w:style>
  <w:style w:type="paragraph" w:customStyle="1" w:styleId="REG-H1a">
    <w:name w:val="REG-H1a"/>
    <w:link w:val="REG-H1aChar"/>
    <w:qFormat/>
    <w:rsid w:val="00921886"/>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921886"/>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921886"/>
    <w:rPr>
      <w:rFonts w:ascii="Arial" w:hAnsi="Arial" w:cs="Arial"/>
      <w:b/>
      <w:noProof/>
      <w:sz w:val="36"/>
      <w:szCs w:val="36"/>
    </w:rPr>
  </w:style>
  <w:style w:type="paragraph" w:customStyle="1" w:styleId="AS-H1-Colour">
    <w:name w:val="AS-H1-Colour"/>
    <w:basedOn w:val="Normal"/>
    <w:link w:val="AS-H1-ColourChar"/>
    <w:rsid w:val="00921886"/>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921886"/>
    <w:rPr>
      <w:rFonts w:ascii="Times New Roman" w:hAnsi="Times New Roman" w:cs="Times New Roman"/>
      <w:b/>
      <w:caps/>
      <w:noProof/>
      <w:color w:val="00B050"/>
      <w:sz w:val="24"/>
      <w:szCs w:val="24"/>
    </w:rPr>
  </w:style>
  <w:style w:type="paragraph" w:customStyle="1" w:styleId="AS-H2b">
    <w:name w:val="AS-H2b"/>
    <w:basedOn w:val="Normal"/>
    <w:link w:val="AS-H2bChar"/>
    <w:rsid w:val="00921886"/>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921886"/>
    <w:rPr>
      <w:rFonts w:ascii="Arial" w:hAnsi="Arial" w:cs="Arial"/>
      <w:b/>
      <w:noProof/>
      <w:color w:val="00B050"/>
      <w:sz w:val="36"/>
      <w:szCs w:val="36"/>
    </w:rPr>
  </w:style>
  <w:style w:type="paragraph" w:customStyle="1" w:styleId="AS-H3">
    <w:name w:val="AS-H3"/>
    <w:basedOn w:val="AS-H3A"/>
    <w:link w:val="AS-H3Char"/>
    <w:rsid w:val="00921886"/>
    <w:rPr>
      <w:sz w:val="28"/>
    </w:rPr>
  </w:style>
  <w:style w:type="character" w:customStyle="1" w:styleId="AS-H2bChar">
    <w:name w:val="AS-H2b Char"/>
    <w:basedOn w:val="DefaultParagraphFont"/>
    <w:link w:val="AS-H2b"/>
    <w:rsid w:val="00921886"/>
    <w:rPr>
      <w:rFonts w:ascii="Arial" w:hAnsi="Arial" w:cs="Arial"/>
      <w:noProof/>
    </w:rPr>
  </w:style>
  <w:style w:type="paragraph" w:customStyle="1" w:styleId="REG-H3b">
    <w:name w:val="REG-H3b"/>
    <w:link w:val="REG-H3bChar"/>
    <w:qFormat/>
    <w:rsid w:val="00921886"/>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921886"/>
    <w:rPr>
      <w:rFonts w:ascii="Times New Roman" w:hAnsi="Times New Roman" w:cs="Times New Roman"/>
      <w:b/>
      <w:caps/>
      <w:noProof/>
      <w:sz w:val="28"/>
    </w:rPr>
  </w:style>
  <w:style w:type="paragraph" w:customStyle="1" w:styleId="AS-H3c">
    <w:name w:val="AS-H3c"/>
    <w:basedOn w:val="Head2B"/>
    <w:link w:val="AS-H3cChar"/>
    <w:rsid w:val="00921886"/>
    <w:rPr>
      <w:b w:val="0"/>
    </w:rPr>
  </w:style>
  <w:style w:type="character" w:customStyle="1" w:styleId="REG-H3bChar">
    <w:name w:val="REG-H3b Char"/>
    <w:basedOn w:val="REG-H3AChar"/>
    <w:link w:val="REG-H3b"/>
    <w:rsid w:val="00921886"/>
    <w:rPr>
      <w:rFonts w:ascii="Times New Roman" w:hAnsi="Times New Roman" w:cs="Times New Roman"/>
      <w:b w:val="0"/>
      <w:caps w:val="0"/>
      <w:noProof/>
    </w:rPr>
  </w:style>
  <w:style w:type="paragraph" w:customStyle="1" w:styleId="AS-H3d">
    <w:name w:val="AS-H3d"/>
    <w:basedOn w:val="Head2B"/>
    <w:link w:val="AS-H3dChar"/>
    <w:rsid w:val="00921886"/>
  </w:style>
  <w:style w:type="character" w:customStyle="1" w:styleId="AS-H3cChar">
    <w:name w:val="AS-H3c Char"/>
    <w:basedOn w:val="Head2BChar"/>
    <w:link w:val="AS-H3c"/>
    <w:rsid w:val="00921886"/>
    <w:rPr>
      <w:rFonts w:ascii="Times New Roman" w:hAnsi="Times New Roman" w:cs="Times New Roman"/>
      <w:b w:val="0"/>
      <w:caps/>
      <w:noProof/>
    </w:rPr>
  </w:style>
  <w:style w:type="paragraph" w:customStyle="1" w:styleId="REG-P0">
    <w:name w:val="REG-P(0)"/>
    <w:basedOn w:val="Normal"/>
    <w:link w:val="REG-P0Char"/>
    <w:qFormat/>
    <w:rsid w:val="00921886"/>
    <w:pPr>
      <w:tabs>
        <w:tab w:val="left" w:pos="567"/>
      </w:tabs>
      <w:jc w:val="both"/>
    </w:pPr>
    <w:rPr>
      <w:rFonts w:eastAsia="Times New Roman" w:cs="Times New Roman"/>
    </w:rPr>
  </w:style>
  <w:style w:type="character" w:customStyle="1" w:styleId="AS-H3dChar">
    <w:name w:val="AS-H3d Char"/>
    <w:basedOn w:val="Head2BChar"/>
    <w:link w:val="AS-H3d"/>
    <w:rsid w:val="00921886"/>
    <w:rPr>
      <w:rFonts w:ascii="Times New Roman" w:hAnsi="Times New Roman" w:cs="Times New Roman"/>
      <w:b/>
      <w:caps/>
      <w:noProof/>
    </w:rPr>
  </w:style>
  <w:style w:type="paragraph" w:customStyle="1" w:styleId="REG-P1">
    <w:name w:val="REG-P(1)"/>
    <w:basedOn w:val="Normal"/>
    <w:link w:val="REG-P1Char"/>
    <w:qFormat/>
    <w:rsid w:val="00921886"/>
    <w:pPr>
      <w:suppressAutoHyphens/>
      <w:ind w:firstLine="567"/>
      <w:jc w:val="both"/>
    </w:pPr>
    <w:rPr>
      <w:rFonts w:eastAsia="Times New Roman" w:cs="Times New Roman"/>
    </w:rPr>
  </w:style>
  <w:style w:type="character" w:customStyle="1" w:styleId="REG-P0Char">
    <w:name w:val="REG-P(0) Char"/>
    <w:basedOn w:val="DefaultParagraphFont"/>
    <w:link w:val="REG-P0"/>
    <w:rsid w:val="00921886"/>
    <w:rPr>
      <w:rFonts w:ascii="Times New Roman" w:eastAsia="Times New Roman" w:hAnsi="Times New Roman" w:cs="Times New Roman"/>
      <w:noProof/>
    </w:rPr>
  </w:style>
  <w:style w:type="paragraph" w:customStyle="1" w:styleId="REG-Pa">
    <w:name w:val="REG-P(a)"/>
    <w:basedOn w:val="Normal"/>
    <w:link w:val="REG-PaChar"/>
    <w:qFormat/>
    <w:rsid w:val="00921886"/>
    <w:pPr>
      <w:ind w:left="1134" w:hanging="567"/>
      <w:jc w:val="both"/>
    </w:pPr>
  </w:style>
  <w:style w:type="character" w:customStyle="1" w:styleId="REG-P1Char">
    <w:name w:val="REG-P(1) Char"/>
    <w:basedOn w:val="DefaultParagraphFont"/>
    <w:link w:val="REG-P1"/>
    <w:rsid w:val="00921886"/>
    <w:rPr>
      <w:rFonts w:ascii="Times New Roman" w:eastAsia="Times New Roman" w:hAnsi="Times New Roman" w:cs="Times New Roman"/>
      <w:noProof/>
    </w:rPr>
  </w:style>
  <w:style w:type="paragraph" w:customStyle="1" w:styleId="REG-Pi">
    <w:name w:val="REG-P(i)"/>
    <w:basedOn w:val="Normal"/>
    <w:link w:val="REG-PiChar"/>
    <w:qFormat/>
    <w:rsid w:val="00921886"/>
    <w:pPr>
      <w:suppressAutoHyphens/>
      <w:ind w:left="1701" w:hanging="567"/>
      <w:jc w:val="both"/>
    </w:pPr>
    <w:rPr>
      <w:rFonts w:eastAsia="Times New Roman" w:cs="Times New Roman"/>
    </w:rPr>
  </w:style>
  <w:style w:type="character" w:customStyle="1" w:styleId="REG-PaChar">
    <w:name w:val="REG-P(a) Char"/>
    <w:basedOn w:val="DefaultParagraphFont"/>
    <w:link w:val="REG-Pa"/>
    <w:rsid w:val="00921886"/>
    <w:rPr>
      <w:rFonts w:ascii="Times New Roman" w:hAnsi="Times New Roman"/>
      <w:noProof/>
    </w:rPr>
  </w:style>
  <w:style w:type="paragraph" w:customStyle="1" w:styleId="AS-Pahang">
    <w:name w:val="AS-P(a)hang"/>
    <w:basedOn w:val="Normal"/>
    <w:link w:val="AS-PahangChar"/>
    <w:rsid w:val="00921886"/>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921886"/>
    <w:rPr>
      <w:rFonts w:ascii="Times New Roman" w:eastAsia="Times New Roman" w:hAnsi="Times New Roman" w:cs="Times New Roman"/>
      <w:noProof/>
    </w:rPr>
  </w:style>
  <w:style w:type="paragraph" w:customStyle="1" w:styleId="REG-Paa">
    <w:name w:val="REG-P(aa)"/>
    <w:basedOn w:val="Normal"/>
    <w:link w:val="REG-PaaChar"/>
    <w:qFormat/>
    <w:rsid w:val="00921886"/>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921886"/>
    <w:rPr>
      <w:rFonts w:ascii="Times New Roman" w:eastAsia="Times New Roman" w:hAnsi="Times New Roman" w:cs="Times New Roman"/>
      <w:noProof/>
    </w:rPr>
  </w:style>
  <w:style w:type="paragraph" w:customStyle="1" w:styleId="REG-Amend">
    <w:name w:val="REG-Amend"/>
    <w:link w:val="REG-AmendChar"/>
    <w:qFormat/>
    <w:rsid w:val="00921886"/>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921886"/>
    <w:rPr>
      <w:rFonts w:ascii="Times New Roman" w:eastAsia="Times New Roman" w:hAnsi="Times New Roman" w:cs="Times New Roman"/>
      <w:noProof/>
    </w:rPr>
  </w:style>
  <w:style w:type="character" w:customStyle="1" w:styleId="REG-AmendChar">
    <w:name w:val="REG-Amend Char"/>
    <w:basedOn w:val="REG-P0Char"/>
    <w:link w:val="REG-Amend"/>
    <w:rsid w:val="00921886"/>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921886"/>
    <w:rPr>
      <w:sz w:val="16"/>
      <w:szCs w:val="16"/>
    </w:rPr>
  </w:style>
  <w:style w:type="paragraph" w:styleId="CommentText">
    <w:name w:val="annotation text"/>
    <w:basedOn w:val="Normal"/>
    <w:link w:val="CommentTextChar"/>
    <w:uiPriority w:val="99"/>
    <w:semiHidden/>
    <w:unhideWhenUsed/>
    <w:rsid w:val="00921886"/>
    <w:rPr>
      <w:sz w:val="20"/>
      <w:szCs w:val="20"/>
    </w:rPr>
  </w:style>
  <w:style w:type="character" w:customStyle="1" w:styleId="CommentTextChar">
    <w:name w:val="Comment Text Char"/>
    <w:basedOn w:val="DefaultParagraphFont"/>
    <w:link w:val="CommentText"/>
    <w:uiPriority w:val="99"/>
    <w:semiHidden/>
    <w:rsid w:val="00921886"/>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921886"/>
    <w:rPr>
      <w:b/>
      <w:bCs/>
    </w:rPr>
  </w:style>
  <w:style w:type="character" w:customStyle="1" w:styleId="CommentSubjectChar">
    <w:name w:val="Comment Subject Char"/>
    <w:basedOn w:val="CommentTextChar"/>
    <w:link w:val="CommentSubject"/>
    <w:uiPriority w:val="99"/>
    <w:semiHidden/>
    <w:rsid w:val="00921886"/>
    <w:rPr>
      <w:rFonts w:ascii="Times New Roman" w:hAnsi="Times New Roman"/>
      <w:b/>
      <w:bCs/>
      <w:noProof/>
      <w:sz w:val="20"/>
      <w:szCs w:val="20"/>
    </w:rPr>
  </w:style>
  <w:style w:type="paragraph" w:customStyle="1" w:styleId="AS-H4A">
    <w:name w:val="AS-H4A"/>
    <w:basedOn w:val="AS-P0"/>
    <w:link w:val="AS-H4AChar"/>
    <w:rsid w:val="00921886"/>
    <w:pPr>
      <w:tabs>
        <w:tab w:val="clear" w:pos="567"/>
      </w:tabs>
      <w:jc w:val="center"/>
    </w:pPr>
    <w:rPr>
      <w:b/>
      <w:caps/>
    </w:rPr>
  </w:style>
  <w:style w:type="paragraph" w:customStyle="1" w:styleId="AS-H4b">
    <w:name w:val="AS-H4b"/>
    <w:basedOn w:val="AS-P0"/>
    <w:link w:val="AS-H4bChar"/>
    <w:rsid w:val="00921886"/>
    <w:pPr>
      <w:tabs>
        <w:tab w:val="clear" w:pos="567"/>
      </w:tabs>
      <w:jc w:val="center"/>
    </w:pPr>
    <w:rPr>
      <w:b/>
    </w:rPr>
  </w:style>
  <w:style w:type="character" w:customStyle="1" w:styleId="AS-H4AChar">
    <w:name w:val="AS-H4A Char"/>
    <w:basedOn w:val="AS-P0Char"/>
    <w:link w:val="AS-H4A"/>
    <w:rsid w:val="00921886"/>
    <w:rPr>
      <w:rFonts w:ascii="Times New Roman" w:eastAsia="Times New Roman" w:hAnsi="Times New Roman" w:cs="Times New Roman"/>
      <w:b/>
      <w:caps/>
      <w:noProof/>
    </w:rPr>
  </w:style>
  <w:style w:type="character" w:customStyle="1" w:styleId="AS-H4bChar">
    <w:name w:val="AS-H4b Char"/>
    <w:basedOn w:val="AS-P0Char"/>
    <w:link w:val="AS-H4b"/>
    <w:rsid w:val="00921886"/>
    <w:rPr>
      <w:rFonts w:ascii="Times New Roman" w:eastAsia="Times New Roman" w:hAnsi="Times New Roman" w:cs="Times New Roman"/>
      <w:b/>
      <w:noProof/>
    </w:rPr>
  </w:style>
  <w:style w:type="paragraph" w:customStyle="1" w:styleId="AS-H2a">
    <w:name w:val="AS-H2a"/>
    <w:basedOn w:val="Normal"/>
    <w:link w:val="AS-H2aChar"/>
    <w:rsid w:val="00921886"/>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921886"/>
    <w:rPr>
      <w:rFonts w:ascii="Arial" w:hAnsi="Arial" w:cs="Arial"/>
      <w:b/>
      <w:noProof/>
    </w:rPr>
  </w:style>
  <w:style w:type="paragraph" w:customStyle="1" w:styleId="REG-H1d">
    <w:name w:val="REG-H1d"/>
    <w:link w:val="REG-H1dChar"/>
    <w:qFormat/>
    <w:rsid w:val="00921886"/>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921886"/>
    <w:rPr>
      <w:rFonts w:ascii="Arial" w:hAnsi="Arial" w:cs="Arial"/>
      <w:b w:val="0"/>
      <w:noProof/>
      <w:color w:val="000000"/>
      <w:szCs w:val="24"/>
      <w:lang w:val="en-ZA"/>
    </w:rPr>
  </w:style>
  <w:style w:type="table" w:styleId="TableGrid">
    <w:name w:val="Table Grid"/>
    <w:basedOn w:val="TableNormal"/>
    <w:uiPriority w:val="59"/>
    <w:rsid w:val="00921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921886"/>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921886"/>
    <w:rPr>
      <w:rFonts w:ascii="Times New Roman" w:eastAsia="Times New Roman" w:hAnsi="Times New Roman"/>
      <w:noProof/>
      <w:sz w:val="24"/>
      <w:szCs w:val="24"/>
      <w:lang w:val="en-US" w:eastAsia="en-US"/>
    </w:rPr>
  </w:style>
  <w:style w:type="paragraph" w:customStyle="1" w:styleId="AS-P0">
    <w:name w:val="AS-P(0)"/>
    <w:basedOn w:val="Normal"/>
    <w:link w:val="AS-P0Char"/>
    <w:rsid w:val="00921886"/>
    <w:pPr>
      <w:tabs>
        <w:tab w:val="left" w:pos="567"/>
      </w:tabs>
      <w:jc w:val="both"/>
    </w:pPr>
    <w:rPr>
      <w:rFonts w:eastAsia="Times New Roman" w:cs="Times New Roman"/>
    </w:rPr>
  </w:style>
  <w:style w:type="character" w:customStyle="1" w:styleId="AS-P0Char">
    <w:name w:val="AS-P(0) Char"/>
    <w:basedOn w:val="DefaultParagraphFont"/>
    <w:link w:val="AS-P0"/>
    <w:rsid w:val="00921886"/>
    <w:rPr>
      <w:rFonts w:ascii="Times New Roman" w:eastAsia="Times New Roman" w:hAnsi="Times New Roman" w:cs="Times New Roman"/>
      <w:noProof/>
    </w:rPr>
  </w:style>
  <w:style w:type="paragraph" w:customStyle="1" w:styleId="AS-H3A">
    <w:name w:val="AS-H3A"/>
    <w:basedOn w:val="Normal"/>
    <w:link w:val="AS-H3AChar"/>
    <w:rsid w:val="00921886"/>
    <w:pPr>
      <w:autoSpaceDE w:val="0"/>
      <w:autoSpaceDN w:val="0"/>
      <w:adjustRightInd w:val="0"/>
      <w:jc w:val="center"/>
    </w:pPr>
    <w:rPr>
      <w:rFonts w:cs="Times New Roman"/>
      <w:b/>
      <w:caps/>
    </w:rPr>
  </w:style>
  <w:style w:type="character" w:customStyle="1" w:styleId="AS-H3AChar">
    <w:name w:val="AS-H3A Char"/>
    <w:basedOn w:val="DefaultParagraphFont"/>
    <w:link w:val="AS-H3A"/>
    <w:rsid w:val="00921886"/>
    <w:rPr>
      <w:rFonts w:ascii="Times New Roman" w:hAnsi="Times New Roman" w:cs="Times New Roman"/>
      <w:b/>
      <w:caps/>
      <w:noProof/>
    </w:rPr>
  </w:style>
  <w:style w:type="paragraph" w:customStyle="1" w:styleId="AS-H1a">
    <w:name w:val="AS-H1a"/>
    <w:basedOn w:val="Normal"/>
    <w:link w:val="AS-H1aChar"/>
    <w:rsid w:val="00921886"/>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921886"/>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921886"/>
    <w:rPr>
      <w:rFonts w:ascii="Arial" w:hAnsi="Arial" w:cs="Arial"/>
      <w:b/>
      <w:noProof/>
      <w:sz w:val="36"/>
      <w:szCs w:val="36"/>
    </w:rPr>
  </w:style>
  <w:style w:type="character" w:customStyle="1" w:styleId="AS-H2Char">
    <w:name w:val="AS-H2 Char"/>
    <w:basedOn w:val="DefaultParagraphFont"/>
    <w:link w:val="AS-H2"/>
    <w:rsid w:val="00921886"/>
    <w:rPr>
      <w:rFonts w:ascii="Times New Roman" w:hAnsi="Times New Roman" w:cs="Times New Roman"/>
      <w:b/>
      <w:caps/>
      <w:noProof/>
      <w:color w:val="000000"/>
      <w:sz w:val="26"/>
    </w:rPr>
  </w:style>
  <w:style w:type="paragraph" w:customStyle="1" w:styleId="AS-H3b">
    <w:name w:val="AS-H3b"/>
    <w:basedOn w:val="Normal"/>
    <w:link w:val="AS-H3bChar"/>
    <w:autoRedefine/>
    <w:rsid w:val="00921886"/>
    <w:pPr>
      <w:jc w:val="center"/>
    </w:pPr>
    <w:rPr>
      <w:rFonts w:cs="Times New Roman"/>
      <w:b/>
    </w:rPr>
  </w:style>
  <w:style w:type="character" w:customStyle="1" w:styleId="AS-H3bChar">
    <w:name w:val="AS-H3b Char"/>
    <w:basedOn w:val="AS-H3AChar"/>
    <w:link w:val="AS-H3b"/>
    <w:rsid w:val="00921886"/>
    <w:rPr>
      <w:rFonts w:ascii="Times New Roman" w:hAnsi="Times New Roman" w:cs="Times New Roman"/>
      <w:b/>
      <w:caps w:val="0"/>
      <w:noProof/>
    </w:rPr>
  </w:style>
  <w:style w:type="paragraph" w:customStyle="1" w:styleId="AS-P1">
    <w:name w:val="AS-P(1)"/>
    <w:basedOn w:val="Normal"/>
    <w:link w:val="AS-P1Char"/>
    <w:rsid w:val="00921886"/>
    <w:pPr>
      <w:suppressAutoHyphens/>
      <w:ind w:right="-7" w:firstLine="567"/>
      <w:jc w:val="both"/>
    </w:pPr>
    <w:rPr>
      <w:rFonts w:eastAsia="Times New Roman" w:cs="Times New Roman"/>
    </w:rPr>
  </w:style>
  <w:style w:type="paragraph" w:customStyle="1" w:styleId="AS-Pa">
    <w:name w:val="AS-P(a)"/>
    <w:basedOn w:val="AS-Pahang"/>
    <w:link w:val="AS-PaChar"/>
    <w:rsid w:val="00921886"/>
  </w:style>
  <w:style w:type="character" w:customStyle="1" w:styleId="AS-P1Char">
    <w:name w:val="AS-P(1) Char"/>
    <w:basedOn w:val="DefaultParagraphFont"/>
    <w:link w:val="AS-P1"/>
    <w:rsid w:val="00921886"/>
    <w:rPr>
      <w:rFonts w:ascii="Times New Roman" w:eastAsia="Times New Roman" w:hAnsi="Times New Roman" w:cs="Times New Roman"/>
      <w:noProof/>
    </w:rPr>
  </w:style>
  <w:style w:type="paragraph" w:customStyle="1" w:styleId="AS-Pi">
    <w:name w:val="AS-P(i)"/>
    <w:basedOn w:val="Normal"/>
    <w:link w:val="AS-PiChar"/>
    <w:rsid w:val="00921886"/>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921886"/>
    <w:rPr>
      <w:rFonts w:ascii="Times New Roman" w:eastAsia="Times New Roman" w:hAnsi="Times New Roman" w:cs="Times New Roman"/>
      <w:noProof/>
    </w:rPr>
  </w:style>
  <w:style w:type="character" w:customStyle="1" w:styleId="AS-PiChar">
    <w:name w:val="AS-P(i) Char"/>
    <w:basedOn w:val="DefaultParagraphFont"/>
    <w:link w:val="AS-Pi"/>
    <w:rsid w:val="00921886"/>
    <w:rPr>
      <w:rFonts w:ascii="Times New Roman" w:eastAsia="Times New Roman" w:hAnsi="Times New Roman" w:cs="Times New Roman"/>
      <w:noProof/>
    </w:rPr>
  </w:style>
  <w:style w:type="paragraph" w:customStyle="1" w:styleId="AS-Paa">
    <w:name w:val="AS-P(aa)"/>
    <w:basedOn w:val="Normal"/>
    <w:link w:val="AS-PaaChar"/>
    <w:rsid w:val="00921886"/>
    <w:pPr>
      <w:suppressAutoHyphens/>
      <w:ind w:left="2267" w:right="-7" w:hanging="566"/>
      <w:jc w:val="both"/>
    </w:pPr>
    <w:rPr>
      <w:rFonts w:eastAsia="Times New Roman" w:cs="Times New Roman"/>
    </w:rPr>
  </w:style>
  <w:style w:type="paragraph" w:customStyle="1" w:styleId="AS-P-Amend">
    <w:name w:val="AS-P-Amend"/>
    <w:link w:val="AS-P-AmendChar"/>
    <w:rsid w:val="00921886"/>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921886"/>
    <w:rPr>
      <w:rFonts w:ascii="Times New Roman" w:eastAsia="Times New Roman" w:hAnsi="Times New Roman" w:cs="Times New Roman"/>
      <w:noProof/>
    </w:rPr>
  </w:style>
  <w:style w:type="character" w:customStyle="1" w:styleId="AS-P-AmendChar">
    <w:name w:val="AS-P-Amend Char"/>
    <w:basedOn w:val="AS-P0Char"/>
    <w:link w:val="AS-P-Amend"/>
    <w:rsid w:val="00921886"/>
    <w:rPr>
      <w:rFonts w:ascii="Arial" w:eastAsia="Times New Roman" w:hAnsi="Arial" w:cs="Arial"/>
      <w:b/>
      <w:noProof/>
      <w:color w:val="00B050"/>
      <w:sz w:val="18"/>
      <w:szCs w:val="18"/>
    </w:rPr>
  </w:style>
  <w:style w:type="paragraph" w:customStyle="1" w:styleId="AS-H1b">
    <w:name w:val="AS-H1b"/>
    <w:basedOn w:val="Normal"/>
    <w:link w:val="AS-H1bChar"/>
    <w:rsid w:val="00921886"/>
    <w:pPr>
      <w:jc w:val="center"/>
    </w:pPr>
    <w:rPr>
      <w:rFonts w:ascii="Arial" w:hAnsi="Arial" w:cs="Arial"/>
      <w:b/>
      <w:color w:val="000000"/>
      <w:sz w:val="24"/>
      <w:szCs w:val="24"/>
    </w:rPr>
  </w:style>
  <w:style w:type="character" w:customStyle="1" w:styleId="AS-H1bChar">
    <w:name w:val="AS-H1b Char"/>
    <w:basedOn w:val="AS-H2aChar"/>
    <w:link w:val="AS-H1b"/>
    <w:rsid w:val="00921886"/>
    <w:rPr>
      <w:rFonts w:ascii="Arial" w:hAnsi="Arial" w:cs="Arial"/>
      <w:b/>
      <w:noProof/>
      <w:color w:val="000000"/>
      <w:sz w:val="24"/>
      <w:szCs w:val="24"/>
    </w:rPr>
  </w:style>
  <w:style w:type="paragraph" w:customStyle="1" w:styleId="REG-H1b">
    <w:name w:val="REG-H1b"/>
    <w:link w:val="REG-H1bChar"/>
    <w:qFormat/>
    <w:rsid w:val="00921886"/>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921886"/>
    <w:rPr>
      <w:rFonts w:ascii="Times New Roman" w:eastAsia="Times New Roman" w:hAnsi="Times New Roman"/>
      <w:b/>
      <w:bCs/>
      <w:noProof/>
    </w:rPr>
  </w:style>
  <w:style w:type="paragraph" w:customStyle="1" w:styleId="TableParagraph">
    <w:name w:val="Table Paragraph"/>
    <w:basedOn w:val="Normal"/>
    <w:uiPriority w:val="1"/>
    <w:rsid w:val="00921886"/>
  </w:style>
  <w:style w:type="table" w:customStyle="1" w:styleId="TableGrid0">
    <w:name w:val="TableGrid"/>
    <w:rsid w:val="00921886"/>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921886"/>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921886"/>
    <w:rPr>
      <w:rFonts w:ascii="Arial" w:hAnsi="Arial"/>
      <w:b/>
      <w:noProof/>
      <w:sz w:val="28"/>
      <w:szCs w:val="24"/>
    </w:rPr>
  </w:style>
  <w:style w:type="character" w:customStyle="1" w:styleId="REG-H1cChar">
    <w:name w:val="REG-H1c Char"/>
    <w:basedOn w:val="REG-H1bChar"/>
    <w:link w:val="REG-H1c"/>
    <w:rsid w:val="00921886"/>
    <w:rPr>
      <w:rFonts w:ascii="Arial" w:hAnsi="Arial"/>
      <w:b/>
      <w:noProof/>
      <w:sz w:val="24"/>
      <w:szCs w:val="24"/>
    </w:rPr>
  </w:style>
  <w:style w:type="paragraph" w:customStyle="1" w:styleId="REG-PHA">
    <w:name w:val="REG-PH(A)"/>
    <w:link w:val="REG-PHAChar"/>
    <w:qFormat/>
    <w:rsid w:val="00921886"/>
    <w:pPr>
      <w:spacing w:after="0" w:line="240" w:lineRule="auto"/>
      <w:jc w:val="center"/>
    </w:pPr>
    <w:rPr>
      <w:rFonts w:ascii="Arial" w:hAnsi="Arial"/>
      <w:b/>
      <w:caps/>
      <w:noProof/>
      <w:sz w:val="16"/>
      <w:szCs w:val="24"/>
    </w:rPr>
  </w:style>
  <w:style w:type="paragraph" w:customStyle="1" w:styleId="REG-PHb">
    <w:name w:val="REG-PH(b)"/>
    <w:link w:val="REG-PHbChar"/>
    <w:qFormat/>
    <w:rsid w:val="00921886"/>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921886"/>
    <w:rPr>
      <w:rFonts w:ascii="Arial" w:hAnsi="Arial"/>
      <w:b/>
      <w:caps/>
      <w:noProof/>
      <w:sz w:val="16"/>
      <w:szCs w:val="24"/>
    </w:rPr>
  </w:style>
  <w:style w:type="character" w:customStyle="1" w:styleId="REG-PHbChar">
    <w:name w:val="REG-PH(b) Char"/>
    <w:basedOn w:val="REG-H1bChar"/>
    <w:link w:val="REG-PHb"/>
    <w:rsid w:val="00921886"/>
    <w:rPr>
      <w:rFonts w:ascii="Arial" w:hAnsi="Arial" w:cs="Arial"/>
      <w:b/>
      <w:noProof/>
      <w:sz w:val="16"/>
      <w:szCs w:val="16"/>
    </w:rPr>
  </w:style>
  <w:style w:type="character" w:styleId="Hyperlink">
    <w:name w:val="Hyperlink"/>
    <w:uiPriority w:val="99"/>
    <w:qFormat/>
    <w:rsid w:val="00067704"/>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067704"/>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20/741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DB2C-37BD-4E1C-8EBA-6DCE7DAE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5</TotalTime>
  <Pages>4</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Health Professions Act 16 of 2024-Regulations 2020-313</vt:lpstr>
    </vt:vector>
  </TitlesOfParts>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2020-313</dc:title>
  <dc:creator>LAC</dc:creator>
  <cp:lastModifiedBy>Dianne Hubbard</cp:lastModifiedBy>
  <cp:revision>6</cp:revision>
  <dcterms:created xsi:type="dcterms:W3CDTF">2021-01-20T15:14:00Z</dcterms:created>
  <dcterms:modified xsi:type="dcterms:W3CDTF">2025-04-01T06:27:00Z</dcterms:modified>
</cp:coreProperties>
</file>