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A96B" w14:textId="77777777" w:rsidR="00D721E9" w:rsidRPr="009B549E" w:rsidRDefault="00AF321A" w:rsidP="00D51089">
      <w:pPr>
        <w:pStyle w:val="REG-H1a"/>
      </w:pPr>
      <w:r w:rsidRPr="009B549E">
        <w:rPr>
          <w:lang w:val="en-ZA" w:eastAsia="en-ZA"/>
        </w:rPr>
        <w:drawing>
          <wp:anchor distT="0" distB="0" distL="114300" distR="114300" simplePos="0" relativeHeight="251658240" behindDoc="0" locked="1" layoutInCell="0" allowOverlap="0" wp14:anchorId="55B9A8D1" wp14:editId="4E8E4E83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A14C99" w14:textId="77777777" w:rsidR="007A4C15" w:rsidRPr="00837863" w:rsidRDefault="007A4C15" w:rsidP="007A4C15">
      <w:pPr>
        <w:pStyle w:val="REG-H1d"/>
        <w:rPr>
          <w:lang w:val="en-GB"/>
        </w:rPr>
      </w:pPr>
      <w:r w:rsidRPr="00837863">
        <w:rPr>
          <w:lang w:val="en-GB"/>
        </w:rPr>
        <w:t xml:space="preserve">REGULATIONS </w:t>
      </w:r>
      <w:r>
        <w:rPr>
          <w:lang w:val="en-GB"/>
        </w:rPr>
        <w:t xml:space="preserve">SURVIVING </w:t>
      </w:r>
      <w:r w:rsidRPr="00837863">
        <w:rPr>
          <w:lang w:val="en-GB"/>
        </w:rPr>
        <w:t>IN TERMS OF</w:t>
      </w:r>
    </w:p>
    <w:p w14:paraId="1E04539D" w14:textId="77777777" w:rsidR="007A4C15" w:rsidRPr="00837863" w:rsidRDefault="007A4C15" w:rsidP="007A4C15">
      <w:pPr>
        <w:pStyle w:val="REG-H1d"/>
        <w:rPr>
          <w:lang w:val="en-GB"/>
        </w:rPr>
      </w:pPr>
    </w:p>
    <w:p w14:paraId="27087332" w14:textId="77777777" w:rsidR="007A4C15" w:rsidRPr="00837863" w:rsidRDefault="007A4C15" w:rsidP="007A4C15">
      <w:pPr>
        <w:pStyle w:val="REG-H1a"/>
      </w:pPr>
      <w:bookmarkStart w:id="0" w:name="_Hlk194069855"/>
      <w:r w:rsidRPr="00837863">
        <w:t xml:space="preserve">Health Professions Act </w:t>
      </w:r>
      <w:r>
        <w:t>16</w:t>
      </w:r>
      <w:r w:rsidRPr="00837863">
        <w:t xml:space="preserve"> of 20</w:t>
      </w:r>
      <w:r>
        <w:t>2</w:t>
      </w:r>
      <w:r w:rsidRPr="00837863">
        <w:t>4</w:t>
      </w:r>
      <w:bookmarkEnd w:id="0"/>
    </w:p>
    <w:p w14:paraId="74C6DF9B" w14:textId="0A3811BF" w:rsidR="00BD2B69" w:rsidRPr="009B549E" w:rsidRDefault="007A4C15" w:rsidP="007A4C15">
      <w:pPr>
        <w:pStyle w:val="REG-H1b"/>
        <w:rPr>
          <w:b w:val="0"/>
        </w:rPr>
      </w:pPr>
      <w:r w:rsidRPr="00837863">
        <w:rPr>
          <w:b w:val="0"/>
        </w:rPr>
        <w:t xml:space="preserve">section </w:t>
      </w:r>
      <w:r>
        <w:rPr>
          <w:b w:val="0"/>
        </w:rPr>
        <w:t>9</w:t>
      </w:r>
      <w:r w:rsidRPr="00837863">
        <w:rPr>
          <w:b w:val="0"/>
        </w:rPr>
        <w:t>5</w:t>
      </w:r>
      <w:r>
        <w:rPr>
          <w:b w:val="0"/>
        </w:rPr>
        <w:t>(10)</w:t>
      </w:r>
    </w:p>
    <w:p w14:paraId="0C7D448F" w14:textId="77777777" w:rsidR="00E2335D" w:rsidRPr="009B549E" w:rsidRDefault="00E2335D" w:rsidP="00E2335D">
      <w:pPr>
        <w:pStyle w:val="REG-H1a"/>
        <w:pBdr>
          <w:bottom w:val="single" w:sz="4" w:space="1" w:color="auto"/>
        </w:pBdr>
      </w:pPr>
    </w:p>
    <w:p w14:paraId="3CBBD02E" w14:textId="77777777" w:rsidR="00E2335D" w:rsidRPr="009B549E" w:rsidRDefault="00E2335D" w:rsidP="00E2335D">
      <w:pPr>
        <w:pStyle w:val="REG-H1a"/>
      </w:pPr>
    </w:p>
    <w:p w14:paraId="0C2E5153" w14:textId="77777777" w:rsidR="00650FC9" w:rsidRDefault="00157E73" w:rsidP="00157E73">
      <w:pPr>
        <w:pStyle w:val="REG-H1b"/>
      </w:pPr>
      <w:r>
        <w:t xml:space="preserve">Regulations relating to Minimum Requirements of </w:t>
      </w:r>
    </w:p>
    <w:p w14:paraId="67F2A41B" w14:textId="77777777" w:rsidR="00E2335D" w:rsidRPr="002C4211" w:rsidRDefault="00157E73" w:rsidP="00157E73">
      <w:pPr>
        <w:pStyle w:val="REG-H1b"/>
      </w:pPr>
      <w:r>
        <w:t>Study</w:t>
      </w:r>
      <w:r w:rsidR="00A10992">
        <w:t xml:space="preserve">, </w:t>
      </w:r>
      <w:r>
        <w:t xml:space="preserve">Registration </w:t>
      </w:r>
      <w:r w:rsidR="00A10992">
        <w:t xml:space="preserve">and Scope of Practice of </w:t>
      </w:r>
      <w:r w:rsidR="00A10992">
        <w:br/>
        <w:t>Biomedical Engineer</w:t>
      </w:r>
    </w:p>
    <w:p w14:paraId="628EA089" w14:textId="77777777" w:rsidR="00D2019F" w:rsidRPr="009B549E" w:rsidRDefault="00BD2B69" w:rsidP="00C838EC">
      <w:pPr>
        <w:pStyle w:val="REG-H1d"/>
        <w:rPr>
          <w:lang w:val="en-GB"/>
        </w:rPr>
      </w:pPr>
      <w:r w:rsidRPr="009B549E">
        <w:rPr>
          <w:lang w:val="en-GB"/>
        </w:rPr>
        <w:t xml:space="preserve">Government Notice </w:t>
      </w:r>
      <w:r w:rsidR="002C4211">
        <w:rPr>
          <w:lang w:val="en-GB"/>
        </w:rPr>
        <w:t>27</w:t>
      </w:r>
      <w:r w:rsidR="00783454">
        <w:rPr>
          <w:lang w:val="en-GB"/>
        </w:rPr>
        <w:t>7</w:t>
      </w:r>
      <w:r w:rsidR="005709A6" w:rsidRPr="009B549E">
        <w:rPr>
          <w:lang w:val="en-GB"/>
        </w:rPr>
        <w:t xml:space="preserve"> </w:t>
      </w:r>
      <w:r w:rsidR="005C16B3" w:rsidRPr="009B549E">
        <w:rPr>
          <w:lang w:val="en-GB"/>
        </w:rPr>
        <w:t>of</w:t>
      </w:r>
      <w:r w:rsidR="005709A6" w:rsidRPr="009B549E">
        <w:rPr>
          <w:lang w:val="en-GB"/>
        </w:rPr>
        <w:t xml:space="preserve"> </w:t>
      </w:r>
      <w:r w:rsidR="00872759" w:rsidRPr="009B549E">
        <w:rPr>
          <w:lang w:val="en-GB"/>
        </w:rPr>
        <w:t>201</w:t>
      </w:r>
      <w:r w:rsidR="00A10992">
        <w:rPr>
          <w:lang w:val="en-GB"/>
        </w:rPr>
        <w:t>8</w:t>
      </w:r>
    </w:p>
    <w:p w14:paraId="14B183DC" w14:textId="3752C2AE" w:rsidR="003013D8" w:rsidRPr="009B549E" w:rsidRDefault="003013D8" w:rsidP="003013D8">
      <w:pPr>
        <w:pStyle w:val="REG-Amend"/>
      </w:pPr>
      <w:r w:rsidRPr="009B549E">
        <w:t>(</w:t>
      </w:r>
      <w:hyperlink r:id="rId9" w:history="1">
        <w:r w:rsidR="007A4C15" w:rsidRPr="007A4C15">
          <w:rPr>
            <w:rStyle w:val="Hyperlink"/>
          </w:rPr>
          <w:t>GG 6744</w:t>
        </w:r>
      </w:hyperlink>
      <w:r w:rsidRPr="009B549E">
        <w:t>)</w:t>
      </w:r>
    </w:p>
    <w:p w14:paraId="791C4B76" w14:textId="77777777" w:rsidR="003013D8" w:rsidRPr="009B549E" w:rsidRDefault="003013D8" w:rsidP="003013D8">
      <w:pPr>
        <w:pStyle w:val="REG-Amend"/>
      </w:pPr>
      <w:r w:rsidRPr="009B549E">
        <w:t xml:space="preserve">came into force on date of publication: </w:t>
      </w:r>
      <w:r w:rsidR="00A10992">
        <w:t>24</w:t>
      </w:r>
      <w:r w:rsidR="00872759" w:rsidRPr="009B549E">
        <w:t xml:space="preserve"> </w:t>
      </w:r>
      <w:r w:rsidR="002C4211">
        <w:t>October</w:t>
      </w:r>
      <w:r w:rsidR="00872759" w:rsidRPr="009B549E">
        <w:t xml:space="preserve"> 201</w:t>
      </w:r>
      <w:r w:rsidR="00A10992">
        <w:t>8</w:t>
      </w:r>
    </w:p>
    <w:p w14:paraId="4D87E514" w14:textId="77777777" w:rsidR="00823951" w:rsidRPr="009B549E" w:rsidRDefault="00823951" w:rsidP="003013D8">
      <w:pPr>
        <w:pStyle w:val="REG-Amend"/>
      </w:pPr>
    </w:p>
    <w:p w14:paraId="6A7CCDD8" w14:textId="3AF0D8DE" w:rsidR="007A4C15" w:rsidRDefault="007A4C15" w:rsidP="00A10992">
      <w:pPr>
        <w:pStyle w:val="REG-Amend"/>
        <w:rPr>
          <w:noProof w:val="0"/>
        </w:rPr>
      </w:pPr>
      <w:r w:rsidRPr="00112DD7">
        <w:rPr>
          <w:noProof w:val="0"/>
        </w:rPr>
        <w:t>These regulations were made in terms of section 59</w:t>
      </w:r>
      <w:r>
        <w:t xml:space="preserve"> </w:t>
      </w:r>
      <w:r w:rsidRPr="00C65F9B">
        <w:t xml:space="preserve">read with section </w:t>
      </w:r>
      <w:r>
        <w:t>18</w:t>
      </w:r>
      <w:r w:rsidRPr="00C65F9B">
        <w:t>(1)</w:t>
      </w:r>
      <w:r>
        <w:t xml:space="preserve"> </w:t>
      </w:r>
      <w:r w:rsidRPr="00112DD7">
        <w:rPr>
          <w:noProof w:val="0"/>
        </w:rPr>
        <w:t xml:space="preserve">of the Medical and Dental Act 10 of 2004, which was repealed by the Health Professions Act 16 of 2024. </w:t>
      </w:r>
      <w:r>
        <w:rPr>
          <w:noProof w:val="0"/>
        </w:rPr>
        <w:br/>
      </w:r>
      <w:r w:rsidRPr="00112DD7">
        <w:rPr>
          <w:noProof w:val="0"/>
        </w:rPr>
        <w:t xml:space="preserve">Pursuant to section 95(10) of the Health Professions Act 16 of 2024, </w:t>
      </w:r>
      <w:r>
        <w:rPr>
          <w:noProof w:val="0"/>
        </w:rPr>
        <w:br/>
      </w:r>
      <w:r w:rsidRPr="00112DD7">
        <w:rPr>
          <w:noProof w:val="0"/>
        </w:rPr>
        <w:t>they are deemed to have been made under that Act.</w:t>
      </w:r>
    </w:p>
    <w:p w14:paraId="6442C8D3" w14:textId="77777777" w:rsidR="007A4C15" w:rsidRDefault="007A4C15" w:rsidP="00A10992">
      <w:pPr>
        <w:pStyle w:val="REG-Amend"/>
        <w:rPr>
          <w:noProof w:val="0"/>
        </w:rPr>
      </w:pPr>
    </w:p>
    <w:p w14:paraId="716C09CD" w14:textId="50F1B893" w:rsidR="00A10992" w:rsidRPr="009B549E" w:rsidRDefault="00823951" w:rsidP="00A10992">
      <w:pPr>
        <w:pStyle w:val="REG-Amend"/>
      </w:pPr>
      <w:r w:rsidRPr="009B549E">
        <w:t xml:space="preserve">The Government Notice which publishes these regulations notes that they were </w:t>
      </w:r>
      <w:r w:rsidRPr="009B549E">
        <w:br/>
        <w:t xml:space="preserve">made on the recommendation of the Medical and Dental Council of Namibia. </w:t>
      </w:r>
    </w:p>
    <w:p w14:paraId="58C0FFFF" w14:textId="77777777" w:rsidR="005955EA" w:rsidRPr="009B549E" w:rsidRDefault="005955EA" w:rsidP="0087487C">
      <w:pPr>
        <w:pStyle w:val="REG-H1a"/>
        <w:pBdr>
          <w:bottom w:val="single" w:sz="4" w:space="1" w:color="auto"/>
        </w:pBdr>
      </w:pPr>
    </w:p>
    <w:p w14:paraId="7F29C3A8" w14:textId="77777777" w:rsidR="001121EE" w:rsidRPr="009B549E" w:rsidRDefault="001121EE" w:rsidP="0087487C">
      <w:pPr>
        <w:pStyle w:val="REG-H1a"/>
      </w:pPr>
    </w:p>
    <w:p w14:paraId="00440510" w14:textId="77777777" w:rsidR="00BB69FF" w:rsidRPr="00877072" w:rsidRDefault="00BB69FF" w:rsidP="00BB69FF">
      <w:pPr>
        <w:pStyle w:val="REG-P0"/>
        <w:jc w:val="center"/>
        <w:rPr>
          <w:color w:val="00B050"/>
        </w:rPr>
      </w:pPr>
      <w:r w:rsidRPr="00877072">
        <w:rPr>
          <w:color w:val="00B050"/>
        </w:rPr>
        <w:t>ARRANGEMENT OF REGULATIONS</w:t>
      </w:r>
    </w:p>
    <w:p w14:paraId="4C82E232" w14:textId="77777777" w:rsidR="00BB69FF" w:rsidRPr="00877072" w:rsidRDefault="00BB69FF" w:rsidP="00BB69FF">
      <w:pPr>
        <w:pStyle w:val="REG-P0"/>
        <w:jc w:val="center"/>
        <w:rPr>
          <w:color w:val="00B050"/>
        </w:rPr>
      </w:pPr>
    </w:p>
    <w:p w14:paraId="542C7886" w14:textId="77777777" w:rsidR="00A10992" w:rsidRPr="00A10992" w:rsidRDefault="00A10992" w:rsidP="00A10992">
      <w:pPr>
        <w:pStyle w:val="REG-P0"/>
        <w:rPr>
          <w:noProof w:val="0"/>
          <w:lang w:val="en-ZA"/>
        </w:rPr>
      </w:pPr>
      <w:r w:rsidRPr="00A10992">
        <w:rPr>
          <w:noProof w:val="0"/>
          <w:lang w:val="en-ZA"/>
        </w:rPr>
        <w:t xml:space="preserve">1 </w:t>
      </w:r>
      <w:r w:rsidRPr="00A10992">
        <w:rPr>
          <w:lang w:val="en-ZA"/>
        </w:rPr>
        <w:tab/>
      </w:r>
      <w:r w:rsidRPr="00A10992">
        <w:rPr>
          <w:noProof w:val="0"/>
          <w:lang w:val="en-ZA"/>
        </w:rPr>
        <w:t>Definitions</w:t>
      </w:r>
    </w:p>
    <w:p w14:paraId="4918852B" w14:textId="77777777" w:rsidR="00A10992" w:rsidRPr="00A10992" w:rsidRDefault="00A10992" w:rsidP="00A10992">
      <w:pPr>
        <w:pStyle w:val="REG-P0"/>
        <w:rPr>
          <w:noProof w:val="0"/>
          <w:lang w:val="en-ZA"/>
        </w:rPr>
      </w:pPr>
      <w:r w:rsidRPr="00A10992">
        <w:rPr>
          <w:noProof w:val="0"/>
          <w:lang w:val="en-ZA"/>
        </w:rPr>
        <w:t xml:space="preserve">2. </w:t>
      </w:r>
      <w:r w:rsidRPr="00A10992">
        <w:rPr>
          <w:lang w:val="en-ZA"/>
        </w:rPr>
        <w:tab/>
      </w:r>
      <w:r w:rsidRPr="00A10992">
        <w:rPr>
          <w:noProof w:val="0"/>
          <w:lang w:val="en-ZA"/>
        </w:rPr>
        <w:t>Minimum qualifications for registration as biomedical engineer</w:t>
      </w:r>
    </w:p>
    <w:p w14:paraId="4CB9B051" w14:textId="77777777" w:rsidR="00A10992" w:rsidRPr="00A10992" w:rsidRDefault="00A10992" w:rsidP="00A10992">
      <w:pPr>
        <w:pStyle w:val="REG-P0"/>
        <w:rPr>
          <w:noProof w:val="0"/>
          <w:lang w:val="en-ZA"/>
        </w:rPr>
      </w:pPr>
      <w:r w:rsidRPr="00A10992">
        <w:rPr>
          <w:noProof w:val="0"/>
          <w:lang w:val="en-ZA"/>
        </w:rPr>
        <w:t xml:space="preserve">3. </w:t>
      </w:r>
      <w:r w:rsidRPr="00A10992">
        <w:rPr>
          <w:lang w:val="en-ZA"/>
        </w:rPr>
        <w:tab/>
      </w:r>
      <w:r w:rsidRPr="00A10992">
        <w:rPr>
          <w:noProof w:val="0"/>
          <w:lang w:val="en-ZA"/>
        </w:rPr>
        <w:t>Application for registration as biomedical engineer</w:t>
      </w:r>
    </w:p>
    <w:p w14:paraId="0AADEA45" w14:textId="77777777" w:rsidR="00A10992" w:rsidRPr="00A10992" w:rsidRDefault="00A10992" w:rsidP="00A10992">
      <w:pPr>
        <w:pStyle w:val="REG-P0"/>
        <w:rPr>
          <w:noProof w:val="0"/>
          <w:lang w:val="en-ZA"/>
        </w:rPr>
      </w:pPr>
      <w:r w:rsidRPr="00A10992">
        <w:rPr>
          <w:noProof w:val="0"/>
          <w:lang w:val="en-ZA"/>
        </w:rPr>
        <w:t xml:space="preserve">4. </w:t>
      </w:r>
      <w:r w:rsidRPr="00A10992">
        <w:rPr>
          <w:lang w:val="en-ZA"/>
        </w:rPr>
        <w:tab/>
      </w:r>
      <w:r w:rsidRPr="00A10992">
        <w:rPr>
          <w:noProof w:val="0"/>
          <w:lang w:val="en-ZA"/>
        </w:rPr>
        <w:t>Registrable additional qualifications</w:t>
      </w:r>
    </w:p>
    <w:p w14:paraId="4D01208C" w14:textId="77777777" w:rsidR="00A10992" w:rsidRPr="00A10992" w:rsidRDefault="00A10992" w:rsidP="00A10992">
      <w:pPr>
        <w:pStyle w:val="REG-P0"/>
        <w:rPr>
          <w:noProof w:val="0"/>
          <w:lang w:val="en-ZA"/>
        </w:rPr>
      </w:pPr>
      <w:r w:rsidRPr="00A10992">
        <w:rPr>
          <w:noProof w:val="0"/>
          <w:lang w:val="en-ZA"/>
        </w:rPr>
        <w:t xml:space="preserve">5. </w:t>
      </w:r>
      <w:r w:rsidRPr="00A10992">
        <w:rPr>
          <w:lang w:val="en-ZA"/>
        </w:rPr>
        <w:tab/>
      </w:r>
      <w:r w:rsidRPr="00A10992">
        <w:rPr>
          <w:noProof w:val="0"/>
          <w:lang w:val="en-ZA"/>
        </w:rPr>
        <w:t>Register of biomedical engineers</w:t>
      </w:r>
    </w:p>
    <w:p w14:paraId="3F4A7FA3" w14:textId="77777777" w:rsidR="00A231F3" w:rsidRDefault="00A10992" w:rsidP="00A10992">
      <w:pPr>
        <w:pStyle w:val="REG-P0"/>
        <w:rPr>
          <w:lang w:val="en-ZA"/>
        </w:rPr>
      </w:pPr>
      <w:r w:rsidRPr="00A10992">
        <w:rPr>
          <w:lang w:val="en-ZA"/>
        </w:rPr>
        <w:t xml:space="preserve">6. </w:t>
      </w:r>
      <w:r w:rsidRPr="00A10992">
        <w:rPr>
          <w:lang w:val="en-ZA"/>
        </w:rPr>
        <w:tab/>
        <w:t>Restoration of name to register</w:t>
      </w:r>
    </w:p>
    <w:p w14:paraId="280F75D2" w14:textId="77777777" w:rsidR="005C33FD" w:rsidRPr="005C33FD" w:rsidRDefault="005C33FD" w:rsidP="005C33FD">
      <w:pPr>
        <w:pStyle w:val="REG-P0"/>
        <w:rPr>
          <w:noProof w:val="0"/>
          <w:lang w:val="en-ZA"/>
        </w:rPr>
      </w:pPr>
      <w:r w:rsidRPr="005C33FD">
        <w:rPr>
          <w:noProof w:val="0"/>
          <w:lang w:val="en-ZA"/>
        </w:rPr>
        <w:t xml:space="preserve">7. </w:t>
      </w:r>
      <w:r>
        <w:rPr>
          <w:lang w:val="en-ZA"/>
        </w:rPr>
        <w:tab/>
      </w:r>
      <w:r w:rsidRPr="005C33FD">
        <w:rPr>
          <w:noProof w:val="0"/>
          <w:lang w:val="en-ZA"/>
        </w:rPr>
        <w:t>Language of forms and documents</w:t>
      </w:r>
    </w:p>
    <w:p w14:paraId="7427B873" w14:textId="77777777" w:rsidR="005C33FD" w:rsidRPr="005C33FD" w:rsidRDefault="005C33FD" w:rsidP="005C33FD">
      <w:pPr>
        <w:pStyle w:val="REG-P0"/>
        <w:rPr>
          <w:noProof w:val="0"/>
          <w:lang w:val="en-ZA"/>
        </w:rPr>
      </w:pPr>
      <w:r w:rsidRPr="005C33FD">
        <w:rPr>
          <w:noProof w:val="0"/>
          <w:lang w:val="en-ZA"/>
        </w:rPr>
        <w:t xml:space="preserve">8. </w:t>
      </w:r>
      <w:r>
        <w:rPr>
          <w:lang w:val="en-ZA"/>
        </w:rPr>
        <w:tab/>
      </w:r>
      <w:r w:rsidRPr="005C33FD">
        <w:rPr>
          <w:noProof w:val="0"/>
          <w:lang w:val="en-ZA"/>
        </w:rPr>
        <w:t>Scope of practice of biomedical engineer</w:t>
      </w:r>
    </w:p>
    <w:p w14:paraId="32DC18B4" w14:textId="77777777" w:rsidR="005C33FD" w:rsidRDefault="005C33FD" w:rsidP="005C33FD">
      <w:pPr>
        <w:pStyle w:val="REG-P0"/>
        <w:rPr>
          <w:lang w:val="en-ZA"/>
        </w:rPr>
      </w:pPr>
    </w:p>
    <w:p w14:paraId="40AC6DDC" w14:textId="77777777" w:rsidR="005C33FD" w:rsidRPr="00A10992" w:rsidRDefault="005C33FD" w:rsidP="005C33FD">
      <w:pPr>
        <w:pStyle w:val="REG-P0"/>
      </w:pPr>
      <w:r w:rsidRPr="005C33FD">
        <w:rPr>
          <w:lang w:val="en-ZA"/>
        </w:rPr>
        <w:t>Annexure A</w:t>
      </w:r>
    </w:p>
    <w:p w14:paraId="31FF5ACD" w14:textId="77777777" w:rsidR="0003104A" w:rsidRDefault="0003104A" w:rsidP="00877072">
      <w:pPr>
        <w:pStyle w:val="REG-H1a"/>
        <w:pBdr>
          <w:bottom w:val="single" w:sz="4" w:space="1" w:color="auto"/>
        </w:pBdr>
      </w:pPr>
    </w:p>
    <w:p w14:paraId="2C4B480F" w14:textId="77777777" w:rsidR="0003104A" w:rsidRDefault="0003104A" w:rsidP="00877072">
      <w:pPr>
        <w:pStyle w:val="REG-H1a"/>
      </w:pPr>
    </w:p>
    <w:p w14:paraId="5F183C44" w14:textId="77777777" w:rsidR="0003104A" w:rsidRDefault="0003104A" w:rsidP="0003104A">
      <w:pPr>
        <w:pStyle w:val="REG-P0"/>
        <w:rPr>
          <w:b/>
        </w:rPr>
      </w:pPr>
      <w:r>
        <w:rPr>
          <w:b/>
        </w:rPr>
        <w:lastRenderedPageBreak/>
        <w:t>Definitions</w:t>
      </w:r>
    </w:p>
    <w:p w14:paraId="3FCCEE38" w14:textId="77777777" w:rsidR="0003104A" w:rsidRDefault="0003104A" w:rsidP="0003104A">
      <w:pPr>
        <w:pStyle w:val="REG-P0"/>
        <w:rPr>
          <w:b/>
        </w:rPr>
      </w:pPr>
    </w:p>
    <w:p w14:paraId="33DBBB4D" w14:textId="77777777" w:rsidR="005C33FD" w:rsidRPr="005C33FD" w:rsidRDefault="005C33FD" w:rsidP="005C33FD">
      <w:pPr>
        <w:pStyle w:val="REG-P1"/>
        <w:rPr>
          <w:lang w:val="en-ZA"/>
        </w:rPr>
      </w:pPr>
      <w:r w:rsidRPr="005C33FD">
        <w:rPr>
          <w:b/>
          <w:bCs/>
          <w:lang w:val="en-ZA"/>
        </w:rPr>
        <w:t>1.</w:t>
      </w:r>
      <w:r w:rsidRPr="005C33FD">
        <w:rPr>
          <w:bCs/>
          <w:lang w:val="en-ZA"/>
        </w:rPr>
        <w:t xml:space="preserve"> </w:t>
      </w:r>
      <w:r>
        <w:rPr>
          <w:bCs/>
          <w:lang w:val="en-ZA"/>
        </w:rPr>
        <w:tab/>
      </w:r>
      <w:r w:rsidRPr="005C33FD">
        <w:rPr>
          <w:lang w:val="en-ZA"/>
        </w:rPr>
        <w:t>In these regulations, a word or an expression to which a meaning has been assigned</w:t>
      </w:r>
    </w:p>
    <w:p w14:paraId="0FAD5477" w14:textId="77777777" w:rsidR="005C33FD" w:rsidRPr="005C33FD" w:rsidRDefault="005C33FD" w:rsidP="005C33FD">
      <w:pPr>
        <w:pStyle w:val="REG-P0"/>
        <w:rPr>
          <w:noProof w:val="0"/>
          <w:lang w:val="en-ZA"/>
        </w:rPr>
      </w:pPr>
      <w:r w:rsidRPr="005C33FD">
        <w:rPr>
          <w:noProof w:val="0"/>
          <w:lang w:val="en-ZA"/>
        </w:rPr>
        <w:t>in the Act has that meaning and, unless the context otherwise indicates -</w:t>
      </w:r>
    </w:p>
    <w:p w14:paraId="078E0465" w14:textId="77777777" w:rsidR="005C33FD" w:rsidRDefault="005C33FD" w:rsidP="005C33FD">
      <w:pPr>
        <w:pStyle w:val="REG-P0"/>
        <w:rPr>
          <w:lang w:val="en-ZA"/>
        </w:rPr>
      </w:pPr>
      <w:r w:rsidRPr="005C33FD">
        <w:rPr>
          <w:noProof w:val="0"/>
          <w:lang w:val="en-ZA"/>
        </w:rPr>
        <w:t>“additional qualification” means an additional qualification referred to in section 31(1)(a) of the Act</w:t>
      </w:r>
      <w:r>
        <w:rPr>
          <w:lang w:val="en-ZA"/>
        </w:rPr>
        <w:t xml:space="preserve"> </w:t>
      </w:r>
      <w:r w:rsidRPr="005C33FD">
        <w:rPr>
          <w:noProof w:val="0"/>
          <w:lang w:val="en-ZA"/>
        </w:rPr>
        <w:t>and prescribed by these regulations;</w:t>
      </w:r>
    </w:p>
    <w:p w14:paraId="6E4B3BC7" w14:textId="77777777" w:rsidR="005C33FD" w:rsidRPr="005C33FD" w:rsidRDefault="005C33FD" w:rsidP="005C33FD">
      <w:pPr>
        <w:pStyle w:val="REG-P0"/>
        <w:rPr>
          <w:noProof w:val="0"/>
          <w:lang w:val="en-ZA"/>
        </w:rPr>
      </w:pPr>
    </w:p>
    <w:p w14:paraId="57413E1F" w14:textId="77777777" w:rsidR="005C33FD" w:rsidRDefault="005C33FD" w:rsidP="005C33FD">
      <w:pPr>
        <w:pStyle w:val="REG-P0"/>
        <w:rPr>
          <w:lang w:val="en-ZA"/>
        </w:rPr>
      </w:pPr>
      <w:r w:rsidRPr="005C33FD">
        <w:rPr>
          <w:noProof w:val="0"/>
          <w:lang w:val="en-ZA"/>
        </w:rPr>
        <w:t>“certified” means certified as a true copy of the original by a commissioner of oaths appointed under</w:t>
      </w:r>
      <w:r>
        <w:rPr>
          <w:lang w:val="en-ZA"/>
        </w:rPr>
        <w:t xml:space="preserve"> </w:t>
      </w:r>
      <w:r w:rsidRPr="005C33FD">
        <w:rPr>
          <w:noProof w:val="0"/>
          <w:lang w:val="en-ZA"/>
        </w:rPr>
        <w:t>section 5, or designated under section 6, of the Justices of the Peace and Commissioners of Oaths</w:t>
      </w:r>
      <w:r>
        <w:rPr>
          <w:lang w:val="en-ZA"/>
        </w:rPr>
        <w:t xml:space="preserve"> </w:t>
      </w:r>
      <w:r w:rsidRPr="005C33FD">
        <w:rPr>
          <w:noProof w:val="0"/>
          <w:lang w:val="en-ZA"/>
        </w:rPr>
        <w:t>Act, 1963 (Act No. 16 of 1963); and</w:t>
      </w:r>
    </w:p>
    <w:p w14:paraId="7CF91CC6" w14:textId="77777777" w:rsidR="005C33FD" w:rsidRPr="005C33FD" w:rsidRDefault="005C33FD" w:rsidP="005C33FD">
      <w:pPr>
        <w:pStyle w:val="REG-P0"/>
        <w:rPr>
          <w:noProof w:val="0"/>
          <w:lang w:val="en-ZA"/>
        </w:rPr>
      </w:pPr>
    </w:p>
    <w:p w14:paraId="7BD1DF3F" w14:textId="77777777" w:rsidR="005C33FD" w:rsidRDefault="005C33FD" w:rsidP="005C33FD">
      <w:pPr>
        <w:pStyle w:val="REG-P0"/>
        <w:rPr>
          <w:lang w:val="en-ZA"/>
        </w:rPr>
      </w:pPr>
      <w:r w:rsidRPr="005C33FD">
        <w:rPr>
          <w:noProof w:val="0"/>
          <w:lang w:val="en-ZA"/>
        </w:rPr>
        <w:t>“the Act” means the Medical and Dental Act, 2004 (Act No. 10 of 2004).</w:t>
      </w:r>
    </w:p>
    <w:p w14:paraId="3D6E75E3" w14:textId="77777777" w:rsidR="005C33FD" w:rsidRDefault="005C33FD" w:rsidP="005C33FD">
      <w:pPr>
        <w:pStyle w:val="REG-P0"/>
        <w:rPr>
          <w:noProof w:val="0"/>
          <w:lang w:val="en-ZA"/>
        </w:rPr>
      </w:pPr>
    </w:p>
    <w:p w14:paraId="75AE8CF7" w14:textId="77777777" w:rsidR="007A4C15" w:rsidRDefault="007A4C15" w:rsidP="007A4C15">
      <w:pPr>
        <w:jc w:val="center"/>
        <w:rPr>
          <w:rFonts w:ascii="Arial" w:hAnsi="Arial" w:cs="Arial"/>
          <w:b/>
          <w:bCs/>
          <w:color w:val="00B050"/>
          <w:sz w:val="18"/>
          <w:szCs w:val="18"/>
        </w:rPr>
      </w:pP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[The </w:t>
      </w:r>
      <w:r w:rsidRPr="001D7BAA">
        <w:rPr>
          <w:rStyle w:val="REG-AmendChar"/>
          <w:rFonts w:eastAsiaTheme="minorHAnsi"/>
        </w:rPr>
        <w:t>Medical and Dental Act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B050"/>
          <w:sz w:val="18"/>
          <w:szCs w:val="18"/>
        </w:rPr>
        <w:t xml:space="preserve">10 </w:t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 xml:space="preserve">of 2004 </w:t>
      </w:r>
      <w:r>
        <w:rPr>
          <w:rFonts w:ascii="Arial" w:hAnsi="Arial" w:cs="Arial"/>
          <w:b/>
          <w:bCs/>
          <w:color w:val="00B050"/>
          <w:sz w:val="18"/>
          <w:szCs w:val="18"/>
        </w:rPr>
        <w:br/>
      </w:r>
      <w:r w:rsidRPr="00E57EE7">
        <w:rPr>
          <w:rFonts w:ascii="Arial" w:hAnsi="Arial" w:cs="Arial"/>
          <w:b/>
          <w:bCs/>
          <w:color w:val="00B050"/>
          <w:sz w:val="18"/>
          <w:szCs w:val="18"/>
        </w:rPr>
        <w:t>has been replaced by the Health Professions Act 16 of 2024.]</w:t>
      </w:r>
    </w:p>
    <w:p w14:paraId="3F428329" w14:textId="77777777" w:rsidR="007A4C15" w:rsidRPr="005C33FD" w:rsidRDefault="007A4C15" w:rsidP="005C33FD">
      <w:pPr>
        <w:pStyle w:val="REG-P0"/>
        <w:rPr>
          <w:noProof w:val="0"/>
          <w:lang w:val="en-ZA"/>
        </w:rPr>
      </w:pPr>
    </w:p>
    <w:p w14:paraId="51AD64FF" w14:textId="77777777" w:rsidR="005C33FD" w:rsidRDefault="005C33FD" w:rsidP="005C33FD">
      <w:pPr>
        <w:pStyle w:val="REG-P0"/>
        <w:rPr>
          <w:b/>
          <w:bCs/>
          <w:lang w:val="en-ZA"/>
        </w:rPr>
      </w:pPr>
      <w:r w:rsidRPr="005C33FD">
        <w:rPr>
          <w:b/>
          <w:bCs/>
          <w:noProof w:val="0"/>
          <w:lang w:val="en-ZA"/>
        </w:rPr>
        <w:t>Minimum qualifications for registration as biomedical engineer</w:t>
      </w:r>
    </w:p>
    <w:p w14:paraId="04087B2F" w14:textId="77777777" w:rsidR="005C33FD" w:rsidRPr="005C33FD" w:rsidRDefault="005C33FD" w:rsidP="005C33FD">
      <w:pPr>
        <w:pStyle w:val="REG-P0"/>
        <w:rPr>
          <w:b/>
          <w:bCs/>
          <w:noProof w:val="0"/>
          <w:lang w:val="en-ZA"/>
        </w:rPr>
      </w:pPr>
    </w:p>
    <w:p w14:paraId="546A66CE" w14:textId="77777777" w:rsidR="005C33FD" w:rsidRPr="005C33FD" w:rsidRDefault="005C33FD" w:rsidP="005D22D1">
      <w:pPr>
        <w:pStyle w:val="REG-P1"/>
        <w:rPr>
          <w:noProof w:val="0"/>
          <w:lang w:val="en-ZA"/>
        </w:rPr>
      </w:pPr>
      <w:r w:rsidRPr="005D22D1">
        <w:rPr>
          <w:b/>
          <w:lang w:val="en-ZA"/>
        </w:rPr>
        <w:t>2.</w:t>
      </w:r>
      <w:r w:rsidR="005D22D1">
        <w:rPr>
          <w:b/>
          <w:lang w:val="en-ZA"/>
        </w:rPr>
        <w:tab/>
      </w:r>
      <w:r w:rsidRPr="005C33FD">
        <w:rPr>
          <w:lang w:val="en-ZA"/>
        </w:rPr>
        <w:t xml:space="preserve">(1) </w:t>
      </w:r>
      <w:r w:rsidR="005D22D1">
        <w:rPr>
          <w:lang w:val="en-ZA"/>
        </w:rPr>
        <w:tab/>
      </w:r>
      <w:r w:rsidRPr="005C33FD">
        <w:rPr>
          <w:lang w:val="en-ZA"/>
        </w:rPr>
        <w:t>The Council may register a person as a biomedical engineer if that person</w:t>
      </w:r>
      <w:r w:rsidR="005D22D1">
        <w:rPr>
          <w:lang w:val="en-ZA"/>
        </w:rPr>
        <w:t xml:space="preserve"> </w:t>
      </w:r>
      <w:r w:rsidRPr="005C33FD">
        <w:rPr>
          <w:noProof w:val="0"/>
          <w:lang w:val="en-ZA"/>
        </w:rPr>
        <w:t>holds any of the following qualifications in biomedical engineering -</w:t>
      </w:r>
    </w:p>
    <w:p w14:paraId="10F6D789" w14:textId="77777777" w:rsidR="005D22D1" w:rsidRDefault="005D22D1" w:rsidP="005C33FD">
      <w:pPr>
        <w:pStyle w:val="REG-P0"/>
        <w:rPr>
          <w:lang w:val="en-ZA"/>
        </w:rPr>
      </w:pPr>
    </w:p>
    <w:p w14:paraId="68B76F6B" w14:textId="77777777" w:rsidR="005C33FD" w:rsidRPr="005C33FD" w:rsidRDefault="005C33FD" w:rsidP="005D22D1">
      <w:pPr>
        <w:pStyle w:val="REG-Pa"/>
        <w:rPr>
          <w:lang w:val="en-ZA"/>
        </w:rPr>
      </w:pPr>
      <w:r w:rsidRPr="005C33FD">
        <w:rPr>
          <w:lang w:val="en-ZA"/>
        </w:rPr>
        <w:t>(a)</w:t>
      </w:r>
      <w:r w:rsidR="005D22D1">
        <w:rPr>
          <w:lang w:val="en-ZA"/>
        </w:rPr>
        <w:tab/>
      </w:r>
      <w:r w:rsidRPr="005C33FD">
        <w:rPr>
          <w:lang w:val="en-ZA"/>
        </w:rPr>
        <w:t>Bachelors of Engineering in Biomedical Engineering, successfully completed after</w:t>
      </w:r>
      <w:r w:rsidR="005D22D1">
        <w:rPr>
          <w:lang w:val="en-ZA"/>
        </w:rPr>
        <w:t xml:space="preserve"> </w:t>
      </w:r>
      <w:r w:rsidRPr="005C33FD">
        <w:rPr>
          <w:lang w:val="en-ZA"/>
        </w:rPr>
        <w:t>full-time study for a period of three years; or</w:t>
      </w:r>
    </w:p>
    <w:p w14:paraId="603A551A" w14:textId="77777777" w:rsidR="005D22D1" w:rsidRDefault="005D22D1" w:rsidP="005D22D1">
      <w:pPr>
        <w:pStyle w:val="REG-Pa"/>
        <w:rPr>
          <w:lang w:val="en-ZA"/>
        </w:rPr>
      </w:pPr>
    </w:p>
    <w:p w14:paraId="38DFC29A" w14:textId="77777777" w:rsidR="005D22D1" w:rsidRDefault="005C33FD" w:rsidP="005D22D1">
      <w:pPr>
        <w:pStyle w:val="REG-Pa"/>
        <w:rPr>
          <w:lang w:val="en-ZA"/>
        </w:rPr>
      </w:pPr>
      <w:r w:rsidRPr="005C33FD">
        <w:rPr>
          <w:lang w:val="en-ZA"/>
        </w:rPr>
        <w:t xml:space="preserve">(b) </w:t>
      </w:r>
      <w:r w:rsidR="005D22D1">
        <w:rPr>
          <w:lang w:val="en-ZA"/>
        </w:rPr>
        <w:tab/>
      </w:r>
      <w:r w:rsidRPr="005C33FD">
        <w:rPr>
          <w:lang w:val="en-ZA"/>
        </w:rPr>
        <w:t>Master of Science in Biomedical Engineering, successfully completed after fulltime</w:t>
      </w:r>
      <w:r w:rsidR="005D22D1">
        <w:rPr>
          <w:lang w:val="en-ZA"/>
        </w:rPr>
        <w:t xml:space="preserve"> </w:t>
      </w:r>
      <w:r w:rsidRPr="005C33FD">
        <w:rPr>
          <w:lang w:val="en-ZA"/>
        </w:rPr>
        <w:t>study for a period of four years,</w:t>
      </w:r>
      <w:r w:rsidR="005D22D1">
        <w:rPr>
          <w:lang w:val="en-ZA"/>
        </w:rPr>
        <w:t xml:space="preserve"> </w:t>
      </w:r>
    </w:p>
    <w:p w14:paraId="7B3966F5" w14:textId="77777777" w:rsidR="005D22D1" w:rsidRDefault="005D22D1" w:rsidP="005D22D1">
      <w:pPr>
        <w:pStyle w:val="REG-Pa"/>
        <w:rPr>
          <w:lang w:val="en-ZA"/>
        </w:rPr>
      </w:pPr>
    </w:p>
    <w:p w14:paraId="642FBD1D" w14:textId="77777777" w:rsidR="005C33FD" w:rsidRDefault="005C33FD" w:rsidP="005D22D1">
      <w:pPr>
        <w:pStyle w:val="REG-P0"/>
        <w:rPr>
          <w:lang w:val="en-ZA"/>
        </w:rPr>
      </w:pPr>
      <w:r w:rsidRPr="005C33FD">
        <w:rPr>
          <w:lang w:val="en-ZA"/>
        </w:rPr>
        <w:t xml:space="preserve">granted by an educational institution, subject to compliance </w:t>
      </w:r>
      <w:r w:rsidR="005D22D1">
        <w:rPr>
          <w:lang w:val="en-ZA"/>
        </w:rPr>
        <w:t>w</w:t>
      </w:r>
      <w:r w:rsidRPr="005C33FD">
        <w:rPr>
          <w:lang w:val="en-ZA"/>
        </w:rPr>
        <w:t>ith all the other requirements specified</w:t>
      </w:r>
      <w:r w:rsidR="005D22D1">
        <w:rPr>
          <w:lang w:val="en-ZA"/>
        </w:rPr>
        <w:t xml:space="preserve"> </w:t>
      </w:r>
      <w:r w:rsidRPr="005C33FD">
        <w:rPr>
          <w:lang w:val="en-ZA"/>
        </w:rPr>
        <w:t>in the Act.</w:t>
      </w:r>
    </w:p>
    <w:p w14:paraId="1676E1F9" w14:textId="77777777" w:rsidR="005D22D1" w:rsidRPr="005C33FD" w:rsidRDefault="005D22D1" w:rsidP="005D22D1">
      <w:pPr>
        <w:pStyle w:val="REG-Pa"/>
        <w:rPr>
          <w:lang w:val="en-ZA"/>
        </w:rPr>
      </w:pPr>
    </w:p>
    <w:p w14:paraId="69C7B82A" w14:textId="77777777" w:rsidR="005C33FD" w:rsidRPr="005C33FD" w:rsidRDefault="005C33FD" w:rsidP="005D22D1">
      <w:pPr>
        <w:pStyle w:val="REG-P1"/>
        <w:rPr>
          <w:lang w:val="en-ZA"/>
        </w:rPr>
      </w:pPr>
      <w:r w:rsidRPr="005C33FD">
        <w:rPr>
          <w:lang w:val="en-ZA"/>
        </w:rPr>
        <w:t xml:space="preserve">(2) </w:t>
      </w:r>
      <w:r w:rsidR="005D22D1">
        <w:rPr>
          <w:lang w:val="en-ZA"/>
        </w:rPr>
        <w:tab/>
      </w:r>
      <w:r w:rsidRPr="005C33FD">
        <w:rPr>
          <w:lang w:val="en-ZA"/>
        </w:rPr>
        <w:t>The qualification referred to in subregulation (1)(a) must include, to the satisfactions</w:t>
      </w:r>
    </w:p>
    <w:p w14:paraId="2DF111A1" w14:textId="77777777" w:rsidR="005C33FD" w:rsidRPr="005C33FD" w:rsidRDefault="005C33FD" w:rsidP="005C33FD">
      <w:pPr>
        <w:pStyle w:val="REG-P0"/>
        <w:rPr>
          <w:noProof w:val="0"/>
          <w:lang w:val="en-ZA"/>
        </w:rPr>
      </w:pPr>
      <w:r w:rsidRPr="005C33FD">
        <w:rPr>
          <w:noProof w:val="0"/>
          <w:lang w:val="en-ZA"/>
        </w:rPr>
        <w:t>of the Council, the following subjects:</w:t>
      </w:r>
    </w:p>
    <w:p w14:paraId="143E1652" w14:textId="77777777" w:rsidR="005D22D1" w:rsidRDefault="005D22D1" w:rsidP="005C33FD">
      <w:pPr>
        <w:pStyle w:val="REG-P0"/>
        <w:rPr>
          <w:lang w:val="en-ZA"/>
        </w:rPr>
      </w:pPr>
    </w:p>
    <w:p w14:paraId="2CEB108C" w14:textId="77777777" w:rsidR="005C33FD" w:rsidRDefault="005C33FD" w:rsidP="005D22D1">
      <w:pPr>
        <w:pStyle w:val="REG-Pa"/>
        <w:rPr>
          <w:lang w:val="en-ZA"/>
        </w:rPr>
      </w:pPr>
      <w:r w:rsidRPr="005C33FD">
        <w:rPr>
          <w:lang w:val="en-ZA"/>
        </w:rPr>
        <w:t xml:space="preserve">(a) </w:t>
      </w:r>
      <w:r w:rsidR="005D22D1">
        <w:rPr>
          <w:lang w:val="en-ZA"/>
        </w:rPr>
        <w:tab/>
      </w:r>
      <w:r w:rsidRPr="005C33FD">
        <w:rPr>
          <w:lang w:val="en-ZA"/>
        </w:rPr>
        <w:t>chemistry;</w:t>
      </w:r>
    </w:p>
    <w:p w14:paraId="50E68CA5" w14:textId="77777777" w:rsidR="005D22D1" w:rsidRPr="005C33FD" w:rsidRDefault="005D22D1" w:rsidP="005D22D1">
      <w:pPr>
        <w:pStyle w:val="REG-Pa"/>
        <w:rPr>
          <w:lang w:val="en-ZA"/>
        </w:rPr>
      </w:pPr>
    </w:p>
    <w:p w14:paraId="37AE8237" w14:textId="77777777" w:rsidR="005C33FD" w:rsidRPr="005C33FD" w:rsidRDefault="005C33FD" w:rsidP="005D22D1">
      <w:pPr>
        <w:pStyle w:val="REG-Pa"/>
        <w:rPr>
          <w:lang w:val="en-ZA"/>
        </w:rPr>
      </w:pPr>
      <w:r w:rsidRPr="005C33FD">
        <w:rPr>
          <w:lang w:val="en-ZA"/>
        </w:rPr>
        <w:t xml:space="preserve">(b) </w:t>
      </w:r>
      <w:r w:rsidR="005D22D1">
        <w:rPr>
          <w:lang w:val="en-ZA"/>
        </w:rPr>
        <w:tab/>
      </w:r>
      <w:r w:rsidRPr="005C33FD">
        <w:rPr>
          <w:lang w:val="en-ZA"/>
        </w:rPr>
        <w:t>electric circuits;</w:t>
      </w:r>
    </w:p>
    <w:p w14:paraId="3CC63D84" w14:textId="77777777" w:rsidR="005D22D1" w:rsidRDefault="005D22D1" w:rsidP="005D22D1">
      <w:pPr>
        <w:pStyle w:val="REG-Pa"/>
        <w:rPr>
          <w:lang w:val="en-ZA"/>
        </w:rPr>
      </w:pPr>
    </w:p>
    <w:p w14:paraId="1C32BA03" w14:textId="77777777" w:rsidR="005C33FD" w:rsidRPr="005C33FD" w:rsidRDefault="005C33FD" w:rsidP="005D22D1">
      <w:pPr>
        <w:pStyle w:val="REG-Pa"/>
        <w:rPr>
          <w:lang w:val="en-ZA"/>
        </w:rPr>
      </w:pPr>
      <w:r w:rsidRPr="005C33FD">
        <w:rPr>
          <w:lang w:val="en-ZA"/>
        </w:rPr>
        <w:t>(c)</w:t>
      </w:r>
      <w:r w:rsidR="005D22D1">
        <w:rPr>
          <w:lang w:val="en-ZA"/>
        </w:rPr>
        <w:tab/>
      </w:r>
      <w:r w:rsidRPr="005C33FD">
        <w:rPr>
          <w:lang w:val="en-ZA"/>
        </w:rPr>
        <w:t>physics;</w:t>
      </w:r>
    </w:p>
    <w:p w14:paraId="6116BC63" w14:textId="77777777" w:rsidR="005D22D1" w:rsidRDefault="005D22D1" w:rsidP="005D22D1">
      <w:pPr>
        <w:pStyle w:val="REG-Pa"/>
        <w:rPr>
          <w:lang w:val="en-ZA"/>
        </w:rPr>
      </w:pPr>
    </w:p>
    <w:p w14:paraId="4045FDC1" w14:textId="77777777" w:rsidR="005C33FD" w:rsidRPr="005C33FD" w:rsidRDefault="005C33FD" w:rsidP="005D22D1">
      <w:pPr>
        <w:pStyle w:val="REG-Pa"/>
        <w:rPr>
          <w:lang w:val="en-ZA"/>
        </w:rPr>
      </w:pPr>
      <w:r w:rsidRPr="005C33FD">
        <w:rPr>
          <w:lang w:val="en-ZA"/>
        </w:rPr>
        <w:t xml:space="preserve">(d) </w:t>
      </w:r>
      <w:r w:rsidR="005D22D1">
        <w:rPr>
          <w:lang w:val="en-ZA"/>
        </w:rPr>
        <w:tab/>
      </w:r>
      <w:r w:rsidRPr="005C33FD">
        <w:rPr>
          <w:lang w:val="en-ZA"/>
        </w:rPr>
        <w:t>mathematics;</w:t>
      </w:r>
    </w:p>
    <w:p w14:paraId="58249C25" w14:textId="77777777" w:rsidR="005D22D1" w:rsidRDefault="005D22D1" w:rsidP="005D22D1">
      <w:pPr>
        <w:pStyle w:val="REG-Pa"/>
        <w:rPr>
          <w:lang w:val="en-ZA"/>
        </w:rPr>
      </w:pPr>
    </w:p>
    <w:p w14:paraId="0F8718C7" w14:textId="77777777" w:rsidR="005C33FD" w:rsidRPr="005C33FD" w:rsidRDefault="005C33FD" w:rsidP="005D22D1">
      <w:pPr>
        <w:pStyle w:val="REG-Pa"/>
        <w:rPr>
          <w:lang w:val="en-ZA"/>
        </w:rPr>
      </w:pPr>
      <w:r w:rsidRPr="005C33FD">
        <w:rPr>
          <w:lang w:val="en-ZA"/>
        </w:rPr>
        <w:t xml:space="preserve">(e) </w:t>
      </w:r>
      <w:r w:rsidR="005D22D1">
        <w:rPr>
          <w:lang w:val="en-ZA"/>
        </w:rPr>
        <w:tab/>
      </w:r>
      <w:r w:rsidRPr="005C33FD">
        <w:rPr>
          <w:lang w:val="en-ZA"/>
        </w:rPr>
        <w:t>introductory life science;</w:t>
      </w:r>
    </w:p>
    <w:p w14:paraId="4CCE3BE5" w14:textId="77777777" w:rsidR="005D22D1" w:rsidRDefault="005D22D1" w:rsidP="005D22D1">
      <w:pPr>
        <w:pStyle w:val="REG-Pa"/>
        <w:rPr>
          <w:lang w:val="en-ZA"/>
        </w:rPr>
      </w:pPr>
    </w:p>
    <w:p w14:paraId="1EDCA379" w14:textId="77777777" w:rsidR="005C33FD" w:rsidRPr="005C33FD" w:rsidRDefault="005C33FD" w:rsidP="005D22D1">
      <w:pPr>
        <w:pStyle w:val="REG-Pa"/>
        <w:rPr>
          <w:lang w:val="en-ZA"/>
        </w:rPr>
      </w:pPr>
      <w:r w:rsidRPr="005C33FD">
        <w:rPr>
          <w:lang w:val="en-ZA"/>
        </w:rPr>
        <w:t xml:space="preserve">(f) </w:t>
      </w:r>
      <w:r w:rsidR="005D22D1">
        <w:rPr>
          <w:lang w:val="en-ZA"/>
        </w:rPr>
        <w:tab/>
      </w:r>
      <w:r w:rsidRPr="005C33FD">
        <w:rPr>
          <w:lang w:val="en-ZA"/>
        </w:rPr>
        <w:t>mechanics;</w:t>
      </w:r>
    </w:p>
    <w:p w14:paraId="11782649" w14:textId="77777777" w:rsidR="005D22D1" w:rsidRDefault="005D22D1" w:rsidP="005D22D1">
      <w:pPr>
        <w:pStyle w:val="REG-Pa"/>
        <w:rPr>
          <w:lang w:val="en-ZA"/>
        </w:rPr>
      </w:pPr>
    </w:p>
    <w:p w14:paraId="49618361" w14:textId="77777777" w:rsidR="005C33FD" w:rsidRPr="005C33FD" w:rsidRDefault="005C33FD" w:rsidP="005D22D1">
      <w:pPr>
        <w:pStyle w:val="REG-Pa"/>
        <w:rPr>
          <w:lang w:val="en-ZA"/>
        </w:rPr>
      </w:pPr>
      <w:r w:rsidRPr="005C33FD">
        <w:rPr>
          <w:lang w:val="en-ZA"/>
        </w:rPr>
        <w:t xml:space="preserve">(g) </w:t>
      </w:r>
      <w:r w:rsidR="005D22D1">
        <w:rPr>
          <w:lang w:val="en-ZA"/>
        </w:rPr>
        <w:tab/>
      </w:r>
      <w:r w:rsidRPr="005C33FD">
        <w:rPr>
          <w:lang w:val="en-ZA"/>
        </w:rPr>
        <w:t>electronics;</w:t>
      </w:r>
    </w:p>
    <w:p w14:paraId="3CF9F74E" w14:textId="77777777" w:rsidR="005D22D1" w:rsidRDefault="005D22D1" w:rsidP="005D22D1">
      <w:pPr>
        <w:pStyle w:val="REG-Pa"/>
        <w:rPr>
          <w:lang w:val="en-ZA"/>
        </w:rPr>
      </w:pPr>
    </w:p>
    <w:p w14:paraId="5C9147B9" w14:textId="77777777" w:rsidR="005C33FD" w:rsidRPr="005C33FD" w:rsidRDefault="005C33FD" w:rsidP="005D22D1">
      <w:pPr>
        <w:pStyle w:val="REG-Pa"/>
        <w:rPr>
          <w:lang w:val="en-ZA"/>
        </w:rPr>
      </w:pPr>
      <w:r w:rsidRPr="005C33FD">
        <w:rPr>
          <w:lang w:val="en-ZA"/>
        </w:rPr>
        <w:t xml:space="preserve">(h) </w:t>
      </w:r>
      <w:r w:rsidR="005D22D1">
        <w:rPr>
          <w:lang w:val="en-ZA"/>
        </w:rPr>
        <w:tab/>
      </w:r>
      <w:r w:rsidRPr="005C33FD">
        <w:rPr>
          <w:lang w:val="en-ZA"/>
        </w:rPr>
        <w:t>microprocessors;</w:t>
      </w:r>
    </w:p>
    <w:p w14:paraId="4C795C9F" w14:textId="77777777" w:rsidR="005D22D1" w:rsidRDefault="005D22D1" w:rsidP="005D22D1">
      <w:pPr>
        <w:pStyle w:val="REG-Pa"/>
        <w:rPr>
          <w:lang w:val="en-ZA"/>
        </w:rPr>
      </w:pPr>
    </w:p>
    <w:p w14:paraId="66E3267D" w14:textId="77777777" w:rsidR="005C33FD" w:rsidRPr="005C33FD" w:rsidRDefault="005C33FD" w:rsidP="005D22D1">
      <w:pPr>
        <w:pStyle w:val="REG-Pa"/>
        <w:rPr>
          <w:lang w:val="en-ZA"/>
        </w:rPr>
      </w:pPr>
      <w:r w:rsidRPr="005C33FD">
        <w:rPr>
          <w:lang w:val="en-ZA"/>
        </w:rPr>
        <w:t xml:space="preserve">(i) </w:t>
      </w:r>
      <w:r w:rsidR="005D22D1">
        <w:rPr>
          <w:lang w:val="en-ZA"/>
        </w:rPr>
        <w:tab/>
      </w:r>
      <w:r w:rsidRPr="005C33FD">
        <w:rPr>
          <w:lang w:val="en-ZA"/>
        </w:rPr>
        <w:t>molecular and cell biology;</w:t>
      </w:r>
    </w:p>
    <w:p w14:paraId="33486460" w14:textId="77777777" w:rsidR="005D22D1" w:rsidRDefault="005D22D1" w:rsidP="005D22D1">
      <w:pPr>
        <w:pStyle w:val="REG-Pa"/>
        <w:rPr>
          <w:lang w:val="en-ZA"/>
        </w:rPr>
      </w:pPr>
    </w:p>
    <w:p w14:paraId="7B3F7DFB" w14:textId="77777777" w:rsidR="005C33FD" w:rsidRPr="005C33FD" w:rsidRDefault="005C33FD" w:rsidP="005D22D1">
      <w:pPr>
        <w:pStyle w:val="REG-Pa"/>
        <w:rPr>
          <w:lang w:val="en-ZA"/>
        </w:rPr>
      </w:pPr>
      <w:r w:rsidRPr="005C33FD">
        <w:rPr>
          <w:lang w:val="en-ZA"/>
        </w:rPr>
        <w:t xml:space="preserve">(j) </w:t>
      </w:r>
      <w:r w:rsidR="005D22D1">
        <w:rPr>
          <w:lang w:val="en-ZA"/>
        </w:rPr>
        <w:tab/>
      </w:r>
      <w:r w:rsidRPr="005C33FD">
        <w:rPr>
          <w:lang w:val="en-ZA"/>
        </w:rPr>
        <w:t>biomedical statistics and numerical methods;</w:t>
      </w:r>
    </w:p>
    <w:p w14:paraId="4DD0EE7C" w14:textId="77777777" w:rsidR="005D22D1" w:rsidRDefault="005D22D1" w:rsidP="005D22D1">
      <w:pPr>
        <w:pStyle w:val="REG-Pa"/>
        <w:rPr>
          <w:lang w:val="en-ZA"/>
        </w:rPr>
      </w:pPr>
    </w:p>
    <w:p w14:paraId="6359DEE4" w14:textId="77777777" w:rsidR="005C33FD" w:rsidRPr="005C33FD" w:rsidRDefault="005C33FD" w:rsidP="005D22D1">
      <w:pPr>
        <w:pStyle w:val="REG-Pa"/>
        <w:rPr>
          <w:lang w:val="en-ZA"/>
        </w:rPr>
      </w:pPr>
      <w:r w:rsidRPr="005C33FD">
        <w:rPr>
          <w:lang w:val="en-ZA"/>
        </w:rPr>
        <w:lastRenderedPageBreak/>
        <w:t xml:space="preserve">(k) </w:t>
      </w:r>
      <w:r w:rsidR="005D22D1">
        <w:rPr>
          <w:lang w:val="en-ZA"/>
        </w:rPr>
        <w:tab/>
      </w:r>
      <w:r w:rsidRPr="005C33FD">
        <w:rPr>
          <w:lang w:val="en-ZA"/>
        </w:rPr>
        <w:t>biomedical signals, systems and control;</w:t>
      </w:r>
    </w:p>
    <w:p w14:paraId="09C8B47D" w14:textId="77777777" w:rsidR="005D22D1" w:rsidRDefault="005D22D1" w:rsidP="005D22D1">
      <w:pPr>
        <w:pStyle w:val="REG-Pa"/>
        <w:rPr>
          <w:lang w:val="en-ZA"/>
        </w:rPr>
      </w:pPr>
    </w:p>
    <w:p w14:paraId="73C0C2D9" w14:textId="77777777" w:rsidR="005C33FD" w:rsidRPr="005C33FD" w:rsidRDefault="005C33FD" w:rsidP="005D22D1">
      <w:pPr>
        <w:pStyle w:val="REG-Pa"/>
        <w:rPr>
          <w:lang w:val="en-ZA"/>
        </w:rPr>
      </w:pPr>
      <w:r w:rsidRPr="005C33FD">
        <w:rPr>
          <w:lang w:val="en-ZA"/>
        </w:rPr>
        <w:t xml:space="preserve">(l) </w:t>
      </w:r>
      <w:r w:rsidR="005D22D1">
        <w:rPr>
          <w:lang w:val="en-ZA"/>
        </w:rPr>
        <w:tab/>
      </w:r>
      <w:r w:rsidRPr="005C33FD">
        <w:rPr>
          <w:lang w:val="en-ZA"/>
        </w:rPr>
        <w:t>physiology and medical biochemistry;</w:t>
      </w:r>
    </w:p>
    <w:p w14:paraId="44FFFBD0" w14:textId="77777777" w:rsidR="005D22D1" w:rsidRDefault="005D22D1" w:rsidP="005D22D1">
      <w:pPr>
        <w:pStyle w:val="REG-Pa"/>
        <w:rPr>
          <w:lang w:val="en-ZA"/>
        </w:rPr>
      </w:pPr>
    </w:p>
    <w:p w14:paraId="2B6C3381" w14:textId="77777777" w:rsidR="005C33FD" w:rsidRPr="005C33FD" w:rsidRDefault="005C33FD" w:rsidP="005D22D1">
      <w:pPr>
        <w:pStyle w:val="REG-Pa"/>
        <w:rPr>
          <w:lang w:val="en-ZA"/>
        </w:rPr>
      </w:pPr>
      <w:r w:rsidRPr="005C33FD">
        <w:rPr>
          <w:lang w:val="en-ZA"/>
        </w:rPr>
        <w:t xml:space="preserve">(m) </w:t>
      </w:r>
      <w:r w:rsidR="005D22D1">
        <w:rPr>
          <w:lang w:val="en-ZA"/>
        </w:rPr>
        <w:tab/>
      </w:r>
      <w:r w:rsidRPr="005C33FD">
        <w:rPr>
          <w:lang w:val="en-ZA"/>
        </w:rPr>
        <w:t>biomedical transport phenomena;</w:t>
      </w:r>
    </w:p>
    <w:p w14:paraId="7100A6A4" w14:textId="77777777" w:rsidR="005D22D1" w:rsidRDefault="005D22D1" w:rsidP="005D22D1">
      <w:pPr>
        <w:pStyle w:val="REG-Pa"/>
        <w:rPr>
          <w:lang w:val="en-ZA"/>
        </w:rPr>
      </w:pPr>
    </w:p>
    <w:p w14:paraId="4105C60F" w14:textId="77777777" w:rsidR="005C33FD" w:rsidRPr="005C33FD" w:rsidRDefault="005C33FD" w:rsidP="005D22D1">
      <w:pPr>
        <w:pStyle w:val="REG-Pa"/>
        <w:rPr>
          <w:lang w:val="en-ZA"/>
        </w:rPr>
      </w:pPr>
      <w:r w:rsidRPr="005C33FD">
        <w:rPr>
          <w:lang w:val="en-ZA"/>
        </w:rPr>
        <w:t xml:space="preserve">(n) </w:t>
      </w:r>
      <w:r w:rsidR="005D22D1">
        <w:rPr>
          <w:lang w:val="en-ZA"/>
        </w:rPr>
        <w:tab/>
      </w:r>
      <w:r w:rsidRPr="005C33FD">
        <w:rPr>
          <w:lang w:val="en-ZA"/>
        </w:rPr>
        <w:t>software development;</w:t>
      </w:r>
    </w:p>
    <w:p w14:paraId="158BF742" w14:textId="77777777" w:rsidR="005D22D1" w:rsidRDefault="005D22D1" w:rsidP="005D22D1">
      <w:pPr>
        <w:pStyle w:val="REG-Pa"/>
        <w:rPr>
          <w:lang w:val="en-ZA"/>
        </w:rPr>
      </w:pPr>
    </w:p>
    <w:p w14:paraId="35994F3B" w14:textId="77777777" w:rsidR="005C33FD" w:rsidRPr="005C33FD" w:rsidRDefault="005C33FD" w:rsidP="005D22D1">
      <w:pPr>
        <w:pStyle w:val="REG-Pa"/>
        <w:rPr>
          <w:lang w:val="en-ZA"/>
        </w:rPr>
      </w:pPr>
      <w:r w:rsidRPr="005C33FD">
        <w:rPr>
          <w:lang w:val="en-ZA"/>
        </w:rPr>
        <w:t xml:space="preserve">(o) </w:t>
      </w:r>
      <w:r w:rsidR="005D22D1">
        <w:rPr>
          <w:lang w:val="en-ZA"/>
        </w:rPr>
        <w:tab/>
      </w:r>
      <w:r w:rsidRPr="005C33FD">
        <w:rPr>
          <w:lang w:val="en-ZA"/>
        </w:rPr>
        <w:t>electric and magnetic systems;</w:t>
      </w:r>
    </w:p>
    <w:p w14:paraId="5581635F" w14:textId="77777777" w:rsidR="005D22D1" w:rsidRDefault="005D22D1" w:rsidP="005D22D1">
      <w:pPr>
        <w:pStyle w:val="REG-Pa"/>
        <w:rPr>
          <w:lang w:val="en-ZA"/>
        </w:rPr>
      </w:pPr>
    </w:p>
    <w:p w14:paraId="5FCE24A7" w14:textId="77777777" w:rsidR="005C33FD" w:rsidRPr="005C33FD" w:rsidRDefault="005C33FD" w:rsidP="005D22D1">
      <w:pPr>
        <w:pStyle w:val="REG-Pa"/>
        <w:rPr>
          <w:lang w:val="en-ZA"/>
        </w:rPr>
      </w:pPr>
      <w:r w:rsidRPr="005C33FD">
        <w:rPr>
          <w:lang w:val="en-ZA"/>
        </w:rPr>
        <w:t xml:space="preserve">(p) </w:t>
      </w:r>
      <w:r w:rsidR="005D22D1">
        <w:rPr>
          <w:lang w:val="en-ZA"/>
        </w:rPr>
        <w:tab/>
      </w:r>
      <w:r w:rsidRPr="005C33FD">
        <w:rPr>
          <w:lang w:val="en-ZA"/>
        </w:rPr>
        <w:t>signals and systems;</w:t>
      </w:r>
    </w:p>
    <w:p w14:paraId="0260FF27" w14:textId="77777777" w:rsidR="005D22D1" w:rsidRDefault="005D22D1" w:rsidP="005D22D1">
      <w:pPr>
        <w:pStyle w:val="REG-Pa"/>
        <w:rPr>
          <w:lang w:val="en-ZA"/>
        </w:rPr>
      </w:pPr>
    </w:p>
    <w:p w14:paraId="5E291E88" w14:textId="77777777" w:rsidR="005C33FD" w:rsidRPr="005C33FD" w:rsidRDefault="005C33FD" w:rsidP="005D22D1">
      <w:pPr>
        <w:pStyle w:val="REG-Pa"/>
        <w:rPr>
          <w:lang w:val="en-ZA"/>
        </w:rPr>
      </w:pPr>
      <w:r w:rsidRPr="005C33FD">
        <w:rPr>
          <w:lang w:val="en-ZA"/>
        </w:rPr>
        <w:t xml:space="preserve">(q) </w:t>
      </w:r>
      <w:r w:rsidR="005D22D1">
        <w:rPr>
          <w:lang w:val="en-ZA"/>
        </w:rPr>
        <w:tab/>
      </w:r>
      <w:r w:rsidRPr="005C33FD">
        <w:rPr>
          <w:lang w:val="en-ZA"/>
        </w:rPr>
        <w:t>biomedical measurement, instrumentation and imaging; and</w:t>
      </w:r>
    </w:p>
    <w:p w14:paraId="6A853D6B" w14:textId="77777777" w:rsidR="005D22D1" w:rsidRDefault="005D22D1" w:rsidP="005D22D1">
      <w:pPr>
        <w:pStyle w:val="REG-Pa"/>
        <w:rPr>
          <w:lang w:val="en-ZA"/>
        </w:rPr>
      </w:pPr>
    </w:p>
    <w:p w14:paraId="149225F0" w14:textId="77777777" w:rsidR="005C33FD" w:rsidRDefault="005C33FD" w:rsidP="005D22D1">
      <w:pPr>
        <w:pStyle w:val="REG-Pa"/>
        <w:rPr>
          <w:lang w:val="en-ZA"/>
        </w:rPr>
      </w:pPr>
      <w:r w:rsidRPr="005C33FD">
        <w:rPr>
          <w:lang w:val="en-ZA"/>
        </w:rPr>
        <w:t xml:space="preserve">(r) </w:t>
      </w:r>
      <w:r w:rsidR="005D22D1">
        <w:rPr>
          <w:lang w:val="en-ZA"/>
        </w:rPr>
        <w:tab/>
      </w:r>
      <w:r w:rsidRPr="005C33FD">
        <w:rPr>
          <w:lang w:val="en-ZA"/>
        </w:rPr>
        <w:t>anatomy.</w:t>
      </w:r>
    </w:p>
    <w:p w14:paraId="45C62986" w14:textId="77777777" w:rsidR="005D22D1" w:rsidRPr="005C33FD" w:rsidRDefault="005D22D1" w:rsidP="005C33FD">
      <w:pPr>
        <w:pStyle w:val="REG-P0"/>
        <w:rPr>
          <w:noProof w:val="0"/>
          <w:lang w:val="en-ZA"/>
        </w:rPr>
      </w:pPr>
    </w:p>
    <w:p w14:paraId="5E33E281" w14:textId="77777777" w:rsidR="005C33FD" w:rsidRPr="005C33FD" w:rsidRDefault="005C33FD" w:rsidP="009B3731">
      <w:pPr>
        <w:pStyle w:val="REG-P1"/>
        <w:rPr>
          <w:noProof w:val="0"/>
          <w:lang w:val="en-ZA"/>
        </w:rPr>
      </w:pPr>
      <w:r w:rsidRPr="005C33FD">
        <w:rPr>
          <w:lang w:val="en-ZA"/>
        </w:rPr>
        <w:t xml:space="preserve">(3) </w:t>
      </w:r>
      <w:r w:rsidR="005D22D1">
        <w:rPr>
          <w:lang w:val="en-ZA"/>
        </w:rPr>
        <w:tab/>
      </w:r>
      <w:r w:rsidRPr="005C33FD">
        <w:rPr>
          <w:lang w:val="en-ZA"/>
        </w:rPr>
        <w:t>In addition to the subjects referred to in subregulation (2), the qualification set out in</w:t>
      </w:r>
      <w:r w:rsidR="009B3731">
        <w:rPr>
          <w:lang w:val="en-ZA"/>
        </w:rPr>
        <w:t xml:space="preserve"> </w:t>
      </w:r>
      <w:r w:rsidRPr="005C33FD">
        <w:rPr>
          <w:noProof w:val="0"/>
          <w:lang w:val="en-ZA"/>
        </w:rPr>
        <w:t>subregulation (1)(b) must include, to the satisfaction of the Council, the following subjects -</w:t>
      </w:r>
    </w:p>
    <w:p w14:paraId="07854D20" w14:textId="77777777" w:rsidR="009B3731" w:rsidRDefault="009B3731" w:rsidP="005C33FD">
      <w:pPr>
        <w:pStyle w:val="REG-P0"/>
        <w:rPr>
          <w:lang w:val="en-ZA"/>
        </w:rPr>
      </w:pPr>
    </w:p>
    <w:p w14:paraId="1FEC8B6F" w14:textId="77777777" w:rsidR="005C33FD" w:rsidRPr="005C33FD" w:rsidRDefault="005C33FD" w:rsidP="009B3731">
      <w:pPr>
        <w:pStyle w:val="REG-Pa"/>
        <w:rPr>
          <w:lang w:val="en-ZA"/>
        </w:rPr>
      </w:pPr>
      <w:r w:rsidRPr="005C33FD">
        <w:rPr>
          <w:lang w:val="en-ZA"/>
        </w:rPr>
        <w:t xml:space="preserve">(a) </w:t>
      </w:r>
      <w:r w:rsidR="009B3731">
        <w:rPr>
          <w:lang w:val="en-ZA"/>
        </w:rPr>
        <w:tab/>
      </w:r>
      <w:r w:rsidRPr="005C33FD">
        <w:rPr>
          <w:lang w:val="en-ZA"/>
        </w:rPr>
        <w:t>molecular biology;</w:t>
      </w:r>
    </w:p>
    <w:p w14:paraId="50ADEDC0" w14:textId="77777777" w:rsidR="009B3731" w:rsidRDefault="009B3731" w:rsidP="009B3731">
      <w:pPr>
        <w:pStyle w:val="REG-Pa"/>
        <w:rPr>
          <w:lang w:val="en-ZA"/>
        </w:rPr>
      </w:pPr>
    </w:p>
    <w:p w14:paraId="3B86C314" w14:textId="77777777" w:rsidR="005C33FD" w:rsidRPr="005C33FD" w:rsidRDefault="005C33FD" w:rsidP="009B3731">
      <w:pPr>
        <w:pStyle w:val="REG-Pa"/>
        <w:rPr>
          <w:lang w:val="en-ZA"/>
        </w:rPr>
      </w:pPr>
      <w:r w:rsidRPr="005C33FD">
        <w:rPr>
          <w:lang w:val="en-ZA"/>
        </w:rPr>
        <w:t xml:space="preserve">(b) </w:t>
      </w:r>
      <w:r w:rsidR="009B3731">
        <w:rPr>
          <w:lang w:val="en-ZA"/>
        </w:rPr>
        <w:tab/>
      </w:r>
      <w:r w:rsidRPr="005C33FD">
        <w:rPr>
          <w:lang w:val="en-ZA"/>
        </w:rPr>
        <w:t>cellular biology;</w:t>
      </w:r>
    </w:p>
    <w:p w14:paraId="3BF6B86C" w14:textId="77777777" w:rsidR="009B3731" w:rsidRDefault="009B3731" w:rsidP="009B3731">
      <w:pPr>
        <w:pStyle w:val="REG-Pa"/>
        <w:rPr>
          <w:lang w:val="en-ZA"/>
        </w:rPr>
      </w:pPr>
    </w:p>
    <w:p w14:paraId="030DDF21" w14:textId="77777777" w:rsidR="005C33FD" w:rsidRPr="005C33FD" w:rsidRDefault="005C33FD" w:rsidP="009B3731">
      <w:pPr>
        <w:pStyle w:val="REG-Pa"/>
        <w:rPr>
          <w:lang w:val="en-ZA"/>
        </w:rPr>
      </w:pPr>
      <w:r w:rsidRPr="005C33FD">
        <w:rPr>
          <w:lang w:val="en-ZA"/>
        </w:rPr>
        <w:t xml:space="preserve">(c) </w:t>
      </w:r>
      <w:r w:rsidR="009B3731">
        <w:rPr>
          <w:lang w:val="en-ZA"/>
        </w:rPr>
        <w:tab/>
      </w:r>
      <w:r w:rsidRPr="005C33FD">
        <w:rPr>
          <w:lang w:val="en-ZA"/>
        </w:rPr>
        <w:t>tissue engineering;</w:t>
      </w:r>
    </w:p>
    <w:p w14:paraId="4635AAF0" w14:textId="77777777" w:rsidR="009B3731" w:rsidRDefault="009B3731" w:rsidP="009B3731">
      <w:pPr>
        <w:pStyle w:val="REG-Pa"/>
        <w:rPr>
          <w:lang w:val="en-ZA"/>
        </w:rPr>
      </w:pPr>
    </w:p>
    <w:p w14:paraId="13EB8AA4" w14:textId="77777777" w:rsidR="005C33FD" w:rsidRPr="005C33FD" w:rsidRDefault="005C33FD" w:rsidP="009B3731">
      <w:pPr>
        <w:pStyle w:val="REG-Pa"/>
        <w:rPr>
          <w:lang w:val="en-ZA"/>
        </w:rPr>
      </w:pPr>
      <w:r w:rsidRPr="005C33FD">
        <w:rPr>
          <w:lang w:val="en-ZA"/>
        </w:rPr>
        <w:t xml:space="preserve">(d) </w:t>
      </w:r>
      <w:r w:rsidR="009B3731">
        <w:rPr>
          <w:lang w:val="en-ZA"/>
        </w:rPr>
        <w:tab/>
      </w:r>
      <w:r w:rsidRPr="005C33FD">
        <w:rPr>
          <w:lang w:val="en-ZA"/>
        </w:rPr>
        <w:t>pathology informatics; and</w:t>
      </w:r>
    </w:p>
    <w:p w14:paraId="4E326AB4" w14:textId="77777777" w:rsidR="009B3731" w:rsidRDefault="009B3731" w:rsidP="009B3731">
      <w:pPr>
        <w:pStyle w:val="REG-Pa"/>
        <w:rPr>
          <w:lang w:val="en-ZA"/>
        </w:rPr>
      </w:pPr>
    </w:p>
    <w:p w14:paraId="7F344CE9" w14:textId="77777777" w:rsidR="005C33FD" w:rsidRDefault="005C33FD" w:rsidP="009B3731">
      <w:pPr>
        <w:pStyle w:val="REG-Pa"/>
        <w:rPr>
          <w:lang w:val="en-ZA"/>
        </w:rPr>
      </w:pPr>
      <w:r w:rsidRPr="005C33FD">
        <w:rPr>
          <w:lang w:val="en-ZA"/>
        </w:rPr>
        <w:t xml:space="preserve">(e) </w:t>
      </w:r>
      <w:r w:rsidR="009B3731">
        <w:rPr>
          <w:lang w:val="en-ZA"/>
        </w:rPr>
        <w:tab/>
      </w:r>
      <w:r w:rsidRPr="005C33FD">
        <w:rPr>
          <w:lang w:val="en-ZA"/>
        </w:rPr>
        <w:t>biomaterials.</w:t>
      </w:r>
    </w:p>
    <w:p w14:paraId="14777877" w14:textId="77777777" w:rsidR="009B3731" w:rsidRPr="005C33FD" w:rsidRDefault="009B3731" w:rsidP="009B3731">
      <w:pPr>
        <w:pStyle w:val="REG-Pa"/>
        <w:rPr>
          <w:lang w:val="en-ZA"/>
        </w:rPr>
      </w:pPr>
    </w:p>
    <w:p w14:paraId="46551D69" w14:textId="77777777" w:rsidR="005C33FD" w:rsidRDefault="005C33FD" w:rsidP="005C33FD">
      <w:pPr>
        <w:pStyle w:val="REG-P0"/>
        <w:rPr>
          <w:b/>
          <w:bCs/>
          <w:lang w:val="en-ZA"/>
        </w:rPr>
      </w:pPr>
      <w:r w:rsidRPr="009B3731">
        <w:rPr>
          <w:b/>
          <w:bCs/>
          <w:noProof w:val="0"/>
          <w:lang w:val="en-ZA"/>
        </w:rPr>
        <w:t>Application for registration as biomedical engineer</w:t>
      </w:r>
    </w:p>
    <w:p w14:paraId="4A56171E" w14:textId="77777777" w:rsidR="009B3731" w:rsidRPr="009B3731" w:rsidRDefault="009B3731" w:rsidP="005C33FD">
      <w:pPr>
        <w:pStyle w:val="REG-P0"/>
        <w:rPr>
          <w:b/>
          <w:bCs/>
          <w:noProof w:val="0"/>
          <w:lang w:val="en-ZA"/>
        </w:rPr>
      </w:pPr>
    </w:p>
    <w:p w14:paraId="63C1A8CC" w14:textId="77777777" w:rsidR="005C33FD" w:rsidRPr="005C33FD" w:rsidRDefault="005C33FD" w:rsidP="009B3731">
      <w:pPr>
        <w:pStyle w:val="REG-P1"/>
        <w:rPr>
          <w:lang w:val="en-ZA"/>
        </w:rPr>
      </w:pPr>
      <w:r w:rsidRPr="009B3731">
        <w:rPr>
          <w:b/>
          <w:bCs/>
          <w:lang w:val="en-ZA"/>
        </w:rPr>
        <w:t>3.</w:t>
      </w:r>
      <w:r w:rsidRPr="005C33FD">
        <w:rPr>
          <w:bCs/>
          <w:lang w:val="en-ZA"/>
        </w:rPr>
        <w:t xml:space="preserve"> </w:t>
      </w:r>
      <w:r w:rsidR="009B3731">
        <w:rPr>
          <w:bCs/>
          <w:lang w:val="en-ZA"/>
        </w:rPr>
        <w:tab/>
      </w:r>
      <w:r w:rsidRPr="005C33FD">
        <w:rPr>
          <w:lang w:val="en-ZA"/>
        </w:rPr>
        <w:t xml:space="preserve">(1) </w:t>
      </w:r>
      <w:r w:rsidR="009B3731">
        <w:rPr>
          <w:lang w:val="en-ZA"/>
        </w:rPr>
        <w:tab/>
      </w:r>
      <w:r w:rsidRPr="005C33FD">
        <w:rPr>
          <w:lang w:val="en-ZA"/>
        </w:rPr>
        <w:t>An application for the registration of a person as a biomedical engineer in</w:t>
      </w:r>
    </w:p>
    <w:p w14:paraId="17757E37" w14:textId="77777777" w:rsidR="005C33FD" w:rsidRPr="005C33FD" w:rsidRDefault="005C33FD" w:rsidP="005C33FD">
      <w:pPr>
        <w:pStyle w:val="REG-P0"/>
        <w:rPr>
          <w:noProof w:val="0"/>
          <w:lang w:val="en-ZA"/>
        </w:rPr>
      </w:pPr>
      <w:r w:rsidRPr="005C33FD">
        <w:rPr>
          <w:noProof w:val="0"/>
          <w:lang w:val="en-ZA"/>
        </w:rPr>
        <w:t>terms of section 19 of the Act must be -</w:t>
      </w:r>
    </w:p>
    <w:p w14:paraId="1177D13C" w14:textId="77777777" w:rsidR="009B3731" w:rsidRDefault="009B3731" w:rsidP="005C33FD">
      <w:pPr>
        <w:pStyle w:val="REG-P0"/>
        <w:rPr>
          <w:lang w:val="en-ZA"/>
        </w:rPr>
      </w:pPr>
    </w:p>
    <w:p w14:paraId="3CA2A8B0" w14:textId="77777777" w:rsidR="005C33FD" w:rsidRDefault="005C33FD" w:rsidP="009B3731">
      <w:pPr>
        <w:pStyle w:val="REG-Pa"/>
        <w:rPr>
          <w:lang w:val="en-ZA"/>
        </w:rPr>
      </w:pPr>
      <w:r w:rsidRPr="005C33FD">
        <w:rPr>
          <w:lang w:val="en-ZA"/>
        </w:rPr>
        <w:t xml:space="preserve">(a) </w:t>
      </w:r>
      <w:r w:rsidR="009B3731">
        <w:rPr>
          <w:lang w:val="en-ZA"/>
        </w:rPr>
        <w:tab/>
      </w:r>
      <w:r w:rsidRPr="005C33FD">
        <w:rPr>
          <w:lang w:val="en-ZA"/>
        </w:rPr>
        <w:t>submitted to the registrar, in the form determined by the Council, and</w:t>
      </w:r>
    </w:p>
    <w:p w14:paraId="472E4320" w14:textId="77777777" w:rsidR="009B3731" w:rsidRPr="005C33FD" w:rsidRDefault="009B3731" w:rsidP="009B3731">
      <w:pPr>
        <w:pStyle w:val="REG-Pa"/>
        <w:rPr>
          <w:lang w:val="en-ZA"/>
        </w:rPr>
      </w:pPr>
    </w:p>
    <w:p w14:paraId="54D1FEA3" w14:textId="77777777" w:rsidR="005C33FD" w:rsidRPr="005C33FD" w:rsidRDefault="005C33FD" w:rsidP="009B3731">
      <w:pPr>
        <w:pStyle w:val="REG-Pa"/>
        <w:rPr>
          <w:lang w:val="en-ZA"/>
        </w:rPr>
      </w:pPr>
      <w:r w:rsidRPr="005C33FD">
        <w:rPr>
          <w:lang w:val="en-ZA"/>
        </w:rPr>
        <w:t xml:space="preserve">(b) </w:t>
      </w:r>
      <w:r w:rsidR="009B3731">
        <w:rPr>
          <w:lang w:val="en-ZA"/>
        </w:rPr>
        <w:tab/>
      </w:r>
      <w:r w:rsidRPr="005C33FD">
        <w:rPr>
          <w:lang w:val="en-ZA"/>
        </w:rPr>
        <w:t>accompanied by -</w:t>
      </w:r>
    </w:p>
    <w:p w14:paraId="17228F28" w14:textId="77777777" w:rsidR="009B3731" w:rsidRDefault="009B3731" w:rsidP="009B3731">
      <w:pPr>
        <w:pStyle w:val="REG-Pi"/>
        <w:rPr>
          <w:lang w:val="en-ZA"/>
        </w:rPr>
      </w:pPr>
    </w:p>
    <w:p w14:paraId="23DAA024" w14:textId="77777777" w:rsidR="005C33FD" w:rsidRPr="005C33FD" w:rsidRDefault="005C33FD" w:rsidP="009B3731">
      <w:pPr>
        <w:pStyle w:val="REG-Pi"/>
        <w:rPr>
          <w:lang w:val="en-ZA"/>
        </w:rPr>
      </w:pPr>
      <w:r w:rsidRPr="005C33FD">
        <w:rPr>
          <w:lang w:val="en-ZA"/>
        </w:rPr>
        <w:t xml:space="preserve">(i) </w:t>
      </w:r>
      <w:r w:rsidR="009B3731">
        <w:rPr>
          <w:lang w:val="en-ZA"/>
        </w:rPr>
        <w:tab/>
      </w:r>
      <w:r w:rsidRPr="005C33FD">
        <w:rPr>
          <w:lang w:val="en-ZA"/>
        </w:rPr>
        <w:t>a certified copy of the identity document or passport of the applicant;</w:t>
      </w:r>
    </w:p>
    <w:p w14:paraId="153E37CF" w14:textId="77777777" w:rsidR="009B3731" w:rsidRDefault="009B3731" w:rsidP="009B3731">
      <w:pPr>
        <w:pStyle w:val="REG-Pi"/>
        <w:rPr>
          <w:lang w:val="en-ZA"/>
        </w:rPr>
      </w:pPr>
    </w:p>
    <w:p w14:paraId="0EEFB28E" w14:textId="77777777" w:rsidR="005C33FD" w:rsidRPr="005C33FD" w:rsidRDefault="005C33FD" w:rsidP="009B3731">
      <w:pPr>
        <w:pStyle w:val="REG-Pi"/>
        <w:rPr>
          <w:lang w:val="en-ZA"/>
        </w:rPr>
      </w:pPr>
      <w:r w:rsidRPr="005C33FD">
        <w:rPr>
          <w:lang w:val="en-ZA"/>
        </w:rPr>
        <w:t xml:space="preserve">(ii) </w:t>
      </w:r>
      <w:r w:rsidR="009B3731">
        <w:rPr>
          <w:lang w:val="en-ZA"/>
        </w:rPr>
        <w:tab/>
      </w:r>
      <w:r w:rsidRPr="005C33FD">
        <w:rPr>
          <w:lang w:val="en-ZA"/>
        </w:rPr>
        <w:t>payment of the application fees as determined by the Council; and</w:t>
      </w:r>
    </w:p>
    <w:p w14:paraId="1CA1A776" w14:textId="77777777" w:rsidR="009B3731" w:rsidRDefault="009B3731" w:rsidP="009B3731">
      <w:pPr>
        <w:pStyle w:val="REG-Pi"/>
        <w:rPr>
          <w:lang w:val="en-ZA"/>
        </w:rPr>
      </w:pPr>
    </w:p>
    <w:p w14:paraId="00A2245A" w14:textId="77777777" w:rsidR="005C33FD" w:rsidRDefault="005C33FD" w:rsidP="009B3731">
      <w:pPr>
        <w:pStyle w:val="REG-Pi"/>
        <w:rPr>
          <w:lang w:val="en-ZA"/>
        </w:rPr>
      </w:pPr>
      <w:r w:rsidRPr="005C33FD">
        <w:rPr>
          <w:lang w:val="en-ZA"/>
        </w:rPr>
        <w:t xml:space="preserve">(iii) </w:t>
      </w:r>
      <w:r w:rsidR="009B3731">
        <w:rPr>
          <w:lang w:val="en-ZA"/>
        </w:rPr>
        <w:tab/>
      </w:r>
      <w:r w:rsidRPr="005C33FD">
        <w:rPr>
          <w:lang w:val="en-ZA"/>
        </w:rPr>
        <w:t>any additional documents that Council may require.</w:t>
      </w:r>
    </w:p>
    <w:p w14:paraId="675932EF" w14:textId="77777777" w:rsidR="009B3731" w:rsidRPr="005C33FD" w:rsidRDefault="009B3731" w:rsidP="009B3731">
      <w:pPr>
        <w:pStyle w:val="REG-Pi"/>
        <w:rPr>
          <w:lang w:val="en-ZA"/>
        </w:rPr>
      </w:pPr>
    </w:p>
    <w:p w14:paraId="6403FB67" w14:textId="77777777" w:rsidR="005C33FD" w:rsidRPr="005C33FD" w:rsidRDefault="005C33FD" w:rsidP="009B3731">
      <w:pPr>
        <w:pStyle w:val="REG-P1"/>
        <w:rPr>
          <w:lang w:val="en-ZA"/>
        </w:rPr>
      </w:pPr>
      <w:r w:rsidRPr="005C33FD">
        <w:rPr>
          <w:lang w:val="en-ZA"/>
        </w:rPr>
        <w:t xml:space="preserve">(2) </w:t>
      </w:r>
      <w:r w:rsidR="009B3731">
        <w:rPr>
          <w:lang w:val="en-ZA"/>
        </w:rPr>
        <w:tab/>
      </w:r>
      <w:r w:rsidRPr="005C33FD">
        <w:rPr>
          <w:lang w:val="en-ZA"/>
        </w:rPr>
        <w:t>An application for the registration of a person as a biomedical engineer in accordance</w:t>
      </w:r>
      <w:r w:rsidR="009B3731">
        <w:rPr>
          <w:lang w:val="en-ZA"/>
        </w:rPr>
        <w:t xml:space="preserve"> </w:t>
      </w:r>
      <w:r w:rsidRPr="005C33FD">
        <w:rPr>
          <w:lang w:val="en-ZA"/>
        </w:rPr>
        <w:t>with section 19 of the Act must be accompanied by -</w:t>
      </w:r>
    </w:p>
    <w:p w14:paraId="07D07809" w14:textId="77777777" w:rsidR="009B3731" w:rsidRDefault="009B3731" w:rsidP="005C33FD">
      <w:pPr>
        <w:pStyle w:val="REG-P0"/>
        <w:rPr>
          <w:lang w:val="en-ZA"/>
        </w:rPr>
      </w:pPr>
    </w:p>
    <w:p w14:paraId="6399AE09" w14:textId="77777777" w:rsidR="005C33FD" w:rsidRDefault="005C33FD" w:rsidP="009B3731">
      <w:pPr>
        <w:pStyle w:val="REG-Pa"/>
      </w:pPr>
      <w:r w:rsidRPr="009B3731">
        <w:t xml:space="preserve">(a) </w:t>
      </w:r>
      <w:r w:rsidR="009B3731" w:rsidRPr="009B3731">
        <w:tab/>
      </w:r>
      <w:r w:rsidRPr="009B3731">
        <w:t>the documents, particulars and payments specified in subsection (2) of that section;</w:t>
      </w:r>
      <w:r w:rsidR="009B3731">
        <w:t xml:space="preserve"> </w:t>
      </w:r>
      <w:r w:rsidRPr="009B3731">
        <w:t>and</w:t>
      </w:r>
    </w:p>
    <w:p w14:paraId="19B67506" w14:textId="77777777" w:rsidR="009B3731" w:rsidRPr="009B3731" w:rsidRDefault="009B3731" w:rsidP="009B3731">
      <w:pPr>
        <w:pStyle w:val="REG-Pa"/>
      </w:pPr>
    </w:p>
    <w:p w14:paraId="07B43449" w14:textId="77777777" w:rsidR="005C33FD" w:rsidRPr="009B3731" w:rsidRDefault="005C33FD" w:rsidP="009B3731">
      <w:pPr>
        <w:pStyle w:val="REG-Pa"/>
      </w:pPr>
      <w:r w:rsidRPr="009B3731">
        <w:t xml:space="preserve">(b) </w:t>
      </w:r>
      <w:r w:rsidR="009B3731" w:rsidRPr="009B3731">
        <w:tab/>
      </w:r>
      <w:r w:rsidRPr="009B3731">
        <w:t>the original certificate of registration to practice as a biomedical engineer in the</w:t>
      </w:r>
      <w:r w:rsidR="009B3731">
        <w:t xml:space="preserve"> </w:t>
      </w:r>
      <w:r w:rsidRPr="009B3731">
        <w:t>country where the applicant obtained the qualification referred to in section 19(2)(a)</w:t>
      </w:r>
      <w:r w:rsidR="009B3731">
        <w:t xml:space="preserve"> </w:t>
      </w:r>
      <w:r w:rsidRPr="009B3731">
        <w:lastRenderedPageBreak/>
        <w:t>of the Act, issued by the registration authority of that country, subject to subregulation</w:t>
      </w:r>
      <w:r w:rsidR="009B3731">
        <w:t xml:space="preserve"> </w:t>
      </w:r>
      <w:r w:rsidRPr="009B3731">
        <w:t>(3).</w:t>
      </w:r>
    </w:p>
    <w:p w14:paraId="2746847A" w14:textId="77777777" w:rsidR="009B3731" w:rsidRPr="005C33FD" w:rsidRDefault="009B3731" w:rsidP="005C33FD">
      <w:pPr>
        <w:pStyle w:val="REG-P0"/>
        <w:rPr>
          <w:noProof w:val="0"/>
          <w:lang w:val="en-ZA"/>
        </w:rPr>
      </w:pPr>
    </w:p>
    <w:p w14:paraId="5754F963" w14:textId="77777777" w:rsidR="005C33FD" w:rsidRPr="005C33FD" w:rsidRDefault="009B3731" w:rsidP="009B3731">
      <w:pPr>
        <w:pStyle w:val="REG-P1"/>
        <w:rPr>
          <w:noProof w:val="0"/>
          <w:lang w:val="en-ZA"/>
        </w:rPr>
      </w:pPr>
      <w:r w:rsidRPr="005C33FD">
        <w:rPr>
          <w:lang w:val="en-ZA"/>
        </w:rPr>
        <w:t xml:space="preserve"> </w:t>
      </w:r>
      <w:r w:rsidR="005C33FD" w:rsidRPr="005C33FD">
        <w:rPr>
          <w:lang w:val="en-ZA"/>
        </w:rPr>
        <w:t xml:space="preserve">(3) </w:t>
      </w:r>
      <w:r>
        <w:rPr>
          <w:lang w:val="en-ZA"/>
        </w:rPr>
        <w:tab/>
      </w:r>
      <w:r w:rsidR="005C33FD" w:rsidRPr="005C33FD">
        <w:rPr>
          <w:lang w:val="en-ZA"/>
        </w:rPr>
        <w:t>If the applicant is not registered with the registration authority referred to in paragraph</w:t>
      </w:r>
      <w:r>
        <w:rPr>
          <w:lang w:val="en-ZA"/>
        </w:rPr>
        <w:t xml:space="preserve"> </w:t>
      </w:r>
      <w:r w:rsidR="005C33FD" w:rsidRPr="005C33FD">
        <w:rPr>
          <w:noProof w:val="0"/>
          <w:lang w:val="en-ZA"/>
        </w:rPr>
        <w:t>(b) of subregulation (2), he or she must submit to the registrar, together with his or her application for</w:t>
      </w:r>
      <w:r>
        <w:rPr>
          <w:lang w:val="en-ZA"/>
        </w:rPr>
        <w:t xml:space="preserve"> </w:t>
      </w:r>
      <w:r w:rsidR="005C33FD" w:rsidRPr="005C33FD">
        <w:rPr>
          <w:noProof w:val="0"/>
          <w:lang w:val="en-ZA"/>
        </w:rPr>
        <w:t>registration -</w:t>
      </w:r>
    </w:p>
    <w:p w14:paraId="71F0263A" w14:textId="77777777" w:rsidR="009B3731" w:rsidRDefault="009B3731" w:rsidP="005C33FD">
      <w:pPr>
        <w:pStyle w:val="REG-P0"/>
        <w:rPr>
          <w:lang w:val="en-ZA"/>
        </w:rPr>
      </w:pPr>
    </w:p>
    <w:p w14:paraId="24F7620D" w14:textId="77777777" w:rsidR="005C33FD" w:rsidRDefault="005C33FD" w:rsidP="009B3731">
      <w:pPr>
        <w:pStyle w:val="REG-Pa"/>
        <w:rPr>
          <w:lang w:val="en-ZA"/>
        </w:rPr>
      </w:pPr>
      <w:r w:rsidRPr="005C33FD">
        <w:rPr>
          <w:lang w:val="en-ZA"/>
        </w:rPr>
        <w:t xml:space="preserve">(a) </w:t>
      </w:r>
      <w:r w:rsidR="009B3731">
        <w:rPr>
          <w:lang w:val="en-ZA"/>
        </w:rPr>
        <w:tab/>
      </w:r>
      <w:r w:rsidRPr="005C33FD">
        <w:rPr>
          <w:lang w:val="en-ZA"/>
        </w:rPr>
        <w:t>a certificate, issued by that registration authority, certifying that the qualification or</w:t>
      </w:r>
      <w:r w:rsidR="009B3731">
        <w:rPr>
          <w:lang w:val="en-ZA"/>
        </w:rPr>
        <w:t xml:space="preserve"> </w:t>
      </w:r>
      <w:r w:rsidRPr="005C33FD">
        <w:rPr>
          <w:lang w:val="en-ZA"/>
        </w:rPr>
        <w:t>qualifications of which the applicant is the holder, entitles him or her to registration</w:t>
      </w:r>
      <w:r w:rsidR="009B3731">
        <w:rPr>
          <w:lang w:val="en-ZA"/>
        </w:rPr>
        <w:t xml:space="preserve"> </w:t>
      </w:r>
      <w:r w:rsidRPr="005C33FD">
        <w:rPr>
          <w:lang w:val="en-ZA"/>
        </w:rPr>
        <w:t>as a biomedical engineer in that country; or</w:t>
      </w:r>
    </w:p>
    <w:p w14:paraId="4179649D" w14:textId="77777777" w:rsidR="009B3731" w:rsidRPr="005C33FD" w:rsidRDefault="009B3731" w:rsidP="009B3731">
      <w:pPr>
        <w:pStyle w:val="REG-Pa"/>
        <w:rPr>
          <w:lang w:val="en-ZA"/>
        </w:rPr>
      </w:pPr>
    </w:p>
    <w:p w14:paraId="6915B758" w14:textId="77777777" w:rsidR="005C33FD" w:rsidRDefault="005C33FD" w:rsidP="009B3731">
      <w:pPr>
        <w:pStyle w:val="REG-Pa"/>
        <w:rPr>
          <w:rFonts w:eastAsia="Times New Roman" w:cs="Times New Roman"/>
          <w:lang w:val="en-ZA"/>
        </w:rPr>
      </w:pPr>
      <w:r w:rsidRPr="005C33FD">
        <w:rPr>
          <w:lang w:val="en-ZA"/>
        </w:rPr>
        <w:t xml:space="preserve">(b) </w:t>
      </w:r>
      <w:r w:rsidR="009B3731">
        <w:rPr>
          <w:lang w:val="en-ZA"/>
        </w:rPr>
        <w:tab/>
      </w:r>
      <w:r w:rsidRPr="005C33FD">
        <w:rPr>
          <w:lang w:val="en-ZA"/>
        </w:rPr>
        <w:t>if he or she had been so registered previously, a certificate issued by that registration</w:t>
      </w:r>
      <w:r w:rsidR="009B3731">
        <w:rPr>
          <w:lang w:val="en-ZA"/>
        </w:rPr>
        <w:t xml:space="preserve"> </w:t>
      </w:r>
      <w:r w:rsidRPr="005C33FD">
        <w:rPr>
          <w:rFonts w:eastAsia="Times New Roman" w:cs="Times New Roman"/>
          <w:noProof w:val="0"/>
          <w:lang w:val="en-ZA"/>
        </w:rPr>
        <w:t>authority, specifying that the applicant had been so registered previously, and that</w:t>
      </w:r>
      <w:r w:rsidR="009B3731">
        <w:rPr>
          <w:rFonts w:eastAsia="Times New Roman" w:cs="Times New Roman"/>
          <w:lang w:val="en-ZA"/>
        </w:rPr>
        <w:t xml:space="preserve"> </w:t>
      </w:r>
      <w:r w:rsidRPr="005C33FD">
        <w:rPr>
          <w:rFonts w:eastAsia="Times New Roman" w:cs="Times New Roman"/>
          <w:noProof w:val="0"/>
          <w:lang w:val="en-ZA"/>
        </w:rPr>
        <w:t>his or her name has been removed from the register and the grounds for the removal.</w:t>
      </w:r>
    </w:p>
    <w:p w14:paraId="0127A2C9" w14:textId="77777777" w:rsidR="009B3731" w:rsidRPr="005C33FD" w:rsidRDefault="009B3731" w:rsidP="009B3731">
      <w:pPr>
        <w:pStyle w:val="REG-Pa"/>
        <w:rPr>
          <w:rFonts w:eastAsia="Times New Roman" w:cs="Times New Roman"/>
          <w:noProof w:val="0"/>
          <w:lang w:val="en-ZA"/>
        </w:rPr>
      </w:pPr>
    </w:p>
    <w:p w14:paraId="689C9723" w14:textId="77777777" w:rsidR="005C33FD" w:rsidRDefault="005C33FD" w:rsidP="009B3731">
      <w:pPr>
        <w:pStyle w:val="REG-P1"/>
        <w:rPr>
          <w:lang w:val="en-ZA"/>
        </w:rPr>
      </w:pPr>
      <w:r w:rsidRPr="005C33FD">
        <w:rPr>
          <w:lang w:val="en-ZA"/>
        </w:rPr>
        <w:t xml:space="preserve">(4) </w:t>
      </w:r>
      <w:r w:rsidR="009B3731">
        <w:rPr>
          <w:lang w:val="en-ZA"/>
        </w:rPr>
        <w:tab/>
      </w:r>
      <w:r w:rsidRPr="005C33FD">
        <w:rPr>
          <w:lang w:val="en-ZA"/>
        </w:rPr>
        <w:t>The Council may require the applicant to furnish proof, in the manner that the</w:t>
      </w:r>
      <w:r w:rsidR="009B3731">
        <w:rPr>
          <w:lang w:val="en-ZA"/>
        </w:rPr>
        <w:t xml:space="preserve"> </w:t>
      </w:r>
      <w:r w:rsidRPr="005C33FD">
        <w:rPr>
          <w:noProof w:val="0"/>
          <w:lang w:val="en-ZA"/>
        </w:rPr>
        <w:t>Council may determine, of the applicant’s proficiency in the English language.</w:t>
      </w:r>
    </w:p>
    <w:p w14:paraId="5A5F1AAB" w14:textId="77777777" w:rsidR="009B3731" w:rsidRPr="005C33FD" w:rsidRDefault="009B3731" w:rsidP="005C33FD">
      <w:pPr>
        <w:pStyle w:val="REG-P0"/>
        <w:rPr>
          <w:noProof w:val="0"/>
          <w:lang w:val="en-ZA"/>
        </w:rPr>
      </w:pPr>
    </w:p>
    <w:p w14:paraId="0D8EE838" w14:textId="77777777" w:rsidR="005C33FD" w:rsidRDefault="005C33FD" w:rsidP="009B3731">
      <w:pPr>
        <w:pStyle w:val="REG-P1"/>
        <w:rPr>
          <w:lang w:val="en-ZA"/>
        </w:rPr>
      </w:pPr>
      <w:r w:rsidRPr="005C33FD">
        <w:rPr>
          <w:lang w:val="en-ZA"/>
        </w:rPr>
        <w:t xml:space="preserve">(5) </w:t>
      </w:r>
      <w:r w:rsidR="009B3731">
        <w:rPr>
          <w:lang w:val="en-ZA"/>
        </w:rPr>
        <w:tab/>
      </w:r>
      <w:r w:rsidRPr="005C33FD">
        <w:rPr>
          <w:lang w:val="en-ZA"/>
        </w:rPr>
        <w:t>A person currently registered under the Act as a biomedical engineer, at the</w:t>
      </w:r>
      <w:r w:rsidR="009B3731">
        <w:rPr>
          <w:lang w:val="en-ZA"/>
        </w:rPr>
        <w:t xml:space="preserve"> </w:t>
      </w:r>
      <w:r w:rsidRPr="005C33FD">
        <w:rPr>
          <w:lang w:val="en-ZA"/>
        </w:rPr>
        <w:t>commencement of these regulations is deemed to have been registered under these regulations.</w:t>
      </w:r>
    </w:p>
    <w:p w14:paraId="3E6F5481" w14:textId="77777777" w:rsidR="00BF0EB5" w:rsidRDefault="00BF0EB5" w:rsidP="009B3731">
      <w:pPr>
        <w:pStyle w:val="REG-P1"/>
        <w:rPr>
          <w:lang w:val="en-ZA"/>
        </w:rPr>
      </w:pPr>
    </w:p>
    <w:p w14:paraId="5009C07D" w14:textId="77777777" w:rsidR="00BF0EB5" w:rsidRPr="005C33FD" w:rsidRDefault="00BF0EB5" w:rsidP="00BF0EB5">
      <w:pPr>
        <w:pStyle w:val="REG-Amend"/>
        <w:rPr>
          <w:lang w:val="en-ZA"/>
        </w:rPr>
      </w:pPr>
      <w:r>
        <w:rPr>
          <w:lang w:val="en-ZA"/>
        </w:rPr>
        <w:t>[The comma before the phrase “</w:t>
      </w:r>
      <w:r w:rsidRPr="005C33FD">
        <w:rPr>
          <w:lang w:val="en-ZA"/>
        </w:rPr>
        <w:t>at the</w:t>
      </w:r>
      <w:r>
        <w:rPr>
          <w:lang w:val="en-ZA"/>
        </w:rPr>
        <w:t xml:space="preserve"> </w:t>
      </w:r>
      <w:r w:rsidRPr="005C33FD">
        <w:rPr>
          <w:lang w:val="en-ZA"/>
        </w:rPr>
        <w:t>commencement of these regulations</w:t>
      </w:r>
      <w:r>
        <w:rPr>
          <w:lang w:val="en-ZA"/>
        </w:rPr>
        <w:t>” is superfluous. Alternatively, a comma should be added after that phrase to offset it properly.]</w:t>
      </w:r>
    </w:p>
    <w:p w14:paraId="212A5D45" w14:textId="77777777" w:rsidR="009B3731" w:rsidRDefault="009B3731" w:rsidP="005C33FD">
      <w:pPr>
        <w:pStyle w:val="REG-P0"/>
        <w:rPr>
          <w:bCs/>
          <w:lang w:val="en-ZA"/>
        </w:rPr>
      </w:pPr>
    </w:p>
    <w:p w14:paraId="7148DC15" w14:textId="77777777" w:rsidR="005C33FD" w:rsidRDefault="005C33FD" w:rsidP="005C33FD">
      <w:pPr>
        <w:pStyle w:val="REG-P0"/>
        <w:rPr>
          <w:b/>
          <w:bCs/>
          <w:lang w:val="en-ZA"/>
        </w:rPr>
      </w:pPr>
      <w:r w:rsidRPr="009B3731">
        <w:rPr>
          <w:b/>
          <w:bCs/>
          <w:noProof w:val="0"/>
          <w:lang w:val="en-ZA"/>
        </w:rPr>
        <w:t>Registrable additional qualifications</w:t>
      </w:r>
    </w:p>
    <w:p w14:paraId="132FFE6E" w14:textId="77777777" w:rsidR="009B3731" w:rsidRPr="009B3731" w:rsidRDefault="009B3731" w:rsidP="005C33FD">
      <w:pPr>
        <w:pStyle w:val="REG-P0"/>
        <w:rPr>
          <w:b/>
          <w:bCs/>
          <w:noProof w:val="0"/>
          <w:lang w:val="en-ZA"/>
        </w:rPr>
      </w:pPr>
    </w:p>
    <w:p w14:paraId="33406B8C" w14:textId="77777777" w:rsidR="005C33FD" w:rsidRDefault="005C33FD" w:rsidP="009B3731">
      <w:pPr>
        <w:pStyle w:val="REG-P1"/>
        <w:rPr>
          <w:lang w:val="en-ZA"/>
        </w:rPr>
      </w:pPr>
      <w:r w:rsidRPr="009B3731">
        <w:rPr>
          <w:b/>
          <w:bCs/>
          <w:lang w:val="en-ZA"/>
        </w:rPr>
        <w:t>4.</w:t>
      </w:r>
      <w:r w:rsidRPr="005C33FD">
        <w:rPr>
          <w:bCs/>
          <w:lang w:val="en-ZA"/>
        </w:rPr>
        <w:t xml:space="preserve"> </w:t>
      </w:r>
      <w:r w:rsidR="009B3731">
        <w:rPr>
          <w:lang w:val="en-ZA"/>
        </w:rPr>
        <w:tab/>
      </w:r>
      <w:r w:rsidRPr="005C33FD">
        <w:rPr>
          <w:lang w:val="en-ZA"/>
        </w:rPr>
        <w:t>The additional qualifications specified in Annexure A may be registered as additional</w:t>
      </w:r>
      <w:r w:rsidR="009B3731">
        <w:rPr>
          <w:lang w:val="en-ZA"/>
        </w:rPr>
        <w:t xml:space="preserve"> </w:t>
      </w:r>
      <w:r w:rsidRPr="005C33FD">
        <w:rPr>
          <w:noProof w:val="0"/>
          <w:lang w:val="en-ZA"/>
        </w:rPr>
        <w:t>qualifications under section 31(1)(a) of the Act.</w:t>
      </w:r>
    </w:p>
    <w:p w14:paraId="496AAC6E" w14:textId="77777777" w:rsidR="009B3731" w:rsidRPr="005C33FD" w:rsidRDefault="009B3731" w:rsidP="009B3731">
      <w:pPr>
        <w:pStyle w:val="REG-P1"/>
        <w:rPr>
          <w:noProof w:val="0"/>
          <w:lang w:val="en-ZA"/>
        </w:rPr>
      </w:pPr>
    </w:p>
    <w:p w14:paraId="1C65D83F" w14:textId="77777777" w:rsidR="005C33FD" w:rsidRDefault="005C33FD" w:rsidP="005C33FD">
      <w:pPr>
        <w:pStyle w:val="REG-P0"/>
        <w:rPr>
          <w:b/>
          <w:bCs/>
          <w:lang w:val="en-ZA"/>
        </w:rPr>
      </w:pPr>
      <w:r w:rsidRPr="009B3731">
        <w:rPr>
          <w:b/>
          <w:bCs/>
          <w:noProof w:val="0"/>
          <w:lang w:val="en-ZA"/>
        </w:rPr>
        <w:t>Register of biomedical engineers</w:t>
      </w:r>
    </w:p>
    <w:p w14:paraId="0A25AC07" w14:textId="77777777" w:rsidR="009B3731" w:rsidRPr="009B3731" w:rsidRDefault="009B3731" w:rsidP="005C33FD">
      <w:pPr>
        <w:pStyle w:val="REG-P0"/>
        <w:rPr>
          <w:b/>
          <w:bCs/>
          <w:noProof w:val="0"/>
          <w:lang w:val="en-ZA"/>
        </w:rPr>
      </w:pPr>
    </w:p>
    <w:p w14:paraId="6245326D" w14:textId="77777777" w:rsidR="005C33FD" w:rsidRDefault="005C33FD" w:rsidP="009B3731">
      <w:pPr>
        <w:pStyle w:val="REG-P1"/>
        <w:rPr>
          <w:lang w:val="en-ZA"/>
        </w:rPr>
      </w:pPr>
      <w:r w:rsidRPr="009B3731">
        <w:rPr>
          <w:b/>
          <w:bCs/>
          <w:lang w:val="en-ZA"/>
        </w:rPr>
        <w:t>5.</w:t>
      </w:r>
      <w:r w:rsidRPr="005C33FD">
        <w:rPr>
          <w:bCs/>
          <w:lang w:val="en-ZA"/>
        </w:rPr>
        <w:t xml:space="preserve"> </w:t>
      </w:r>
      <w:r w:rsidR="009B3731">
        <w:rPr>
          <w:lang w:val="en-ZA"/>
        </w:rPr>
        <w:tab/>
      </w:r>
      <w:r w:rsidRPr="005C33FD">
        <w:rPr>
          <w:lang w:val="en-ZA"/>
        </w:rPr>
        <w:t>The register of biomedical engineers, established and kept in terms of section 23</w:t>
      </w:r>
      <w:r w:rsidR="009B3731">
        <w:rPr>
          <w:lang w:val="en-ZA"/>
        </w:rPr>
        <w:t xml:space="preserve"> </w:t>
      </w:r>
      <w:r w:rsidRPr="005C33FD">
        <w:rPr>
          <w:noProof w:val="0"/>
          <w:lang w:val="en-ZA"/>
        </w:rPr>
        <w:t>of the Act, must contain particulars of the additional qualifications registered against the name of</w:t>
      </w:r>
      <w:r w:rsidR="009B3731">
        <w:rPr>
          <w:lang w:val="en-ZA"/>
        </w:rPr>
        <w:t xml:space="preserve"> </w:t>
      </w:r>
      <w:r w:rsidRPr="005C33FD">
        <w:rPr>
          <w:noProof w:val="0"/>
          <w:lang w:val="en-ZA"/>
        </w:rPr>
        <w:t>the biomedical engineer and any change of the particulars recorded in the register, in addition to the</w:t>
      </w:r>
      <w:r w:rsidR="009B3731">
        <w:rPr>
          <w:lang w:val="en-ZA"/>
        </w:rPr>
        <w:t xml:space="preserve"> </w:t>
      </w:r>
      <w:r w:rsidRPr="005C33FD">
        <w:rPr>
          <w:noProof w:val="0"/>
          <w:lang w:val="en-ZA"/>
        </w:rPr>
        <w:t>particulars specified by subsection (3) of that section.</w:t>
      </w:r>
    </w:p>
    <w:p w14:paraId="13AC6E0C" w14:textId="77777777" w:rsidR="009B3731" w:rsidRPr="005C33FD" w:rsidRDefault="009B3731" w:rsidP="009B3731">
      <w:pPr>
        <w:pStyle w:val="REG-P1"/>
        <w:rPr>
          <w:noProof w:val="0"/>
          <w:lang w:val="en-ZA"/>
        </w:rPr>
      </w:pPr>
    </w:p>
    <w:p w14:paraId="59066BCB" w14:textId="77777777" w:rsidR="005C33FD" w:rsidRDefault="005C33FD" w:rsidP="005C33FD">
      <w:pPr>
        <w:pStyle w:val="REG-P0"/>
        <w:rPr>
          <w:b/>
          <w:bCs/>
          <w:lang w:val="en-ZA"/>
        </w:rPr>
      </w:pPr>
      <w:r w:rsidRPr="009B3731">
        <w:rPr>
          <w:b/>
          <w:bCs/>
          <w:noProof w:val="0"/>
          <w:lang w:val="en-ZA"/>
        </w:rPr>
        <w:t>Restoration of name to register</w:t>
      </w:r>
    </w:p>
    <w:p w14:paraId="666235BE" w14:textId="77777777" w:rsidR="009B3731" w:rsidRPr="009B3731" w:rsidRDefault="009B3731" w:rsidP="005C33FD">
      <w:pPr>
        <w:pStyle w:val="REG-P0"/>
        <w:rPr>
          <w:b/>
          <w:bCs/>
          <w:noProof w:val="0"/>
          <w:lang w:val="en-ZA"/>
        </w:rPr>
      </w:pPr>
    </w:p>
    <w:p w14:paraId="60B4A28C" w14:textId="77777777" w:rsidR="005C33FD" w:rsidRPr="005C33FD" w:rsidRDefault="005C33FD" w:rsidP="009B3731">
      <w:pPr>
        <w:pStyle w:val="REG-P1"/>
        <w:rPr>
          <w:noProof w:val="0"/>
          <w:lang w:val="en-ZA"/>
        </w:rPr>
      </w:pPr>
      <w:r w:rsidRPr="009B3731">
        <w:rPr>
          <w:b/>
          <w:lang w:val="en-ZA"/>
        </w:rPr>
        <w:t>6.</w:t>
      </w:r>
      <w:r w:rsidRPr="005C33FD">
        <w:rPr>
          <w:lang w:val="en-ZA"/>
        </w:rPr>
        <w:t xml:space="preserve"> </w:t>
      </w:r>
      <w:r w:rsidR="009B3731">
        <w:rPr>
          <w:lang w:val="en-ZA"/>
        </w:rPr>
        <w:tab/>
      </w:r>
      <w:r w:rsidRPr="005C33FD">
        <w:rPr>
          <w:lang w:val="en-ZA"/>
        </w:rPr>
        <w:t>An application in terms of subsection (1) of section 25 of the Act for the restoration</w:t>
      </w:r>
      <w:r w:rsidR="009B3731">
        <w:rPr>
          <w:lang w:val="en-ZA"/>
        </w:rPr>
        <w:t xml:space="preserve"> </w:t>
      </w:r>
      <w:r w:rsidRPr="005C33FD">
        <w:rPr>
          <w:noProof w:val="0"/>
          <w:lang w:val="en-ZA"/>
        </w:rPr>
        <w:t>of a name to the register must, in addition to the documents specified by subsection (2) of that</w:t>
      </w:r>
      <w:r w:rsidR="009B3731">
        <w:rPr>
          <w:lang w:val="en-ZA"/>
        </w:rPr>
        <w:t xml:space="preserve"> </w:t>
      </w:r>
      <w:r w:rsidRPr="005C33FD">
        <w:rPr>
          <w:noProof w:val="0"/>
          <w:lang w:val="en-ZA"/>
        </w:rPr>
        <w:t>section, be accompanied by -</w:t>
      </w:r>
    </w:p>
    <w:p w14:paraId="0CCCBD9D" w14:textId="77777777" w:rsidR="009B3731" w:rsidRDefault="009B3731" w:rsidP="005C33FD">
      <w:pPr>
        <w:pStyle w:val="REG-P0"/>
        <w:rPr>
          <w:lang w:val="en-ZA"/>
        </w:rPr>
      </w:pPr>
    </w:p>
    <w:p w14:paraId="2592E0F7" w14:textId="77777777" w:rsidR="005C33FD" w:rsidRDefault="005C33FD" w:rsidP="009B3731">
      <w:pPr>
        <w:pStyle w:val="REG-Pa"/>
        <w:rPr>
          <w:lang w:val="en-ZA"/>
        </w:rPr>
      </w:pPr>
      <w:r w:rsidRPr="005C33FD">
        <w:rPr>
          <w:lang w:val="en-ZA"/>
        </w:rPr>
        <w:t xml:space="preserve">(a) </w:t>
      </w:r>
      <w:r w:rsidR="009B3731">
        <w:rPr>
          <w:lang w:val="en-ZA"/>
        </w:rPr>
        <w:tab/>
      </w:r>
      <w:r w:rsidRPr="005C33FD">
        <w:rPr>
          <w:lang w:val="en-ZA"/>
        </w:rPr>
        <w:t>a certified copy of the applicant’s identity document or passport; and</w:t>
      </w:r>
    </w:p>
    <w:p w14:paraId="0ECD2EA9" w14:textId="77777777" w:rsidR="009B3731" w:rsidRPr="005C33FD" w:rsidRDefault="009B3731" w:rsidP="005C33FD">
      <w:pPr>
        <w:pStyle w:val="REG-P0"/>
        <w:rPr>
          <w:noProof w:val="0"/>
          <w:lang w:val="en-ZA"/>
        </w:rPr>
      </w:pPr>
    </w:p>
    <w:p w14:paraId="7083D572" w14:textId="77777777" w:rsidR="005C33FD" w:rsidRDefault="005C33FD" w:rsidP="009B3731">
      <w:pPr>
        <w:pStyle w:val="REG-Pa"/>
        <w:rPr>
          <w:lang w:val="en-ZA"/>
        </w:rPr>
      </w:pPr>
      <w:r w:rsidRPr="005C33FD">
        <w:rPr>
          <w:lang w:val="en-ZA"/>
        </w:rPr>
        <w:t xml:space="preserve">(b) </w:t>
      </w:r>
      <w:r w:rsidR="009B3731">
        <w:rPr>
          <w:lang w:val="en-ZA"/>
        </w:rPr>
        <w:tab/>
      </w:r>
      <w:r w:rsidRPr="005C33FD">
        <w:rPr>
          <w:lang w:val="en-ZA"/>
        </w:rPr>
        <w:t>the original registration certificate issued to the applicant under section 20(4)(b) of</w:t>
      </w:r>
      <w:r w:rsidR="009B3731">
        <w:rPr>
          <w:lang w:val="en-ZA"/>
        </w:rPr>
        <w:t xml:space="preserve"> </w:t>
      </w:r>
      <w:r w:rsidRPr="005C33FD">
        <w:rPr>
          <w:lang w:val="en-ZA"/>
        </w:rPr>
        <w:t>the Act or a certified copy thereof.</w:t>
      </w:r>
    </w:p>
    <w:p w14:paraId="0CA05E45" w14:textId="77777777" w:rsidR="009B3731" w:rsidRPr="005C33FD" w:rsidRDefault="009B3731" w:rsidP="005C33FD">
      <w:pPr>
        <w:pStyle w:val="REG-P0"/>
        <w:rPr>
          <w:noProof w:val="0"/>
          <w:lang w:val="en-ZA"/>
        </w:rPr>
      </w:pPr>
    </w:p>
    <w:p w14:paraId="7F4D273F" w14:textId="77777777" w:rsidR="005C33FD" w:rsidRPr="009B3731" w:rsidRDefault="005C33FD" w:rsidP="005C33FD">
      <w:pPr>
        <w:pStyle w:val="REG-P0"/>
        <w:rPr>
          <w:b/>
          <w:bCs/>
          <w:noProof w:val="0"/>
          <w:lang w:val="en-ZA"/>
        </w:rPr>
      </w:pPr>
      <w:r w:rsidRPr="009B3731">
        <w:rPr>
          <w:b/>
          <w:bCs/>
          <w:noProof w:val="0"/>
          <w:lang w:val="en-ZA"/>
        </w:rPr>
        <w:t>Language of forms and documents</w:t>
      </w:r>
    </w:p>
    <w:p w14:paraId="4DE7A634" w14:textId="77777777" w:rsidR="00572EBF" w:rsidRDefault="00572EBF" w:rsidP="00572EBF">
      <w:pPr>
        <w:pStyle w:val="REG-P1"/>
        <w:rPr>
          <w:bCs/>
          <w:lang w:val="en-ZA"/>
        </w:rPr>
      </w:pPr>
    </w:p>
    <w:p w14:paraId="4ADFFEB8" w14:textId="77777777" w:rsidR="005C33FD" w:rsidRDefault="005C33FD" w:rsidP="00572EBF">
      <w:pPr>
        <w:pStyle w:val="REG-P1"/>
        <w:rPr>
          <w:lang w:val="en-ZA"/>
        </w:rPr>
      </w:pPr>
      <w:r w:rsidRPr="00572EBF">
        <w:rPr>
          <w:b/>
          <w:bCs/>
          <w:lang w:val="en-ZA"/>
        </w:rPr>
        <w:t>7.</w:t>
      </w:r>
      <w:r w:rsidRPr="005C33FD">
        <w:rPr>
          <w:bCs/>
          <w:lang w:val="en-ZA"/>
        </w:rPr>
        <w:t xml:space="preserve"> </w:t>
      </w:r>
      <w:r w:rsidR="00572EBF">
        <w:rPr>
          <w:lang w:val="en-ZA"/>
        </w:rPr>
        <w:tab/>
      </w:r>
      <w:r w:rsidRPr="005C33FD">
        <w:rPr>
          <w:lang w:val="en-ZA"/>
        </w:rPr>
        <w:t xml:space="preserve">(1) </w:t>
      </w:r>
      <w:r w:rsidR="00572EBF">
        <w:rPr>
          <w:lang w:val="en-ZA"/>
        </w:rPr>
        <w:tab/>
      </w:r>
      <w:r w:rsidRPr="005C33FD">
        <w:rPr>
          <w:lang w:val="en-ZA"/>
        </w:rPr>
        <w:t>Subject to subregulation (2) any form or document required to be submitted</w:t>
      </w:r>
      <w:r w:rsidR="00572EBF">
        <w:rPr>
          <w:lang w:val="en-ZA"/>
        </w:rPr>
        <w:t xml:space="preserve"> </w:t>
      </w:r>
      <w:r w:rsidRPr="005C33FD">
        <w:rPr>
          <w:lang w:val="en-ZA"/>
        </w:rPr>
        <w:t>to the Council or the registrar in terms of these regulations must be in the English language.</w:t>
      </w:r>
    </w:p>
    <w:p w14:paraId="0E3BACEB" w14:textId="77777777" w:rsidR="00572EBF" w:rsidRPr="005C33FD" w:rsidRDefault="00572EBF" w:rsidP="00572EBF">
      <w:pPr>
        <w:pStyle w:val="REG-P1"/>
        <w:rPr>
          <w:lang w:val="en-ZA"/>
        </w:rPr>
      </w:pPr>
    </w:p>
    <w:p w14:paraId="22655F35" w14:textId="77777777" w:rsidR="005C33FD" w:rsidRPr="005C33FD" w:rsidRDefault="005C33FD" w:rsidP="00572EBF">
      <w:pPr>
        <w:pStyle w:val="REG-P1"/>
        <w:rPr>
          <w:lang w:val="en-ZA"/>
        </w:rPr>
      </w:pPr>
      <w:r w:rsidRPr="005C33FD">
        <w:rPr>
          <w:lang w:val="en-ZA"/>
        </w:rPr>
        <w:lastRenderedPageBreak/>
        <w:t xml:space="preserve">(2) </w:t>
      </w:r>
      <w:r w:rsidR="00572EBF">
        <w:rPr>
          <w:lang w:val="en-ZA"/>
        </w:rPr>
        <w:tab/>
      </w:r>
      <w:r w:rsidRPr="005C33FD">
        <w:rPr>
          <w:lang w:val="en-ZA"/>
        </w:rPr>
        <w:t>Any form or document referred to in subregulation (1) that is not in the English</w:t>
      </w:r>
      <w:r w:rsidR="00572EBF">
        <w:rPr>
          <w:lang w:val="en-ZA"/>
        </w:rPr>
        <w:t xml:space="preserve"> </w:t>
      </w:r>
      <w:r w:rsidRPr="005C33FD">
        <w:rPr>
          <w:lang w:val="en-ZA"/>
        </w:rPr>
        <w:t>language must be accompanied by a sworn translation of it in the English language.</w:t>
      </w:r>
    </w:p>
    <w:p w14:paraId="260231B2" w14:textId="77777777" w:rsidR="00572EBF" w:rsidRDefault="00572EBF" w:rsidP="00572EBF">
      <w:pPr>
        <w:pStyle w:val="REG-P1"/>
        <w:rPr>
          <w:bCs/>
          <w:lang w:val="en-ZA"/>
        </w:rPr>
      </w:pPr>
    </w:p>
    <w:p w14:paraId="3D395168" w14:textId="77777777" w:rsidR="005C33FD" w:rsidRDefault="005C33FD" w:rsidP="00572EBF">
      <w:pPr>
        <w:pStyle w:val="REG-P0"/>
        <w:rPr>
          <w:b/>
          <w:lang w:val="en-ZA"/>
        </w:rPr>
      </w:pPr>
      <w:r w:rsidRPr="00572EBF">
        <w:rPr>
          <w:b/>
          <w:lang w:val="en-ZA"/>
        </w:rPr>
        <w:t>Scope of practice of biomedical engineer</w:t>
      </w:r>
    </w:p>
    <w:p w14:paraId="5AF4D128" w14:textId="77777777" w:rsidR="00572EBF" w:rsidRPr="00572EBF" w:rsidRDefault="00572EBF" w:rsidP="00572EBF">
      <w:pPr>
        <w:pStyle w:val="REG-P0"/>
        <w:rPr>
          <w:b/>
          <w:lang w:val="en-ZA"/>
        </w:rPr>
      </w:pPr>
    </w:p>
    <w:p w14:paraId="7D08C538" w14:textId="77777777" w:rsidR="005C33FD" w:rsidRPr="005C33FD" w:rsidRDefault="005C33FD" w:rsidP="00572EBF">
      <w:pPr>
        <w:pStyle w:val="REG-P1"/>
        <w:rPr>
          <w:lang w:val="en-ZA"/>
        </w:rPr>
      </w:pPr>
      <w:r w:rsidRPr="00572EBF">
        <w:rPr>
          <w:b/>
          <w:bCs/>
          <w:lang w:val="en-ZA"/>
        </w:rPr>
        <w:t>8.</w:t>
      </w:r>
      <w:r w:rsidRPr="005C33FD">
        <w:rPr>
          <w:bCs/>
          <w:lang w:val="en-ZA"/>
        </w:rPr>
        <w:t xml:space="preserve"> </w:t>
      </w:r>
      <w:r w:rsidR="00572EBF">
        <w:rPr>
          <w:lang w:val="en-ZA"/>
        </w:rPr>
        <w:tab/>
      </w:r>
      <w:r w:rsidRPr="005C33FD">
        <w:rPr>
          <w:lang w:val="en-ZA"/>
        </w:rPr>
        <w:t xml:space="preserve">(1) </w:t>
      </w:r>
      <w:r w:rsidR="00572EBF">
        <w:rPr>
          <w:lang w:val="en-ZA"/>
        </w:rPr>
        <w:t xml:space="preserve"> </w:t>
      </w:r>
      <w:r w:rsidRPr="005C33FD">
        <w:rPr>
          <w:lang w:val="en-ZA"/>
        </w:rPr>
        <w:t>A biomedical engineer applies knowledge of engineering, biology, and</w:t>
      </w:r>
      <w:r w:rsidR="00572EBF">
        <w:rPr>
          <w:lang w:val="en-ZA"/>
        </w:rPr>
        <w:t xml:space="preserve"> </w:t>
      </w:r>
      <w:r w:rsidR="00AF439C">
        <w:rPr>
          <w:lang w:val="en-ZA"/>
        </w:rPr>
        <w:t>b</w:t>
      </w:r>
      <w:r w:rsidRPr="005C33FD">
        <w:rPr>
          <w:lang w:val="en-ZA"/>
        </w:rPr>
        <w:t>iomechanical principles to the design, development, and evaluation of biological health systems</w:t>
      </w:r>
      <w:r w:rsidR="00572EBF">
        <w:rPr>
          <w:lang w:val="en-ZA"/>
        </w:rPr>
        <w:t xml:space="preserve"> </w:t>
      </w:r>
      <w:r w:rsidRPr="005C33FD">
        <w:rPr>
          <w:lang w:val="en-ZA"/>
        </w:rPr>
        <w:t>and products.</w:t>
      </w:r>
    </w:p>
    <w:p w14:paraId="5482DF71" w14:textId="77777777" w:rsidR="00572EBF" w:rsidRDefault="00572EBF" w:rsidP="00572EBF">
      <w:pPr>
        <w:pStyle w:val="REG-P1"/>
        <w:rPr>
          <w:lang w:val="en-ZA"/>
        </w:rPr>
      </w:pPr>
    </w:p>
    <w:p w14:paraId="3BC2D3AF" w14:textId="77777777" w:rsidR="005C33FD" w:rsidRPr="005C33FD" w:rsidRDefault="005C33FD" w:rsidP="00572EBF">
      <w:pPr>
        <w:pStyle w:val="REG-P1"/>
        <w:rPr>
          <w:lang w:val="en-ZA"/>
        </w:rPr>
      </w:pPr>
      <w:r w:rsidRPr="005C33FD">
        <w:rPr>
          <w:lang w:val="en-ZA"/>
        </w:rPr>
        <w:t xml:space="preserve">(2) </w:t>
      </w:r>
      <w:r w:rsidR="00572EBF">
        <w:rPr>
          <w:lang w:val="en-ZA"/>
        </w:rPr>
        <w:tab/>
      </w:r>
      <w:r w:rsidRPr="005C33FD">
        <w:rPr>
          <w:lang w:val="en-ZA"/>
        </w:rPr>
        <w:t>The following acts are regarded to be acts which fall within the scope of practice of</w:t>
      </w:r>
      <w:r w:rsidR="00572EBF">
        <w:rPr>
          <w:lang w:val="en-ZA"/>
        </w:rPr>
        <w:t xml:space="preserve"> </w:t>
      </w:r>
      <w:r w:rsidRPr="005C33FD">
        <w:rPr>
          <w:lang w:val="en-ZA"/>
        </w:rPr>
        <w:t>a biomedical engineer:</w:t>
      </w:r>
    </w:p>
    <w:p w14:paraId="3C3FAE0D" w14:textId="77777777" w:rsidR="00572EBF" w:rsidRDefault="00572EBF" w:rsidP="005C33FD">
      <w:pPr>
        <w:pStyle w:val="REG-P0"/>
        <w:rPr>
          <w:lang w:val="en-ZA"/>
        </w:rPr>
      </w:pPr>
    </w:p>
    <w:p w14:paraId="7204FB84" w14:textId="77777777" w:rsidR="005C33FD" w:rsidRPr="00572EBF" w:rsidRDefault="005C33FD" w:rsidP="00572EBF">
      <w:pPr>
        <w:pStyle w:val="REG-Pa"/>
      </w:pPr>
      <w:r w:rsidRPr="00572EBF">
        <w:t xml:space="preserve">(a) </w:t>
      </w:r>
      <w:r w:rsidR="00572EBF" w:rsidRPr="00572EBF">
        <w:tab/>
      </w:r>
      <w:r w:rsidRPr="00572EBF">
        <w:t>conducting research, along with life scientists, chemists, and medical scientists, on</w:t>
      </w:r>
      <w:r w:rsidR="00572EBF">
        <w:t xml:space="preserve"> </w:t>
      </w:r>
      <w:r w:rsidRPr="00572EBF">
        <w:t>the engineering aspects of the biological systems of humans;</w:t>
      </w:r>
    </w:p>
    <w:p w14:paraId="4431EC24" w14:textId="77777777" w:rsidR="00572EBF" w:rsidRDefault="00572EBF" w:rsidP="00572EBF">
      <w:pPr>
        <w:pStyle w:val="REG-Pa"/>
      </w:pPr>
    </w:p>
    <w:p w14:paraId="4A3CFE37" w14:textId="77777777" w:rsidR="005C33FD" w:rsidRPr="00572EBF" w:rsidRDefault="005C33FD" w:rsidP="00572EBF">
      <w:pPr>
        <w:pStyle w:val="REG-Pa"/>
      </w:pPr>
      <w:r w:rsidRPr="00572EBF">
        <w:t xml:space="preserve">(b) </w:t>
      </w:r>
      <w:r w:rsidR="00572EBF" w:rsidRPr="00572EBF">
        <w:tab/>
      </w:r>
      <w:r w:rsidRPr="00572EBF">
        <w:t>designing and developing medical diagnostic and clinical instrumentation, equipment,</w:t>
      </w:r>
      <w:r w:rsidR="00572EBF">
        <w:t xml:space="preserve"> </w:t>
      </w:r>
      <w:r w:rsidRPr="00572EBF">
        <w:t>and procedures, utilizing the principles of engineering and bio-behavioral sciences;</w:t>
      </w:r>
    </w:p>
    <w:p w14:paraId="20F1555B" w14:textId="77777777" w:rsidR="00572EBF" w:rsidRDefault="00572EBF" w:rsidP="00572EBF">
      <w:pPr>
        <w:pStyle w:val="REG-Pa"/>
      </w:pPr>
    </w:p>
    <w:p w14:paraId="65644193" w14:textId="77777777" w:rsidR="005C33FD" w:rsidRPr="00572EBF" w:rsidRDefault="005C33FD" w:rsidP="00572EBF">
      <w:pPr>
        <w:pStyle w:val="REG-Pa"/>
      </w:pPr>
      <w:r w:rsidRPr="00572EBF">
        <w:t xml:space="preserve">(c) </w:t>
      </w:r>
      <w:r w:rsidR="00572EBF" w:rsidRPr="00572EBF">
        <w:tab/>
      </w:r>
      <w:r w:rsidRPr="00572EBF">
        <w:t>developing models or computer simulations of human bio-behavioral systems in</w:t>
      </w:r>
      <w:r w:rsidR="00572EBF">
        <w:t xml:space="preserve"> </w:t>
      </w:r>
      <w:r w:rsidRPr="00572EBF">
        <w:t>order to obtain data for measuring or controlling life processes;</w:t>
      </w:r>
    </w:p>
    <w:p w14:paraId="5234831C" w14:textId="77777777" w:rsidR="00572EBF" w:rsidRDefault="00572EBF" w:rsidP="00572EBF">
      <w:pPr>
        <w:pStyle w:val="REG-Pa"/>
      </w:pPr>
    </w:p>
    <w:p w14:paraId="4396B9CA" w14:textId="77777777" w:rsidR="005C33FD" w:rsidRPr="00572EBF" w:rsidRDefault="005C33FD" w:rsidP="00572EBF">
      <w:pPr>
        <w:pStyle w:val="REG-Pa"/>
      </w:pPr>
      <w:r w:rsidRPr="00572EBF">
        <w:t xml:space="preserve">(d) </w:t>
      </w:r>
      <w:r w:rsidR="00572EBF" w:rsidRPr="00572EBF">
        <w:tab/>
      </w:r>
      <w:r w:rsidRPr="00572EBF">
        <w:t>evaluating the safety, efficiency and effectiveness of biomedical equipment;</w:t>
      </w:r>
    </w:p>
    <w:p w14:paraId="08625473" w14:textId="77777777" w:rsidR="00572EBF" w:rsidRDefault="00572EBF" w:rsidP="00572EBF">
      <w:pPr>
        <w:pStyle w:val="REG-Pa"/>
      </w:pPr>
    </w:p>
    <w:p w14:paraId="3F4E7FFE" w14:textId="77777777" w:rsidR="005C33FD" w:rsidRPr="00572EBF" w:rsidRDefault="005C33FD" w:rsidP="00572EBF">
      <w:pPr>
        <w:pStyle w:val="REG-Pa"/>
      </w:pPr>
      <w:r w:rsidRPr="00572EBF">
        <w:t xml:space="preserve">(e) </w:t>
      </w:r>
      <w:r w:rsidR="00572EBF" w:rsidRPr="00572EBF">
        <w:tab/>
      </w:r>
      <w:r w:rsidRPr="00572EBF">
        <w:t>installing, adjusting, maintaining and repairing biomedical equipment;</w:t>
      </w:r>
    </w:p>
    <w:p w14:paraId="4191004D" w14:textId="77777777" w:rsidR="00572EBF" w:rsidRDefault="00572EBF" w:rsidP="00572EBF">
      <w:pPr>
        <w:pStyle w:val="REG-Pa"/>
      </w:pPr>
    </w:p>
    <w:p w14:paraId="72C55952" w14:textId="77777777" w:rsidR="005C33FD" w:rsidRPr="00572EBF" w:rsidRDefault="005C33FD" w:rsidP="00572EBF">
      <w:pPr>
        <w:pStyle w:val="REG-Pa"/>
      </w:pPr>
      <w:r w:rsidRPr="00572EBF">
        <w:t xml:space="preserve">(f) </w:t>
      </w:r>
      <w:r w:rsidR="00572EBF" w:rsidRPr="00572EBF">
        <w:tab/>
      </w:r>
      <w:r w:rsidRPr="00572EBF">
        <w:t>researching new materials to be used for products such as implanted artificial organs;</w:t>
      </w:r>
    </w:p>
    <w:p w14:paraId="18008658" w14:textId="77777777" w:rsidR="00572EBF" w:rsidRDefault="00572EBF" w:rsidP="00572EBF">
      <w:pPr>
        <w:pStyle w:val="REG-Pa"/>
      </w:pPr>
    </w:p>
    <w:p w14:paraId="672E92A4" w14:textId="77777777" w:rsidR="005C33FD" w:rsidRPr="00572EBF" w:rsidRDefault="005C33FD" w:rsidP="00572EBF">
      <w:pPr>
        <w:pStyle w:val="REG-Pa"/>
      </w:pPr>
      <w:r w:rsidRPr="00572EBF">
        <w:t xml:space="preserve">(g) </w:t>
      </w:r>
      <w:r w:rsidR="00572EBF" w:rsidRPr="00572EBF">
        <w:tab/>
      </w:r>
      <w:r w:rsidRPr="00572EBF">
        <w:t>adapting or designing computer hardware or software for medical science uses;</w:t>
      </w:r>
    </w:p>
    <w:p w14:paraId="00BC9205" w14:textId="77777777" w:rsidR="00572EBF" w:rsidRDefault="00572EBF" w:rsidP="00572EBF">
      <w:pPr>
        <w:pStyle w:val="REG-Pa"/>
      </w:pPr>
    </w:p>
    <w:p w14:paraId="5D3A87A1" w14:textId="77777777" w:rsidR="005C33FD" w:rsidRPr="00572EBF" w:rsidRDefault="005C33FD" w:rsidP="00572EBF">
      <w:pPr>
        <w:pStyle w:val="REG-Pa"/>
      </w:pPr>
      <w:r w:rsidRPr="00572EBF">
        <w:t xml:space="preserve">(h) </w:t>
      </w:r>
      <w:r w:rsidR="00572EBF" w:rsidRPr="00572EBF">
        <w:tab/>
      </w:r>
      <w:r w:rsidRPr="00572EBF">
        <w:t>advising hospital administrators on the planning, acquisition and use of medical</w:t>
      </w:r>
      <w:r w:rsidR="00572EBF">
        <w:t xml:space="preserve"> </w:t>
      </w:r>
      <w:r w:rsidRPr="00572EBF">
        <w:t>equipment;</w:t>
      </w:r>
    </w:p>
    <w:p w14:paraId="29722613" w14:textId="77777777" w:rsidR="00572EBF" w:rsidRDefault="00572EBF" w:rsidP="00572EBF">
      <w:pPr>
        <w:pStyle w:val="REG-Pa"/>
      </w:pPr>
    </w:p>
    <w:p w14:paraId="1B2B6C23" w14:textId="77777777" w:rsidR="005C33FD" w:rsidRPr="00572EBF" w:rsidRDefault="005C33FD" w:rsidP="00572EBF">
      <w:pPr>
        <w:pStyle w:val="REG-Pa"/>
      </w:pPr>
      <w:r w:rsidRPr="00572EBF">
        <w:t xml:space="preserve">(i) </w:t>
      </w:r>
      <w:r w:rsidR="00572EBF" w:rsidRPr="00572EBF">
        <w:tab/>
      </w:r>
      <w:r w:rsidRPr="00572EBF">
        <w:t>analysing new medical procedures in order to forecast likely outcomes;</w:t>
      </w:r>
    </w:p>
    <w:p w14:paraId="6BE04E42" w14:textId="77777777" w:rsidR="00572EBF" w:rsidRDefault="00572EBF" w:rsidP="00572EBF">
      <w:pPr>
        <w:pStyle w:val="REG-Pa"/>
      </w:pPr>
    </w:p>
    <w:p w14:paraId="17272820" w14:textId="77777777" w:rsidR="005C33FD" w:rsidRPr="00572EBF" w:rsidRDefault="005C33FD" w:rsidP="00572EBF">
      <w:pPr>
        <w:pStyle w:val="REG-Pa"/>
      </w:pPr>
      <w:r w:rsidRPr="00572EBF">
        <w:t xml:space="preserve">(j) </w:t>
      </w:r>
      <w:r w:rsidR="00572EBF" w:rsidRPr="00572EBF">
        <w:tab/>
      </w:r>
      <w:r w:rsidRPr="00572EBF">
        <w:t>designing and delivering technology to assist people with disabilities;</w:t>
      </w:r>
    </w:p>
    <w:p w14:paraId="543B07B3" w14:textId="77777777" w:rsidR="00572EBF" w:rsidRDefault="00572EBF" w:rsidP="00572EBF">
      <w:pPr>
        <w:pStyle w:val="REG-Pa"/>
      </w:pPr>
    </w:p>
    <w:p w14:paraId="77A34114" w14:textId="77777777" w:rsidR="005C33FD" w:rsidRPr="00572EBF" w:rsidRDefault="005C33FD" w:rsidP="00572EBF">
      <w:pPr>
        <w:pStyle w:val="REG-Pa"/>
      </w:pPr>
      <w:r w:rsidRPr="00572EBF">
        <w:t xml:space="preserve">(k) </w:t>
      </w:r>
      <w:r w:rsidR="00572EBF" w:rsidRPr="00572EBF">
        <w:tab/>
      </w:r>
      <w:r w:rsidRPr="00572EBF">
        <w:t>developing new applications for energy sources, such as using nuclear power for</w:t>
      </w:r>
      <w:r w:rsidR="00572EBF">
        <w:t xml:space="preserve"> </w:t>
      </w:r>
      <w:r w:rsidRPr="00572EBF">
        <w:t>biomedical implants; and</w:t>
      </w:r>
    </w:p>
    <w:p w14:paraId="4D04A16A" w14:textId="77777777" w:rsidR="00572EBF" w:rsidRDefault="00572EBF" w:rsidP="00572EBF">
      <w:pPr>
        <w:pStyle w:val="REG-Pa"/>
      </w:pPr>
    </w:p>
    <w:p w14:paraId="45B130CE" w14:textId="77777777" w:rsidR="005C33FD" w:rsidRPr="005C33FD" w:rsidRDefault="005C33FD" w:rsidP="00572EBF">
      <w:pPr>
        <w:pStyle w:val="REG-Pa"/>
        <w:rPr>
          <w:lang w:val="en-ZA"/>
        </w:rPr>
      </w:pPr>
      <w:r w:rsidRPr="00572EBF">
        <w:t xml:space="preserve">(l) </w:t>
      </w:r>
      <w:r w:rsidR="00572EBF" w:rsidRPr="00572EBF">
        <w:tab/>
      </w:r>
      <w:r w:rsidRPr="00572EBF">
        <w:t>diagnosing and interpreting</w:t>
      </w:r>
      <w:r w:rsidRPr="005C33FD">
        <w:rPr>
          <w:lang w:val="en-ZA"/>
        </w:rPr>
        <w:t xml:space="preserve"> bio-electric data, using signal processing techniques.</w:t>
      </w:r>
    </w:p>
    <w:p w14:paraId="39AA2BBF" w14:textId="77777777" w:rsidR="00572EBF" w:rsidRDefault="00572EBF" w:rsidP="005C33FD">
      <w:pPr>
        <w:pStyle w:val="REG-P0"/>
        <w:rPr>
          <w:lang w:val="en-ZA"/>
        </w:rPr>
      </w:pPr>
    </w:p>
    <w:p w14:paraId="505D2137" w14:textId="77777777" w:rsidR="00403544" w:rsidRDefault="00403544" w:rsidP="00572EBF">
      <w:pPr>
        <w:pStyle w:val="REG-P0"/>
        <w:jc w:val="center"/>
        <w:rPr>
          <w:lang w:val="en-ZA"/>
        </w:rPr>
      </w:pPr>
    </w:p>
    <w:p w14:paraId="1FD02B3A" w14:textId="463D2C3B" w:rsidR="005C33FD" w:rsidRDefault="007A4C15" w:rsidP="00572EBF">
      <w:pPr>
        <w:pStyle w:val="REG-P0"/>
        <w:jc w:val="center"/>
        <w:rPr>
          <w:lang w:val="en-ZA"/>
        </w:rPr>
      </w:pPr>
      <w:r>
        <w:rPr>
          <w:noProof w:val="0"/>
          <w:lang w:val="en-ZA"/>
        </w:rPr>
        <w:br w:type="column"/>
      </w:r>
      <w:r w:rsidR="005C33FD" w:rsidRPr="005C33FD">
        <w:rPr>
          <w:noProof w:val="0"/>
          <w:lang w:val="en-ZA"/>
        </w:rPr>
        <w:lastRenderedPageBreak/>
        <w:t>ANNEXURE A</w:t>
      </w:r>
    </w:p>
    <w:p w14:paraId="1017074C" w14:textId="77777777" w:rsidR="00572EBF" w:rsidRPr="005C33FD" w:rsidRDefault="00572EBF" w:rsidP="00572EBF">
      <w:pPr>
        <w:pStyle w:val="REG-P0"/>
        <w:jc w:val="center"/>
        <w:rPr>
          <w:noProof w:val="0"/>
          <w:lang w:val="en-ZA"/>
        </w:rPr>
      </w:pPr>
    </w:p>
    <w:p w14:paraId="5E7F9D10" w14:textId="77777777" w:rsidR="005C33FD" w:rsidRDefault="005C33FD" w:rsidP="00572EBF">
      <w:pPr>
        <w:pStyle w:val="REG-P0"/>
        <w:jc w:val="center"/>
        <w:rPr>
          <w:b/>
          <w:bCs/>
          <w:lang w:val="en-ZA"/>
        </w:rPr>
      </w:pPr>
      <w:r w:rsidRPr="00572EBF">
        <w:rPr>
          <w:b/>
          <w:bCs/>
          <w:noProof w:val="0"/>
          <w:lang w:val="en-ZA"/>
        </w:rPr>
        <w:t>Registrable Additional Qualifications</w:t>
      </w:r>
    </w:p>
    <w:p w14:paraId="60B96054" w14:textId="77777777" w:rsidR="00572EBF" w:rsidRPr="00572EBF" w:rsidRDefault="00572EBF" w:rsidP="00572EBF">
      <w:pPr>
        <w:pStyle w:val="REG-P0"/>
        <w:jc w:val="center"/>
        <w:rPr>
          <w:b/>
          <w:bCs/>
          <w:noProof w:val="0"/>
          <w:lang w:val="en-ZA"/>
        </w:rPr>
      </w:pPr>
    </w:p>
    <w:p w14:paraId="42B15779" w14:textId="77777777" w:rsidR="005C33FD" w:rsidRDefault="005C33FD" w:rsidP="00572EBF">
      <w:pPr>
        <w:pStyle w:val="REG-P0"/>
        <w:jc w:val="center"/>
        <w:rPr>
          <w:lang w:val="en-ZA"/>
        </w:rPr>
      </w:pPr>
      <w:r w:rsidRPr="005C33FD">
        <w:rPr>
          <w:noProof w:val="0"/>
          <w:lang w:val="en-ZA"/>
        </w:rPr>
        <w:t>(Regulation 4)</w:t>
      </w:r>
    </w:p>
    <w:p w14:paraId="28759872" w14:textId="77777777" w:rsidR="00572EBF" w:rsidRPr="005C33FD" w:rsidRDefault="00572EBF" w:rsidP="00572EBF">
      <w:pPr>
        <w:pStyle w:val="REG-P0"/>
        <w:jc w:val="center"/>
        <w:rPr>
          <w:noProof w:val="0"/>
          <w:lang w:val="en-ZA"/>
        </w:rPr>
      </w:pPr>
    </w:p>
    <w:p w14:paraId="42661EF0" w14:textId="77777777" w:rsidR="005C33FD" w:rsidRPr="005C33FD" w:rsidRDefault="005C33FD" w:rsidP="005C33FD">
      <w:pPr>
        <w:pStyle w:val="REG-P0"/>
        <w:rPr>
          <w:noProof w:val="0"/>
          <w:lang w:val="en-ZA"/>
        </w:rPr>
      </w:pPr>
      <w:r w:rsidRPr="005C33FD">
        <w:rPr>
          <w:noProof w:val="0"/>
          <w:lang w:val="en-ZA"/>
        </w:rPr>
        <w:t>The following qualifications may be registered as additional qualifications:</w:t>
      </w:r>
    </w:p>
    <w:p w14:paraId="62BDA8A3" w14:textId="77777777" w:rsidR="00572EBF" w:rsidRDefault="00572EBF" w:rsidP="005C33FD">
      <w:pPr>
        <w:pStyle w:val="REG-P0"/>
        <w:rPr>
          <w:lang w:val="en-ZA"/>
        </w:rPr>
      </w:pPr>
    </w:p>
    <w:p w14:paraId="20FB720C" w14:textId="77777777" w:rsidR="005C33FD" w:rsidRPr="005C33FD" w:rsidRDefault="005C33FD" w:rsidP="00572EBF">
      <w:pPr>
        <w:pStyle w:val="REG-Pa"/>
        <w:rPr>
          <w:lang w:val="en-ZA"/>
        </w:rPr>
      </w:pPr>
      <w:r w:rsidRPr="005C33FD">
        <w:rPr>
          <w:lang w:val="en-ZA"/>
        </w:rPr>
        <w:t xml:space="preserve">(a) </w:t>
      </w:r>
      <w:r w:rsidR="00572EBF">
        <w:rPr>
          <w:lang w:val="en-ZA"/>
        </w:rPr>
        <w:tab/>
      </w:r>
      <w:r w:rsidRPr="005C33FD">
        <w:rPr>
          <w:lang w:val="en-ZA"/>
        </w:rPr>
        <w:t>specialised biomedical engineering training in the field of medical diagnostics;</w:t>
      </w:r>
    </w:p>
    <w:p w14:paraId="6953015C" w14:textId="77777777" w:rsidR="00572EBF" w:rsidRDefault="00572EBF" w:rsidP="00572EBF">
      <w:pPr>
        <w:pStyle w:val="REG-Pa"/>
        <w:rPr>
          <w:lang w:val="en-ZA"/>
        </w:rPr>
      </w:pPr>
    </w:p>
    <w:p w14:paraId="30681FCF" w14:textId="77777777" w:rsidR="005C33FD" w:rsidRPr="005C33FD" w:rsidRDefault="005C33FD" w:rsidP="00572EBF">
      <w:pPr>
        <w:pStyle w:val="REG-Pa"/>
        <w:rPr>
          <w:lang w:val="en-ZA"/>
        </w:rPr>
      </w:pPr>
      <w:r w:rsidRPr="005C33FD">
        <w:rPr>
          <w:lang w:val="en-ZA"/>
        </w:rPr>
        <w:t xml:space="preserve">(b) </w:t>
      </w:r>
      <w:r w:rsidR="00572EBF">
        <w:rPr>
          <w:lang w:val="en-ZA"/>
        </w:rPr>
        <w:tab/>
      </w:r>
      <w:r w:rsidRPr="005C33FD">
        <w:rPr>
          <w:lang w:val="en-ZA"/>
        </w:rPr>
        <w:t>electrical engineering specialising in clinical or hospital engineering; or</w:t>
      </w:r>
    </w:p>
    <w:p w14:paraId="25990591" w14:textId="77777777" w:rsidR="00572EBF" w:rsidRDefault="00572EBF" w:rsidP="00572EBF">
      <w:pPr>
        <w:pStyle w:val="REG-Pa"/>
        <w:rPr>
          <w:lang w:val="en-ZA"/>
        </w:rPr>
      </w:pPr>
    </w:p>
    <w:p w14:paraId="7A775C72" w14:textId="77777777" w:rsidR="005C33FD" w:rsidRDefault="005C33FD" w:rsidP="00572EBF">
      <w:pPr>
        <w:pStyle w:val="REG-Pa"/>
        <w:rPr>
          <w:lang w:val="en-ZA"/>
        </w:rPr>
      </w:pPr>
      <w:r w:rsidRPr="005C33FD">
        <w:rPr>
          <w:lang w:val="en-ZA"/>
        </w:rPr>
        <w:t>(c)</w:t>
      </w:r>
      <w:r w:rsidR="00572EBF">
        <w:rPr>
          <w:lang w:val="en-ZA"/>
        </w:rPr>
        <w:tab/>
      </w:r>
      <w:r w:rsidRPr="005C33FD">
        <w:rPr>
          <w:lang w:val="en-ZA"/>
        </w:rPr>
        <w:t>Masters degree in biomedical science, imaging biomechanics, neuro engineering</w:t>
      </w:r>
      <w:r w:rsidR="00572EBF">
        <w:rPr>
          <w:lang w:val="en-ZA"/>
        </w:rPr>
        <w:t xml:space="preserve"> </w:t>
      </w:r>
      <w:r w:rsidRPr="005C33FD">
        <w:rPr>
          <w:lang w:val="en-ZA"/>
        </w:rPr>
        <w:t>and regenerative engineering.</w:t>
      </w:r>
    </w:p>
    <w:p w14:paraId="50227A46" w14:textId="77777777" w:rsidR="00572EBF" w:rsidRPr="005C33FD" w:rsidRDefault="00572EBF" w:rsidP="00572EBF">
      <w:pPr>
        <w:pStyle w:val="REG-Pa"/>
        <w:rPr>
          <w:lang w:val="en-ZA"/>
        </w:rPr>
      </w:pPr>
    </w:p>
    <w:sectPr w:rsidR="00572EBF" w:rsidRPr="005C33FD" w:rsidSect="00CE101E">
      <w:headerReference w:type="default" r:id="rId10"/>
      <w:headerReference w:type="first" r:id="rId11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CA44B" w14:textId="77777777" w:rsidR="00F2558D" w:rsidRDefault="00F2558D">
      <w:r>
        <w:separator/>
      </w:r>
    </w:p>
  </w:endnote>
  <w:endnote w:type="continuationSeparator" w:id="0">
    <w:p w14:paraId="23EDFD54" w14:textId="77777777" w:rsidR="00F2558D" w:rsidRDefault="00F2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56DFC" w14:textId="77777777" w:rsidR="00F2558D" w:rsidRDefault="00F2558D">
      <w:r>
        <w:separator/>
      </w:r>
    </w:p>
  </w:footnote>
  <w:footnote w:type="continuationSeparator" w:id="0">
    <w:p w14:paraId="08BA83C6" w14:textId="77777777" w:rsidR="00F2558D" w:rsidRDefault="00F25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1D912" w14:textId="77777777" w:rsidR="00BF0042" w:rsidRPr="00A231F3" w:rsidRDefault="009B4498" w:rsidP="00FC33A9">
    <w:pPr>
      <w:spacing w:after="120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2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64896" behindDoc="0" locked="1" layoutInCell="0" allowOverlap="0" wp14:anchorId="5AA67680" wp14:editId="3F1CEEBB">
              <wp:simplePos x="0" y="0"/>
              <wp:positionH relativeFrom="column">
                <wp:posOffset>-963930</wp:posOffset>
              </wp:positionH>
              <wp:positionV relativeFrom="page">
                <wp:posOffset>0</wp:posOffset>
              </wp:positionV>
              <wp:extent cx="7322185" cy="10681335"/>
              <wp:effectExtent l="152400" t="152400" r="126365" b="13906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4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7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BEC71F" id="Group 6" o:spid="_x0000_s1026" style="position:absolute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9WTwgAAANoAAAAPAAAAZHJzL2Rvd25yZXYueG1sRI9BT8JA&#10;FITvJv6HzTPxJlvEEC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A2g9WTwgAAANoAAAAPAAAA&#10;AAAAAAAAAAAAAAcCAABkcnMvZG93bnJldi54bWxQSwUGAAAAAAMAAwC3AAAA9g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  <w:r w:rsidR="000B4FB6" w:rsidRPr="00A231F3">
      <w:rPr>
        <w:rFonts w:ascii="Arial" w:hAnsi="Arial" w:cs="Arial"/>
        <w:color w:val="000000"/>
        <w:sz w:val="12"/>
        <w:szCs w:val="16"/>
      </w:rPr>
      <w:t>Republic of Namibia</w:t>
    </w:r>
    <w:r w:rsidR="00BF0042" w:rsidRPr="00A231F3">
      <w:rPr>
        <w:rFonts w:ascii="Arial" w:hAnsi="Arial" w:cs="Arial"/>
        <w:color w:val="000000"/>
        <w:w w:val="600"/>
        <w:sz w:val="12"/>
        <w:szCs w:val="16"/>
      </w:rPr>
      <w:t xml:space="preserve"> </w:t>
    </w:r>
    <w:r w:rsidR="00147C3D" w:rsidRPr="00A231F3">
      <w:rPr>
        <w:rFonts w:ascii="Arial" w:hAnsi="Arial" w:cs="Arial"/>
        <w:b/>
        <w:noProof w:val="0"/>
        <w:color w:val="000000"/>
        <w:sz w:val="16"/>
        <w:szCs w:val="16"/>
      </w:rPr>
      <w:fldChar w:fldCharType="begin"/>
    </w:r>
    <w:r w:rsidR="00BF0042" w:rsidRPr="00A231F3">
      <w:rPr>
        <w:rFonts w:ascii="Arial" w:hAnsi="Arial" w:cs="Arial"/>
        <w:b/>
        <w:color w:val="000000"/>
        <w:sz w:val="16"/>
        <w:szCs w:val="16"/>
      </w:rPr>
      <w:instrText xml:space="preserve"> PAGE   \* MERGEFORMAT </w:instrText>
    </w:r>
    <w:r w:rsidR="00147C3D" w:rsidRPr="00A231F3">
      <w:rPr>
        <w:rFonts w:ascii="Arial" w:hAnsi="Arial" w:cs="Arial"/>
        <w:b/>
        <w:noProof w:val="0"/>
        <w:color w:val="000000"/>
        <w:sz w:val="16"/>
        <w:szCs w:val="16"/>
      </w:rPr>
      <w:fldChar w:fldCharType="separate"/>
    </w:r>
    <w:r w:rsidR="00AF439C">
      <w:rPr>
        <w:rFonts w:ascii="Arial" w:hAnsi="Arial" w:cs="Arial"/>
        <w:b/>
        <w:color w:val="000000"/>
        <w:sz w:val="16"/>
        <w:szCs w:val="16"/>
      </w:rPr>
      <w:t>5</w:t>
    </w:r>
    <w:r w:rsidR="00147C3D" w:rsidRPr="00A231F3">
      <w:rPr>
        <w:rFonts w:ascii="Arial" w:hAnsi="Arial" w:cs="Arial"/>
        <w:b/>
        <w:color w:val="000000"/>
        <w:sz w:val="16"/>
        <w:szCs w:val="16"/>
      </w:rPr>
      <w:fldChar w:fldCharType="end"/>
    </w:r>
    <w:r w:rsidR="00BF0042" w:rsidRPr="00A231F3">
      <w:rPr>
        <w:rFonts w:ascii="Arial" w:hAnsi="Arial" w:cs="Arial"/>
        <w:color w:val="000000"/>
        <w:w w:val="600"/>
        <w:sz w:val="12"/>
        <w:szCs w:val="16"/>
      </w:rPr>
      <w:t xml:space="preserve"> </w:t>
    </w:r>
    <w:r w:rsidR="000B4FB6" w:rsidRPr="00A231F3">
      <w:rPr>
        <w:rFonts w:ascii="Arial" w:hAnsi="Arial" w:cs="Arial"/>
        <w:color w:val="000000"/>
        <w:sz w:val="12"/>
        <w:szCs w:val="16"/>
      </w:rPr>
      <w:t>Annotated Statutes</w:t>
    </w:r>
    <w:r w:rsidR="00BF0042" w:rsidRPr="00A231F3">
      <w:rPr>
        <w:rFonts w:ascii="Arial" w:hAnsi="Arial" w:cs="Arial"/>
        <w:b/>
        <w:color w:val="000000"/>
        <w:sz w:val="16"/>
        <w:szCs w:val="16"/>
      </w:rPr>
      <w:t xml:space="preserve"> </w:t>
    </w:r>
  </w:p>
  <w:p w14:paraId="6AF13B16" w14:textId="77777777" w:rsidR="00CC205C" w:rsidRPr="00A231F3" w:rsidRDefault="00B21824" w:rsidP="00F25922">
    <w:pPr>
      <w:pStyle w:val="REG-PHA"/>
      <w:rPr>
        <w:color w:val="000000"/>
      </w:rPr>
    </w:pPr>
    <w:r w:rsidRPr="00A231F3">
      <w:rPr>
        <w:color w:val="000000"/>
      </w:rPr>
      <w:t>REGULATIONS</w:t>
    </w:r>
  </w:p>
  <w:p w14:paraId="4374B9FF" w14:textId="230D8AAF" w:rsidR="00BF0042" w:rsidRPr="00A231F3" w:rsidRDefault="007A4C15" w:rsidP="00A231F3">
    <w:pPr>
      <w:pStyle w:val="REG-PHb"/>
      <w:spacing w:after="120"/>
      <w:rPr>
        <w:color w:val="000000"/>
      </w:rPr>
    </w:pPr>
    <w:r w:rsidRPr="007A4C15">
      <w:rPr>
        <w:color w:val="000000"/>
      </w:rPr>
      <w:t>Health Professions Act 16 of 2024</w:t>
    </w:r>
  </w:p>
  <w:p w14:paraId="701040FA" w14:textId="77777777" w:rsidR="005C33FD" w:rsidRPr="005C33FD" w:rsidRDefault="005C33FD" w:rsidP="005C33FD">
    <w:pPr>
      <w:pStyle w:val="REG-P0"/>
      <w:pBdr>
        <w:bottom w:val="single" w:sz="24" w:space="1" w:color="BFBFBF" w:themeColor="accent5" w:themeTint="66"/>
      </w:pBdr>
      <w:jc w:val="center"/>
      <w:rPr>
        <w:rFonts w:ascii="Arial" w:hAnsi="Arial" w:cs="Arial"/>
        <w:b/>
        <w:noProof w:val="0"/>
        <w:sz w:val="16"/>
        <w:szCs w:val="16"/>
      </w:rPr>
    </w:pPr>
    <w:r w:rsidRPr="005C33FD">
      <w:rPr>
        <w:rFonts w:ascii="Arial" w:hAnsi="Arial" w:cs="Arial"/>
        <w:b/>
        <w:noProof w:val="0"/>
        <w:sz w:val="16"/>
        <w:szCs w:val="16"/>
      </w:rPr>
      <w:t>Regulations relating to Minimum Requirements of</w:t>
    </w:r>
    <w:r>
      <w:rPr>
        <w:rFonts w:ascii="Arial" w:hAnsi="Arial" w:cs="Arial"/>
        <w:b/>
        <w:sz w:val="16"/>
        <w:szCs w:val="16"/>
      </w:rPr>
      <w:t xml:space="preserve"> </w:t>
    </w:r>
    <w:r w:rsidRPr="005C33FD">
      <w:rPr>
        <w:rFonts w:ascii="Arial" w:hAnsi="Arial" w:cs="Arial"/>
        <w:b/>
        <w:noProof w:val="0"/>
        <w:sz w:val="16"/>
        <w:szCs w:val="16"/>
      </w:rPr>
      <w:t xml:space="preserve">Study, Registration </w:t>
    </w:r>
    <w:r>
      <w:rPr>
        <w:rFonts w:ascii="Arial" w:hAnsi="Arial" w:cs="Arial"/>
        <w:b/>
        <w:sz w:val="16"/>
        <w:szCs w:val="16"/>
      </w:rPr>
      <w:br/>
    </w:r>
    <w:r w:rsidRPr="005C33FD">
      <w:rPr>
        <w:rFonts w:ascii="Arial" w:hAnsi="Arial" w:cs="Arial"/>
        <w:b/>
        <w:noProof w:val="0"/>
        <w:sz w:val="16"/>
        <w:szCs w:val="16"/>
      </w:rPr>
      <w:t>and Scope of Practice of Biomedical Engineer</w:t>
    </w:r>
  </w:p>
  <w:p w14:paraId="3A99B2C1" w14:textId="77777777" w:rsidR="00BF0042" w:rsidRPr="00A231F3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color w:val="000000"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6DA8E" w14:textId="77777777" w:rsidR="00BF0042" w:rsidRPr="00BA6B35" w:rsidRDefault="009B4498" w:rsidP="00CE101E">
    <w:pPr>
      <w:rPr>
        <w:sz w:val="8"/>
        <w:szCs w:val="16"/>
      </w:rPr>
    </w:pPr>
    <w:r>
      <w:rPr>
        <w:sz w:val="8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65920" behindDoc="0" locked="1" layoutInCell="0" allowOverlap="0" wp14:anchorId="53FF5ACB" wp14:editId="064AF5F1">
              <wp:simplePos x="0" y="0"/>
              <wp:positionH relativeFrom="column">
                <wp:posOffset>-965835</wp:posOffset>
              </wp:positionH>
              <wp:positionV relativeFrom="page">
                <wp:posOffset>114300</wp:posOffset>
              </wp:positionV>
              <wp:extent cx="7322185" cy="10681335"/>
              <wp:effectExtent l="152400" t="152400" r="126365" b="13906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32BD4C" id="Group 6" o:spid="_x0000_s1026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AIwgAAANoAAAAPAAAAZHJzL2Rvd25yZXYueG1sRI9BT8JA&#10;FITvJv6HzTPxJlskEi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BZz3AIwgAAANoAAAAPAAAA&#10;AAAAAAAAAAAAAAcCAABkcnMvZG93bnJldi54bWxQSwUGAAAAAAMAAwC3AAAA9gIAAAAA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1150C8D"/>
    <w:multiLevelType w:val="hybridMultilevel"/>
    <w:tmpl w:val="17A43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50566563">
    <w:abstractNumId w:val="0"/>
  </w:num>
  <w:num w:numId="2" w16cid:durableId="485172994">
    <w:abstractNumId w:val="5"/>
  </w:num>
  <w:num w:numId="3" w16cid:durableId="947127629">
    <w:abstractNumId w:val="1"/>
  </w:num>
  <w:num w:numId="4" w16cid:durableId="1032656182">
    <w:abstractNumId w:val="2"/>
  </w:num>
  <w:num w:numId="5" w16cid:durableId="704869361">
    <w:abstractNumId w:val="3"/>
  </w:num>
  <w:num w:numId="6" w16cid:durableId="171134382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4"/>
  <w:displayBackgroundShape/>
  <w:embedSystemFonts/>
  <w:bordersDoNotSurroundHeader/>
  <w:bordersDoNotSurroundFooter/>
  <w:proofState w:spelling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c0NzM3NLIwNTAxszRQ0lEKTi0uzszPAykwrAUAEAp+SSwAAAA="/>
  </w:docVars>
  <w:rsids>
    <w:rsidRoot w:val="00872759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3104A"/>
    <w:rsid w:val="00034949"/>
    <w:rsid w:val="00034B64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21135"/>
    <w:rsid w:val="0012543A"/>
    <w:rsid w:val="00133371"/>
    <w:rsid w:val="00142743"/>
    <w:rsid w:val="00143E17"/>
    <w:rsid w:val="00147C3D"/>
    <w:rsid w:val="0015104F"/>
    <w:rsid w:val="00152AB1"/>
    <w:rsid w:val="001540EB"/>
    <w:rsid w:val="001565F4"/>
    <w:rsid w:val="00157469"/>
    <w:rsid w:val="0015761F"/>
    <w:rsid w:val="00157E73"/>
    <w:rsid w:val="001636EC"/>
    <w:rsid w:val="00164718"/>
    <w:rsid w:val="00165401"/>
    <w:rsid w:val="00167A40"/>
    <w:rsid w:val="001723EC"/>
    <w:rsid w:val="001761C1"/>
    <w:rsid w:val="00181A7A"/>
    <w:rsid w:val="00186652"/>
    <w:rsid w:val="001871A1"/>
    <w:rsid w:val="001A2A2D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049"/>
    <w:rsid w:val="001C3199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75A8"/>
    <w:rsid w:val="0021001A"/>
    <w:rsid w:val="00215715"/>
    <w:rsid w:val="002208C6"/>
    <w:rsid w:val="00221C58"/>
    <w:rsid w:val="002252DD"/>
    <w:rsid w:val="0023567D"/>
    <w:rsid w:val="002404FB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5C54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C4211"/>
    <w:rsid w:val="002D1D4C"/>
    <w:rsid w:val="002D4ED3"/>
    <w:rsid w:val="002E3094"/>
    <w:rsid w:val="002E62C7"/>
    <w:rsid w:val="002F4347"/>
    <w:rsid w:val="003013D8"/>
    <w:rsid w:val="00303D74"/>
    <w:rsid w:val="00304858"/>
    <w:rsid w:val="00312523"/>
    <w:rsid w:val="00324BE4"/>
    <w:rsid w:val="0032744E"/>
    <w:rsid w:val="00330E75"/>
    <w:rsid w:val="003319B0"/>
    <w:rsid w:val="0033299D"/>
    <w:rsid w:val="00332A15"/>
    <w:rsid w:val="00333D02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9520F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3544"/>
    <w:rsid w:val="004042CD"/>
    <w:rsid w:val="0040592F"/>
    <w:rsid w:val="00406360"/>
    <w:rsid w:val="00413961"/>
    <w:rsid w:val="00416A53"/>
    <w:rsid w:val="00423963"/>
    <w:rsid w:val="00424C03"/>
    <w:rsid w:val="00426221"/>
    <w:rsid w:val="00426A38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4D22"/>
    <w:rsid w:val="00481E77"/>
    <w:rsid w:val="00484E43"/>
    <w:rsid w:val="00491FC6"/>
    <w:rsid w:val="004920DB"/>
    <w:rsid w:val="00492432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D0854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5C1"/>
    <w:rsid w:val="00527ABE"/>
    <w:rsid w:val="005322A1"/>
    <w:rsid w:val="00532451"/>
    <w:rsid w:val="00542D73"/>
    <w:rsid w:val="005438C8"/>
    <w:rsid w:val="00547702"/>
    <w:rsid w:val="00551408"/>
    <w:rsid w:val="0055440A"/>
    <w:rsid w:val="005575A9"/>
    <w:rsid w:val="00557EBC"/>
    <w:rsid w:val="00560457"/>
    <w:rsid w:val="0056066A"/>
    <w:rsid w:val="00563108"/>
    <w:rsid w:val="005646F3"/>
    <w:rsid w:val="005709A6"/>
    <w:rsid w:val="00572B50"/>
    <w:rsid w:val="00572EBF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33FD"/>
    <w:rsid w:val="005C7F82"/>
    <w:rsid w:val="005D0866"/>
    <w:rsid w:val="005D22D1"/>
    <w:rsid w:val="005D537D"/>
    <w:rsid w:val="005D5858"/>
    <w:rsid w:val="005D5C82"/>
    <w:rsid w:val="005D5CAF"/>
    <w:rsid w:val="005E0DE1"/>
    <w:rsid w:val="005E4ED5"/>
    <w:rsid w:val="005E7103"/>
    <w:rsid w:val="005E75FD"/>
    <w:rsid w:val="005F0730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3EE8"/>
    <w:rsid w:val="00634DA7"/>
    <w:rsid w:val="006350C4"/>
    <w:rsid w:val="0063604C"/>
    <w:rsid w:val="00642844"/>
    <w:rsid w:val="0064409B"/>
    <w:rsid w:val="006441C2"/>
    <w:rsid w:val="00644FCB"/>
    <w:rsid w:val="00645C44"/>
    <w:rsid w:val="00650FC9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66A79"/>
    <w:rsid w:val="007717D2"/>
    <w:rsid w:val="00771A91"/>
    <w:rsid w:val="00772C52"/>
    <w:rsid w:val="007748CE"/>
    <w:rsid w:val="007826D3"/>
    <w:rsid w:val="00783454"/>
    <w:rsid w:val="0078543A"/>
    <w:rsid w:val="007928A1"/>
    <w:rsid w:val="00793315"/>
    <w:rsid w:val="007A0311"/>
    <w:rsid w:val="007A4003"/>
    <w:rsid w:val="007A4C15"/>
    <w:rsid w:val="007A5F9C"/>
    <w:rsid w:val="007B047A"/>
    <w:rsid w:val="007C01FC"/>
    <w:rsid w:val="007C2592"/>
    <w:rsid w:val="007C276C"/>
    <w:rsid w:val="007C2B58"/>
    <w:rsid w:val="007C2DE7"/>
    <w:rsid w:val="007C4355"/>
    <w:rsid w:val="007C5018"/>
    <w:rsid w:val="007C62D7"/>
    <w:rsid w:val="007D291D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600"/>
    <w:rsid w:val="00806ACE"/>
    <w:rsid w:val="00807638"/>
    <w:rsid w:val="0081198A"/>
    <w:rsid w:val="00811F4D"/>
    <w:rsid w:val="00817B5C"/>
    <w:rsid w:val="008207CD"/>
    <w:rsid w:val="008212C1"/>
    <w:rsid w:val="00821A2C"/>
    <w:rsid w:val="00823951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72759"/>
    <w:rsid w:val="0087487C"/>
    <w:rsid w:val="00874F6F"/>
    <w:rsid w:val="00875062"/>
    <w:rsid w:val="008754D1"/>
    <w:rsid w:val="0087687F"/>
    <w:rsid w:val="00877072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09E8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B3731"/>
    <w:rsid w:val="009B4498"/>
    <w:rsid w:val="009B549E"/>
    <w:rsid w:val="009D3443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0992"/>
    <w:rsid w:val="00A1474E"/>
    <w:rsid w:val="00A156A1"/>
    <w:rsid w:val="00A1618E"/>
    <w:rsid w:val="00A219F3"/>
    <w:rsid w:val="00A231F3"/>
    <w:rsid w:val="00A23E01"/>
    <w:rsid w:val="00A24135"/>
    <w:rsid w:val="00A25C8D"/>
    <w:rsid w:val="00A41A02"/>
    <w:rsid w:val="00A43EBA"/>
    <w:rsid w:val="00A50D6A"/>
    <w:rsid w:val="00A50FFE"/>
    <w:rsid w:val="00A533A1"/>
    <w:rsid w:val="00A60798"/>
    <w:rsid w:val="00A60BC7"/>
    <w:rsid w:val="00A62193"/>
    <w:rsid w:val="00A62552"/>
    <w:rsid w:val="00A65C80"/>
    <w:rsid w:val="00A7060B"/>
    <w:rsid w:val="00A70D02"/>
    <w:rsid w:val="00A778B3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40D5"/>
    <w:rsid w:val="00AE6B19"/>
    <w:rsid w:val="00AF17B2"/>
    <w:rsid w:val="00AF321A"/>
    <w:rsid w:val="00AF439C"/>
    <w:rsid w:val="00AF43EC"/>
    <w:rsid w:val="00AF49C0"/>
    <w:rsid w:val="00AF4B41"/>
    <w:rsid w:val="00AF5241"/>
    <w:rsid w:val="00AF5980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5602"/>
    <w:rsid w:val="00B6179B"/>
    <w:rsid w:val="00B617E1"/>
    <w:rsid w:val="00B61E7F"/>
    <w:rsid w:val="00B74BEC"/>
    <w:rsid w:val="00B77A86"/>
    <w:rsid w:val="00B819F9"/>
    <w:rsid w:val="00B8798B"/>
    <w:rsid w:val="00B87FDA"/>
    <w:rsid w:val="00B93FA9"/>
    <w:rsid w:val="00B94F2F"/>
    <w:rsid w:val="00B95DEE"/>
    <w:rsid w:val="00BA6B35"/>
    <w:rsid w:val="00BB6831"/>
    <w:rsid w:val="00BB69FF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0EB5"/>
    <w:rsid w:val="00BF39A3"/>
    <w:rsid w:val="00BF3A69"/>
    <w:rsid w:val="00BF5B36"/>
    <w:rsid w:val="00C0057D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5376E"/>
    <w:rsid w:val="00C546CA"/>
    <w:rsid w:val="00C56FD0"/>
    <w:rsid w:val="00C57C16"/>
    <w:rsid w:val="00C63501"/>
    <w:rsid w:val="00C700C6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5BB4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21E9"/>
    <w:rsid w:val="00D75950"/>
    <w:rsid w:val="00D760CE"/>
    <w:rsid w:val="00D838A0"/>
    <w:rsid w:val="00D90498"/>
    <w:rsid w:val="00D92332"/>
    <w:rsid w:val="00D924D5"/>
    <w:rsid w:val="00D94444"/>
    <w:rsid w:val="00D9603B"/>
    <w:rsid w:val="00DA3240"/>
    <w:rsid w:val="00DA5C40"/>
    <w:rsid w:val="00DA63BE"/>
    <w:rsid w:val="00DB4BA9"/>
    <w:rsid w:val="00DB60E4"/>
    <w:rsid w:val="00DC4BEF"/>
    <w:rsid w:val="00DC6273"/>
    <w:rsid w:val="00DC6485"/>
    <w:rsid w:val="00DC7EE1"/>
    <w:rsid w:val="00DD0C46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4A8B"/>
    <w:rsid w:val="00EB67E8"/>
    <w:rsid w:val="00EB7298"/>
    <w:rsid w:val="00EB7655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91A"/>
    <w:rsid w:val="00F15137"/>
    <w:rsid w:val="00F22B1C"/>
    <w:rsid w:val="00F23EB1"/>
    <w:rsid w:val="00F2558D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6FB1"/>
    <w:rsid w:val="00F67230"/>
    <w:rsid w:val="00F676D5"/>
    <w:rsid w:val="00F67F60"/>
    <w:rsid w:val="00F71A34"/>
    <w:rsid w:val="00F83D13"/>
    <w:rsid w:val="00F85059"/>
    <w:rsid w:val="00F86486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D7277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57960D"/>
  <w15:docId w15:val="{A45E504C-5197-474C-BB09-4EEC97F4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t Normal"/>
    <w:rsid w:val="007A4C15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F66FB1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6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FB1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F66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FB1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1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F66FB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F66FB1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F66FB1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F66FB1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F66FB1"/>
  </w:style>
  <w:style w:type="paragraph" w:styleId="ListParagraph">
    <w:name w:val="List Paragraph"/>
    <w:basedOn w:val="Normal"/>
    <w:link w:val="ListParagraphChar"/>
    <w:uiPriority w:val="34"/>
    <w:rsid w:val="00F66FB1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F66FB1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F66FB1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6FB1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F66FB1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F66FB1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F66FB1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F66FB1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F66FB1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F66FB1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F66FB1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F66FB1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F66FB1"/>
    <w:rPr>
      <w:sz w:val="28"/>
    </w:rPr>
  </w:style>
  <w:style w:type="character" w:customStyle="1" w:styleId="AS-H2bChar">
    <w:name w:val="AS-H2b Char"/>
    <w:basedOn w:val="DefaultParagraphFont"/>
    <w:link w:val="AS-H2b"/>
    <w:rsid w:val="00F66FB1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F66FB1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F66FB1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F66FB1"/>
    <w:rPr>
      <w:b w:val="0"/>
    </w:rPr>
  </w:style>
  <w:style w:type="character" w:customStyle="1" w:styleId="REG-H3bChar">
    <w:name w:val="REG-H3b Char"/>
    <w:basedOn w:val="REG-H3AChar"/>
    <w:link w:val="REG-H3b"/>
    <w:rsid w:val="00F66FB1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F66FB1"/>
  </w:style>
  <w:style w:type="character" w:customStyle="1" w:styleId="AS-H3cChar">
    <w:name w:val="AS-H3c Char"/>
    <w:basedOn w:val="Head2BChar"/>
    <w:link w:val="AS-H3c"/>
    <w:rsid w:val="00F66FB1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F66FB1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F66FB1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F66FB1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F66FB1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F66FB1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F66FB1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F66FB1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F66FB1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F66FB1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F66FB1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F66FB1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F66FB1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F66FB1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F66FB1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F66FB1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6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F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FB1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FB1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F66FB1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F66FB1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F66FB1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F66FB1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F66FB1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F66FB1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F66FB1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F66FB1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F6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F66FB1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66FB1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F66FB1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F66FB1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F66FB1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F66FB1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F66FB1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F66FB1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F66FB1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F66FB1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F66FB1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F66FB1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F66FB1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F66FB1"/>
  </w:style>
  <w:style w:type="character" w:customStyle="1" w:styleId="AS-P1Char">
    <w:name w:val="AS-P(1) Char"/>
    <w:basedOn w:val="DefaultParagraphFont"/>
    <w:link w:val="AS-P1"/>
    <w:rsid w:val="00F66FB1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F66FB1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F66FB1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F66FB1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F66FB1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F66FB1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F66FB1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F66FB1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F66FB1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F66FB1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F66FB1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6FB1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F66FB1"/>
  </w:style>
  <w:style w:type="table" w:customStyle="1" w:styleId="TableGrid0">
    <w:name w:val="TableGrid"/>
    <w:rsid w:val="00F66FB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F66FB1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F66FB1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F66FB1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F66FB1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F66FB1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F66FB1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F66FB1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4C15"/>
    <w:rPr>
      <w:rFonts w:ascii="Arial" w:hAnsi="Arial"/>
      <w:color w:val="00B050"/>
      <w:sz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C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4C15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4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18/6744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EDBC-BA06-4AD3-A30F-D1102F00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</Template>
  <TotalTime>27</TotalTime>
  <Pages>6</Pages>
  <Words>1560</Words>
  <Characters>7629</Characters>
  <Application>Microsoft Office Word</Application>
  <DocSecurity>0</DocSecurity>
  <Lines>238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Professions Act 16 of 2024-Regulations 2018-277</vt:lpstr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Professions Act 16 of 2024-Regulations 2018-277</dc:title>
  <dc:creator>LAC</dc:creator>
  <cp:lastModifiedBy>Dianne Hubbard</cp:lastModifiedBy>
  <cp:revision>6</cp:revision>
  <dcterms:created xsi:type="dcterms:W3CDTF">2018-12-13T08:53:00Z</dcterms:created>
  <dcterms:modified xsi:type="dcterms:W3CDTF">2025-04-01T10:27:00Z</dcterms:modified>
</cp:coreProperties>
</file>