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15EC" w14:textId="77777777" w:rsidR="00D721E9" w:rsidRPr="00DA2975" w:rsidRDefault="00AF321A" w:rsidP="00D51089">
      <w:pPr>
        <w:pStyle w:val="REG-H1a"/>
      </w:pPr>
      <w:r w:rsidRPr="00DA2975">
        <w:drawing>
          <wp:anchor distT="0" distB="0" distL="114300" distR="114300" simplePos="0" relativeHeight="251658240" behindDoc="0" locked="1" layoutInCell="0" allowOverlap="0" wp14:anchorId="72C4D0A7" wp14:editId="03859A0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F24781B" w14:textId="77777777" w:rsidR="00035E21" w:rsidRPr="00837863" w:rsidRDefault="00035E21" w:rsidP="00035E21">
      <w:pPr>
        <w:pStyle w:val="REG-H1d"/>
        <w:rPr>
          <w:lang w:val="en-GB"/>
        </w:rPr>
      </w:pPr>
      <w:r w:rsidRPr="00837863">
        <w:rPr>
          <w:lang w:val="en-GB"/>
        </w:rPr>
        <w:t xml:space="preserve">REGULATIONS </w:t>
      </w:r>
      <w:r>
        <w:rPr>
          <w:lang w:val="en-GB"/>
        </w:rPr>
        <w:t xml:space="preserve">SURVIVING </w:t>
      </w:r>
      <w:r w:rsidRPr="00837863">
        <w:rPr>
          <w:lang w:val="en-GB"/>
        </w:rPr>
        <w:t>IN TERMS OF</w:t>
      </w:r>
    </w:p>
    <w:p w14:paraId="55206DC3" w14:textId="77777777" w:rsidR="00035E21" w:rsidRPr="00837863" w:rsidRDefault="00035E21" w:rsidP="00035E21">
      <w:pPr>
        <w:pStyle w:val="REG-H1d"/>
        <w:rPr>
          <w:lang w:val="en-GB"/>
        </w:rPr>
      </w:pPr>
    </w:p>
    <w:p w14:paraId="581FB664" w14:textId="77777777" w:rsidR="00035E21" w:rsidRPr="00837863" w:rsidRDefault="00035E21" w:rsidP="00035E21">
      <w:pPr>
        <w:pStyle w:val="REG-H1a"/>
      </w:pPr>
      <w:r w:rsidRPr="00837863">
        <w:t xml:space="preserve">Health Professions Act </w:t>
      </w:r>
      <w:r>
        <w:t>16</w:t>
      </w:r>
      <w:r w:rsidRPr="00837863">
        <w:t xml:space="preserve"> of 20</w:t>
      </w:r>
      <w:r>
        <w:t>2</w:t>
      </w:r>
      <w:r w:rsidRPr="00837863">
        <w:t>4</w:t>
      </w:r>
    </w:p>
    <w:p w14:paraId="0D26C539" w14:textId="53A51163" w:rsidR="00BD2B69" w:rsidRPr="00DA2975" w:rsidRDefault="00035E21" w:rsidP="00035E21">
      <w:pPr>
        <w:pStyle w:val="REG-H1b"/>
        <w:rPr>
          <w:b w:val="0"/>
        </w:rPr>
      </w:pPr>
      <w:r w:rsidRPr="00837863">
        <w:rPr>
          <w:b w:val="0"/>
        </w:rPr>
        <w:t xml:space="preserve">section </w:t>
      </w:r>
      <w:r>
        <w:rPr>
          <w:b w:val="0"/>
        </w:rPr>
        <w:t>9</w:t>
      </w:r>
      <w:r w:rsidRPr="00837863">
        <w:rPr>
          <w:b w:val="0"/>
        </w:rPr>
        <w:t>5</w:t>
      </w:r>
      <w:r>
        <w:rPr>
          <w:b w:val="0"/>
        </w:rPr>
        <w:t>(10)</w:t>
      </w:r>
    </w:p>
    <w:p w14:paraId="2368E656" w14:textId="77777777" w:rsidR="00E2335D" w:rsidRPr="00DA2975" w:rsidRDefault="00E2335D" w:rsidP="00E2335D">
      <w:pPr>
        <w:pStyle w:val="REG-H1a"/>
        <w:pBdr>
          <w:bottom w:val="single" w:sz="4" w:space="1" w:color="auto"/>
        </w:pBdr>
      </w:pPr>
    </w:p>
    <w:p w14:paraId="0A5947CA" w14:textId="77777777" w:rsidR="00E2335D" w:rsidRPr="00DA2975" w:rsidRDefault="00E2335D" w:rsidP="00E2335D">
      <w:pPr>
        <w:pStyle w:val="REG-H1a"/>
      </w:pPr>
    </w:p>
    <w:p w14:paraId="1E23BBFE" w14:textId="77777777" w:rsidR="00E2335D" w:rsidRPr="00DA2975" w:rsidRDefault="00F46980" w:rsidP="00E2335D">
      <w:pPr>
        <w:pStyle w:val="REG-H1b"/>
      </w:pPr>
      <w:r w:rsidRPr="00DA2975">
        <w:t xml:space="preserve">Regulations relating to the </w:t>
      </w:r>
      <w:r w:rsidR="00FD309F" w:rsidRPr="00DA2975">
        <w:t>S</w:t>
      </w:r>
      <w:r w:rsidRPr="00DA2975">
        <w:t xml:space="preserve">cope of </w:t>
      </w:r>
      <w:r w:rsidR="00FD309F" w:rsidRPr="00DA2975">
        <w:t>P</w:t>
      </w:r>
      <w:r w:rsidRPr="00DA2975">
        <w:t xml:space="preserve">ractice </w:t>
      </w:r>
      <w:r w:rsidR="00FD309F" w:rsidRPr="00DA2975">
        <w:br/>
      </w:r>
      <w:r w:rsidRPr="00DA2975">
        <w:t xml:space="preserve">of a </w:t>
      </w:r>
      <w:r w:rsidR="00FD309F" w:rsidRPr="00DA2975">
        <w:t>T</w:t>
      </w:r>
      <w:r w:rsidRPr="00DA2975">
        <w:t xml:space="preserve">herapeutic </w:t>
      </w:r>
      <w:r w:rsidR="00FD309F" w:rsidRPr="00DA2975">
        <w:t>R</w:t>
      </w:r>
      <w:r w:rsidRPr="00DA2975">
        <w:t>eflexologist</w:t>
      </w:r>
    </w:p>
    <w:p w14:paraId="5BEFCE2C" w14:textId="77777777" w:rsidR="00D2019F" w:rsidRPr="00DA2975" w:rsidRDefault="00BD2B69" w:rsidP="00C838EC">
      <w:pPr>
        <w:pStyle w:val="REG-H1d"/>
        <w:rPr>
          <w:lang w:val="en-GB"/>
        </w:rPr>
      </w:pPr>
      <w:r w:rsidRPr="00DA2975">
        <w:rPr>
          <w:lang w:val="en-GB"/>
        </w:rPr>
        <w:t xml:space="preserve">Government Notice </w:t>
      </w:r>
      <w:r w:rsidR="003E1904" w:rsidRPr="00DA2975">
        <w:rPr>
          <w:lang w:val="en-GB"/>
        </w:rPr>
        <w:t>296</w:t>
      </w:r>
      <w:r w:rsidR="005709A6" w:rsidRPr="00DA2975">
        <w:rPr>
          <w:lang w:val="en-GB"/>
        </w:rPr>
        <w:t xml:space="preserve"> </w:t>
      </w:r>
      <w:r w:rsidR="005C16B3" w:rsidRPr="00DA2975">
        <w:rPr>
          <w:lang w:val="en-GB"/>
        </w:rPr>
        <w:t>of</w:t>
      </w:r>
      <w:r w:rsidR="005709A6" w:rsidRPr="00DA2975">
        <w:rPr>
          <w:lang w:val="en-GB"/>
        </w:rPr>
        <w:t xml:space="preserve"> </w:t>
      </w:r>
      <w:r w:rsidR="003E1904" w:rsidRPr="00DA2975">
        <w:rPr>
          <w:lang w:val="en-GB"/>
        </w:rPr>
        <w:t>2013</w:t>
      </w:r>
    </w:p>
    <w:p w14:paraId="2AA079E9" w14:textId="77777777" w:rsidR="00035E21" w:rsidRPr="00F93F26" w:rsidRDefault="00035E21" w:rsidP="00035E21">
      <w:pPr>
        <w:pStyle w:val="REG-Amend"/>
      </w:pPr>
      <w:r w:rsidRPr="00F93F26">
        <w:t>(</w:t>
      </w:r>
      <w:hyperlink r:id="rId9" w:history="1">
        <w:r w:rsidRPr="00204021">
          <w:rPr>
            <w:rStyle w:val="Hyperlink"/>
          </w:rPr>
          <w:t>GG 5333</w:t>
        </w:r>
      </w:hyperlink>
      <w:r w:rsidRPr="00F93F26">
        <w:t>)</w:t>
      </w:r>
    </w:p>
    <w:p w14:paraId="41EB099B" w14:textId="77777777" w:rsidR="003013D8" w:rsidRPr="00DA2975" w:rsidRDefault="003013D8" w:rsidP="003013D8">
      <w:pPr>
        <w:pStyle w:val="REG-Amend"/>
      </w:pPr>
      <w:r w:rsidRPr="00DA2975">
        <w:t xml:space="preserve">came into force on date of publication: </w:t>
      </w:r>
      <w:r w:rsidR="003E1904" w:rsidRPr="00DA2975">
        <w:t>6 November 2013</w:t>
      </w:r>
    </w:p>
    <w:p w14:paraId="70DC638F" w14:textId="77777777" w:rsidR="00FD309F" w:rsidRPr="00DA2975" w:rsidRDefault="00FD309F" w:rsidP="003013D8">
      <w:pPr>
        <w:pStyle w:val="REG-Amend"/>
      </w:pPr>
    </w:p>
    <w:p w14:paraId="56F0AD54" w14:textId="1BFE8AF4" w:rsidR="00035E21" w:rsidRDefault="00035E21" w:rsidP="00035E21">
      <w:pPr>
        <w:pStyle w:val="REG-Amend"/>
      </w:pPr>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p w14:paraId="458D960A" w14:textId="77777777" w:rsidR="00035E21" w:rsidRPr="007C1188" w:rsidRDefault="00035E21" w:rsidP="007C1188">
      <w:pPr>
        <w:pStyle w:val="REG-Amend"/>
      </w:pPr>
    </w:p>
    <w:p w14:paraId="51E46680" w14:textId="25799D20" w:rsidR="00FD309F" w:rsidRPr="00DA2975" w:rsidRDefault="00FD309F" w:rsidP="00FD309F">
      <w:pPr>
        <w:pStyle w:val="REG-Amend"/>
      </w:pPr>
      <w:r w:rsidRPr="00DA2975">
        <w:t>The Government Notice which publishes these regulations notes that they were made</w:t>
      </w:r>
      <w:r w:rsidRPr="00DA2975">
        <w:rPr>
          <w:rFonts w:cs="Times New Roman"/>
        </w:rPr>
        <w:t xml:space="preserve"> </w:t>
      </w:r>
      <w:r w:rsidRPr="00DA2975">
        <w:rPr>
          <w:rFonts w:cs="Times New Roman"/>
        </w:rPr>
        <w:br/>
        <w:t>on the recommendation of the Allied Health Professions Council of Namibia.</w:t>
      </w:r>
    </w:p>
    <w:p w14:paraId="423D1896" w14:textId="77777777" w:rsidR="005955EA" w:rsidRPr="00DA2975" w:rsidRDefault="005955EA" w:rsidP="0087487C">
      <w:pPr>
        <w:pStyle w:val="REG-H1a"/>
        <w:pBdr>
          <w:bottom w:val="single" w:sz="4" w:space="1" w:color="auto"/>
        </w:pBdr>
      </w:pPr>
    </w:p>
    <w:p w14:paraId="3CE51566" w14:textId="77777777" w:rsidR="001121EE" w:rsidRPr="00DA2975" w:rsidRDefault="001121EE" w:rsidP="0087487C">
      <w:pPr>
        <w:pStyle w:val="REG-H1a"/>
      </w:pPr>
    </w:p>
    <w:p w14:paraId="3B72BAE7" w14:textId="77777777" w:rsidR="008938F7" w:rsidRPr="00DA2975" w:rsidRDefault="008938F7" w:rsidP="00C36B55">
      <w:pPr>
        <w:pStyle w:val="REG-H2"/>
      </w:pPr>
      <w:r w:rsidRPr="00DA2975">
        <w:t xml:space="preserve">ARRANGEMENT OF </w:t>
      </w:r>
      <w:r w:rsidR="00C11092" w:rsidRPr="00DA2975">
        <w:t>REGULATIONS</w:t>
      </w:r>
    </w:p>
    <w:p w14:paraId="3B790962" w14:textId="77777777" w:rsidR="00C63501" w:rsidRPr="00DA2975" w:rsidRDefault="00C63501" w:rsidP="00003730">
      <w:pPr>
        <w:pStyle w:val="REG-P0"/>
        <w:rPr>
          <w:color w:val="00B050"/>
        </w:rPr>
      </w:pPr>
    </w:p>
    <w:p w14:paraId="2D69C9CC" w14:textId="77777777" w:rsidR="00A156A1" w:rsidRPr="00DA2975" w:rsidRDefault="00A156A1" w:rsidP="00914280">
      <w:pPr>
        <w:pStyle w:val="REG-P0"/>
        <w:rPr>
          <w:color w:val="00B050"/>
        </w:rPr>
      </w:pPr>
      <w:r w:rsidRPr="00DA2975">
        <w:rPr>
          <w:color w:val="00B050"/>
        </w:rPr>
        <w:t>1.</w:t>
      </w:r>
      <w:r w:rsidRPr="00DA2975">
        <w:rPr>
          <w:color w:val="00B050"/>
        </w:rPr>
        <w:tab/>
      </w:r>
      <w:r w:rsidR="003E1904" w:rsidRPr="00DA2975">
        <w:rPr>
          <w:color w:val="00B050"/>
        </w:rPr>
        <w:t>Definitions</w:t>
      </w:r>
    </w:p>
    <w:p w14:paraId="4E6F5EBE" w14:textId="77777777" w:rsidR="003905F1" w:rsidRPr="00DA2975" w:rsidRDefault="003905F1" w:rsidP="00914280">
      <w:pPr>
        <w:pStyle w:val="REG-P0"/>
        <w:rPr>
          <w:color w:val="00B050"/>
        </w:rPr>
      </w:pPr>
      <w:r w:rsidRPr="00DA2975">
        <w:rPr>
          <w:color w:val="00B050"/>
        </w:rPr>
        <w:t>2.</w:t>
      </w:r>
      <w:r w:rsidRPr="00DA2975">
        <w:rPr>
          <w:color w:val="00B050"/>
        </w:rPr>
        <w:tab/>
      </w:r>
      <w:r w:rsidR="003E1904" w:rsidRPr="00DA2975">
        <w:rPr>
          <w:color w:val="00B050"/>
        </w:rPr>
        <w:t xml:space="preserve">Scope of practice of therapeutic reflexologist </w:t>
      </w:r>
    </w:p>
    <w:p w14:paraId="21926B61" w14:textId="77777777" w:rsidR="00FA7FE6" w:rsidRPr="00DA2975" w:rsidRDefault="00FA7FE6" w:rsidP="00B0347D">
      <w:pPr>
        <w:pStyle w:val="REG-H1a"/>
        <w:pBdr>
          <w:bottom w:val="single" w:sz="4" w:space="1" w:color="auto"/>
        </w:pBdr>
      </w:pPr>
    </w:p>
    <w:p w14:paraId="092E1F3D" w14:textId="77777777" w:rsidR="00342850" w:rsidRPr="00DA2975" w:rsidRDefault="00342850" w:rsidP="00342850">
      <w:pPr>
        <w:pStyle w:val="REG-H1a"/>
      </w:pPr>
    </w:p>
    <w:p w14:paraId="49712713" w14:textId="77777777" w:rsidR="00FD7E54" w:rsidRPr="00DA2975" w:rsidRDefault="00FD7E54" w:rsidP="00FD7E54">
      <w:pPr>
        <w:pStyle w:val="REG-P0"/>
        <w:rPr>
          <w:b/>
          <w:bCs/>
        </w:rPr>
      </w:pPr>
      <w:r w:rsidRPr="00DA2975">
        <w:rPr>
          <w:b/>
        </w:rPr>
        <w:t>Definitions</w:t>
      </w:r>
    </w:p>
    <w:p w14:paraId="14F4DB6C" w14:textId="77777777" w:rsidR="00FD7E54" w:rsidRPr="00DA2975" w:rsidRDefault="00FD7E54" w:rsidP="00FD7E54">
      <w:pPr>
        <w:pStyle w:val="REG-P0"/>
        <w:rPr>
          <w:szCs w:val="26"/>
        </w:rPr>
      </w:pPr>
    </w:p>
    <w:p w14:paraId="109277B5" w14:textId="77777777" w:rsidR="00FD7E54" w:rsidRPr="00DA2975" w:rsidRDefault="00FD7E54" w:rsidP="00844E6E">
      <w:pPr>
        <w:pStyle w:val="REG-P1"/>
      </w:pPr>
      <w:r w:rsidRPr="00DA2975">
        <w:rPr>
          <w:b/>
          <w:bCs/>
        </w:rPr>
        <w:t>1.</w:t>
      </w:r>
      <w:r w:rsidRPr="00DA2975">
        <w:rPr>
          <w:b/>
          <w:bCs/>
        </w:rPr>
        <w:tab/>
      </w:r>
      <w:r w:rsidRPr="00DA2975">
        <w:rPr>
          <w:spacing w:val="-2"/>
        </w:rPr>
        <w:t>In these regulations a word or an expression defined in the Allied Health Professions</w:t>
      </w:r>
      <w:r w:rsidRPr="00DA2975">
        <w:t xml:space="preserve"> Act, 2004 (Act No. 7 of 2004) has that meaning.</w:t>
      </w:r>
    </w:p>
    <w:p w14:paraId="5E071A71" w14:textId="77777777" w:rsidR="00FD7E54" w:rsidRPr="00DA2975" w:rsidRDefault="00FD7E54" w:rsidP="00FD7E54">
      <w:pPr>
        <w:pStyle w:val="REG-P0"/>
        <w:rPr>
          <w:szCs w:val="26"/>
        </w:rPr>
      </w:pPr>
    </w:p>
    <w:p w14:paraId="518E4A06" w14:textId="77777777" w:rsidR="00FD7E54" w:rsidRPr="00DA2975" w:rsidRDefault="00FD7E54" w:rsidP="00FD7E54">
      <w:pPr>
        <w:pStyle w:val="REG-P0"/>
        <w:rPr>
          <w:b/>
          <w:bCs/>
        </w:rPr>
      </w:pPr>
      <w:r w:rsidRPr="00DA2975">
        <w:rPr>
          <w:b/>
        </w:rPr>
        <w:t>Scope of practice of therapeutic reflexologist</w:t>
      </w:r>
    </w:p>
    <w:p w14:paraId="5ABAB460" w14:textId="77777777" w:rsidR="00FD7E54" w:rsidRPr="00DA2975" w:rsidRDefault="00FD7E54" w:rsidP="00FD7E54">
      <w:pPr>
        <w:pStyle w:val="REG-P0"/>
        <w:rPr>
          <w:szCs w:val="26"/>
        </w:rPr>
      </w:pPr>
    </w:p>
    <w:p w14:paraId="47A6ABCE" w14:textId="77777777" w:rsidR="00FD7E54" w:rsidRPr="00DA2975" w:rsidRDefault="00FD7E54" w:rsidP="00844E6E">
      <w:pPr>
        <w:pStyle w:val="REG-P1"/>
      </w:pPr>
      <w:r w:rsidRPr="00DA2975">
        <w:rPr>
          <w:b/>
          <w:bCs/>
        </w:rPr>
        <w:t>2.</w:t>
      </w:r>
      <w:r w:rsidRPr="00DA2975">
        <w:rPr>
          <w:b/>
          <w:bCs/>
        </w:rPr>
        <w:tab/>
      </w:r>
      <w:r w:rsidR="00844E6E" w:rsidRPr="00DA2975">
        <w:t>(1)</w:t>
      </w:r>
      <w:r w:rsidR="00844E6E" w:rsidRPr="00DA2975">
        <w:tab/>
      </w:r>
      <w:r w:rsidRPr="00DA2975">
        <w:t>Therapeutic reflexology is the stimulation of the hands, feet, ears and body of a patient, including specific pressure techniques or the mobilisation of the hands and feet, aimed at a therapeutic outcome.</w:t>
      </w:r>
    </w:p>
    <w:p w14:paraId="6019CB03" w14:textId="77777777" w:rsidR="00FD7E54" w:rsidRPr="00DA2975" w:rsidRDefault="00FD7E54" w:rsidP="00FD7E54">
      <w:pPr>
        <w:pStyle w:val="REG-P0"/>
        <w:rPr>
          <w:szCs w:val="26"/>
        </w:rPr>
      </w:pPr>
    </w:p>
    <w:p w14:paraId="588E0F60" w14:textId="77777777" w:rsidR="00FD7E54" w:rsidRPr="00DA2975" w:rsidRDefault="00FD7E54" w:rsidP="00844E6E">
      <w:pPr>
        <w:pStyle w:val="REG-P1"/>
      </w:pPr>
      <w:r w:rsidRPr="00DA2975">
        <w:t>(2)</w:t>
      </w:r>
      <w:r w:rsidRPr="00DA2975">
        <w:tab/>
        <w:t>The acts especially pertaining to therapeutic reflexology are -</w:t>
      </w:r>
    </w:p>
    <w:p w14:paraId="5CF0B52F" w14:textId="77777777" w:rsidR="00FD7E54" w:rsidRPr="00DA2975" w:rsidRDefault="00FD7E54" w:rsidP="00FD7E54">
      <w:pPr>
        <w:pStyle w:val="REG-P0"/>
        <w:rPr>
          <w:szCs w:val="26"/>
        </w:rPr>
      </w:pPr>
    </w:p>
    <w:p w14:paraId="1963A7B7" w14:textId="77777777" w:rsidR="00FD7E54" w:rsidRPr="00DA2975" w:rsidRDefault="00FD7E54" w:rsidP="00844E6E">
      <w:pPr>
        <w:pStyle w:val="REG-Pa"/>
      </w:pPr>
      <w:r w:rsidRPr="00DA2975">
        <w:t>(a)</w:t>
      </w:r>
      <w:r w:rsidRPr="00DA2975">
        <w:tab/>
        <w:t>the verbal and physical assessment and evaluation of a patient’s condition for the purpose of evaluating that patient’s state of health; and</w:t>
      </w:r>
    </w:p>
    <w:p w14:paraId="1F25D094" w14:textId="77777777" w:rsidR="00FD7E54" w:rsidRPr="00DA2975" w:rsidRDefault="00FD7E54" w:rsidP="00FD7E54">
      <w:pPr>
        <w:pStyle w:val="REG-P0"/>
        <w:rPr>
          <w:szCs w:val="26"/>
        </w:rPr>
      </w:pPr>
    </w:p>
    <w:p w14:paraId="08BF80FB" w14:textId="77777777" w:rsidR="00FD7E54" w:rsidRPr="00DA2975" w:rsidRDefault="00FD7E54" w:rsidP="00844E6E">
      <w:pPr>
        <w:pStyle w:val="REG-Pa"/>
      </w:pPr>
      <w:r w:rsidRPr="00DA2975">
        <w:t>(b)</w:t>
      </w:r>
      <w:r w:rsidRPr="00DA2975">
        <w:tab/>
        <w:t>the delivery of a treatment protocol to meet the needs of the patient.</w:t>
      </w:r>
    </w:p>
    <w:p w14:paraId="35C3CE0A" w14:textId="77777777" w:rsidR="00FD7E54" w:rsidRPr="00DA2975" w:rsidRDefault="00FD7E54" w:rsidP="00FD7E54">
      <w:pPr>
        <w:pStyle w:val="REG-P0"/>
        <w:rPr>
          <w:szCs w:val="26"/>
        </w:rPr>
      </w:pPr>
    </w:p>
    <w:p w14:paraId="33C41998" w14:textId="77777777" w:rsidR="00FD7E54" w:rsidRPr="00DA2975" w:rsidRDefault="00FD7E54" w:rsidP="00844E6E">
      <w:pPr>
        <w:pStyle w:val="REG-P1"/>
      </w:pPr>
      <w:r w:rsidRPr="00DA2975">
        <w:t>(3)</w:t>
      </w:r>
      <w:r w:rsidRPr="00DA2975">
        <w:tab/>
        <w:t>The acts specified by subregulation (2) may include -</w:t>
      </w:r>
    </w:p>
    <w:p w14:paraId="0516AC65" w14:textId="77777777" w:rsidR="00FD7E54" w:rsidRPr="00DA2975" w:rsidRDefault="00FD7E54" w:rsidP="00FD7E54">
      <w:pPr>
        <w:pStyle w:val="REG-P0"/>
        <w:rPr>
          <w:szCs w:val="26"/>
        </w:rPr>
      </w:pPr>
    </w:p>
    <w:p w14:paraId="51E05FCE" w14:textId="77777777" w:rsidR="00FD7E54" w:rsidRPr="00DA2975" w:rsidRDefault="00FD7E54" w:rsidP="00844E6E">
      <w:pPr>
        <w:pStyle w:val="REG-Pa"/>
      </w:pPr>
      <w:r w:rsidRPr="00DA2975">
        <w:t>(a)</w:t>
      </w:r>
      <w:r w:rsidRPr="00DA2975">
        <w:tab/>
        <w:t>the taking of a comprehensive case history of the patient by -</w:t>
      </w:r>
    </w:p>
    <w:p w14:paraId="27C835C2" w14:textId="77777777" w:rsidR="00FD7E54" w:rsidRPr="00DA2975" w:rsidRDefault="00FD7E54" w:rsidP="00FD7E54">
      <w:pPr>
        <w:pStyle w:val="REG-P0"/>
        <w:rPr>
          <w:szCs w:val="26"/>
        </w:rPr>
      </w:pPr>
    </w:p>
    <w:p w14:paraId="46C317BC" w14:textId="77777777" w:rsidR="00FD7E54" w:rsidRPr="00DA2975" w:rsidRDefault="00FD7E54" w:rsidP="00844E6E">
      <w:pPr>
        <w:pStyle w:val="REG-Pi"/>
      </w:pPr>
      <w:r w:rsidRPr="00DA2975">
        <w:t>(i)</w:t>
      </w:r>
      <w:r w:rsidRPr="00DA2975">
        <w:tab/>
      </w:r>
      <w:r w:rsidRPr="00DA2975">
        <w:rPr>
          <w:spacing w:val="-2"/>
        </w:rPr>
        <w:t>assessing of the integumentary and myofascial structures with special attention</w:t>
      </w:r>
      <w:r w:rsidRPr="00DA2975">
        <w:t xml:space="preserve"> to reflex regions of the feet and hands;</w:t>
      </w:r>
    </w:p>
    <w:p w14:paraId="45727358" w14:textId="77777777" w:rsidR="00FD7E54" w:rsidRPr="00DA2975" w:rsidRDefault="00FD7E54" w:rsidP="00FD7E54">
      <w:pPr>
        <w:pStyle w:val="REG-P0"/>
        <w:rPr>
          <w:szCs w:val="26"/>
        </w:rPr>
      </w:pPr>
    </w:p>
    <w:p w14:paraId="52BFCDF6" w14:textId="77777777" w:rsidR="00FD7E54" w:rsidRPr="00DA2975" w:rsidRDefault="00FD7E54" w:rsidP="00844E6E">
      <w:pPr>
        <w:pStyle w:val="REG-Pi"/>
      </w:pPr>
      <w:r w:rsidRPr="00DA2975">
        <w:t>(ii)</w:t>
      </w:r>
      <w:r w:rsidRPr="00DA2975">
        <w:tab/>
        <w:t>determining and preparing a suitable patient-specific treatment protocol;</w:t>
      </w:r>
    </w:p>
    <w:p w14:paraId="234D2BCA" w14:textId="77777777" w:rsidR="00FD7E54" w:rsidRPr="00DA2975" w:rsidRDefault="00FD7E54" w:rsidP="00FD7E54">
      <w:pPr>
        <w:pStyle w:val="REG-P0"/>
        <w:rPr>
          <w:szCs w:val="26"/>
        </w:rPr>
      </w:pPr>
    </w:p>
    <w:p w14:paraId="62959A8E" w14:textId="77777777" w:rsidR="00FD7E54" w:rsidRPr="00DA2975" w:rsidRDefault="00FD7E54" w:rsidP="00844E6E">
      <w:pPr>
        <w:pStyle w:val="REG-Pi"/>
      </w:pPr>
      <w:r w:rsidRPr="00DA2975">
        <w:t>(iii)</w:t>
      </w:r>
      <w:r w:rsidRPr="00DA2975">
        <w:tab/>
      </w:r>
      <w:r w:rsidRPr="00DA2975">
        <w:rPr>
          <w:spacing w:val="-2"/>
        </w:rPr>
        <w:t>maintaining comprehensive case records regarding the conditions and progress</w:t>
      </w:r>
      <w:r w:rsidRPr="00DA2975">
        <w:t xml:space="preserve"> of, and of all actions performed in connection with, the patient;</w:t>
      </w:r>
    </w:p>
    <w:p w14:paraId="20571FF1" w14:textId="77777777" w:rsidR="00FD7E54" w:rsidRPr="00DA2975" w:rsidRDefault="00FD7E54" w:rsidP="00FD7E54">
      <w:pPr>
        <w:pStyle w:val="REG-P0"/>
      </w:pPr>
    </w:p>
    <w:p w14:paraId="497118AC" w14:textId="77777777" w:rsidR="00FD7E54" w:rsidRPr="00DA2975" w:rsidRDefault="00FD7E54" w:rsidP="00844E6E">
      <w:pPr>
        <w:pStyle w:val="REG-Pa"/>
      </w:pPr>
      <w:r w:rsidRPr="00DA2975">
        <w:t>(b)</w:t>
      </w:r>
      <w:r w:rsidRPr="00DA2975">
        <w:tab/>
      </w:r>
      <w:r w:rsidRPr="00DA2975">
        <w:rPr>
          <w:spacing w:val="-2"/>
        </w:rPr>
        <w:t>the application of therapeutic reflexology treatments with reference to the treatment</w:t>
      </w:r>
      <w:r w:rsidRPr="00DA2975">
        <w:t xml:space="preserve"> and prevention of conditions of illness in patients by -</w:t>
      </w:r>
    </w:p>
    <w:p w14:paraId="12CC5A33" w14:textId="77777777" w:rsidR="00FD7E54" w:rsidRPr="00DA2975" w:rsidRDefault="00FD7E54" w:rsidP="00FD7E54">
      <w:pPr>
        <w:pStyle w:val="REG-P0"/>
        <w:rPr>
          <w:szCs w:val="26"/>
        </w:rPr>
      </w:pPr>
    </w:p>
    <w:p w14:paraId="44AD1697" w14:textId="77777777" w:rsidR="00FD7E54" w:rsidRPr="00DA2975" w:rsidRDefault="00FD7E54" w:rsidP="00844E6E">
      <w:pPr>
        <w:pStyle w:val="REG-Pi"/>
      </w:pPr>
      <w:r w:rsidRPr="00DA2975">
        <w:t>(i)</w:t>
      </w:r>
      <w:r w:rsidRPr="00DA2975">
        <w:tab/>
        <w:t>therapeutic reflexology methods and routines of stimulation, including the manual mobilisation of the different tissue structures, and reflex stimulation via the feet, hands and meridians;</w:t>
      </w:r>
    </w:p>
    <w:p w14:paraId="3F48844F" w14:textId="77777777" w:rsidR="00FD7E54" w:rsidRPr="00DA2975" w:rsidRDefault="00FD7E54" w:rsidP="00FD7E54">
      <w:pPr>
        <w:pStyle w:val="REG-P0"/>
        <w:rPr>
          <w:szCs w:val="26"/>
        </w:rPr>
      </w:pPr>
    </w:p>
    <w:p w14:paraId="5C08A24A" w14:textId="77777777" w:rsidR="00FD7E54" w:rsidRPr="00DA2975" w:rsidRDefault="00FD7E54" w:rsidP="00844E6E">
      <w:pPr>
        <w:pStyle w:val="REG-Pi"/>
      </w:pPr>
      <w:r w:rsidRPr="00DA2975">
        <w:t>(ii)</w:t>
      </w:r>
      <w:r w:rsidRPr="00DA2975">
        <w:tab/>
        <w:t>relaxation techniques and methods;</w:t>
      </w:r>
    </w:p>
    <w:p w14:paraId="5246D7AF" w14:textId="77777777" w:rsidR="00FD7E54" w:rsidRPr="00DA2975" w:rsidRDefault="00FD7E54" w:rsidP="00FD7E54">
      <w:pPr>
        <w:pStyle w:val="REG-P0"/>
        <w:rPr>
          <w:szCs w:val="26"/>
        </w:rPr>
      </w:pPr>
    </w:p>
    <w:p w14:paraId="02CD3682" w14:textId="77777777" w:rsidR="00FD7E54" w:rsidRPr="00DA2975" w:rsidRDefault="00FD7E54" w:rsidP="00844E6E">
      <w:pPr>
        <w:pStyle w:val="REG-Pi"/>
      </w:pPr>
      <w:r w:rsidRPr="00DA2975">
        <w:t>(iii)</w:t>
      </w:r>
      <w:r w:rsidRPr="00DA2975">
        <w:tab/>
        <w:t>home care advice;</w:t>
      </w:r>
    </w:p>
    <w:p w14:paraId="15B0DC37" w14:textId="77777777" w:rsidR="00FD7E54" w:rsidRPr="00DA2975" w:rsidRDefault="00FD7E54" w:rsidP="00FD7E54">
      <w:pPr>
        <w:pStyle w:val="REG-P0"/>
        <w:rPr>
          <w:szCs w:val="26"/>
        </w:rPr>
      </w:pPr>
    </w:p>
    <w:p w14:paraId="3CFCEC4B" w14:textId="77777777" w:rsidR="00FD7E54" w:rsidRPr="00DA2975" w:rsidRDefault="00FD7E54" w:rsidP="00844E6E">
      <w:pPr>
        <w:pStyle w:val="REG-Pi"/>
      </w:pPr>
      <w:r w:rsidRPr="00DA2975">
        <w:t>(iv)</w:t>
      </w:r>
      <w:r w:rsidRPr="00DA2975">
        <w:tab/>
        <w:t>nutritional and lifestyle advice;</w:t>
      </w:r>
    </w:p>
    <w:p w14:paraId="4E01E092" w14:textId="77777777" w:rsidR="00FD7E54" w:rsidRPr="00DA2975" w:rsidRDefault="00FD7E54" w:rsidP="00FD7E54">
      <w:pPr>
        <w:pStyle w:val="REG-P0"/>
        <w:rPr>
          <w:szCs w:val="26"/>
        </w:rPr>
      </w:pPr>
    </w:p>
    <w:p w14:paraId="39112D63" w14:textId="77777777" w:rsidR="00FD7E54" w:rsidRPr="00DA2975" w:rsidRDefault="00FD7E54" w:rsidP="00844E6E">
      <w:pPr>
        <w:pStyle w:val="REG-Pi"/>
      </w:pPr>
      <w:r w:rsidRPr="00DA2975">
        <w:t>(v)</w:t>
      </w:r>
      <w:r w:rsidRPr="00DA2975">
        <w:tab/>
        <w:t>the recommendation of unscheduled preparations;</w:t>
      </w:r>
    </w:p>
    <w:p w14:paraId="6306FB77" w14:textId="77777777" w:rsidR="00FD7E54" w:rsidRPr="00DA2975" w:rsidRDefault="00FD7E54" w:rsidP="00FD7E54">
      <w:pPr>
        <w:pStyle w:val="REG-P0"/>
        <w:rPr>
          <w:szCs w:val="26"/>
        </w:rPr>
      </w:pPr>
    </w:p>
    <w:p w14:paraId="1DE9EF88" w14:textId="77777777" w:rsidR="00FD7E54" w:rsidRPr="00DA2975" w:rsidRDefault="00FD7E54" w:rsidP="00844E6E">
      <w:pPr>
        <w:pStyle w:val="REG-Pi"/>
      </w:pPr>
      <w:r w:rsidRPr="00DA2975">
        <w:t>(vi)</w:t>
      </w:r>
      <w:r w:rsidRPr="00DA2975">
        <w:tab/>
        <w:t>the use of other modalities to enhance the reflexology treatment, after appropriate training;</w:t>
      </w:r>
    </w:p>
    <w:p w14:paraId="3296EC14" w14:textId="77777777" w:rsidR="00FD7E54" w:rsidRPr="00DA2975" w:rsidRDefault="00FD7E54" w:rsidP="00FD7E54">
      <w:pPr>
        <w:pStyle w:val="REG-P0"/>
        <w:rPr>
          <w:szCs w:val="26"/>
        </w:rPr>
      </w:pPr>
    </w:p>
    <w:p w14:paraId="62EB9388" w14:textId="77777777" w:rsidR="00FD7E54" w:rsidRPr="00DA2975" w:rsidRDefault="00FD7E54" w:rsidP="00844E6E">
      <w:pPr>
        <w:pStyle w:val="REG-Pi"/>
      </w:pPr>
      <w:r w:rsidRPr="00DA2975">
        <w:t>(vii)</w:t>
      </w:r>
      <w:r w:rsidRPr="00DA2975">
        <w:tab/>
        <w:t>listening skills;</w:t>
      </w:r>
    </w:p>
    <w:p w14:paraId="0287A133" w14:textId="77777777" w:rsidR="00FD7E54" w:rsidRPr="00DA2975" w:rsidRDefault="00FD7E54" w:rsidP="00FD7E54">
      <w:pPr>
        <w:pStyle w:val="REG-P0"/>
        <w:rPr>
          <w:szCs w:val="26"/>
        </w:rPr>
      </w:pPr>
    </w:p>
    <w:p w14:paraId="283FDE5F" w14:textId="77777777" w:rsidR="00FD7E54" w:rsidRPr="00DA2975" w:rsidRDefault="00FD7E54" w:rsidP="00844E6E">
      <w:pPr>
        <w:pStyle w:val="REG-Pi"/>
      </w:pPr>
      <w:r w:rsidRPr="00DA2975">
        <w:t>(viii)</w:t>
      </w:r>
      <w:r w:rsidRPr="00DA2975">
        <w:tab/>
        <w:t>mobilisation of extremities;</w:t>
      </w:r>
    </w:p>
    <w:p w14:paraId="3542A8DF" w14:textId="77777777" w:rsidR="00FD7E54" w:rsidRPr="00DA2975" w:rsidRDefault="00FD7E54" w:rsidP="00FD7E54">
      <w:pPr>
        <w:pStyle w:val="REG-P0"/>
        <w:rPr>
          <w:szCs w:val="26"/>
        </w:rPr>
      </w:pPr>
    </w:p>
    <w:p w14:paraId="595552FE" w14:textId="77777777" w:rsidR="00FD7E54" w:rsidRPr="00DA2975" w:rsidRDefault="00FD7E54" w:rsidP="00844E6E">
      <w:pPr>
        <w:pStyle w:val="REG-Pi"/>
      </w:pPr>
      <w:r w:rsidRPr="00DA2975">
        <w:t>(ix)</w:t>
      </w:r>
      <w:r w:rsidRPr="00DA2975">
        <w:tab/>
        <w:t>primary health care screening methods; and</w:t>
      </w:r>
    </w:p>
    <w:p w14:paraId="395DCE43" w14:textId="77777777" w:rsidR="00FD7E54" w:rsidRPr="00DA2975" w:rsidRDefault="00FD7E54" w:rsidP="00FD7E54">
      <w:pPr>
        <w:pStyle w:val="REG-P0"/>
        <w:rPr>
          <w:szCs w:val="26"/>
        </w:rPr>
      </w:pPr>
    </w:p>
    <w:p w14:paraId="5EBEC112" w14:textId="77777777" w:rsidR="00FD7E54" w:rsidRPr="00DA2975" w:rsidRDefault="00FD7E54" w:rsidP="00844E6E">
      <w:pPr>
        <w:pStyle w:val="REG-Pi"/>
      </w:pPr>
      <w:r w:rsidRPr="00DA2975">
        <w:t>(x)</w:t>
      </w:r>
      <w:r w:rsidRPr="00DA2975">
        <w:tab/>
        <w:t>attending to patients outside of practice by means of home visits;</w:t>
      </w:r>
    </w:p>
    <w:p w14:paraId="5701BC7C" w14:textId="77777777" w:rsidR="00FD7E54" w:rsidRPr="00DA2975" w:rsidRDefault="00FD7E54" w:rsidP="00FD7E54">
      <w:pPr>
        <w:pStyle w:val="REG-P0"/>
        <w:rPr>
          <w:szCs w:val="26"/>
        </w:rPr>
      </w:pPr>
    </w:p>
    <w:p w14:paraId="78A8BEEE" w14:textId="77777777" w:rsidR="00FD7E54" w:rsidRPr="00DA2975" w:rsidRDefault="00FD7E54" w:rsidP="00844E6E">
      <w:pPr>
        <w:pStyle w:val="REG-Pa"/>
      </w:pPr>
      <w:r w:rsidRPr="00DA2975">
        <w:t>(c)</w:t>
      </w:r>
      <w:r w:rsidRPr="00DA2975">
        <w:tab/>
        <w:t>the promotion and maintaining of the health of the patient through -</w:t>
      </w:r>
    </w:p>
    <w:p w14:paraId="7CB1A126" w14:textId="77777777" w:rsidR="00FD7E54" w:rsidRPr="00DA2975" w:rsidRDefault="00FD7E54" w:rsidP="00FD7E54">
      <w:pPr>
        <w:pStyle w:val="REG-P0"/>
        <w:rPr>
          <w:szCs w:val="26"/>
        </w:rPr>
      </w:pPr>
    </w:p>
    <w:p w14:paraId="45803633" w14:textId="77777777" w:rsidR="00FD7E54" w:rsidRPr="00DA2975" w:rsidRDefault="00FD7E54" w:rsidP="00844E6E">
      <w:pPr>
        <w:pStyle w:val="REG-Pi"/>
      </w:pPr>
      <w:r w:rsidRPr="00DA2975">
        <w:t>(i)</w:t>
      </w:r>
      <w:r w:rsidRPr="00DA2975">
        <w:tab/>
        <w:t>attention to hygiene, physical comfort and re-assurance of the patient;</w:t>
      </w:r>
    </w:p>
    <w:p w14:paraId="62AC250E" w14:textId="77777777" w:rsidR="00FD7E54" w:rsidRPr="00DA2975" w:rsidRDefault="00FD7E54" w:rsidP="00FD7E54">
      <w:pPr>
        <w:pStyle w:val="REG-P0"/>
        <w:rPr>
          <w:szCs w:val="26"/>
        </w:rPr>
      </w:pPr>
    </w:p>
    <w:p w14:paraId="011684D3" w14:textId="77777777" w:rsidR="00FD7E54" w:rsidRPr="00DA2975" w:rsidRDefault="00FD7E54" w:rsidP="00844E6E">
      <w:pPr>
        <w:pStyle w:val="REG-Pi"/>
      </w:pPr>
      <w:r w:rsidRPr="00DA2975">
        <w:t>(ii)</w:t>
      </w:r>
      <w:r w:rsidRPr="00DA2975">
        <w:tab/>
        <w:t>promotion of lifestyle changes, including dietary advice, exercise, rest and sleep with a view to assisting in the rehabilitation of the patient;</w:t>
      </w:r>
    </w:p>
    <w:p w14:paraId="57F233FF" w14:textId="77777777" w:rsidR="00FD7E54" w:rsidRPr="00DA2975" w:rsidRDefault="00FD7E54" w:rsidP="00FD7E54">
      <w:pPr>
        <w:pStyle w:val="REG-P0"/>
        <w:rPr>
          <w:szCs w:val="26"/>
        </w:rPr>
      </w:pPr>
    </w:p>
    <w:p w14:paraId="01C190F6" w14:textId="77777777" w:rsidR="00FD7E54" w:rsidRPr="00DA2975" w:rsidRDefault="00FD7E54" w:rsidP="00844E6E">
      <w:pPr>
        <w:pStyle w:val="REG-Pi"/>
      </w:pPr>
      <w:r w:rsidRPr="00DA2975">
        <w:lastRenderedPageBreak/>
        <w:t>(iii)</w:t>
      </w:r>
      <w:r w:rsidRPr="00DA2975">
        <w:tab/>
        <w:t>education leading to the attainment of optimal health for the patient;</w:t>
      </w:r>
    </w:p>
    <w:p w14:paraId="79E2EBB4" w14:textId="77777777" w:rsidR="00FD7E54" w:rsidRPr="00DA2975" w:rsidRDefault="00FD7E54" w:rsidP="00FD7E54">
      <w:pPr>
        <w:pStyle w:val="REG-P0"/>
        <w:rPr>
          <w:szCs w:val="26"/>
        </w:rPr>
      </w:pPr>
    </w:p>
    <w:p w14:paraId="11795D65" w14:textId="77777777" w:rsidR="00FD7E54" w:rsidRPr="00DA2975" w:rsidRDefault="00FD7E54" w:rsidP="00844E6E">
      <w:pPr>
        <w:pStyle w:val="REG-Pi"/>
      </w:pPr>
      <w:r w:rsidRPr="00DA2975">
        <w:t>(iv)</w:t>
      </w:r>
      <w:r w:rsidRPr="00DA2975">
        <w:tab/>
        <w:t>delivery of emergency first aid treatment, including cardiopulmonary resuscitation, if necessary; and</w:t>
      </w:r>
    </w:p>
    <w:p w14:paraId="78009F9D" w14:textId="77777777" w:rsidR="00FD7E54" w:rsidRPr="00DA2975" w:rsidRDefault="00FD7E54" w:rsidP="00FD7E54">
      <w:pPr>
        <w:pStyle w:val="REG-P0"/>
        <w:rPr>
          <w:szCs w:val="26"/>
        </w:rPr>
      </w:pPr>
    </w:p>
    <w:p w14:paraId="4AF84584" w14:textId="77777777" w:rsidR="00FD7E54" w:rsidRPr="00DA2975" w:rsidRDefault="00FD7E54" w:rsidP="00844E6E">
      <w:pPr>
        <w:pStyle w:val="REG-Pi"/>
      </w:pPr>
      <w:r w:rsidRPr="00DA2975">
        <w:t>(v)</w:t>
      </w:r>
      <w:r w:rsidRPr="00DA2975">
        <w:tab/>
        <w:t>the consultation with, or the referral of the patient to, any other registered person, or medical practitioner or dentist registered as such under the Medical and Dental Act, 2004 (Act No. 10 of 2004), or pharmacist registered as such under the Pharmacy Act, 2004 (Act No. 9 of 2004), or psychologist registered as such under the Social Work and Psychology Act, 2004 (Act No. 6 of 2004), or nurse registered under the Nursing Act, 2004 (Act No.</w:t>
      </w:r>
      <w:r w:rsidR="00FD309F" w:rsidRPr="00DA2975">
        <w:t xml:space="preserve"> </w:t>
      </w:r>
      <w:r w:rsidRPr="00DA2975">
        <w:t>8 of 2004).</w:t>
      </w:r>
    </w:p>
    <w:p w14:paraId="318FBFFB" w14:textId="77777777" w:rsidR="007C4355" w:rsidRPr="00DA2975" w:rsidRDefault="007C4355" w:rsidP="00E00343">
      <w:pPr>
        <w:pStyle w:val="REG-P0"/>
      </w:pPr>
    </w:p>
    <w:sectPr w:rsidR="007C4355" w:rsidRPr="00DA2975"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0FE4" w14:textId="77777777" w:rsidR="00DA7C33" w:rsidRDefault="00DA7C33">
      <w:r>
        <w:separator/>
      </w:r>
    </w:p>
  </w:endnote>
  <w:endnote w:type="continuationSeparator" w:id="0">
    <w:p w14:paraId="12C17609" w14:textId="77777777" w:rsidR="00DA7C33" w:rsidRDefault="00DA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ED74" w14:textId="77777777" w:rsidR="00DA7C33" w:rsidRDefault="00DA7C33">
      <w:r>
        <w:separator/>
      </w:r>
    </w:p>
  </w:footnote>
  <w:footnote w:type="continuationSeparator" w:id="0">
    <w:p w14:paraId="5A668F4E" w14:textId="77777777" w:rsidR="00DA7C33" w:rsidRDefault="00DA7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4009" w14:textId="77777777" w:rsidR="00F46980" w:rsidRPr="009814E6" w:rsidRDefault="00000000" w:rsidP="00FC33A9">
    <w:pPr>
      <w:spacing w:after="120"/>
      <w:jc w:val="center"/>
      <w:rPr>
        <w:rFonts w:ascii="Arial" w:hAnsi="Arial" w:cs="Arial"/>
        <w:sz w:val="16"/>
        <w:szCs w:val="16"/>
      </w:rPr>
    </w:pPr>
    <w:r>
      <w:rPr>
        <w:rFonts w:ascii="Arial" w:hAnsi="Arial" w:cs="Arial"/>
        <w:sz w:val="12"/>
        <w:szCs w:val="16"/>
      </w:rPr>
      <w:pict w14:anchorId="0932584A">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F46980" w:rsidRPr="009814E6">
      <w:rPr>
        <w:rFonts w:ascii="Arial" w:hAnsi="Arial" w:cs="Arial"/>
        <w:sz w:val="12"/>
        <w:szCs w:val="16"/>
      </w:rPr>
      <w:t>Republic of Namibia</w:t>
    </w:r>
    <w:r w:rsidR="00F46980" w:rsidRPr="009814E6">
      <w:rPr>
        <w:rFonts w:ascii="Arial" w:hAnsi="Arial" w:cs="Arial"/>
        <w:w w:val="600"/>
        <w:sz w:val="12"/>
        <w:szCs w:val="16"/>
      </w:rPr>
      <w:t xml:space="preserve"> </w:t>
    </w:r>
    <w:r w:rsidR="00F46980" w:rsidRPr="009814E6">
      <w:rPr>
        <w:rFonts w:ascii="Arial" w:hAnsi="Arial" w:cs="Arial"/>
        <w:b/>
        <w:noProof w:val="0"/>
        <w:sz w:val="16"/>
        <w:szCs w:val="16"/>
      </w:rPr>
      <w:fldChar w:fldCharType="begin"/>
    </w:r>
    <w:r w:rsidR="00F46980" w:rsidRPr="009814E6">
      <w:rPr>
        <w:rFonts w:ascii="Arial" w:hAnsi="Arial" w:cs="Arial"/>
        <w:b/>
        <w:sz w:val="16"/>
        <w:szCs w:val="16"/>
      </w:rPr>
      <w:instrText xml:space="preserve"> PAGE   \* MERGEFORMAT </w:instrText>
    </w:r>
    <w:r w:rsidR="00F46980" w:rsidRPr="009814E6">
      <w:rPr>
        <w:rFonts w:ascii="Arial" w:hAnsi="Arial" w:cs="Arial"/>
        <w:b/>
        <w:noProof w:val="0"/>
        <w:sz w:val="16"/>
        <w:szCs w:val="16"/>
      </w:rPr>
      <w:fldChar w:fldCharType="separate"/>
    </w:r>
    <w:r w:rsidR="00FF2026">
      <w:rPr>
        <w:rFonts w:ascii="Arial" w:hAnsi="Arial" w:cs="Arial"/>
        <w:b/>
        <w:sz w:val="16"/>
        <w:szCs w:val="16"/>
      </w:rPr>
      <w:t>3</w:t>
    </w:r>
    <w:r w:rsidR="00F46980" w:rsidRPr="009814E6">
      <w:rPr>
        <w:rFonts w:ascii="Arial" w:hAnsi="Arial" w:cs="Arial"/>
        <w:b/>
        <w:sz w:val="16"/>
        <w:szCs w:val="16"/>
      </w:rPr>
      <w:fldChar w:fldCharType="end"/>
    </w:r>
    <w:r w:rsidR="00F46980" w:rsidRPr="009814E6">
      <w:rPr>
        <w:rFonts w:ascii="Arial" w:hAnsi="Arial" w:cs="Arial"/>
        <w:w w:val="600"/>
        <w:sz w:val="12"/>
        <w:szCs w:val="16"/>
      </w:rPr>
      <w:t xml:space="preserve"> </w:t>
    </w:r>
    <w:r w:rsidR="00F46980" w:rsidRPr="009814E6">
      <w:rPr>
        <w:rFonts w:ascii="Arial" w:hAnsi="Arial" w:cs="Arial"/>
        <w:sz w:val="12"/>
        <w:szCs w:val="16"/>
      </w:rPr>
      <w:t>Annotated Statutes</w:t>
    </w:r>
    <w:r w:rsidR="00F46980" w:rsidRPr="009814E6">
      <w:rPr>
        <w:rFonts w:ascii="Arial" w:hAnsi="Arial" w:cs="Arial"/>
        <w:b/>
        <w:sz w:val="16"/>
        <w:szCs w:val="16"/>
      </w:rPr>
      <w:t xml:space="preserve"> </w:t>
    </w:r>
  </w:p>
  <w:p w14:paraId="37296EEA" w14:textId="77777777" w:rsidR="00F46980" w:rsidRPr="009814E6" w:rsidRDefault="00F46980" w:rsidP="00F25922">
    <w:pPr>
      <w:pStyle w:val="REG-PHA"/>
    </w:pPr>
    <w:r w:rsidRPr="009814E6">
      <w:t>REGULATIONS</w:t>
    </w:r>
  </w:p>
  <w:p w14:paraId="5066CC53" w14:textId="77777777" w:rsidR="00035E21" w:rsidRPr="0020714F" w:rsidRDefault="00035E21" w:rsidP="00035E21">
    <w:pPr>
      <w:pStyle w:val="REG-PHb"/>
      <w:spacing w:after="120"/>
    </w:pPr>
    <w:r w:rsidRPr="0020714F">
      <w:t xml:space="preserve">Health Professions Act </w:t>
    </w:r>
    <w:r>
      <w:t>16</w:t>
    </w:r>
    <w:r w:rsidRPr="0020714F">
      <w:t xml:space="preserve"> of 20</w:t>
    </w:r>
    <w:r>
      <w:t>2</w:t>
    </w:r>
    <w:r w:rsidRPr="0020714F">
      <w:t>4</w:t>
    </w:r>
  </w:p>
  <w:p w14:paraId="0DD86FFC" w14:textId="77777777" w:rsidR="00FD309F" w:rsidRPr="009814E6" w:rsidRDefault="00FD309F" w:rsidP="00FD309F">
    <w:pPr>
      <w:pStyle w:val="REG-P0"/>
      <w:pBdr>
        <w:bottom w:val="single" w:sz="24" w:space="1" w:color="BFBFBF" w:themeColor="accent5" w:themeTint="66"/>
      </w:pBdr>
      <w:jc w:val="center"/>
      <w:rPr>
        <w:rFonts w:ascii="Arial" w:hAnsi="Arial" w:cs="Arial"/>
        <w:b/>
        <w:sz w:val="16"/>
        <w:szCs w:val="16"/>
      </w:rPr>
    </w:pPr>
    <w:r w:rsidRPr="009814E6">
      <w:rPr>
        <w:rFonts w:ascii="Arial" w:hAnsi="Arial" w:cs="Arial"/>
        <w:b/>
        <w:sz w:val="16"/>
        <w:szCs w:val="16"/>
      </w:rPr>
      <w:t>Regulations relating to the Scope of Practice of a Therapeutic Reflexologist</w:t>
    </w:r>
  </w:p>
  <w:p w14:paraId="434CCFCB" w14:textId="77777777" w:rsidR="00F46980" w:rsidRPr="009814E6" w:rsidRDefault="00F46980"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732A" w14:textId="77777777" w:rsidR="00F46980" w:rsidRPr="00BA6B35" w:rsidRDefault="00000000" w:rsidP="00CE101E">
    <w:pPr>
      <w:rPr>
        <w:sz w:val="8"/>
        <w:szCs w:val="16"/>
      </w:rPr>
    </w:pPr>
    <w:r>
      <w:rPr>
        <w:sz w:val="8"/>
        <w:szCs w:val="16"/>
      </w:rPr>
      <w:pict w14:anchorId="6B71CEDF">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817847087">
    <w:abstractNumId w:val="0"/>
  </w:num>
  <w:num w:numId="2" w16cid:durableId="372462308">
    <w:abstractNumId w:val="4"/>
  </w:num>
  <w:num w:numId="3" w16cid:durableId="681393054">
    <w:abstractNumId w:val="1"/>
  </w:num>
  <w:num w:numId="4" w16cid:durableId="1978996162">
    <w:abstractNumId w:val="2"/>
  </w:num>
  <w:num w:numId="5" w16cid:durableId="14289660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rYwMzO2tDCyMLZU0lEKTi0uzszPAykwqgUAsNTbySwAAAA="/>
  </w:docVars>
  <w:rsids>
    <w:rsidRoot w:val="00F46980"/>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35BA7"/>
    <w:rsid w:val="00035E21"/>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5A81"/>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611C"/>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923EE"/>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E6435"/>
    <w:rsid w:val="002F1D1A"/>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1904"/>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2DA6"/>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816"/>
    <w:rsid w:val="00582A2E"/>
    <w:rsid w:val="00583761"/>
    <w:rsid w:val="0058749F"/>
    <w:rsid w:val="00594065"/>
    <w:rsid w:val="005955EA"/>
    <w:rsid w:val="00597B78"/>
    <w:rsid w:val="005A2789"/>
    <w:rsid w:val="005A47C7"/>
    <w:rsid w:val="005B23AF"/>
    <w:rsid w:val="005B4215"/>
    <w:rsid w:val="005B5656"/>
    <w:rsid w:val="005C16B3"/>
    <w:rsid w:val="005C25CF"/>
    <w:rsid w:val="005C303C"/>
    <w:rsid w:val="005C7F82"/>
    <w:rsid w:val="005D0866"/>
    <w:rsid w:val="005D537D"/>
    <w:rsid w:val="005D5858"/>
    <w:rsid w:val="005D5C82"/>
    <w:rsid w:val="005D5CAF"/>
    <w:rsid w:val="005D642B"/>
    <w:rsid w:val="005E0DE1"/>
    <w:rsid w:val="005E1F5B"/>
    <w:rsid w:val="005E4ED5"/>
    <w:rsid w:val="005E7103"/>
    <w:rsid w:val="005E75FD"/>
    <w:rsid w:val="005F4AC8"/>
    <w:rsid w:val="00601274"/>
    <w:rsid w:val="00604AAC"/>
    <w:rsid w:val="00604F4B"/>
    <w:rsid w:val="00607455"/>
    <w:rsid w:val="006075F7"/>
    <w:rsid w:val="00607964"/>
    <w:rsid w:val="00613086"/>
    <w:rsid w:val="0062075A"/>
    <w:rsid w:val="00625ED8"/>
    <w:rsid w:val="006271AA"/>
    <w:rsid w:val="0063409B"/>
    <w:rsid w:val="00634DA7"/>
    <w:rsid w:val="006350C4"/>
    <w:rsid w:val="00642844"/>
    <w:rsid w:val="0064409B"/>
    <w:rsid w:val="006441C2"/>
    <w:rsid w:val="00644FCB"/>
    <w:rsid w:val="00645C44"/>
    <w:rsid w:val="00651EA5"/>
    <w:rsid w:val="00655E3F"/>
    <w:rsid w:val="0065745C"/>
    <w:rsid w:val="00660511"/>
    <w:rsid w:val="006606B0"/>
    <w:rsid w:val="00667BB6"/>
    <w:rsid w:val="00672978"/>
    <w:rsid w:val="006734AB"/>
    <w:rsid w:val="006737D3"/>
    <w:rsid w:val="0067435B"/>
    <w:rsid w:val="00682D07"/>
    <w:rsid w:val="00683064"/>
    <w:rsid w:val="006832BF"/>
    <w:rsid w:val="00687058"/>
    <w:rsid w:val="00694430"/>
    <w:rsid w:val="00694677"/>
    <w:rsid w:val="00697FAC"/>
    <w:rsid w:val="006A03A3"/>
    <w:rsid w:val="006A11C3"/>
    <w:rsid w:val="006A6EA7"/>
    <w:rsid w:val="006A74BC"/>
    <w:rsid w:val="006B503F"/>
    <w:rsid w:val="006B64A8"/>
    <w:rsid w:val="006B707C"/>
    <w:rsid w:val="006C24CB"/>
    <w:rsid w:val="006C6020"/>
    <w:rsid w:val="006C609C"/>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1188"/>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44E6E"/>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28BF"/>
    <w:rsid w:val="009440A2"/>
    <w:rsid w:val="0094500C"/>
    <w:rsid w:val="00946D77"/>
    <w:rsid w:val="00960A33"/>
    <w:rsid w:val="00961AC0"/>
    <w:rsid w:val="00963D1F"/>
    <w:rsid w:val="00965A50"/>
    <w:rsid w:val="00965D02"/>
    <w:rsid w:val="009674A5"/>
    <w:rsid w:val="00971042"/>
    <w:rsid w:val="00975076"/>
    <w:rsid w:val="0097618B"/>
    <w:rsid w:val="009774F9"/>
    <w:rsid w:val="009814E6"/>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728"/>
    <w:rsid w:val="00A23E01"/>
    <w:rsid w:val="00A24135"/>
    <w:rsid w:val="00A25C8D"/>
    <w:rsid w:val="00A36591"/>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2975"/>
    <w:rsid w:val="00DA3240"/>
    <w:rsid w:val="00DA5C40"/>
    <w:rsid w:val="00DA63BE"/>
    <w:rsid w:val="00DA7C33"/>
    <w:rsid w:val="00DB4BA9"/>
    <w:rsid w:val="00DB60E4"/>
    <w:rsid w:val="00DC4BEF"/>
    <w:rsid w:val="00DC6273"/>
    <w:rsid w:val="00DC6485"/>
    <w:rsid w:val="00DC7EE1"/>
    <w:rsid w:val="00DD0E75"/>
    <w:rsid w:val="00DD2076"/>
    <w:rsid w:val="00DD76F6"/>
    <w:rsid w:val="00DE1053"/>
    <w:rsid w:val="00DE1C5D"/>
    <w:rsid w:val="00DE2BC1"/>
    <w:rsid w:val="00DE4054"/>
    <w:rsid w:val="00DE7C73"/>
    <w:rsid w:val="00DF0566"/>
    <w:rsid w:val="00E00343"/>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E41"/>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6980"/>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09F"/>
    <w:rsid w:val="00FD3B7A"/>
    <w:rsid w:val="00FD54D1"/>
    <w:rsid w:val="00FD6EBD"/>
    <w:rsid w:val="00FD7E54"/>
    <w:rsid w:val="00FE139B"/>
    <w:rsid w:val="00FE2F5B"/>
    <w:rsid w:val="00FF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726EC"/>
  <w15:docId w15:val="{BF3A0B0D-F690-4560-A85C-4960454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35E21"/>
    <w:pPr>
      <w:spacing w:after="0" w:line="240" w:lineRule="auto"/>
    </w:pPr>
    <w:rPr>
      <w:rFonts w:ascii="Times New Roman" w:hAnsi="Times New Roman"/>
      <w:noProof/>
    </w:rPr>
  </w:style>
  <w:style w:type="paragraph" w:styleId="Heading1">
    <w:name w:val="heading 1"/>
    <w:basedOn w:val="Normal"/>
    <w:link w:val="Heading1Char"/>
    <w:uiPriority w:val="9"/>
    <w:rsid w:val="002E6435"/>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6435"/>
    <w:pPr>
      <w:tabs>
        <w:tab w:val="center" w:pos="4513"/>
        <w:tab w:val="right" w:pos="9026"/>
      </w:tabs>
    </w:pPr>
  </w:style>
  <w:style w:type="character" w:customStyle="1" w:styleId="FooterChar">
    <w:name w:val="Footer Char"/>
    <w:basedOn w:val="DefaultParagraphFont"/>
    <w:link w:val="Footer"/>
    <w:uiPriority w:val="99"/>
    <w:rsid w:val="002E6435"/>
    <w:rPr>
      <w:rFonts w:ascii="Times New Roman" w:hAnsi="Times New Roman"/>
      <w:noProof/>
    </w:rPr>
  </w:style>
  <w:style w:type="paragraph" w:styleId="Header">
    <w:name w:val="header"/>
    <w:basedOn w:val="Normal"/>
    <w:link w:val="HeaderChar"/>
    <w:uiPriority w:val="99"/>
    <w:unhideWhenUsed/>
    <w:rsid w:val="002E6435"/>
    <w:pPr>
      <w:tabs>
        <w:tab w:val="center" w:pos="4513"/>
        <w:tab w:val="right" w:pos="9026"/>
      </w:tabs>
    </w:pPr>
  </w:style>
  <w:style w:type="character" w:customStyle="1" w:styleId="HeaderChar">
    <w:name w:val="Header Char"/>
    <w:basedOn w:val="DefaultParagraphFont"/>
    <w:link w:val="Header"/>
    <w:uiPriority w:val="99"/>
    <w:rsid w:val="002E6435"/>
    <w:rPr>
      <w:rFonts w:ascii="Times New Roman" w:hAnsi="Times New Roman"/>
      <w:noProof/>
    </w:rPr>
  </w:style>
  <w:style w:type="paragraph" w:styleId="BalloonText">
    <w:name w:val="Balloon Text"/>
    <w:basedOn w:val="Normal"/>
    <w:link w:val="BalloonTextChar"/>
    <w:uiPriority w:val="99"/>
    <w:semiHidden/>
    <w:unhideWhenUsed/>
    <w:rsid w:val="002E6435"/>
    <w:rPr>
      <w:rFonts w:ascii="Tahoma" w:hAnsi="Tahoma" w:cs="Tahoma"/>
      <w:sz w:val="16"/>
      <w:szCs w:val="16"/>
    </w:rPr>
  </w:style>
  <w:style w:type="character" w:customStyle="1" w:styleId="BalloonTextChar">
    <w:name w:val="Balloon Text Char"/>
    <w:basedOn w:val="DefaultParagraphFont"/>
    <w:link w:val="BalloonText"/>
    <w:uiPriority w:val="99"/>
    <w:semiHidden/>
    <w:rsid w:val="002E6435"/>
    <w:rPr>
      <w:rFonts w:ascii="Tahoma" w:hAnsi="Tahoma" w:cs="Tahoma"/>
      <w:noProof/>
      <w:sz w:val="16"/>
      <w:szCs w:val="16"/>
    </w:rPr>
  </w:style>
  <w:style w:type="paragraph" w:customStyle="1" w:styleId="REG-H3A">
    <w:name w:val="REG-H3A"/>
    <w:link w:val="REG-H3AChar"/>
    <w:qFormat/>
    <w:rsid w:val="002E643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E6435"/>
    <w:pPr>
      <w:numPr>
        <w:numId w:val="1"/>
      </w:numPr>
      <w:contextualSpacing/>
    </w:pPr>
  </w:style>
  <w:style w:type="character" w:customStyle="1" w:styleId="REG-H3AChar">
    <w:name w:val="REG-H3A Char"/>
    <w:basedOn w:val="DefaultParagraphFont"/>
    <w:link w:val="REG-H3A"/>
    <w:rsid w:val="002E6435"/>
    <w:rPr>
      <w:rFonts w:ascii="Times New Roman" w:hAnsi="Times New Roman" w:cs="Times New Roman"/>
      <w:b/>
      <w:caps/>
      <w:noProof/>
    </w:rPr>
  </w:style>
  <w:style w:type="character" w:customStyle="1" w:styleId="A3">
    <w:name w:val="A3"/>
    <w:uiPriority w:val="99"/>
    <w:rsid w:val="002E6435"/>
    <w:rPr>
      <w:rFonts w:cs="Times"/>
      <w:color w:val="000000"/>
      <w:sz w:val="22"/>
      <w:szCs w:val="22"/>
    </w:rPr>
  </w:style>
  <w:style w:type="paragraph" w:customStyle="1" w:styleId="Head2B">
    <w:name w:val="Head 2B"/>
    <w:basedOn w:val="AS-H3A"/>
    <w:link w:val="Head2BChar"/>
    <w:rsid w:val="002E6435"/>
  </w:style>
  <w:style w:type="paragraph" w:styleId="ListParagraph">
    <w:name w:val="List Paragraph"/>
    <w:basedOn w:val="Normal"/>
    <w:link w:val="ListParagraphChar"/>
    <w:uiPriority w:val="34"/>
    <w:rsid w:val="002E6435"/>
    <w:pPr>
      <w:ind w:left="720"/>
      <w:contextualSpacing/>
    </w:pPr>
  </w:style>
  <w:style w:type="character" w:customStyle="1" w:styleId="Head2BChar">
    <w:name w:val="Head 2B Char"/>
    <w:basedOn w:val="AS-H3AChar"/>
    <w:link w:val="Head2B"/>
    <w:rsid w:val="002E6435"/>
    <w:rPr>
      <w:rFonts w:ascii="Times New Roman" w:hAnsi="Times New Roman" w:cs="Times New Roman"/>
      <w:b/>
      <w:caps/>
      <w:noProof/>
    </w:rPr>
  </w:style>
  <w:style w:type="paragraph" w:customStyle="1" w:styleId="Head3">
    <w:name w:val="Head 3"/>
    <w:basedOn w:val="ListParagraph"/>
    <w:link w:val="Head3Char"/>
    <w:rsid w:val="002E643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E6435"/>
    <w:rPr>
      <w:rFonts w:ascii="Times New Roman" w:hAnsi="Times New Roman"/>
      <w:noProof/>
    </w:rPr>
  </w:style>
  <w:style w:type="character" w:customStyle="1" w:styleId="Head3Char">
    <w:name w:val="Head 3 Char"/>
    <w:basedOn w:val="ListParagraphChar"/>
    <w:link w:val="Head3"/>
    <w:rsid w:val="002E6435"/>
    <w:rPr>
      <w:rFonts w:ascii="Times New Roman" w:eastAsia="Times New Roman" w:hAnsi="Times New Roman" w:cs="Times New Roman"/>
      <w:b/>
      <w:bCs/>
      <w:noProof/>
    </w:rPr>
  </w:style>
  <w:style w:type="paragraph" w:customStyle="1" w:styleId="REG-H1a">
    <w:name w:val="REG-H1a"/>
    <w:link w:val="REG-H1aChar"/>
    <w:qFormat/>
    <w:rsid w:val="002E643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E643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E6435"/>
    <w:rPr>
      <w:rFonts w:ascii="Arial" w:hAnsi="Arial" w:cs="Arial"/>
      <w:b/>
      <w:noProof/>
      <w:sz w:val="36"/>
      <w:szCs w:val="36"/>
    </w:rPr>
  </w:style>
  <w:style w:type="paragraph" w:customStyle="1" w:styleId="AS-H1-Colour">
    <w:name w:val="AS-H1-Colour"/>
    <w:basedOn w:val="Normal"/>
    <w:link w:val="AS-H1-ColourChar"/>
    <w:rsid w:val="002E643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E6435"/>
    <w:rPr>
      <w:rFonts w:ascii="Times New Roman" w:hAnsi="Times New Roman" w:cs="Times New Roman"/>
      <w:b/>
      <w:caps/>
      <w:noProof/>
      <w:color w:val="00B050"/>
      <w:sz w:val="24"/>
      <w:szCs w:val="24"/>
    </w:rPr>
  </w:style>
  <w:style w:type="paragraph" w:customStyle="1" w:styleId="AS-H2b">
    <w:name w:val="AS-H2b"/>
    <w:basedOn w:val="Normal"/>
    <w:link w:val="AS-H2bChar"/>
    <w:rsid w:val="002E643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E6435"/>
    <w:rPr>
      <w:rFonts w:ascii="Arial" w:hAnsi="Arial" w:cs="Arial"/>
      <w:b/>
      <w:noProof/>
      <w:color w:val="00B050"/>
      <w:sz w:val="36"/>
      <w:szCs w:val="36"/>
    </w:rPr>
  </w:style>
  <w:style w:type="paragraph" w:customStyle="1" w:styleId="AS-H3">
    <w:name w:val="AS-H3"/>
    <w:basedOn w:val="AS-H3A"/>
    <w:link w:val="AS-H3Char"/>
    <w:rsid w:val="002E6435"/>
    <w:rPr>
      <w:sz w:val="28"/>
    </w:rPr>
  </w:style>
  <w:style w:type="character" w:customStyle="1" w:styleId="AS-H2bChar">
    <w:name w:val="AS-H2b Char"/>
    <w:basedOn w:val="DefaultParagraphFont"/>
    <w:link w:val="AS-H2b"/>
    <w:rsid w:val="002E6435"/>
    <w:rPr>
      <w:rFonts w:ascii="Arial" w:hAnsi="Arial" w:cs="Arial"/>
      <w:noProof/>
    </w:rPr>
  </w:style>
  <w:style w:type="paragraph" w:customStyle="1" w:styleId="REG-H3b">
    <w:name w:val="REG-H3b"/>
    <w:link w:val="REG-H3bChar"/>
    <w:qFormat/>
    <w:rsid w:val="002E643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E6435"/>
    <w:rPr>
      <w:rFonts w:ascii="Times New Roman" w:hAnsi="Times New Roman" w:cs="Times New Roman"/>
      <w:b/>
      <w:caps/>
      <w:noProof/>
      <w:sz w:val="28"/>
    </w:rPr>
  </w:style>
  <w:style w:type="paragraph" w:customStyle="1" w:styleId="AS-H3c">
    <w:name w:val="AS-H3c"/>
    <w:basedOn w:val="Head2B"/>
    <w:link w:val="AS-H3cChar"/>
    <w:rsid w:val="002E6435"/>
    <w:rPr>
      <w:b w:val="0"/>
    </w:rPr>
  </w:style>
  <w:style w:type="character" w:customStyle="1" w:styleId="REG-H3bChar">
    <w:name w:val="REG-H3b Char"/>
    <w:basedOn w:val="REG-H3AChar"/>
    <w:link w:val="REG-H3b"/>
    <w:rsid w:val="002E6435"/>
    <w:rPr>
      <w:rFonts w:ascii="Times New Roman" w:hAnsi="Times New Roman" w:cs="Times New Roman"/>
      <w:b w:val="0"/>
      <w:caps w:val="0"/>
      <w:noProof/>
    </w:rPr>
  </w:style>
  <w:style w:type="paragraph" w:customStyle="1" w:styleId="AS-H3d">
    <w:name w:val="AS-H3d"/>
    <w:basedOn w:val="Head2B"/>
    <w:link w:val="AS-H3dChar"/>
    <w:rsid w:val="002E6435"/>
  </w:style>
  <w:style w:type="character" w:customStyle="1" w:styleId="AS-H3cChar">
    <w:name w:val="AS-H3c Char"/>
    <w:basedOn w:val="Head2BChar"/>
    <w:link w:val="AS-H3c"/>
    <w:rsid w:val="002E6435"/>
    <w:rPr>
      <w:rFonts w:ascii="Times New Roman" w:hAnsi="Times New Roman" w:cs="Times New Roman"/>
      <w:b w:val="0"/>
      <w:caps/>
      <w:noProof/>
    </w:rPr>
  </w:style>
  <w:style w:type="paragraph" w:customStyle="1" w:styleId="REG-P0">
    <w:name w:val="REG-P(0)"/>
    <w:basedOn w:val="Normal"/>
    <w:link w:val="REG-P0Char"/>
    <w:qFormat/>
    <w:rsid w:val="002E6435"/>
    <w:pPr>
      <w:tabs>
        <w:tab w:val="left" w:pos="567"/>
      </w:tabs>
      <w:jc w:val="both"/>
    </w:pPr>
    <w:rPr>
      <w:rFonts w:eastAsia="Times New Roman" w:cs="Times New Roman"/>
    </w:rPr>
  </w:style>
  <w:style w:type="character" w:customStyle="1" w:styleId="AS-H3dChar">
    <w:name w:val="AS-H3d Char"/>
    <w:basedOn w:val="Head2BChar"/>
    <w:link w:val="AS-H3d"/>
    <w:rsid w:val="002E6435"/>
    <w:rPr>
      <w:rFonts w:ascii="Times New Roman" w:hAnsi="Times New Roman" w:cs="Times New Roman"/>
      <w:b/>
      <w:caps/>
      <w:noProof/>
    </w:rPr>
  </w:style>
  <w:style w:type="paragraph" w:customStyle="1" w:styleId="REG-P1">
    <w:name w:val="REG-P(1)"/>
    <w:basedOn w:val="Normal"/>
    <w:link w:val="REG-P1Char"/>
    <w:qFormat/>
    <w:rsid w:val="002E6435"/>
    <w:pPr>
      <w:suppressAutoHyphens/>
      <w:ind w:firstLine="567"/>
      <w:jc w:val="both"/>
    </w:pPr>
    <w:rPr>
      <w:rFonts w:eastAsia="Times New Roman" w:cs="Times New Roman"/>
    </w:rPr>
  </w:style>
  <w:style w:type="character" w:customStyle="1" w:styleId="REG-P0Char">
    <w:name w:val="REG-P(0) Char"/>
    <w:basedOn w:val="DefaultParagraphFont"/>
    <w:link w:val="REG-P0"/>
    <w:rsid w:val="002E6435"/>
    <w:rPr>
      <w:rFonts w:ascii="Times New Roman" w:eastAsia="Times New Roman" w:hAnsi="Times New Roman" w:cs="Times New Roman"/>
      <w:noProof/>
    </w:rPr>
  </w:style>
  <w:style w:type="paragraph" w:customStyle="1" w:styleId="REG-Pa">
    <w:name w:val="REG-P(a)"/>
    <w:basedOn w:val="Normal"/>
    <w:link w:val="REG-PaChar"/>
    <w:qFormat/>
    <w:rsid w:val="002E6435"/>
    <w:pPr>
      <w:ind w:left="1134" w:hanging="567"/>
      <w:jc w:val="both"/>
    </w:pPr>
  </w:style>
  <w:style w:type="character" w:customStyle="1" w:styleId="REG-P1Char">
    <w:name w:val="REG-P(1) Char"/>
    <w:basedOn w:val="DefaultParagraphFont"/>
    <w:link w:val="REG-P1"/>
    <w:rsid w:val="002E6435"/>
    <w:rPr>
      <w:rFonts w:ascii="Times New Roman" w:eastAsia="Times New Roman" w:hAnsi="Times New Roman" w:cs="Times New Roman"/>
      <w:noProof/>
    </w:rPr>
  </w:style>
  <w:style w:type="paragraph" w:customStyle="1" w:styleId="REG-Pi">
    <w:name w:val="REG-P(i)"/>
    <w:basedOn w:val="Normal"/>
    <w:link w:val="REG-PiChar"/>
    <w:qFormat/>
    <w:rsid w:val="002E6435"/>
    <w:pPr>
      <w:suppressAutoHyphens/>
      <w:ind w:left="1701" w:hanging="567"/>
      <w:jc w:val="both"/>
    </w:pPr>
    <w:rPr>
      <w:rFonts w:eastAsia="Times New Roman" w:cs="Times New Roman"/>
    </w:rPr>
  </w:style>
  <w:style w:type="character" w:customStyle="1" w:styleId="REG-PaChar">
    <w:name w:val="REG-P(a) Char"/>
    <w:basedOn w:val="DefaultParagraphFont"/>
    <w:link w:val="REG-Pa"/>
    <w:rsid w:val="002E6435"/>
    <w:rPr>
      <w:rFonts w:ascii="Times New Roman" w:hAnsi="Times New Roman"/>
      <w:noProof/>
    </w:rPr>
  </w:style>
  <w:style w:type="paragraph" w:customStyle="1" w:styleId="AS-Pahang">
    <w:name w:val="AS-P(a)hang"/>
    <w:basedOn w:val="Normal"/>
    <w:link w:val="AS-PahangChar"/>
    <w:rsid w:val="002E643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E6435"/>
    <w:rPr>
      <w:rFonts w:ascii="Times New Roman" w:eastAsia="Times New Roman" w:hAnsi="Times New Roman" w:cs="Times New Roman"/>
      <w:noProof/>
    </w:rPr>
  </w:style>
  <w:style w:type="paragraph" w:customStyle="1" w:styleId="REG-Paa">
    <w:name w:val="REG-P(aa)"/>
    <w:basedOn w:val="Normal"/>
    <w:link w:val="REG-PaaChar"/>
    <w:qFormat/>
    <w:rsid w:val="002E643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E6435"/>
    <w:rPr>
      <w:rFonts w:ascii="Times New Roman" w:eastAsia="Times New Roman" w:hAnsi="Times New Roman" w:cs="Times New Roman"/>
      <w:noProof/>
    </w:rPr>
  </w:style>
  <w:style w:type="paragraph" w:customStyle="1" w:styleId="REG-Amend">
    <w:name w:val="REG-Amend"/>
    <w:link w:val="REG-AmendChar"/>
    <w:qFormat/>
    <w:rsid w:val="002E643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E6435"/>
    <w:rPr>
      <w:rFonts w:ascii="Times New Roman" w:eastAsia="Times New Roman" w:hAnsi="Times New Roman" w:cs="Times New Roman"/>
      <w:noProof/>
    </w:rPr>
  </w:style>
  <w:style w:type="character" w:customStyle="1" w:styleId="REG-AmendChar">
    <w:name w:val="REG-Amend Char"/>
    <w:basedOn w:val="REG-P0Char"/>
    <w:link w:val="REG-Amend"/>
    <w:rsid w:val="002E643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E6435"/>
    <w:rPr>
      <w:sz w:val="16"/>
      <w:szCs w:val="16"/>
    </w:rPr>
  </w:style>
  <w:style w:type="paragraph" w:styleId="CommentText">
    <w:name w:val="annotation text"/>
    <w:basedOn w:val="Normal"/>
    <w:link w:val="CommentTextChar"/>
    <w:uiPriority w:val="99"/>
    <w:semiHidden/>
    <w:unhideWhenUsed/>
    <w:rsid w:val="002E6435"/>
    <w:rPr>
      <w:sz w:val="20"/>
      <w:szCs w:val="20"/>
    </w:rPr>
  </w:style>
  <w:style w:type="character" w:customStyle="1" w:styleId="CommentTextChar">
    <w:name w:val="Comment Text Char"/>
    <w:basedOn w:val="DefaultParagraphFont"/>
    <w:link w:val="CommentText"/>
    <w:uiPriority w:val="99"/>
    <w:semiHidden/>
    <w:rsid w:val="002E643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E6435"/>
    <w:rPr>
      <w:b/>
      <w:bCs/>
    </w:rPr>
  </w:style>
  <w:style w:type="character" w:customStyle="1" w:styleId="CommentSubjectChar">
    <w:name w:val="Comment Subject Char"/>
    <w:basedOn w:val="CommentTextChar"/>
    <w:link w:val="CommentSubject"/>
    <w:uiPriority w:val="99"/>
    <w:semiHidden/>
    <w:rsid w:val="002E6435"/>
    <w:rPr>
      <w:rFonts w:ascii="Times New Roman" w:hAnsi="Times New Roman"/>
      <w:b/>
      <w:bCs/>
      <w:noProof/>
      <w:sz w:val="20"/>
      <w:szCs w:val="20"/>
    </w:rPr>
  </w:style>
  <w:style w:type="paragraph" w:customStyle="1" w:styleId="AS-H4A">
    <w:name w:val="AS-H4A"/>
    <w:basedOn w:val="AS-P0"/>
    <w:link w:val="AS-H4AChar"/>
    <w:rsid w:val="002E6435"/>
    <w:pPr>
      <w:tabs>
        <w:tab w:val="clear" w:pos="567"/>
      </w:tabs>
      <w:jc w:val="center"/>
    </w:pPr>
    <w:rPr>
      <w:b/>
      <w:caps/>
    </w:rPr>
  </w:style>
  <w:style w:type="paragraph" w:customStyle="1" w:styleId="AS-H4b">
    <w:name w:val="AS-H4b"/>
    <w:basedOn w:val="AS-P0"/>
    <w:link w:val="AS-H4bChar"/>
    <w:rsid w:val="002E6435"/>
    <w:pPr>
      <w:tabs>
        <w:tab w:val="clear" w:pos="567"/>
      </w:tabs>
      <w:jc w:val="center"/>
    </w:pPr>
    <w:rPr>
      <w:b/>
    </w:rPr>
  </w:style>
  <w:style w:type="character" w:customStyle="1" w:styleId="AS-H4AChar">
    <w:name w:val="AS-H4A Char"/>
    <w:basedOn w:val="AS-P0Char"/>
    <w:link w:val="AS-H4A"/>
    <w:rsid w:val="002E6435"/>
    <w:rPr>
      <w:rFonts w:ascii="Times New Roman" w:eastAsia="Times New Roman" w:hAnsi="Times New Roman" w:cs="Times New Roman"/>
      <w:b/>
      <w:caps/>
      <w:noProof/>
    </w:rPr>
  </w:style>
  <w:style w:type="character" w:customStyle="1" w:styleId="AS-H4bChar">
    <w:name w:val="AS-H4b Char"/>
    <w:basedOn w:val="AS-P0Char"/>
    <w:link w:val="AS-H4b"/>
    <w:rsid w:val="002E6435"/>
    <w:rPr>
      <w:rFonts w:ascii="Times New Roman" w:eastAsia="Times New Roman" w:hAnsi="Times New Roman" w:cs="Times New Roman"/>
      <w:b/>
      <w:noProof/>
    </w:rPr>
  </w:style>
  <w:style w:type="paragraph" w:customStyle="1" w:styleId="AS-H2a">
    <w:name w:val="AS-H2a"/>
    <w:basedOn w:val="Normal"/>
    <w:link w:val="AS-H2aChar"/>
    <w:rsid w:val="002E643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E6435"/>
    <w:rPr>
      <w:rFonts w:ascii="Arial" w:hAnsi="Arial" w:cs="Arial"/>
      <w:b/>
      <w:noProof/>
    </w:rPr>
  </w:style>
  <w:style w:type="paragraph" w:customStyle="1" w:styleId="REG-H1d">
    <w:name w:val="REG-H1d"/>
    <w:link w:val="REG-H1dChar"/>
    <w:qFormat/>
    <w:rsid w:val="002E643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E6435"/>
    <w:rPr>
      <w:rFonts w:ascii="Arial" w:hAnsi="Arial" w:cs="Arial"/>
      <w:b w:val="0"/>
      <w:noProof/>
      <w:color w:val="000000"/>
      <w:szCs w:val="24"/>
      <w:lang w:val="en-ZA"/>
    </w:rPr>
  </w:style>
  <w:style w:type="table" w:styleId="TableGrid">
    <w:name w:val="Table Grid"/>
    <w:basedOn w:val="TableNormal"/>
    <w:uiPriority w:val="59"/>
    <w:rsid w:val="002E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E643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E6435"/>
    <w:rPr>
      <w:rFonts w:ascii="Times New Roman" w:eastAsia="Times New Roman" w:hAnsi="Times New Roman"/>
      <w:noProof/>
      <w:sz w:val="24"/>
      <w:szCs w:val="24"/>
      <w:lang w:val="en-US" w:eastAsia="en-US"/>
    </w:rPr>
  </w:style>
  <w:style w:type="paragraph" w:customStyle="1" w:styleId="AS-P0">
    <w:name w:val="AS-P(0)"/>
    <w:basedOn w:val="Normal"/>
    <w:link w:val="AS-P0Char"/>
    <w:rsid w:val="002E6435"/>
    <w:pPr>
      <w:tabs>
        <w:tab w:val="left" w:pos="567"/>
      </w:tabs>
      <w:jc w:val="both"/>
    </w:pPr>
    <w:rPr>
      <w:rFonts w:eastAsia="Times New Roman" w:cs="Times New Roman"/>
    </w:rPr>
  </w:style>
  <w:style w:type="character" w:customStyle="1" w:styleId="AS-P0Char">
    <w:name w:val="AS-P(0) Char"/>
    <w:basedOn w:val="DefaultParagraphFont"/>
    <w:link w:val="AS-P0"/>
    <w:rsid w:val="002E6435"/>
    <w:rPr>
      <w:rFonts w:ascii="Times New Roman" w:eastAsia="Times New Roman" w:hAnsi="Times New Roman" w:cs="Times New Roman"/>
      <w:noProof/>
    </w:rPr>
  </w:style>
  <w:style w:type="paragraph" w:customStyle="1" w:styleId="AS-H3A">
    <w:name w:val="AS-H3A"/>
    <w:basedOn w:val="Normal"/>
    <w:link w:val="AS-H3AChar"/>
    <w:rsid w:val="002E6435"/>
    <w:pPr>
      <w:autoSpaceDE w:val="0"/>
      <w:autoSpaceDN w:val="0"/>
      <w:adjustRightInd w:val="0"/>
      <w:jc w:val="center"/>
    </w:pPr>
    <w:rPr>
      <w:rFonts w:cs="Times New Roman"/>
      <w:b/>
      <w:caps/>
    </w:rPr>
  </w:style>
  <w:style w:type="character" w:customStyle="1" w:styleId="AS-H3AChar">
    <w:name w:val="AS-H3A Char"/>
    <w:basedOn w:val="DefaultParagraphFont"/>
    <w:link w:val="AS-H3A"/>
    <w:rsid w:val="002E6435"/>
    <w:rPr>
      <w:rFonts w:ascii="Times New Roman" w:hAnsi="Times New Roman" w:cs="Times New Roman"/>
      <w:b/>
      <w:caps/>
      <w:noProof/>
    </w:rPr>
  </w:style>
  <w:style w:type="paragraph" w:customStyle="1" w:styleId="AS-H1a">
    <w:name w:val="AS-H1a"/>
    <w:basedOn w:val="Normal"/>
    <w:link w:val="AS-H1aChar"/>
    <w:rsid w:val="002E643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E643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E6435"/>
    <w:rPr>
      <w:rFonts w:ascii="Arial" w:hAnsi="Arial" w:cs="Arial"/>
      <w:b/>
      <w:noProof/>
      <w:sz w:val="36"/>
      <w:szCs w:val="36"/>
    </w:rPr>
  </w:style>
  <w:style w:type="character" w:customStyle="1" w:styleId="AS-H2Char">
    <w:name w:val="AS-H2 Char"/>
    <w:basedOn w:val="DefaultParagraphFont"/>
    <w:link w:val="AS-H2"/>
    <w:rsid w:val="002E6435"/>
    <w:rPr>
      <w:rFonts w:ascii="Times New Roman" w:hAnsi="Times New Roman" w:cs="Times New Roman"/>
      <w:b/>
      <w:caps/>
      <w:noProof/>
      <w:color w:val="000000"/>
      <w:sz w:val="26"/>
    </w:rPr>
  </w:style>
  <w:style w:type="paragraph" w:customStyle="1" w:styleId="AS-H3b">
    <w:name w:val="AS-H3b"/>
    <w:basedOn w:val="Normal"/>
    <w:link w:val="AS-H3bChar"/>
    <w:autoRedefine/>
    <w:rsid w:val="002E6435"/>
    <w:pPr>
      <w:jc w:val="center"/>
    </w:pPr>
    <w:rPr>
      <w:rFonts w:cs="Times New Roman"/>
      <w:b/>
    </w:rPr>
  </w:style>
  <w:style w:type="character" w:customStyle="1" w:styleId="AS-H3bChar">
    <w:name w:val="AS-H3b Char"/>
    <w:basedOn w:val="AS-H3AChar"/>
    <w:link w:val="AS-H3b"/>
    <w:rsid w:val="002E6435"/>
    <w:rPr>
      <w:rFonts w:ascii="Times New Roman" w:hAnsi="Times New Roman" w:cs="Times New Roman"/>
      <w:b/>
      <w:caps w:val="0"/>
      <w:noProof/>
    </w:rPr>
  </w:style>
  <w:style w:type="paragraph" w:customStyle="1" w:styleId="AS-P1">
    <w:name w:val="AS-P(1)"/>
    <w:basedOn w:val="Normal"/>
    <w:link w:val="AS-P1Char"/>
    <w:rsid w:val="002E6435"/>
    <w:pPr>
      <w:suppressAutoHyphens/>
      <w:ind w:right="-7" w:firstLine="567"/>
      <w:jc w:val="both"/>
    </w:pPr>
    <w:rPr>
      <w:rFonts w:eastAsia="Times New Roman" w:cs="Times New Roman"/>
    </w:rPr>
  </w:style>
  <w:style w:type="paragraph" w:customStyle="1" w:styleId="AS-Pa">
    <w:name w:val="AS-P(a)"/>
    <w:basedOn w:val="AS-Pahang"/>
    <w:link w:val="AS-PaChar"/>
    <w:rsid w:val="002E6435"/>
  </w:style>
  <w:style w:type="character" w:customStyle="1" w:styleId="AS-P1Char">
    <w:name w:val="AS-P(1) Char"/>
    <w:basedOn w:val="DefaultParagraphFont"/>
    <w:link w:val="AS-P1"/>
    <w:rsid w:val="002E6435"/>
    <w:rPr>
      <w:rFonts w:ascii="Times New Roman" w:eastAsia="Times New Roman" w:hAnsi="Times New Roman" w:cs="Times New Roman"/>
      <w:noProof/>
    </w:rPr>
  </w:style>
  <w:style w:type="paragraph" w:customStyle="1" w:styleId="AS-Pi">
    <w:name w:val="AS-P(i)"/>
    <w:basedOn w:val="Normal"/>
    <w:link w:val="AS-PiChar"/>
    <w:rsid w:val="002E643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E6435"/>
    <w:rPr>
      <w:rFonts w:ascii="Times New Roman" w:eastAsia="Times New Roman" w:hAnsi="Times New Roman" w:cs="Times New Roman"/>
      <w:noProof/>
    </w:rPr>
  </w:style>
  <w:style w:type="character" w:customStyle="1" w:styleId="AS-PiChar">
    <w:name w:val="AS-P(i) Char"/>
    <w:basedOn w:val="DefaultParagraphFont"/>
    <w:link w:val="AS-Pi"/>
    <w:rsid w:val="002E6435"/>
    <w:rPr>
      <w:rFonts w:ascii="Times New Roman" w:eastAsia="Times New Roman" w:hAnsi="Times New Roman" w:cs="Times New Roman"/>
      <w:noProof/>
    </w:rPr>
  </w:style>
  <w:style w:type="paragraph" w:customStyle="1" w:styleId="AS-Paa">
    <w:name w:val="AS-P(aa)"/>
    <w:basedOn w:val="Normal"/>
    <w:link w:val="AS-PaaChar"/>
    <w:rsid w:val="002E6435"/>
    <w:pPr>
      <w:suppressAutoHyphens/>
      <w:ind w:left="2267" w:right="-7" w:hanging="566"/>
      <w:jc w:val="both"/>
    </w:pPr>
    <w:rPr>
      <w:rFonts w:eastAsia="Times New Roman" w:cs="Times New Roman"/>
    </w:rPr>
  </w:style>
  <w:style w:type="paragraph" w:customStyle="1" w:styleId="AS-P-Amend">
    <w:name w:val="AS-P-Amend"/>
    <w:link w:val="AS-P-AmendChar"/>
    <w:rsid w:val="002E643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E6435"/>
    <w:rPr>
      <w:rFonts w:ascii="Times New Roman" w:eastAsia="Times New Roman" w:hAnsi="Times New Roman" w:cs="Times New Roman"/>
      <w:noProof/>
    </w:rPr>
  </w:style>
  <w:style w:type="character" w:customStyle="1" w:styleId="AS-P-AmendChar">
    <w:name w:val="AS-P-Amend Char"/>
    <w:basedOn w:val="AS-P0Char"/>
    <w:link w:val="AS-P-Amend"/>
    <w:rsid w:val="002E6435"/>
    <w:rPr>
      <w:rFonts w:ascii="Arial" w:eastAsia="Times New Roman" w:hAnsi="Arial" w:cs="Arial"/>
      <w:b/>
      <w:noProof/>
      <w:color w:val="00B050"/>
      <w:sz w:val="18"/>
      <w:szCs w:val="18"/>
    </w:rPr>
  </w:style>
  <w:style w:type="paragraph" w:customStyle="1" w:styleId="AS-H1b">
    <w:name w:val="AS-H1b"/>
    <w:basedOn w:val="Normal"/>
    <w:link w:val="AS-H1bChar"/>
    <w:rsid w:val="002E6435"/>
    <w:pPr>
      <w:jc w:val="center"/>
    </w:pPr>
    <w:rPr>
      <w:rFonts w:ascii="Arial" w:hAnsi="Arial" w:cs="Arial"/>
      <w:b/>
      <w:color w:val="000000"/>
      <w:sz w:val="24"/>
      <w:szCs w:val="24"/>
    </w:rPr>
  </w:style>
  <w:style w:type="character" w:customStyle="1" w:styleId="AS-H1bChar">
    <w:name w:val="AS-H1b Char"/>
    <w:basedOn w:val="AS-H2aChar"/>
    <w:link w:val="AS-H1b"/>
    <w:rsid w:val="002E6435"/>
    <w:rPr>
      <w:rFonts w:ascii="Arial" w:hAnsi="Arial" w:cs="Arial"/>
      <w:b/>
      <w:noProof/>
      <w:color w:val="000000"/>
      <w:sz w:val="24"/>
      <w:szCs w:val="24"/>
    </w:rPr>
  </w:style>
  <w:style w:type="paragraph" w:customStyle="1" w:styleId="REG-H1b">
    <w:name w:val="REG-H1b"/>
    <w:link w:val="REG-H1bChar"/>
    <w:qFormat/>
    <w:rsid w:val="002E643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E6435"/>
    <w:rPr>
      <w:rFonts w:ascii="Times New Roman" w:eastAsia="Times New Roman" w:hAnsi="Times New Roman"/>
      <w:b/>
      <w:bCs/>
      <w:noProof/>
    </w:rPr>
  </w:style>
  <w:style w:type="paragraph" w:customStyle="1" w:styleId="TableParagraph">
    <w:name w:val="Table Paragraph"/>
    <w:basedOn w:val="Normal"/>
    <w:uiPriority w:val="1"/>
    <w:rsid w:val="002E6435"/>
  </w:style>
  <w:style w:type="table" w:customStyle="1" w:styleId="TableGrid0">
    <w:name w:val="TableGrid"/>
    <w:rsid w:val="002E643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E643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E6435"/>
    <w:rPr>
      <w:rFonts w:ascii="Arial" w:hAnsi="Arial"/>
      <w:b/>
      <w:noProof/>
      <w:sz w:val="28"/>
      <w:szCs w:val="24"/>
    </w:rPr>
  </w:style>
  <w:style w:type="character" w:customStyle="1" w:styleId="REG-H1cChar">
    <w:name w:val="REG-H1c Char"/>
    <w:basedOn w:val="REG-H1bChar"/>
    <w:link w:val="REG-H1c"/>
    <w:rsid w:val="002E6435"/>
    <w:rPr>
      <w:rFonts w:ascii="Arial" w:hAnsi="Arial"/>
      <w:b/>
      <w:noProof/>
      <w:sz w:val="24"/>
      <w:szCs w:val="24"/>
    </w:rPr>
  </w:style>
  <w:style w:type="paragraph" w:customStyle="1" w:styleId="REG-PHA">
    <w:name w:val="REG-PH(A)"/>
    <w:link w:val="REG-PHAChar"/>
    <w:qFormat/>
    <w:rsid w:val="002E6435"/>
    <w:pPr>
      <w:spacing w:after="0" w:line="240" w:lineRule="auto"/>
      <w:jc w:val="center"/>
    </w:pPr>
    <w:rPr>
      <w:rFonts w:ascii="Arial" w:hAnsi="Arial"/>
      <w:b/>
      <w:caps/>
      <w:noProof/>
      <w:sz w:val="16"/>
      <w:szCs w:val="24"/>
    </w:rPr>
  </w:style>
  <w:style w:type="paragraph" w:customStyle="1" w:styleId="REG-PHb">
    <w:name w:val="REG-PH(b)"/>
    <w:link w:val="REG-PHbChar"/>
    <w:qFormat/>
    <w:rsid w:val="002E643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E6435"/>
    <w:rPr>
      <w:rFonts w:ascii="Arial" w:hAnsi="Arial"/>
      <w:b/>
      <w:caps/>
      <w:noProof/>
      <w:sz w:val="16"/>
      <w:szCs w:val="24"/>
    </w:rPr>
  </w:style>
  <w:style w:type="character" w:customStyle="1" w:styleId="REG-PHbChar">
    <w:name w:val="REG-PH(b) Char"/>
    <w:basedOn w:val="REG-H1bChar"/>
    <w:link w:val="REG-PHb"/>
    <w:rsid w:val="002E6435"/>
    <w:rPr>
      <w:rFonts w:ascii="Arial" w:hAnsi="Arial" w:cs="Arial"/>
      <w:b/>
      <w:noProof/>
      <w:sz w:val="16"/>
      <w:szCs w:val="16"/>
    </w:rPr>
  </w:style>
  <w:style w:type="character" w:styleId="Hyperlink">
    <w:name w:val="Hyperlink"/>
    <w:uiPriority w:val="99"/>
    <w:qFormat/>
    <w:rsid w:val="00035E21"/>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35E21"/>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16FB-7A46-4B66-89BD-13C9A692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27</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2013-296</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2013-296</dc:title>
  <dc:subject/>
  <dc:creator>LAC</dc:creator>
  <cp:keywords/>
  <dc:description/>
  <cp:lastModifiedBy>Dianne Hubbard</cp:lastModifiedBy>
  <cp:revision>2</cp:revision>
  <dcterms:created xsi:type="dcterms:W3CDTF">2015-10-10T11:31:00Z</dcterms:created>
  <dcterms:modified xsi:type="dcterms:W3CDTF">2025-03-28T08:46:00Z</dcterms:modified>
</cp:coreProperties>
</file>