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4905" w14:textId="77777777" w:rsidR="00D721E9" w:rsidRPr="00612AD1" w:rsidRDefault="00AF321A" w:rsidP="00D51089">
      <w:pPr>
        <w:pStyle w:val="REG-H1a"/>
      </w:pPr>
      <w:r w:rsidRPr="00612AD1">
        <w:drawing>
          <wp:anchor distT="0" distB="0" distL="114300" distR="114300" simplePos="0" relativeHeight="251658240" behindDoc="0" locked="1" layoutInCell="0" allowOverlap="0" wp14:anchorId="28284A13" wp14:editId="2CAE8C5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43CFB7B" w14:textId="77777777" w:rsidR="00373404" w:rsidRPr="00837863" w:rsidRDefault="00373404" w:rsidP="00373404">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2884F84" w14:textId="77777777" w:rsidR="00373404" w:rsidRPr="00837863" w:rsidRDefault="00373404" w:rsidP="00373404">
      <w:pPr>
        <w:pStyle w:val="REG-H1d"/>
        <w:rPr>
          <w:lang w:val="en-GB"/>
        </w:rPr>
      </w:pPr>
    </w:p>
    <w:p w14:paraId="425F2669" w14:textId="77777777" w:rsidR="00373404" w:rsidRPr="00837863" w:rsidRDefault="00373404" w:rsidP="00373404">
      <w:pPr>
        <w:pStyle w:val="REG-H1a"/>
      </w:pPr>
      <w:r w:rsidRPr="00837863">
        <w:t xml:space="preserve">Health Professions Act </w:t>
      </w:r>
      <w:r>
        <w:t>16</w:t>
      </w:r>
      <w:r w:rsidRPr="00837863">
        <w:t xml:space="preserve"> of 20</w:t>
      </w:r>
      <w:r>
        <w:t>2</w:t>
      </w:r>
      <w:r w:rsidRPr="00837863">
        <w:t>4</w:t>
      </w:r>
    </w:p>
    <w:p w14:paraId="405C466C" w14:textId="57517179" w:rsidR="00BD2B69" w:rsidRPr="00612AD1" w:rsidRDefault="00373404" w:rsidP="00373404">
      <w:pPr>
        <w:pStyle w:val="REG-H1b"/>
        <w:rPr>
          <w:b w:val="0"/>
        </w:rPr>
      </w:pPr>
      <w:r w:rsidRPr="00837863">
        <w:rPr>
          <w:b w:val="0"/>
        </w:rPr>
        <w:t xml:space="preserve">section </w:t>
      </w:r>
      <w:r>
        <w:rPr>
          <w:b w:val="0"/>
        </w:rPr>
        <w:t>9</w:t>
      </w:r>
      <w:r w:rsidRPr="00837863">
        <w:rPr>
          <w:b w:val="0"/>
        </w:rPr>
        <w:t>5</w:t>
      </w:r>
      <w:r>
        <w:rPr>
          <w:b w:val="0"/>
        </w:rPr>
        <w:t>(10)</w:t>
      </w:r>
    </w:p>
    <w:p w14:paraId="2F067893" w14:textId="77777777" w:rsidR="00E2335D" w:rsidRPr="00612AD1" w:rsidRDefault="00E2335D" w:rsidP="00E2335D">
      <w:pPr>
        <w:pStyle w:val="REG-H1a"/>
        <w:pBdr>
          <w:bottom w:val="single" w:sz="4" w:space="1" w:color="auto"/>
        </w:pBdr>
      </w:pPr>
    </w:p>
    <w:p w14:paraId="264C62FD" w14:textId="77777777" w:rsidR="00E2335D" w:rsidRPr="00612AD1" w:rsidRDefault="00E2335D" w:rsidP="00E2335D">
      <w:pPr>
        <w:pStyle w:val="REG-H1a"/>
      </w:pPr>
    </w:p>
    <w:p w14:paraId="5B7E579B" w14:textId="77777777" w:rsidR="00E2335D" w:rsidRPr="00612AD1" w:rsidRDefault="001D476F" w:rsidP="00E2335D">
      <w:pPr>
        <w:pStyle w:val="REG-H1b"/>
      </w:pPr>
      <w:r w:rsidRPr="00612AD1">
        <w:t xml:space="preserve">Regulations relating to </w:t>
      </w:r>
      <w:r w:rsidR="00BD7B10" w:rsidRPr="00612AD1">
        <w:t>S</w:t>
      </w:r>
      <w:r w:rsidRPr="00612AD1">
        <w:t xml:space="preserve">cope of </w:t>
      </w:r>
      <w:r w:rsidR="00BD7B10" w:rsidRPr="00612AD1">
        <w:t>P</w:t>
      </w:r>
      <w:r w:rsidRPr="00612AD1">
        <w:t>ractice of Physiotherapist</w:t>
      </w:r>
    </w:p>
    <w:p w14:paraId="18F3AB07" w14:textId="77777777" w:rsidR="00D2019F" w:rsidRPr="00612AD1" w:rsidRDefault="00BD2B69" w:rsidP="00C838EC">
      <w:pPr>
        <w:pStyle w:val="REG-H1d"/>
        <w:rPr>
          <w:lang w:val="en-GB"/>
        </w:rPr>
      </w:pPr>
      <w:r w:rsidRPr="00612AD1">
        <w:rPr>
          <w:lang w:val="en-GB"/>
        </w:rPr>
        <w:t xml:space="preserve">Government Notice </w:t>
      </w:r>
      <w:r w:rsidR="001D476F" w:rsidRPr="00612AD1">
        <w:rPr>
          <w:lang w:val="en-GB"/>
        </w:rPr>
        <w:t>122</w:t>
      </w:r>
      <w:r w:rsidR="005709A6" w:rsidRPr="00612AD1">
        <w:rPr>
          <w:lang w:val="en-GB"/>
        </w:rPr>
        <w:t xml:space="preserve"> </w:t>
      </w:r>
      <w:r w:rsidR="005C16B3" w:rsidRPr="00612AD1">
        <w:rPr>
          <w:lang w:val="en-GB"/>
        </w:rPr>
        <w:t>of</w:t>
      </w:r>
      <w:r w:rsidR="005709A6" w:rsidRPr="00612AD1">
        <w:rPr>
          <w:lang w:val="en-GB"/>
        </w:rPr>
        <w:t xml:space="preserve"> </w:t>
      </w:r>
      <w:r w:rsidR="001D476F" w:rsidRPr="00612AD1">
        <w:rPr>
          <w:lang w:val="en-GB"/>
        </w:rPr>
        <w:t>2010</w:t>
      </w:r>
    </w:p>
    <w:p w14:paraId="56F4FD97" w14:textId="4A3FE73C" w:rsidR="003013D8" w:rsidRPr="00612AD1" w:rsidRDefault="003013D8" w:rsidP="003013D8">
      <w:pPr>
        <w:pStyle w:val="REG-Amend"/>
      </w:pPr>
      <w:r w:rsidRPr="00612AD1">
        <w:t>(</w:t>
      </w:r>
      <w:hyperlink r:id="rId9" w:history="1">
        <w:r w:rsidR="00373404" w:rsidRPr="000910E7">
          <w:rPr>
            <w:rStyle w:val="Hyperlink"/>
          </w:rPr>
          <w:t>GG 4502</w:t>
        </w:r>
      </w:hyperlink>
      <w:r w:rsidRPr="00612AD1">
        <w:t>)</w:t>
      </w:r>
    </w:p>
    <w:p w14:paraId="0FB15FBA" w14:textId="77777777" w:rsidR="003013D8" w:rsidRPr="00612AD1" w:rsidRDefault="003013D8" w:rsidP="003013D8">
      <w:pPr>
        <w:pStyle w:val="REG-Amend"/>
      </w:pPr>
      <w:r w:rsidRPr="00612AD1">
        <w:t xml:space="preserve">came into force on date of publication: </w:t>
      </w:r>
      <w:r w:rsidR="001D476F" w:rsidRPr="00612AD1">
        <w:t>16 June 2010</w:t>
      </w:r>
    </w:p>
    <w:p w14:paraId="22B21C31" w14:textId="77777777" w:rsidR="00BD7B10" w:rsidRPr="00612AD1" w:rsidRDefault="00BD7B10" w:rsidP="003013D8">
      <w:pPr>
        <w:pStyle w:val="REG-Amend"/>
      </w:pPr>
    </w:p>
    <w:p w14:paraId="1665DA9D" w14:textId="7593E1EF" w:rsidR="00373404" w:rsidRDefault="00373404" w:rsidP="00373404">
      <w:pPr>
        <w:pStyle w:val="REG-Amend"/>
      </w:pPr>
      <w:bookmarkStart w:id="0" w:name="_Hlk193892666"/>
      <w:bookmarkStart w:id="1" w:name="_Hlk193892360"/>
      <w:r w:rsidRPr="0071689B">
        <w:t>These regulations were made in terms of section 55 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they are deemed to have been made under that Act. </w:t>
      </w:r>
      <w:bookmarkEnd w:id="0"/>
    </w:p>
    <w:bookmarkEnd w:id="1"/>
    <w:p w14:paraId="7D5D968D" w14:textId="77777777" w:rsidR="00373404" w:rsidRDefault="00373404" w:rsidP="00BD7B10">
      <w:pPr>
        <w:pStyle w:val="REG-Amend"/>
      </w:pPr>
    </w:p>
    <w:p w14:paraId="25F0516E" w14:textId="51E5F10E" w:rsidR="00BD7B10" w:rsidRPr="00612AD1" w:rsidRDefault="00BD7B10" w:rsidP="00BD7B10">
      <w:pPr>
        <w:pStyle w:val="REG-Amend"/>
      </w:pPr>
      <w:r w:rsidRPr="00612AD1">
        <w:t>The Government Notice which publishes these regulations notes that they were made</w:t>
      </w:r>
      <w:r w:rsidRPr="00612AD1">
        <w:rPr>
          <w:rFonts w:cs="Times New Roman"/>
        </w:rPr>
        <w:t xml:space="preserve"> </w:t>
      </w:r>
      <w:r w:rsidRPr="00612AD1">
        <w:rPr>
          <w:rFonts w:cs="Times New Roman"/>
        </w:rPr>
        <w:br/>
        <w:t>on the recommendation of the Allied Health Professions Council of Namibia.</w:t>
      </w:r>
    </w:p>
    <w:p w14:paraId="0F70A355" w14:textId="77777777" w:rsidR="005955EA" w:rsidRPr="00612AD1" w:rsidRDefault="005955EA" w:rsidP="0087487C">
      <w:pPr>
        <w:pStyle w:val="REG-H1a"/>
        <w:pBdr>
          <w:bottom w:val="single" w:sz="4" w:space="1" w:color="auto"/>
        </w:pBdr>
      </w:pPr>
    </w:p>
    <w:p w14:paraId="6F36BA75" w14:textId="77777777" w:rsidR="001121EE" w:rsidRPr="00612AD1" w:rsidRDefault="001121EE" w:rsidP="0087487C">
      <w:pPr>
        <w:pStyle w:val="REG-H1a"/>
      </w:pPr>
    </w:p>
    <w:p w14:paraId="219C1EC1" w14:textId="77777777" w:rsidR="008938F7" w:rsidRPr="00612AD1" w:rsidRDefault="008938F7" w:rsidP="00C36B55">
      <w:pPr>
        <w:pStyle w:val="REG-H2"/>
      </w:pPr>
      <w:r w:rsidRPr="00612AD1">
        <w:t xml:space="preserve">ARRANGEMENT OF </w:t>
      </w:r>
      <w:r w:rsidR="00C11092" w:rsidRPr="00612AD1">
        <w:t>REGULATIONS</w:t>
      </w:r>
    </w:p>
    <w:p w14:paraId="7D549C83" w14:textId="77777777" w:rsidR="00C63501" w:rsidRPr="00612AD1" w:rsidRDefault="00C63501" w:rsidP="00003730">
      <w:pPr>
        <w:pStyle w:val="REG-P0"/>
        <w:rPr>
          <w:color w:val="00B050"/>
        </w:rPr>
      </w:pPr>
    </w:p>
    <w:p w14:paraId="32055BF4" w14:textId="77777777" w:rsidR="00A156A1" w:rsidRPr="00612AD1" w:rsidRDefault="00A156A1" w:rsidP="00914280">
      <w:pPr>
        <w:pStyle w:val="REG-P0"/>
        <w:rPr>
          <w:color w:val="00B050"/>
        </w:rPr>
      </w:pPr>
      <w:r w:rsidRPr="00612AD1">
        <w:rPr>
          <w:color w:val="00B050"/>
        </w:rPr>
        <w:t>1.</w:t>
      </w:r>
      <w:r w:rsidRPr="00612AD1">
        <w:rPr>
          <w:color w:val="00B050"/>
        </w:rPr>
        <w:tab/>
      </w:r>
      <w:r w:rsidR="003D41D9" w:rsidRPr="00612AD1">
        <w:rPr>
          <w:color w:val="00B050"/>
        </w:rPr>
        <w:t>Definitions</w:t>
      </w:r>
    </w:p>
    <w:p w14:paraId="12A57DFA" w14:textId="77777777" w:rsidR="003D41D9" w:rsidRPr="00612AD1" w:rsidRDefault="003905F1" w:rsidP="00914280">
      <w:pPr>
        <w:pStyle w:val="REG-P0"/>
        <w:rPr>
          <w:color w:val="00B050"/>
        </w:rPr>
      </w:pPr>
      <w:r w:rsidRPr="00612AD1">
        <w:rPr>
          <w:color w:val="00B050"/>
        </w:rPr>
        <w:t>2.</w:t>
      </w:r>
      <w:r w:rsidRPr="00612AD1">
        <w:rPr>
          <w:color w:val="00B050"/>
        </w:rPr>
        <w:tab/>
      </w:r>
      <w:r w:rsidR="003D41D9" w:rsidRPr="00612AD1">
        <w:rPr>
          <w:color w:val="00B050"/>
        </w:rPr>
        <w:t>Scope of practice of physiotherapists</w:t>
      </w:r>
    </w:p>
    <w:p w14:paraId="71DEAD98" w14:textId="77777777" w:rsidR="00FA7FE6" w:rsidRPr="00612AD1" w:rsidRDefault="00FA7FE6" w:rsidP="00B0347D">
      <w:pPr>
        <w:pStyle w:val="REG-H1a"/>
        <w:pBdr>
          <w:bottom w:val="single" w:sz="4" w:space="1" w:color="auto"/>
        </w:pBdr>
      </w:pPr>
    </w:p>
    <w:p w14:paraId="06B68EE4" w14:textId="77777777" w:rsidR="00342850" w:rsidRPr="00612AD1" w:rsidRDefault="00342850" w:rsidP="00342850">
      <w:pPr>
        <w:pStyle w:val="REG-H1a"/>
      </w:pPr>
    </w:p>
    <w:p w14:paraId="24947F3F" w14:textId="77777777" w:rsidR="001D476F" w:rsidRPr="00612AD1" w:rsidRDefault="001D476F" w:rsidP="001D476F">
      <w:pPr>
        <w:pStyle w:val="REG-P0"/>
        <w:rPr>
          <w:b/>
          <w:bCs/>
        </w:rPr>
      </w:pPr>
      <w:r w:rsidRPr="00612AD1">
        <w:rPr>
          <w:b/>
        </w:rPr>
        <w:t>Definitions</w:t>
      </w:r>
    </w:p>
    <w:p w14:paraId="6FE25320" w14:textId="77777777" w:rsidR="001D476F" w:rsidRPr="00612AD1" w:rsidRDefault="001D476F" w:rsidP="001D476F">
      <w:pPr>
        <w:pStyle w:val="REG-P0"/>
        <w:rPr>
          <w:szCs w:val="26"/>
        </w:rPr>
      </w:pPr>
    </w:p>
    <w:p w14:paraId="589BD827" w14:textId="77777777" w:rsidR="001D476F" w:rsidRPr="00612AD1" w:rsidRDefault="001D476F" w:rsidP="003D41D9">
      <w:pPr>
        <w:pStyle w:val="REG-P1"/>
      </w:pPr>
      <w:r w:rsidRPr="00612AD1">
        <w:rPr>
          <w:b/>
          <w:bCs/>
        </w:rPr>
        <w:t>1.</w:t>
      </w:r>
      <w:r w:rsidRPr="00612AD1">
        <w:rPr>
          <w:b/>
          <w:bCs/>
        </w:rPr>
        <w:tab/>
      </w:r>
      <w:r w:rsidRPr="00612AD1">
        <w:t>In these regulations, unless the context otherwise indicates, a word or expression defined in the Act has that meaning, and -</w:t>
      </w:r>
    </w:p>
    <w:p w14:paraId="6DC02ECD" w14:textId="77777777" w:rsidR="001D476F" w:rsidRPr="00612AD1" w:rsidRDefault="001D476F" w:rsidP="001D476F">
      <w:pPr>
        <w:pStyle w:val="REG-P0"/>
        <w:rPr>
          <w:szCs w:val="26"/>
        </w:rPr>
      </w:pPr>
    </w:p>
    <w:p w14:paraId="00D05820" w14:textId="77777777" w:rsidR="001D476F" w:rsidRPr="00612AD1" w:rsidRDefault="001D476F" w:rsidP="001D476F">
      <w:pPr>
        <w:pStyle w:val="REG-P0"/>
      </w:pPr>
      <w:r w:rsidRPr="00612AD1">
        <w:t>“dentist” means a person registered as such under the Medical and Dental Act, 2004 (Act No. 10 of 2004);</w:t>
      </w:r>
    </w:p>
    <w:p w14:paraId="53D17B98" w14:textId="77777777" w:rsidR="001D476F" w:rsidRPr="00612AD1" w:rsidRDefault="001D476F" w:rsidP="001D476F">
      <w:pPr>
        <w:pStyle w:val="REG-P0"/>
      </w:pPr>
    </w:p>
    <w:p w14:paraId="267F6A5C" w14:textId="77777777" w:rsidR="001D476F" w:rsidRPr="00612AD1" w:rsidRDefault="001D476F" w:rsidP="001D476F">
      <w:pPr>
        <w:pStyle w:val="REG-P0"/>
      </w:pPr>
      <w:r w:rsidRPr="00612AD1">
        <w:t>“medical practitioner” means a person registered as such under the Medical and Dental Act, 2004 (Act No. 10 of 2004);</w:t>
      </w:r>
    </w:p>
    <w:p w14:paraId="01201F32" w14:textId="77777777" w:rsidR="001D476F" w:rsidRPr="00612AD1" w:rsidRDefault="001D476F" w:rsidP="001D476F">
      <w:pPr>
        <w:pStyle w:val="REG-P0"/>
        <w:rPr>
          <w:szCs w:val="26"/>
        </w:rPr>
      </w:pPr>
    </w:p>
    <w:p w14:paraId="4859777D" w14:textId="77777777" w:rsidR="001D476F" w:rsidRDefault="001D476F" w:rsidP="001D476F">
      <w:pPr>
        <w:pStyle w:val="REG-P0"/>
      </w:pPr>
      <w:r w:rsidRPr="00612AD1">
        <w:lastRenderedPageBreak/>
        <w:t>“medicine” means the practising of medicine by a medical practitioner or a dentist; and “the Act” means the Allied Health Professions Act, 2004 (Act No. 7 of 2004).</w:t>
      </w:r>
    </w:p>
    <w:p w14:paraId="638A2064" w14:textId="77777777" w:rsidR="001F4E7D" w:rsidRDefault="001F4E7D" w:rsidP="001D476F">
      <w:pPr>
        <w:pStyle w:val="REG-P0"/>
      </w:pPr>
    </w:p>
    <w:p w14:paraId="4FE5DBB5" w14:textId="69387678" w:rsidR="001F4E7D" w:rsidRDefault="001F4E7D" w:rsidP="001F4E7D">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t xml:space="preserve">and the Medical and Dental Act 10 of 2004 </w:t>
      </w:r>
      <w:r>
        <w:rPr>
          <w:rFonts w:ascii="Arial" w:hAnsi="Arial" w:cs="Arial"/>
          <w:b/>
          <w:bCs/>
          <w:color w:val="00B050"/>
          <w:sz w:val="18"/>
          <w:szCs w:val="18"/>
        </w:rPr>
        <w:br/>
      </w:r>
      <w:r w:rsidRPr="00E57EE7">
        <w:rPr>
          <w:rFonts w:ascii="Arial" w:hAnsi="Arial" w:cs="Arial"/>
          <w:b/>
          <w:bCs/>
          <w:color w:val="00B050"/>
          <w:sz w:val="18"/>
          <w:szCs w:val="18"/>
        </w:rPr>
        <w:t>ha</w:t>
      </w:r>
      <w:r>
        <w:rPr>
          <w:rFonts w:ascii="Arial" w:hAnsi="Arial" w:cs="Arial"/>
          <w:b/>
          <w:bCs/>
          <w:color w:val="00B050"/>
          <w:sz w:val="18"/>
          <w:szCs w:val="18"/>
        </w:rPr>
        <w:t>ve</w:t>
      </w:r>
      <w:r w:rsidRPr="00E57EE7">
        <w:rPr>
          <w:rFonts w:ascii="Arial" w:hAnsi="Arial" w:cs="Arial"/>
          <w:b/>
          <w:bCs/>
          <w:color w:val="00B050"/>
          <w:sz w:val="18"/>
          <w:szCs w:val="18"/>
        </w:rPr>
        <w:t xml:space="preserve"> </w:t>
      </w:r>
      <w:r>
        <w:rPr>
          <w:rFonts w:ascii="Arial" w:hAnsi="Arial" w:cs="Arial"/>
          <w:b/>
          <w:bCs/>
          <w:color w:val="00B050"/>
          <w:sz w:val="18"/>
          <w:szCs w:val="18"/>
        </w:rPr>
        <w:t xml:space="preserve">both </w:t>
      </w:r>
      <w:r w:rsidRPr="00E57EE7">
        <w:rPr>
          <w:rFonts w:ascii="Arial" w:hAnsi="Arial" w:cs="Arial"/>
          <w:b/>
          <w:bCs/>
          <w:color w:val="00B050"/>
          <w:sz w:val="18"/>
          <w:szCs w:val="18"/>
        </w:rPr>
        <w:t>been replaced by the Health Professions Act 16 of 2024.]</w:t>
      </w:r>
      <w:bookmarkEnd w:id="2"/>
    </w:p>
    <w:p w14:paraId="2B49C457" w14:textId="77777777" w:rsidR="003D41D9" w:rsidRPr="00612AD1" w:rsidRDefault="003D41D9" w:rsidP="001D476F">
      <w:pPr>
        <w:pStyle w:val="REG-P0"/>
      </w:pPr>
    </w:p>
    <w:p w14:paraId="47FDF8F3" w14:textId="77777777" w:rsidR="001D476F" w:rsidRPr="00612AD1" w:rsidRDefault="001D476F" w:rsidP="001D476F">
      <w:pPr>
        <w:pStyle w:val="REG-P0"/>
        <w:rPr>
          <w:b/>
          <w:bCs/>
        </w:rPr>
      </w:pPr>
      <w:r w:rsidRPr="00612AD1">
        <w:rPr>
          <w:b/>
        </w:rPr>
        <w:t>Scope of practice of physiotherapists</w:t>
      </w:r>
    </w:p>
    <w:p w14:paraId="754456B8" w14:textId="77777777" w:rsidR="001D476F" w:rsidRPr="00612AD1" w:rsidRDefault="001D476F" w:rsidP="001D476F">
      <w:pPr>
        <w:pStyle w:val="REG-P0"/>
        <w:rPr>
          <w:szCs w:val="26"/>
        </w:rPr>
      </w:pPr>
    </w:p>
    <w:p w14:paraId="59BFC5E1" w14:textId="77777777" w:rsidR="001D476F" w:rsidRPr="00612AD1" w:rsidRDefault="001D476F" w:rsidP="003D41D9">
      <w:pPr>
        <w:pStyle w:val="REG-P1"/>
      </w:pPr>
      <w:r w:rsidRPr="00612AD1">
        <w:rPr>
          <w:b/>
          <w:bCs/>
        </w:rPr>
        <w:t>2.</w:t>
      </w:r>
      <w:r w:rsidRPr="00612AD1">
        <w:rPr>
          <w:b/>
          <w:bCs/>
        </w:rPr>
        <w:tab/>
      </w:r>
      <w:r w:rsidRPr="00612AD1">
        <w:t>(1)</w:t>
      </w:r>
      <w:r w:rsidR="003D41D9" w:rsidRPr="00612AD1">
        <w:tab/>
      </w:r>
      <w:r w:rsidRPr="00612AD1">
        <w:t>The acts especially pertaining to physiotherapists are the acts performed, at the request of a medical practitioner, as supplementary treatment, procedures, therapy, care, rehabilitation and services in the fields of -</w:t>
      </w:r>
    </w:p>
    <w:p w14:paraId="2D173E74" w14:textId="77777777" w:rsidR="001D476F" w:rsidRPr="00612AD1" w:rsidRDefault="001D476F" w:rsidP="001D476F">
      <w:pPr>
        <w:pStyle w:val="REG-P0"/>
        <w:rPr>
          <w:szCs w:val="26"/>
        </w:rPr>
      </w:pPr>
    </w:p>
    <w:p w14:paraId="6FC3A953" w14:textId="77777777" w:rsidR="001D476F" w:rsidRPr="00612AD1" w:rsidRDefault="001D476F" w:rsidP="003D41D9">
      <w:pPr>
        <w:pStyle w:val="REG-Pa"/>
      </w:pPr>
      <w:r w:rsidRPr="00612AD1">
        <w:t>(a)</w:t>
      </w:r>
      <w:r w:rsidRPr="00612AD1">
        <w:tab/>
        <w:t>orthopaedics, including the treatment of fractures, dislocations, ligamentous and soft tissue lesions, joint deformities and diseases, infections of bones (including those of the spine), amputations and complications relating thereto;</w:t>
      </w:r>
    </w:p>
    <w:p w14:paraId="4043D667" w14:textId="77777777" w:rsidR="001D476F" w:rsidRPr="00612AD1" w:rsidRDefault="001D476F" w:rsidP="001D476F">
      <w:pPr>
        <w:pStyle w:val="REG-P0"/>
        <w:rPr>
          <w:szCs w:val="26"/>
        </w:rPr>
      </w:pPr>
    </w:p>
    <w:p w14:paraId="05851400" w14:textId="77777777" w:rsidR="001D476F" w:rsidRPr="00612AD1" w:rsidRDefault="001D476F" w:rsidP="003D41D9">
      <w:pPr>
        <w:pStyle w:val="REG-Pa"/>
      </w:pPr>
      <w:r w:rsidRPr="00612AD1">
        <w:t>(b)</w:t>
      </w:r>
      <w:r w:rsidRPr="00612AD1">
        <w:tab/>
        <w:t>neurology and neurosurgery, including participation in intensive care and rehabilitation;</w:t>
      </w:r>
    </w:p>
    <w:p w14:paraId="5D5CEAA9" w14:textId="77777777" w:rsidR="001D476F" w:rsidRPr="00612AD1" w:rsidRDefault="001D476F" w:rsidP="001D476F">
      <w:pPr>
        <w:pStyle w:val="REG-P0"/>
        <w:rPr>
          <w:szCs w:val="26"/>
        </w:rPr>
      </w:pPr>
    </w:p>
    <w:p w14:paraId="50A34B1B" w14:textId="77777777" w:rsidR="001D476F" w:rsidRPr="00612AD1" w:rsidRDefault="001D476F" w:rsidP="003D41D9">
      <w:pPr>
        <w:pStyle w:val="REG-Pa"/>
      </w:pPr>
      <w:r w:rsidRPr="00612AD1">
        <w:t>(c)</w:t>
      </w:r>
      <w:r w:rsidRPr="00612AD1">
        <w:tab/>
        <w:t>respiratory diseases and thoracic surgery, including inhalation therapy and participation in the intensive care of the patient;</w:t>
      </w:r>
    </w:p>
    <w:p w14:paraId="2385325D" w14:textId="77777777" w:rsidR="001D476F" w:rsidRPr="00612AD1" w:rsidRDefault="001D476F" w:rsidP="001D476F">
      <w:pPr>
        <w:pStyle w:val="REG-P0"/>
        <w:rPr>
          <w:szCs w:val="26"/>
        </w:rPr>
      </w:pPr>
    </w:p>
    <w:p w14:paraId="47E9CE4F" w14:textId="77777777" w:rsidR="001D476F" w:rsidRPr="00612AD1" w:rsidRDefault="001D476F" w:rsidP="003D41D9">
      <w:pPr>
        <w:pStyle w:val="REG-Pa"/>
      </w:pPr>
      <w:r w:rsidRPr="00612AD1">
        <w:t>(d)</w:t>
      </w:r>
      <w:r w:rsidRPr="00612AD1">
        <w:tab/>
        <w:t>cardio-vascular diseases and surgery;</w:t>
      </w:r>
    </w:p>
    <w:p w14:paraId="6F9C9333" w14:textId="77777777" w:rsidR="001D476F" w:rsidRPr="00612AD1" w:rsidRDefault="001D476F" w:rsidP="001D476F">
      <w:pPr>
        <w:pStyle w:val="REG-P0"/>
        <w:rPr>
          <w:szCs w:val="26"/>
        </w:rPr>
      </w:pPr>
    </w:p>
    <w:p w14:paraId="64C7F7F2" w14:textId="77777777" w:rsidR="001D476F" w:rsidRPr="00612AD1" w:rsidRDefault="001D476F" w:rsidP="003D41D9">
      <w:pPr>
        <w:pStyle w:val="REG-Pa"/>
      </w:pPr>
      <w:r w:rsidRPr="00612AD1">
        <w:t>(e)</w:t>
      </w:r>
      <w:r w:rsidRPr="00612AD1">
        <w:tab/>
        <w:t>obstetrics and gynaecology, including pre-operative and post-operative surgical, and antenatal and post-natal, conditions, pelvic infections and other gynaecological conditions;</w:t>
      </w:r>
    </w:p>
    <w:p w14:paraId="667FF8D2" w14:textId="77777777" w:rsidR="001D476F" w:rsidRPr="00612AD1" w:rsidRDefault="001D476F" w:rsidP="001D476F">
      <w:pPr>
        <w:pStyle w:val="REG-P0"/>
        <w:rPr>
          <w:szCs w:val="26"/>
        </w:rPr>
      </w:pPr>
    </w:p>
    <w:p w14:paraId="56797E6F" w14:textId="77777777" w:rsidR="001D476F" w:rsidRPr="00612AD1" w:rsidRDefault="001D476F" w:rsidP="003D41D9">
      <w:pPr>
        <w:pStyle w:val="REG-Pa"/>
      </w:pPr>
      <w:r w:rsidRPr="00612AD1">
        <w:t>(f)</w:t>
      </w:r>
      <w:r w:rsidRPr="00612AD1">
        <w:tab/>
        <w:t>intensive care, including coronary care, organ transplants, dialysis, respiratory failure, tetanus, extensive paralysis, unconsciousness, accident services (multiple injuries) and burns;</w:t>
      </w:r>
    </w:p>
    <w:p w14:paraId="0DF4429E" w14:textId="77777777" w:rsidR="001D476F" w:rsidRPr="00612AD1" w:rsidRDefault="001D476F" w:rsidP="001D476F">
      <w:pPr>
        <w:pStyle w:val="REG-P0"/>
        <w:rPr>
          <w:szCs w:val="26"/>
        </w:rPr>
      </w:pPr>
    </w:p>
    <w:p w14:paraId="6EAC5627" w14:textId="77777777" w:rsidR="001D476F" w:rsidRPr="00612AD1" w:rsidRDefault="001D476F" w:rsidP="003D41D9">
      <w:pPr>
        <w:pStyle w:val="REG-Pa"/>
      </w:pPr>
      <w:r w:rsidRPr="00612AD1">
        <w:t>(g)</w:t>
      </w:r>
      <w:r w:rsidRPr="00612AD1">
        <w:tab/>
        <w:t>rehabilitation, including the restoring of a patient to his or her maximum potential both in work and sport, and the adaptation to permanent disabilities;</w:t>
      </w:r>
    </w:p>
    <w:p w14:paraId="6471FD31" w14:textId="77777777" w:rsidR="001D476F" w:rsidRPr="00612AD1" w:rsidRDefault="001D476F" w:rsidP="001D476F">
      <w:pPr>
        <w:pStyle w:val="REG-P0"/>
        <w:rPr>
          <w:szCs w:val="26"/>
        </w:rPr>
      </w:pPr>
    </w:p>
    <w:p w14:paraId="040B37B7" w14:textId="77777777" w:rsidR="001D476F" w:rsidRPr="00612AD1" w:rsidRDefault="001D476F" w:rsidP="003D41D9">
      <w:pPr>
        <w:pStyle w:val="REG-Pa"/>
      </w:pPr>
      <w:r w:rsidRPr="00612AD1">
        <w:t>(h)</w:t>
      </w:r>
      <w:r w:rsidRPr="00612AD1">
        <w:tab/>
        <w:t>sports medicine, including prophylaxis and the treatment of all injuries and disabilities directly pertaining to sport;</w:t>
      </w:r>
    </w:p>
    <w:p w14:paraId="3D652512" w14:textId="77777777" w:rsidR="001D476F" w:rsidRPr="00612AD1" w:rsidRDefault="001D476F" w:rsidP="001D476F">
      <w:pPr>
        <w:pStyle w:val="REG-P0"/>
        <w:rPr>
          <w:szCs w:val="26"/>
        </w:rPr>
      </w:pPr>
    </w:p>
    <w:p w14:paraId="6C4C0937" w14:textId="77777777" w:rsidR="001D476F" w:rsidRPr="00612AD1" w:rsidRDefault="001D476F" w:rsidP="003D41D9">
      <w:pPr>
        <w:pStyle w:val="REG-Pa"/>
      </w:pPr>
      <w:r w:rsidRPr="00612AD1">
        <w:t>(i)</w:t>
      </w:r>
      <w:r w:rsidRPr="00612AD1">
        <w:tab/>
        <w:t>paediatrics, including all related fields of medicine and surgery, consisting of cerebral palsy, care of children with minimal brain dysfunction, developmental abnormalities, and the prevention of orthopaedic and postural deformities;</w:t>
      </w:r>
    </w:p>
    <w:p w14:paraId="3C0A6F7A" w14:textId="77777777" w:rsidR="001D476F" w:rsidRPr="00612AD1" w:rsidRDefault="001D476F" w:rsidP="001D476F">
      <w:pPr>
        <w:pStyle w:val="REG-P0"/>
        <w:rPr>
          <w:szCs w:val="26"/>
        </w:rPr>
      </w:pPr>
    </w:p>
    <w:p w14:paraId="776375C1" w14:textId="77777777" w:rsidR="001D476F" w:rsidRPr="00612AD1" w:rsidRDefault="001D476F" w:rsidP="003D41D9">
      <w:pPr>
        <w:pStyle w:val="REG-Pa"/>
      </w:pPr>
      <w:r w:rsidRPr="00612AD1">
        <w:t>(j)</w:t>
      </w:r>
      <w:r w:rsidRPr="00612AD1">
        <w:tab/>
        <w:t>geriatrics, including the care of the aged in all related fields of medicine and surgery, prophylaxis, rehabilitation and recreational activities;</w:t>
      </w:r>
    </w:p>
    <w:p w14:paraId="3DA97688" w14:textId="77777777" w:rsidR="001D476F" w:rsidRPr="00612AD1" w:rsidRDefault="001D476F" w:rsidP="001D476F">
      <w:pPr>
        <w:pStyle w:val="REG-P0"/>
        <w:rPr>
          <w:szCs w:val="26"/>
        </w:rPr>
      </w:pPr>
    </w:p>
    <w:p w14:paraId="29351E58" w14:textId="77777777" w:rsidR="001D476F" w:rsidRPr="00612AD1" w:rsidRDefault="001D476F" w:rsidP="003D41D9">
      <w:pPr>
        <w:pStyle w:val="REG-Pa"/>
      </w:pPr>
      <w:r w:rsidRPr="00612AD1">
        <w:t>(k)</w:t>
      </w:r>
      <w:r w:rsidRPr="00612AD1">
        <w:tab/>
      </w:r>
      <w:r w:rsidRPr="00612AD1">
        <w:rPr>
          <w:spacing w:val="-2"/>
        </w:rPr>
        <w:t>treatment of physical ailments of psychiatric patients, relaxation therapy, maintaining</w:t>
      </w:r>
      <w:r w:rsidRPr="00612AD1">
        <w:t xml:space="preserve"> </w:t>
      </w:r>
      <w:r w:rsidRPr="00612AD1">
        <w:rPr>
          <w:spacing w:val="-2"/>
        </w:rPr>
        <w:t>or restoring of physical fitness, organising of medical games, sports and recreational</w:t>
      </w:r>
      <w:r w:rsidRPr="00612AD1">
        <w:t xml:space="preserve"> activities;</w:t>
      </w:r>
    </w:p>
    <w:p w14:paraId="75D9CEC3" w14:textId="77777777" w:rsidR="001D476F" w:rsidRPr="00612AD1" w:rsidRDefault="001D476F" w:rsidP="001D476F">
      <w:pPr>
        <w:pStyle w:val="REG-P0"/>
        <w:rPr>
          <w:szCs w:val="26"/>
        </w:rPr>
      </w:pPr>
    </w:p>
    <w:p w14:paraId="3FDE02E7" w14:textId="77777777" w:rsidR="001D476F" w:rsidRPr="00612AD1" w:rsidRDefault="001D476F" w:rsidP="003D41D9">
      <w:pPr>
        <w:pStyle w:val="REG-Pa"/>
      </w:pPr>
      <w:r w:rsidRPr="00612AD1">
        <w:t>(l)</w:t>
      </w:r>
      <w:r w:rsidRPr="00612AD1">
        <w:tab/>
        <w:t>other surgical fields, including general, plastic, urological, maxillo-facial, opthalmological, ear, nose and throat, and other surgical fields that may require physiotherapy treatment and services;</w:t>
      </w:r>
    </w:p>
    <w:p w14:paraId="43223FB2" w14:textId="77777777" w:rsidR="001D476F" w:rsidRPr="00612AD1" w:rsidRDefault="001D476F" w:rsidP="001D476F">
      <w:pPr>
        <w:pStyle w:val="REG-P0"/>
      </w:pPr>
    </w:p>
    <w:p w14:paraId="13F25919" w14:textId="77777777" w:rsidR="001D476F" w:rsidRPr="00612AD1" w:rsidRDefault="001D476F" w:rsidP="003D41D9">
      <w:pPr>
        <w:pStyle w:val="REG-Pa"/>
      </w:pPr>
      <w:r w:rsidRPr="00612AD1">
        <w:lastRenderedPageBreak/>
        <w:t>(m)</w:t>
      </w:r>
      <w:r w:rsidRPr="00612AD1">
        <w:tab/>
        <w:t>other medical fields, including rheumatology, dermatology, ear, nose and throat, constitutional fields, Hansen’s fields, cancer and any other medical fields that may require physiotherapy services; and</w:t>
      </w:r>
    </w:p>
    <w:p w14:paraId="5350C7DB" w14:textId="77777777" w:rsidR="001D476F" w:rsidRPr="00612AD1" w:rsidRDefault="001D476F" w:rsidP="001D476F">
      <w:pPr>
        <w:pStyle w:val="REG-P0"/>
        <w:rPr>
          <w:szCs w:val="26"/>
        </w:rPr>
      </w:pPr>
    </w:p>
    <w:p w14:paraId="5D100A1A" w14:textId="77777777" w:rsidR="001D476F" w:rsidRPr="00612AD1" w:rsidRDefault="001D476F" w:rsidP="003D41D9">
      <w:pPr>
        <w:pStyle w:val="REG-Pa"/>
      </w:pPr>
      <w:r w:rsidRPr="00612AD1">
        <w:t>(n)</w:t>
      </w:r>
      <w:r w:rsidRPr="00612AD1">
        <w:tab/>
        <w:t>community care, including prophylactic physiotherapy services, district and domiciliary services, day hospital organisations, rehabilitation centres, schools and industries.</w:t>
      </w:r>
    </w:p>
    <w:p w14:paraId="4B6076B7" w14:textId="77777777" w:rsidR="001D476F" w:rsidRPr="00612AD1" w:rsidRDefault="001D476F" w:rsidP="001D476F">
      <w:pPr>
        <w:pStyle w:val="REG-P0"/>
        <w:rPr>
          <w:szCs w:val="26"/>
        </w:rPr>
      </w:pPr>
    </w:p>
    <w:p w14:paraId="4EB71A34" w14:textId="77777777" w:rsidR="001D476F" w:rsidRPr="00612AD1" w:rsidRDefault="001D476F" w:rsidP="003D41D9">
      <w:pPr>
        <w:pStyle w:val="REG-P1"/>
      </w:pPr>
      <w:r w:rsidRPr="00612AD1">
        <w:t>(2)</w:t>
      </w:r>
      <w:r w:rsidRPr="00612AD1">
        <w:tab/>
        <w:t>When performing any of the acts in the fields prescribed by subregulation (1), a physiotherapist may -</w:t>
      </w:r>
    </w:p>
    <w:p w14:paraId="617520EB" w14:textId="77777777" w:rsidR="001D476F" w:rsidRPr="00612AD1" w:rsidRDefault="001D476F" w:rsidP="001D476F">
      <w:pPr>
        <w:pStyle w:val="REG-P0"/>
        <w:rPr>
          <w:szCs w:val="26"/>
        </w:rPr>
      </w:pPr>
    </w:p>
    <w:p w14:paraId="657CC404" w14:textId="77777777" w:rsidR="001D476F" w:rsidRPr="00612AD1" w:rsidRDefault="001D476F" w:rsidP="003D41D9">
      <w:pPr>
        <w:pStyle w:val="REG-Pa"/>
      </w:pPr>
      <w:r w:rsidRPr="00612AD1">
        <w:t>(a)</w:t>
      </w:r>
      <w:r w:rsidRPr="00612AD1">
        <w:tab/>
        <w:t>apply the scientific use of movement techniques based upon physiological principles, supplemented when necessary by massage, manipulation, electrotherapy and other physical and supportive measures, including advice to, and the education of, the patient for the prevention and treatment of injury, disease and disorders, and the facilitation of normal physiological processes and functional activities, used to assist the rehabilitation and restoration of functions, including the achievement of personal independence;</w:t>
      </w:r>
    </w:p>
    <w:p w14:paraId="7E78B5D3" w14:textId="77777777" w:rsidR="001D476F" w:rsidRPr="00612AD1" w:rsidRDefault="001D476F" w:rsidP="001D476F">
      <w:pPr>
        <w:pStyle w:val="REG-P0"/>
        <w:rPr>
          <w:szCs w:val="26"/>
        </w:rPr>
      </w:pPr>
    </w:p>
    <w:p w14:paraId="77E460D3" w14:textId="77777777" w:rsidR="001D476F" w:rsidRPr="00612AD1" w:rsidRDefault="001D476F" w:rsidP="00BD7B10">
      <w:pPr>
        <w:pStyle w:val="REG-Pa"/>
      </w:pPr>
      <w:r w:rsidRPr="00612AD1">
        <w:t>(b)</w:t>
      </w:r>
      <w:r w:rsidRPr="00612AD1">
        <w:tab/>
        <w:t>apply procedures in the fields covered by physiotherapy as a supplementary service to medicine, including -</w:t>
      </w:r>
    </w:p>
    <w:p w14:paraId="0F63848D" w14:textId="77777777" w:rsidR="001D476F" w:rsidRPr="00612AD1" w:rsidRDefault="001D476F" w:rsidP="001D476F">
      <w:pPr>
        <w:pStyle w:val="REG-P0"/>
        <w:rPr>
          <w:szCs w:val="26"/>
        </w:rPr>
      </w:pPr>
    </w:p>
    <w:p w14:paraId="77E0DF79" w14:textId="77777777" w:rsidR="001D476F" w:rsidRPr="00612AD1" w:rsidRDefault="001D476F" w:rsidP="003D41D9">
      <w:pPr>
        <w:pStyle w:val="REG-Pi"/>
      </w:pPr>
      <w:r w:rsidRPr="00612AD1">
        <w:t>(i)</w:t>
      </w:r>
      <w:r w:rsidRPr="00612AD1">
        <w:tab/>
        <w:t xml:space="preserve">the physiotherapeutic examination of a patient according to his or her condition as diagnosed by a medical practitioner or dentist, including the </w:t>
      </w:r>
      <w:r w:rsidRPr="00612AD1">
        <w:rPr>
          <w:spacing w:val="-2"/>
        </w:rPr>
        <w:t>continuous assessment of the patient’s response to the physiotherapy treatment</w:t>
      </w:r>
      <w:r w:rsidRPr="00612AD1">
        <w:t xml:space="preserve"> and his or her progress;</w:t>
      </w:r>
    </w:p>
    <w:p w14:paraId="08EA2563" w14:textId="77777777" w:rsidR="001D476F" w:rsidRPr="00612AD1" w:rsidRDefault="001D476F" w:rsidP="001D476F">
      <w:pPr>
        <w:pStyle w:val="REG-P0"/>
        <w:rPr>
          <w:szCs w:val="26"/>
        </w:rPr>
      </w:pPr>
    </w:p>
    <w:p w14:paraId="19A90755" w14:textId="77777777" w:rsidR="001D476F" w:rsidRPr="00612AD1" w:rsidRDefault="001D476F" w:rsidP="003D41D9">
      <w:pPr>
        <w:pStyle w:val="REG-Pi"/>
      </w:pPr>
      <w:r w:rsidRPr="00612AD1">
        <w:t>(ii)</w:t>
      </w:r>
      <w:r w:rsidRPr="00612AD1">
        <w:tab/>
        <w:t>the assessment of -</w:t>
      </w:r>
    </w:p>
    <w:p w14:paraId="048AFC7C" w14:textId="77777777" w:rsidR="001D476F" w:rsidRPr="00612AD1" w:rsidRDefault="001D476F" w:rsidP="001D476F">
      <w:pPr>
        <w:pStyle w:val="REG-P0"/>
        <w:rPr>
          <w:szCs w:val="26"/>
        </w:rPr>
      </w:pPr>
    </w:p>
    <w:p w14:paraId="6304C1CA" w14:textId="77777777" w:rsidR="001D476F" w:rsidRPr="00612AD1" w:rsidRDefault="001D476F" w:rsidP="003D41D9">
      <w:pPr>
        <w:pStyle w:val="REG-Paa"/>
      </w:pPr>
      <w:r w:rsidRPr="00612AD1">
        <w:t>(aa)</w:t>
      </w:r>
      <w:r w:rsidRPr="00612AD1">
        <w:tab/>
        <w:t>joint range;</w:t>
      </w:r>
    </w:p>
    <w:p w14:paraId="488B4AAF" w14:textId="77777777" w:rsidR="001D476F" w:rsidRPr="00612AD1" w:rsidRDefault="001D476F" w:rsidP="001D476F">
      <w:pPr>
        <w:pStyle w:val="REG-P0"/>
        <w:rPr>
          <w:szCs w:val="26"/>
        </w:rPr>
      </w:pPr>
    </w:p>
    <w:p w14:paraId="22BCEF6C" w14:textId="77777777" w:rsidR="003D41D9" w:rsidRPr="00612AD1" w:rsidRDefault="001D476F" w:rsidP="003D41D9">
      <w:pPr>
        <w:pStyle w:val="REG-Paa"/>
      </w:pPr>
      <w:r w:rsidRPr="00612AD1">
        <w:t>(bb)</w:t>
      </w:r>
      <w:r w:rsidRPr="00612AD1">
        <w:tab/>
        <w:t xml:space="preserve">muscle power, strength, tone, endurance and co-ordination; </w:t>
      </w:r>
    </w:p>
    <w:p w14:paraId="4539BF87" w14:textId="77777777" w:rsidR="003D41D9" w:rsidRPr="00612AD1" w:rsidRDefault="003D41D9" w:rsidP="003D41D9">
      <w:pPr>
        <w:pStyle w:val="REG-Paa"/>
      </w:pPr>
    </w:p>
    <w:p w14:paraId="537567D9" w14:textId="77777777" w:rsidR="001D476F" w:rsidRPr="00612AD1" w:rsidRDefault="001D476F" w:rsidP="003D41D9">
      <w:pPr>
        <w:pStyle w:val="REG-Paa"/>
      </w:pPr>
      <w:r w:rsidRPr="00612AD1">
        <w:t>(cc)</w:t>
      </w:r>
      <w:r w:rsidRPr="00612AD1">
        <w:tab/>
        <w:t>righting, balance and equilibrium reactions;</w:t>
      </w:r>
    </w:p>
    <w:p w14:paraId="5A1DC673" w14:textId="77777777" w:rsidR="003D41D9" w:rsidRPr="00612AD1" w:rsidRDefault="003D41D9" w:rsidP="001D476F">
      <w:pPr>
        <w:pStyle w:val="REG-P0"/>
      </w:pPr>
    </w:p>
    <w:p w14:paraId="435302B8" w14:textId="77777777" w:rsidR="001D476F" w:rsidRPr="00612AD1" w:rsidRDefault="001D476F" w:rsidP="003D41D9">
      <w:pPr>
        <w:pStyle w:val="REG-Paa"/>
      </w:pPr>
      <w:r w:rsidRPr="00612AD1">
        <w:t>(dd)</w:t>
      </w:r>
      <w:r w:rsidRPr="00612AD1">
        <w:tab/>
        <w:t>postural abnormalities and functional ability;</w:t>
      </w:r>
    </w:p>
    <w:p w14:paraId="629C179F" w14:textId="77777777" w:rsidR="001D476F" w:rsidRPr="00612AD1" w:rsidRDefault="001D476F" w:rsidP="001D476F">
      <w:pPr>
        <w:pStyle w:val="REG-P0"/>
        <w:rPr>
          <w:szCs w:val="26"/>
        </w:rPr>
      </w:pPr>
    </w:p>
    <w:p w14:paraId="1943133E" w14:textId="77777777" w:rsidR="003D41D9" w:rsidRPr="00612AD1" w:rsidRDefault="001D476F" w:rsidP="003D41D9">
      <w:pPr>
        <w:pStyle w:val="REG-Paa"/>
      </w:pPr>
      <w:r w:rsidRPr="00612AD1">
        <w:t>(ee)</w:t>
      </w:r>
      <w:r w:rsidRPr="00612AD1">
        <w:tab/>
        <w:t xml:space="preserve">the need for rehabilitation and the degree of independence attained; </w:t>
      </w:r>
    </w:p>
    <w:p w14:paraId="3D45FB41" w14:textId="77777777" w:rsidR="003D41D9" w:rsidRPr="00612AD1" w:rsidRDefault="003D41D9" w:rsidP="001D476F">
      <w:pPr>
        <w:pStyle w:val="REG-P0"/>
      </w:pPr>
    </w:p>
    <w:p w14:paraId="40C4BC43" w14:textId="77777777" w:rsidR="001D476F" w:rsidRPr="00612AD1" w:rsidRDefault="001D476F" w:rsidP="003D41D9">
      <w:pPr>
        <w:pStyle w:val="REG-Paa"/>
      </w:pPr>
      <w:r w:rsidRPr="00612AD1">
        <w:t>(ff)</w:t>
      </w:r>
      <w:r w:rsidRPr="00612AD1">
        <w:tab/>
        <w:t>the level of sensory and motor development;</w:t>
      </w:r>
    </w:p>
    <w:p w14:paraId="56773366" w14:textId="77777777" w:rsidR="003D41D9" w:rsidRPr="00612AD1" w:rsidRDefault="003D41D9" w:rsidP="001D476F">
      <w:pPr>
        <w:pStyle w:val="REG-P0"/>
      </w:pPr>
    </w:p>
    <w:p w14:paraId="35FBC0D3" w14:textId="77777777" w:rsidR="001D476F" w:rsidRPr="00612AD1" w:rsidRDefault="003D41D9" w:rsidP="003D41D9">
      <w:pPr>
        <w:pStyle w:val="REG-Paa"/>
      </w:pPr>
      <w:r w:rsidRPr="00612AD1">
        <w:t>(gg)</w:t>
      </w:r>
      <w:r w:rsidRPr="00612AD1">
        <w:tab/>
      </w:r>
      <w:r w:rsidR="001D476F" w:rsidRPr="00612AD1">
        <w:t>the circumference, length, volume, excursion and other relevant measurements of limbs;</w:t>
      </w:r>
    </w:p>
    <w:p w14:paraId="1621204B" w14:textId="77777777" w:rsidR="001D476F" w:rsidRPr="00612AD1" w:rsidRDefault="001D476F" w:rsidP="001D476F">
      <w:pPr>
        <w:pStyle w:val="REG-P0"/>
        <w:rPr>
          <w:szCs w:val="26"/>
        </w:rPr>
      </w:pPr>
    </w:p>
    <w:p w14:paraId="0FE09539" w14:textId="77777777" w:rsidR="001D476F" w:rsidRPr="00612AD1" w:rsidRDefault="001D476F" w:rsidP="003D41D9">
      <w:pPr>
        <w:pStyle w:val="REG-Paa"/>
      </w:pPr>
      <w:r w:rsidRPr="00612AD1">
        <w:t>(hh)</w:t>
      </w:r>
      <w:r w:rsidRPr="00612AD1">
        <w:tab/>
        <w:t>the effect of pain on movement, rest and function; and</w:t>
      </w:r>
    </w:p>
    <w:p w14:paraId="35C9531F" w14:textId="77777777" w:rsidR="001D476F" w:rsidRPr="00612AD1" w:rsidRDefault="001D476F" w:rsidP="001D476F">
      <w:pPr>
        <w:pStyle w:val="REG-P0"/>
        <w:rPr>
          <w:szCs w:val="26"/>
        </w:rPr>
      </w:pPr>
    </w:p>
    <w:p w14:paraId="07869492" w14:textId="77777777" w:rsidR="001D476F" w:rsidRPr="00612AD1" w:rsidRDefault="001D476F" w:rsidP="00BD7B10">
      <w:pPr>
        <w:pStyle w:val="REG-Pi"/>
      </w:pPr>
      <w:r w:rsidRPr="00612AD1">
        <w:t>(ii)</w:t>
      </w:r>
      <w:r w:rsidRPr="00612AD1">
        <w:tab/>
        <w:t>gait and other locomotor abnormalities;</w:t>
      </w:r>
    </w:p>
    <w:p w14:paraId="50FE6361" w14:textId="77777777" w:rsidR="001D476F" w:rsidRPr="00612AD1" w:rsidRDefault="001D476F" w:rsidP="001D476F">
      <w:pPr>
        <w:pStyle w:val="REG-P0"/>
        <w:rPr>
          <w:szCs w:val="26"/>
        </w:rPr>
      </w:pPr>
    </w:p>
    <w:p w14:paraId="4A375EDF" w14:textId="77777777" w:rsidR="001D476F" w:rsidRPr="00612AD1" w:rsidRDefault="001D476F" w:rsidP="003D41D9">
      <w:pPr>
        <w:pStyle w:val="REG-Pi"/>
      </w:pPr>
      <w:r w:rsidRPr="00612AD1">
        <w:t>(iii)</w:t>
      </w:r>
      <w:r w:rsidRPr="00612AD1">
        <w:tab/>
        <w:t>physical fitness tests, cardiac (exercise) tolerance tests, respiratory excursion and exercise tolerance tests and measurements;</w:t>
      </w:r>
    </w:p>
    <w:p w14:paraId="493F7AA9" w14:textId="77777777" w:rsidR="001D476F" w:rsidRPr="00612AD1" w:rsidRDefault="001D476F" w:rsidP="001D476F">
      <w:pPr>
        <w:pStyle w:val="REG-P0"/>
        <w:rPr>
          <w:szCs w:val="26"/>
        </w:rPr>
      </w:pPr>
    </w:p>
    <w:p w14:paraId="23518395" w14:textId="77777777" w:rsidR="001D476F" w:rsidRPr="00612AD1" w:rsidRDefault="001D476F" w:rsidP="003D41D9">
      <w:pPr>
        <w:pStyle w:val="REG-Pi"/>
      </w:pPr>
      <w:r w:rsidRPr="00612AD1">
        <w:t>(iv)</w:t>
      </w:r>
      <w:r w:rsidRPr="00612AD1">
        <w:tab/>
        <w:t>sensory tests, including stereognosis;</w:t>
      </w:r>
    </w:p>
    <w:p w14:paraId="0931AAF9" w14:textId="77777777" w:rsidR="001D476F" w:rsidRPr="00612AD1" w:rsidRDefault="001D476F" w:rsidP="001D476F">
      <w:pPr>
        <w:pStyle w:val="REG-P0"/>
        <w:rPr>
          <w:szCs w:val="26"/>
        </w:rPr>
      </w:pPr>
    </w:p>
    <w:p w14:paraId="5178BCA4" w14:textId="77777777" w:rsidR="001D476F" w:rsidRPr="00612AD1" w:rsidRDefault="001D476F" w:rsidP="003D41D9">
      <w:pPr>
        <w:pStyle w:val="REG-Pi"/>
      </w:pPr>
      <w:r w:rsidRPr="00612AD1">
        <w:lastRenderedPageBreak/>
        <w:t>(v)</w:t>
      </w:r>
      <w:r w:rsidRPr="00612AD1">
        <w:tab/>
        <w:t>perception tests, observation and palpitation; and</w:t>
      </w:r>
    </w:p>
    <w:p w14:paraId="1FE9C389" w14:textId="77777777" w:rsidR="001D476F" w:rsidRPr="00612AD1" w:rsidRDefault="001D476F" w:rsidP="001D476F">
      <w:pPr>
        <w:pStyle w:val="REG-P0"/>
      </w:pPr>
    </w:p>
    <w:p w14:paraId="65FF1E15" w14:textId="77777777" w:rsidR="001D476F" w:rsidRPr="00612AD1" w:rsidRDefault="001D476F" w:rsidP="003D41D9">
      <w:pPr>
        <w:pStyle w:val="REG-Pi"/>
      </w:pPr>
      <w:r w:rsidRPr="00612AD1">
        <w:t>(vi)</w:t>
      </w:r>
      <w:r w:rsidRPr="00612AD1">
        <w:tab/>
        <w:t>inspection of X-rays and X-ray reports;</w:t>
      </w:r>
    </w:p>
    <w:p w14:paraId="0731F821" w14:textId="77777777" w:rsidR="001D476F" w:rsidRPr="00612AD1" w:rsidRDefault="001D476F" w:rsidP="001D476F">
      <w:pPr>
        <w:pStyle w:val="REG-P0"/>
        <w:rPr>
          <w:szCs w:val="26"/>
        </w:rPr>
      </w:pPr>
    </w:p>
    <w:p w14:paraId="2308BE11" w14:textId="77777777" w:rsidR="001D476F" w:rsidRPr="00612AD1" w:rsidRDefault="001D476F" w:rsidP="003D41D9">
      <w:pPr>
        <w:pStyle w:val="REG-Pi"/>
      </w:pPr>
      <w:r w:rsidRPr="00612AD1">
        <w:t>(vii)</w:t>
      </w:r>
      <w:r w:rsidRPr="00612AD1">
        <w:tab/>
        <w:t>the assessment of -</w:t>
      </w:r>
    </w:p>
    <w:p w14:paraId="21704EDF" w14:textId="77777777" w:rsidR="001D476F" w:rsidRPr="00612AD1" w:rsidRDefault="001D476F" w:rsidP="001D476F">
      <w:pPr>
        <w:pStyle w:val="REG-P0"/>
        <w:rPr>
          <w:szCs w:val="26"/>
        </w:rPr>
      </w:pPr>
    </w:p>
    <w:p w14:paraId="6C8E796E" w14:textId="77777777" w:rsidR="001D476F" w:rsidRPr="00612AD1" w:rsidRDefault="001D476F" w:rsidP="003D41D9">
      <w:pPr>
        <w:pStyle w:val="REG-Paa"/>
      </w:pPr>
      <w:r w:rsidRPr="00612AD1">
        <w:t>(aa)</w:t>
      </w:r>
      <w:r w:rsidRPr="00612AD1">
        <w:tab/>
        <w:t>skin temperature and conditions;</w:t>
      </w:r>
    </w:p>
    <w:p w14:paraId="30D5688C" w14:textId="77777777" w:rsidR="001D476F" w:rsidRPr="00612AD1" w:rsidRDefault="001D476F" w:rsidP="001D476F">
      <w:pPr>
        <w:pStyle w:val="REG-P0"/>
        <w:rPr>
          <w:szCs w:val="26"/>
        </w:rPr>
      </w:pPr>
    </w:p>
    <w:p w14:paraId="061898CE" w14:textId="77777777" w:rsidR="001D476F" w:rsidRPr="00612AD1" w:rsidRDefault="001D476F" w:rsidP="003D41D9">
      <w:pPr>
        <w:pStyle w:val="REG-Paa"/>
      </w:pPr>
      <w:r w:rsidRPr="00612AD1">
        <w:t>(bb)</w:t>
      </w:r>
      <w:r w:rsidRPr="00612AD1">
        <w:tab/>
        <w:t>the effects of soft tissue scars, adhesions and contractions on movement and functions;</w:t>
      </w:r>
    </w:p>
    <w:p w14:paraId="78AAD76C" w14:textId="77777777" w:rsidR="001D476F" w:rsidRPr="00612AD1" w:rsidRDefault="001D476F" w:rsidP="001D476F">
      <w:pPr>
        <w:pStyle w:val="REG-P0"/>
        <w:rPr>
          <w:szCs w:val="26"/>
        </w:rPr>
      </w:pPr>
    </w:p>
    <w:p w14:paraId="4D173A1A" w14:textId="77777777" w:rsidR="001D476F" w:rsidRPr="00612AD1" w:rsidRDefault="001D476F" w:rsidP="003D41D9">
      <w:pPr>
        <w:pStyle w:val="REG-Paa"/>
      </w:pPr>
      <w:r w:rsidRPr="00612AD1">
        <w:t>(cc)</w:t>
      </w:r>
      <w:r w:rsidRPr="00612AD1">
        <w:tab/>
        <w:t>nerve condition and innervative tests; and</w:t>
      </w:r>
    </w:p>
    <w:p w14:paraId="0F1CD8A1" w14:textId="77777777" w:rsidR="001D476F" w:rsidRPr="00612AD1" w:rsidRDefault="001D476F" w:rsidP="001D476F">
      <w:pPr>
        <w:pStyle w:val="REG-P0"/>
        <w:rPr>
          <w:szCs w:val="26"/>
        </w:rPr>
      </w:pPr>
    </w:p>
    <w:p w14:paraId="60AF6284" w14:textId="77777777" w:rsidR="001D476F" w:rsidRPr="00612AD1" w:rsidRDefault="001D476F" w:rsidP="003D41D9">
      <w:pPr>
        <w:pStyle w:val="REG-Paa"/>
      </w:pPr>
      <w:r w:rsidRPr="00612AD1">
        <w:t>(dd)</w:t>
      </w:r>
      <w:r w:rsidRPr="00612AD1">
        <w:tab/>
        <w:t>reflex heating tests requirements for the use of artificial limbs, prostheses, aids, appliances, callipers, splints, supports, corsets and collars, and the need for the use of a wheelchair;</w:t>
      </w:r>
    </w:p>
    <w:p w14:paraId="43634D7A" w14:textId="77777777" w:rsidR="001D476F" w:rsidRPr="00612AD1" w:rsidRDefault="001D476F" w:rsidP="001D476F">
      <w:pPr>
        <w:pStyle w:val="REG-P0"/>
        <w:rPr>
          <w:szCs w:val="26"/>
        </w:rPr>
      </w:pPr>
    </w:p>
    <w:p w14:paraId="53A00DE5" w14:textId="77777777" w:rsidR="001D476F" w:rsidRPr="00612AD1" w:rsidRDefault="001D476F" w:rsidP="003D41D9">
      <w:pPr>
        <w:pStyle w:val="REG-Pi"/>
      </w:pPr>
      <w:r w:rsidRPr="00612AD1">
        <w:t>(viii)</w:t>
      </w:r>
      <w:r w:rsidRPr="00612AD1">
        <w:tab/>
        <w:t>any other special tests or methods of assessment by means of physiotherapy that may be required for the management of patients and for the submission of reports to the referring medical practitioner or dentist;</w:t>
      </w:r>
    </w:p>
    <w:p w14:paraId="3E41FC75" w14:textId="77777777" w:rsidR="001D476F" w:rsidRPr="00612AD1" w:rsidRDefault="001D476F" w:rsidP="001D476F">
      <w:pPr>
        <w:pStyle w:val="REG-P0"/>
        <w:rPr>
          <w:szCs w:val="26"/>
        </w:rPr>
      </w:pPr>
    </w:p>
    <w:p w14:paraId="047EEE6C" w14:textId="77777777" w:rsidR="001D476F" w:rsidRPr="00612AD1" w:rsidRDefault="001D476F" w:rsidP="003D41D9">
      <w:pPr>
        <w:pStyle w:val="REG-Pa"/>
      </w:pPr>
      <w:r w:rsidRPr="00612AD1">
        <w:t>(c)</w:t>
      </w:r>
      <w:r w:rsidRPr="00612AD1">
        <w:tab/>
        <w:t>select treatment techniques and supportive devices according to the diagnosis of, and in consultation with, the referring medical practitioner or dentists, based on the results of the procedures applied as prescribed by paragraph (b), and in conjunction with other registered allied or complementary health practitioners involved in the treatment, management or rehabilitation of the patient, including -</w:t>
      </w:r>
    </w:p>
    <w:p w14:paraId="148D5784" w14:textId="77777777" w:rsidR="001D476F" w:rsidRPr="00612AD1" w:rsidRDefault="001D476F" w:rsidP="001D476F">
      <w:pPr>
        <w:pStyle w:val="REG-P0"/>
        <w:rPr>
          <w:szCs w:val="26"/>
        </w:rPr>
      </w:pPr>
    </w:p>
    <w:p w14:paraId="0D6311DD" w14:textId="77777777" w:rsidR="001D476F" w:rsidRPr="00612AD1" w:rsidRDefault="001D476F" w:rsidP="003D41D9">
      <w:pPr>
        <w:pStyle w:val="REG-Pi"/>
      </w:pPr>
      <w:r w:rsidRPr="00612AD1">
        <w:t>(i)</w:t>
      </w:r>
      <w:r w:rsidRPr="00612AD1">
        <w:tab/>
        <w:t>any of the procedures prescribed by these regulations; and</w:t>
      </w:r>
    </w:p>
    <w:p w14:paraId="2CB0F386" w14:textId="77777777" w:rsidR="001D476F" w:rsidRPr="00612AD1" w:rsidRDefault="001D476F" w:rsidP="001D476F">
      <w:pPr>
        <w:pStyle w:val="REG-P0"/>
        <w:rPr>
          <w:szCs w:val="26"/>
        </w:rPr>
      </w:pPr>
    </w:p>
    <w:p w14:paraId="1B7B23EA" w14:textId="77777777" w:rsidR="001D476F" w:rsidRPr="00612AD1" w:rsidRDefault="001D476F" w:rsidP="003D41D9">
      <w:pPr>
        <w:pStyle w:val="REG-Pi"/>
      </w:pPr>
      <w:r w:rsidRPr="00612AD1">
        <w:t>(ii)</w:t>
      </w:r>
      <w:r w:rsidRPr="00612AD1">
        <w:tab/>
      </w:r>
      <w:r w:rsidRPr="00612AD1">
        <w:rPr>
          <w:spacing w:val="-2"/>
        </w:rPr>
        <w:t>advice on the selection of a wheelchair and on the selection or manufacturing</w:t>
      </w:r>
      <w:r w:rsidRPr="00612AD1">
        <w:t xml:space="preserve"> of permanent or temporary prosthesis, aids, appliances, splints, callipers, supports, collars, corsets, walking aids or any other physiotherapeutic device or method that may be required;</w:t>
      </w:r>
    </w:p>
    <w:p w14:paraId="5E1D7F61" w14:textId="77777777" w:rsidR="001D476F" w:rsidRPr="00612AD1" w:rsidRDefault="001D476F" w:rsidP="001D476F">
      <w:pPr>
        <w:pStyle w:val="REG-P0"/>
        <w:rPr>
          <w:szCs w:val="26"/>
        </w:rPr>
      </w:pPr>
    </w:p>
    <w:p w14:paraId="2CAC8EFF" w14:textId="77777777" w:rsidR="001D476F" w:rsidRPr="00612AD1" w:rsidRDefault="001D476F" w:rsidP="003D41D9">
      <w:pPr>
        <w:pStyle w:val="REG-Pa"/>
      </w:pPr>
      <w:r w:rsidRPr="00612AD1">
        <w:t>(d)</w:t>
      </w:r>
      <w:r w:rsidRPr="00612AD1">
        <w:tab/>
        <w:t>educate and advise the patient or those responsible for his or her care, according to the condition diagnosed by, and in consultation with, the referring medical practitioner or dentist, or other person involved in the treatment, management or rehabilitation of the patient, including -</w:t>
      </w:r>
    </w:p>
    <w:p w14:paraId="72F68F8B" w14:textId="77777777" w:rsidR="001D476F" w:rsidRPr="00612AD1" w:rsidRDefault="001D476F" w:rsidP="001D476F">
      <w:pPr>
        <w:pStyle w:val="REG-P0"/>
        <w:rPr>
          <w:szCs w:val="26"/>
        </w:rPr>
      </w:pPr>
    </w:p>
    <w:p w14:paraId="77EDCF90" w14:textId="77777777" w:rsidR="001D476F" w:rsidRPr="00612AD1" w:rsidRDefault="001D476F" w:rsidP="003D41D9">
      <w:pPr>
        <w:pStyle w:val="REG-Pi"/>
      </w:pPr>
      <w:r w:rsidRPr="00612AD1">
        <w:t>(i)</w:t>
      </w:r>
      <w:r w:rsidRPr="00612AD1">
        <w:tab/>
        <w:t>prophylactic physiotherapy;</w:t>
      </w:r>
    </w:p>
    <w:p w14:paraId="7940C21E" w14:textId="77777777" w:rsidR="001D476F" w:rsidRPr="00612AD1" w:rsidRDefault="001D476F" w:rsidP="001D476F">
      <w:pPr>
        <w:pStyle w:val="REG-P0"/>
        <w:rPr>
          <w:szCs w:val="26"/>
        </w:rPr>
      </w:pPr>
    </w:p>
    <w:p w14:paraId="4463EE03" w14:textId="77777777" w:rsidR="001D476F" w:rsidRPr="00612AD1" w:rsidRDefault="001D476F" w:rsidP="003D41D9">
      <w:pPr>
        <w:pStyle w:val="REG-Pi"/>
      </w:pPr>
      <w:r w:rsidRPr="00612AD1">
        <w:t>(ii)</w:t>
      </w:r>
      <w:r w:rsidRPr="00612AD1">
        <w:tab/>
        <w:t>prevention of joint, muscle and back strain;</w:t>
      </w:r>
    </w:p>
    <w:p w14:paraId="48AEBF55" w14:textId="77777777" w:rsidR="001D476F" w:rsidRPr="00612AD1" w:rsidRDefault="001D476F" w:rsidP="001D476F">
      <w:pPr>
        <w:pStyle w:val="REG-P0"/>
        <w:rPr>
          <w:szCs w:val="26"/>
        </w:rPr>
      </w:pPr>
    </w:p>
    <w:p w14:paraId="72EEFC56" w14:textId="77777777" w:rsidR="001D476F" w:rsidRPr="00612AD1" w:rsidRDefault="001D476F" w:rsidP="003D41D9">
      <w:pPr>
        <w:pStyle w:val="REG-Pi"/>
      </w:pPr>
      <w:r w:rsidRPr="00612AD1">
        <w:t>(iii)</w:t>
      </w:r>
      <w:r w:rsidRPr="00612AD1">
        <w:tab/>
        <w:t>the lifting and handling of patients and heavy objects;</w:t>
      </w:r>
    </w:p>
    <w:p w14:paraId="555374FD" w14:textId="77777777" w:rsidR="001D476F" w:rsidRPr="00612AD1" w:rsidRDefault="001D476F" w:rsidP="001D476F">
      <w:pPr>
        <w:pStyle w:val="REG-P0"/>
        <w:rPr>
          <w:szCs w:val="26"/>
        </w:rPr>
      </w:pPr>
    </w:p>
    <w:p w14:paraId="7DBBF096" w14:textId="77777777" w:rsidR="001D476F" w:rsidRPr="00612AD1" w:rsidRDefault="001D476F" w:rsidP="003D41D9">
      <w:pPr>
        <w:pStyle w:val="REG-Pi"/>
      </w:pPr>
      <w:r w:rsidRPr="00612AD1">
        <w:t>(iv)</w:t>
      </w:r>
      <w:r w:rsidRPr="00612AD1">
        <w:tab/>
        <w:t>prevention of the recurrence of mechanical disorders;</w:t>
      </w:r>
    </w:p>
    <w:p w14:paraId="2E09B32A" w14:textId="77777777" w:rsidR="001D476F" w:rsidRPr="00612AD1" w:rsidRDefault="001D476F" w:rsidP="001D476F">
      <w:pPr>
        <w:pStyle w:val="REG-P0"/>
        <w:rPr>
          <w:szCs w:val="26"/>
        </w:rPr>
      </w:pPr>
    </w:p>
    <w:p w14:paraId="452B11B9" w14:textId="77777777" w:rsidR="001D476F" w:rsidRPr="00612AD1" w:rsidRDefault="001D476F" w:rsidP="003D41D9">
      <w:pPr>
        <w:pStyle w:val="REG-Pi"/>
      </w:pPr>
      <w:r w:rsidRPr="00612AD1">
        <w:t>(v)</w:t>
      </w:r>
      <w:r w:rsidRPr="00612AD1">
        <w:tab/>
        <w:t>functional activities, rest positions and working postures;</w:t>
      </w:r>
    </w:p>
    <w:p w14:paraId="2053BA47" w14:textId="77777777" w:rsidR="001D476F" w:rsidRPr="00612AD1" w:rsidRDefault="001D476F" w:rsidP="001D476F">
      <w:pPr>
        <w:pStyle w:val="REG-P0"/>
        <w:rPr>
          <w:szCs w:val="26"/>
        </w:rPr>
      </w:pPr>
    </w:p>
    <w:p w14:paraId="471E07FD" w14:textId="77777777" w:rsidR="001D476F" w:rsidRPr="00612AD1" w:rsidRDefault="001D476F" w:rsidP="003D41D9">
      <w:pPr>
        <w:pStyle w:val="REG-Pi"/>
      </w:pPr>
      <w:r w:rsidRPr="00612AD1">
        <w:t>(vi)</w:t>
      </w:r>
      <w:r w:rsidRPr="00612AD1">
        <w:tab/>
        <w:t>recreational and sports activities, and kinetic handling in industry;</w:t>
      </w:r>
    </w:p>
    <w:p w14:paraId="662558B6" w14:textId="77777777" w:rsidR="001D476F" w:rsidRPr="00612AD1" w:rsidRDefault="001D476F" w:rsidP="001D476F">
      <w:pPr>
        <w:pStyle w:val="REG-P0"/>
        <w:rPr>
          <w:szCs w:val="26"/>
        </w:rPr>
      </w:pPr>
    </w:p>
    <w:p w14:paraId="41C93C39" w14:textId="77777777" w:rsidR="001D476F" w:rsidRPr="00612AD1" w:rsidRDefault="001D476F" w:rsidP="003D41D9">
      <w:pPr>
        <w:pStyle w:val="REG-Pi"/>
      </w:pPr>
      <w:r w:rsidRPr="00612AD1">
        <w:t>(vii)</w:t>
      </w:r>
      <w:r w:rsidRPr="00612AD1">
        <w:tab/>
        <w:t>education for childbirth;</w:t>
      </w:r>
    </w:p>
    <w:p w14:paraId="60182515" w14:textId="77777777" w:rsidR="001D476F" w:rsidRPr="00612AD1" w:rsidRDefault="001D476F" w:rsidP="001D476F">
      <w:pPr>
        <w:pStyle w:val="REG-P0"/>
        <w:rPr>
          <w:szCs w:val="26"/>
        </w:rPr>
      </w:pPr>
    </w:p>
    <w:p w14:paraId="19537052" w14:textId="77777777" w:rsidR="001D476F" w:rsidRPr="00612AD1" w:rsidRDefault="001D476F" w:rsidP="003D41D9">
      <w:pPr>
        <w:pStyle w:val="REG-Pi"/>
      </w:pPr>
      <w:r w:rsidRPr="00612AD1">
        <w:lastRenderedPageBreak/>
        <w:t>(viii)</w:t>
      </w:r>
      <w:r w:rsidRPr="00612AD1">
        <w:tab/>
        <w:t>the handling of a disabled person in a hospital, at home, at work, and during transportation, and recreational and sports activities;</w:t>
      </w:r>
    </w:p>
    <w:p w14:paraId="3108BD87" w14:textId="77777777" w:rsidR="001D476F" w:rsidRPr="00612AD1" w:rsidRDefault="001D476F" w:rsidP="001D476F">
      <w:pPr>
        <w:pStyle w:val="REG-P0"/>
        <w:rPr>
          <w:szCs w:val="26"/>
        </w:rPr>
      </w:pPr>
    </w:p>
    <w:p w14:paraId="375B9F50" w14:textId="77777777" w:rsidR="001D476F" w:rsidRPr="00612AD1" w:rsidRDefault="001D476F" w:rsidP="003D41D9">
      <w:pPr>
        <w:pStyle w:val="REG-Pi"/>
      </w:pPr>
      <w:r w:rsidRPr="00612AD1">
        <w:t>(ix)</w:t>
      </w:r>
      <w:r w:rsidRPr="00612AD1">
        <w:tab/>
        <w:t>the care and handling of the aged, children and infants;</w:t>
      </w:r>
    </w:p>
    <w:p w14:paraId="50FB8D8A" w14:textId="77777777" w:rsidR="001D476F" w:rsidRPr="00612AD1" w:rsidRDefault="001D476F" w:rsidP="001D476F">
      <w:pPr>
        <w:pStyle w:val="REG-P0"/>
      </w:pPr>
    </w:p>
    <w:p w14:paraId="5D71B9ED" w14:textId="77777777" w:rsidR="001D476F" w:rsidRPr="00612AD1" w:rsidRDefault="001D476F" w:rsidP="003D41D9">
      <w:pPr>
        <w:pStyle w:val="REG-Pi"/>
      </w:pPr>
      <w:r w:rsidRPr="00612AD1">
        <w:t>(x)</w:t>
      </w:r>
      <w:r w:rsidRPr="00612AD1">
        <w:tab/>
        <w:t>the use of respirators;</w:t>
      </w:r>
    </w:p>
    <w:p w14:paraId="6EF6AE48" w14:textId="77777777" w:rsidR="001D476F" w:rsidRPr="00612AD1" w:rsidRDefault="001D476F" w:rsidP="001D476F">
      <w:pPr>
        <w:pStyle w:val="REG-P0"/>
        <w:rPr>
          <w:szCs w:val="26"/>
        </w:rPr>
      </w:pPr>
    </w:p>
    <w:p w14:paraId="088903A9" w14:textId="77777777" w:rsidR="001D476F" w:rsidRPr="00612AD1" w:rsidRDefault="001D476F" w:rsidP="003D41D9">
      <w:pPr>
        <w:pStyle w:val="REG-Pi"/>
      </w:pPr>
      <w:r w:rsidRPr="00612AD1">
        <w:t>(xi)</w:t>
      </w:r>
      <w:r w:rsidRPr="00612AD1">
        <w:tab/>
        <w:t>postural drainage in hospital or at home;</w:t>
      </w:r>
    </w:p>
    <w:p w14:paraId="0B5E157B" w14:textId="77777777" w:rsidR="001D476F" w:rsidRPr="00612AD1" w:rsidRDefault="001D476F" w:rsidP="001D476F">
      <w:pPr>
        <w:pStyle w:val="REG-P0"/>
        <w:rPr>
          <w:szCs w:val="26"/>
        </w:rPr>
      </w:pPr>
    </w:p>
    <w:p w14:paraId="336AD42B" w14:textId="77777777" w:rsidR="001D476F" w:rsidRPr="00612AD1" w:rsidRDefault="001D476F" w:rsidP="003D41D9">
      <w:pPr>
        <w:pStyle w:val="REG-Pi"/>
      </w:pPr>
      <w:r w:rsidRPr="00612AD1">
        <w:t>(xii)</w:t>
      </w:r>
      <w:r w:rsidRPr="00612AD1">
        <w:tab/>
        <w:t>the use of prescribed aids and appliances; and</w:t>
      </w:r>
    </w:p>
    <w:p w14:paraId="245A5036" w14:textId="77777777" w:rsidR="001D476F" w:rsidRPr="00612AD1" w:rsidRDefault="001D476F" w:rsidP="001D476F">
      <w:pPr>
        <w:pStyle w:val="REG-P0"/>
        <w:rPr>
          <w:szCs w:val="26"/>
        </w:rPr>
      </w:pPr>
    </w:p>
    <w:p w14:paraId="37C3F23F" w14:textId="77777777" w:rsidR="001D476F" w:rsidRPr="00612AD1" w:rsidRDefault="001D476F" w:rsidP="003D41D9">
      <w:pPr>
        <w:pStyle w:val="REG-Pi"/>
      </w:pPr>
      <w:r w:rsidRPr="00612AD1">
        <w:t>(xiii)</w:t>
      </w:r>
      <w:r w:rsidRPr="00612AD1">
        <w:tab/>
        <w:t>the physiotherapy field that may be required;</w:t>
      </w:r>
    </w:p>
    <w:p w14:paraId="7331316D" w14:textId="77777777" w:rsidR="001D476F" w:rsidRPr="00612AD1" w:rsidRDefault="001D476F" w:rsidP="001D476F">
      <w:pPr>
        <w:pStyle w:val="REG-P0"/>
        <w:rPr>
          <w:szCs w:val="26"/>
        </w:rPr>
      </w:pPr>
    </w:p>
    <w:p w14:paraId="41421AEF" w14:textId="77777777" w:rsidR="001D476F" w:rsidRPr="00612AD1" w:rsidRDefault="001D476F" w:rsidP="003D41D9">
      <w:pPr>
        <w:pStyle w:val="REG-Pa"/>
      </w:pPr>
      <w:r w:rsidRPr="00612AD1">
        <w:t>(e)</w:t>
      </w:r>
      <w:r w:rsidRPr="00612AD1">
        <w:tab/>
      </w:r>
      <w:r w:rsidRPr="00612AD1">
        <w:rPr>
          <w:spacing w:val="-2"/>
        </w:rPr>
        <w:t>give and apply movement and exercise therapy, and the application of kinesiological</w:t>
      </w:r>
      <w:r w:rsidRPr="00612AD1">
        <w:t xml:space="preserve"> and neuro-physiological principles of -</w:t>
      </w:r>
    </w:p>
    <w:p w14:paraId="201011E0" w14:textId="77777777" w:rsidR="001D476F" w:rsidRPr="00612AD1" w:rsidRDefault="001D476F" w:rsidP="001D476F">
      <w:pPr>
        <w:pStyle w:val="REG-P0"/>
        <w:rPr>
          <w:szCs w:val="26"/>
        </w:rPr>
      </w:pPr>
    </w:p>
    <w:p w14:paraId="238A8A0E" w14:textId="77777777" w:rsidR="001D476F" w:rsidRPr="00612AD1" w:rsidRDefault="001D476F" w:rsidP="003D41D9">
      <w:pPr>
        <w:pStyle w:val="REG-Pi"/>
      </w:pPr>
      <w:r w:rsidRPr="00612AD1">
        <w:t>(i)</w:t>
      </w:r>
      <w:r w:rsidRPr="00612AD1">
        <w:tab/>
        <w:t>passive movements, including -</w:t>
      </w:r>
    </w:p>
    <w:p w14:paraId="14DF0019" w14:textId="77777777" w:rsidR="001D476F" w:rsidRPr="00612AD1" w:rsidRDefault="001D476F" w:rsidP="001D476F">
      <w:pPr>
        <w:pStyle w:val="REG-P0"/>
        <w:rPr>
          <w:szCs w:val="26"/>
        </w:rPr>
      </w:pPr>
    </w:p>
    <w:p w14:paraId="4A137DB9" w14:textId="77777777" w:rsidR="001D476F" w:rsidRPr="00612AD1" w:rsidRDefault="001D476F" w:rsidP="003D41D9">
      <w:pPr>
        <w:pStyle w:val="REG-Paa"/>
      </w:pPr>
      <w:r w:rsidRPr="00612AD1">
        <w:t>(aa)</w:t>
      </w:r>
      <w:r w:rsidRPr="00612AD1">
        <w:tab/>
        <w:t>relaxed passive movements;</w:t>
      </w:r>
    </w:p>
    <w:p w14:paraId="68CAF659" w14:textId="77777777" w:rsidR="001D476F" w:rsidRPr="00612AD1" w:rsidRDefault="001D476F" w:rsidP="001D476F">
      <w:pPr>
        <w:pStyle w:val="REG-P0"/>
        <w:rPr>
          <w:szCs w:val="26"/>
        </w:rPr>
      </w:pPr>
    </w:p>
    <w:p w14:paraId="4D59B3DC" w14:textId="77777777" w:rsidR="001D476F" w:rsidRPr="00612AD1" w:rsidRDefault="001D476F" w:rsidP="003D41D9">
      <w:pPr>
        <w:pStyle w:val="REG-Paa"/>
      </w:pPr>
      <w:r w:rsidRPr="00612AD1">
        <w:t>(bb)</w:t>
      </w:r>
      <w:r w:rsidRPr="00612AD1">
        <w:tab/>
        <w:t>mobilisation techniques, including spinal and peripheral;</w:t>
      </w:r>
    </w:p>
    <w:p w14:paraId="0555DE9C" w14:textId="77777777" w:rsidR="001D476F" w:rsidRPr="00612AD1" w:rsidRDefault="001D476F" w:rsidP="001D476F">
      <w:pPr>
        <w:pStyle w:val="REG-P0"/>
        <w:rPr>
          <w:szCs w:val="26"/>
        </w:rPr>
      </w:pPr>
    </w:p>
    <w:p w14:paraId="4A49B86D" w14:textId="77777777" w:rsidR="003D41D9" w:rsidRPr="00612AD1" w:rsidRDefault="001D476F" w:rsidP="003D41D9">
      <w:pPr>
        <w:pStyle w:val="REG-Paa"/>
      </w:pPr>
      <w:r w:rsidRPr="00612AD1">
        <w:t>(cc)</w:t>
      </w:r>
      <w:r w:rsidRPr="00612AD1">
        <w:tab/>
        <w:t xml:space="preserve">manipulation, including spinal and peripheral, without anaesthetic; </w:t>
      </w:r>
    </w:p>
    <w:p w14:paraId="0934F874" w14:textId="77777777" w:rsidR="003D41D9" w:rsidRPr="00612AD1" w:rsidRDefault="003D41D9" w:rsidP="003D41D9">
      <w:pPr>
        <w:pStyle w:val="REG-Paa"/>
      </w:pPr>
    </w:p>
    <w:p w14:paraId="502C3F39" w14:textId="77777777" w:rsidR="001D476F" w:rsidRPr="00612AD1" w:rsidRDefault="001D476F" w:rsidP="003D41D9">
      <w:pPr>
        <w:pStyle w:val="REG-Paa"/>
      </w:pPr>
      <w:r w:rsidRPr="00612AD1">
        <w:t>(dd)</w:t>
      </w:r>
      <w:r w:rsidRPr="00612AD1">
        <w:tab/>
        <w:t>soft tissue stretching; and</w:t>
      </w:r>
    </w:p>
    <w:p w14:paraId="4C8259AE" w14:textId="77777777" w:rsidR="003D41D9" w:rsidRPr="00612AD1" w:rsidRDefault="003D41D9" w:rsidP="003D41D9">
      <w:pPr>
        <w:pStyle w:val="REG-Paa"/>
      </w:pPr>
    </w:p>
    <w:p w14:paraId="3FB7383C" w14:textId="77777777" w:rsidR="001D476F" w:rsidRPr="00612AD1" w:rsidRDefault="001D476F" w:rsidP="003D41D9">
      <w:pPr>
        <w:pStyle w:val="REG-Paa"/>
      </w:pPr>
      <w:r w:rsidRPr="00612AD1">
        <w:t>(ee)</w:t>
      </w:r>
      <w:r w:rsidRPr="00612AD1">
        <w:tab/>
        <w:t>traction, including spinal and peripheral;</w:t>
      </w:r>
    </w:p>
    <w:p w14:paraId="72F52F55" w14:textId="77777777" w:rsidR="001D476F" w:rsidRPr="00612AD1" w:rsidRDefault="001D476F" w:rsidP="001D476F">
      <w:pPr>
        <w:pStyle w:val="REG-P0"/>
        <w:rPr>
          <w:szCs w:val="26"/>
        </w:rPr>
      </w:pPr>
    </w:p>
    <w:p w14:paraId="4325D267" w14:textId="77777777" w:rsidR="003D41D9" w:rsidRPr="00612AD1" w:rsidRDefault="001D476F" w:rsidP="003D41D9">
      <w:pPr>
        <w:pStyle w:val="REG-Pi"/>
      </w:pPr>
      <w:r w:rsidRPr="00612AD1">
        <w:t>(ii)</w:t>
      </w:r>
      <w:r w:rsidRPr="00612AD1">
        <w:tab/>
        <w:t xml:space="preserve">active movements, including </w:t>
      </w:r>
      <w:r w:rsidR="00BD7B10" w:rsidRPr="00612AD1">
        <w:t>-</w:t>
      </w:r>
      <w:r w:rsidRPr="00612AD1">
        <w:t xml:space="preserve"> </w:t>
      </w:r>
    </w:p>
    <w:p w14:paraId="1D05A372" w14:textId="77777777" w:rsidR="003D41D9" w:rsidRPr="00612AD1" w:rsidRDefault="003D41D9" w:rsidP="003D41D9">
      <w:pPr>
        <w:pStyle w:val="REG-Pi"/>
      </w:pPr>
    </w:p>
    <w:p w14:paraId="7C5C00B6" w14:textId="77777777" w:rsidR="001D476F" w:rsidRPr="00612AD1" w:rsidRDefault="001D476F" w:rsidP="003D41D9">
      <w:pPr>
        <w:pStyle w:val="REG-Paa"/>
      </w:pPr>
      <w:r w:rsidRPr="00612AD1">
        <w:t>(aa)</w:t>
      </w:r>
      <w:r w:rsidRPr="00612AD1">
        <w:tab/>
        <w:t xml:space="preserve">the facilitation of </w:t>
      </w:r>
      <w:r w:rsidR="00BD7B10" w:rsidRPr="00612AD1">
        <w:t>-</w:t>
      </w:r>
    </w:p>
    <w:p w14:paraId="70943E13" w14:textId="77777777" w:rsidR="003D41D9" w:rsidRPr="00612AD1" w:rsidRDefault="003D41D9" w:rsidP="003D41D9">
      <w:pPr>
        <w:pStyle w:val="REG-Pi"/>
      </w:pPr>
    </w:p>
    <w:p w14:paraId="021E57C4" w14:textId="77777777" w:rsidR="001D476F" w:rsidRPr="00612AD1" w:rsidRDefault="00943437" w:rsidP="00943437">
      <w:pPr>
        <w:pStyle w:val="REG-Paa"/>
        <w:ind w:left="2835"/>
      </w:pPr>
      <w:r w:rsidRPr="00612AD1">
        <w:t>(</w:t>
      </w:r>
      <w:r w:rsidR="001D476F" w:rsidRPr="00612AD1">
        <w:t>ab)</w:t>
      </w:r>
      <w:r w:rsidR="001D476F" w:rsidRPr="00612AD1">
        <w:tab/>
        <w:t>muscle contraction by the use of cold and sensory stimulation, both epicritic and pro-prioceptive, followed by activation;</w:t>
      </w:r>
    </w:p>
    <w:p w14:paraId="6119AD3A" w14:textId="77777777" w:rsidR="001D476F" w:rsidRPr="00612AD1" w:rsidRDefault="001D476F" w:rsidP="001D476F">
      <w:pPr>
        <w:pStyle w:val="REG-P0"/>
        <w:rPr>
          <w:szCs w:val="26"/>
        </w:rPr>
      </w:pPr>
    </w:p>
    <w:p w14:paraId="31177EAA" w14:textId="77777777" w:rsidR="001D476F" w:rsidRPr="00612AD1" w:rsidRDefault="001D476F" w:rsidP="00943437">
      <w:pPr>
        <w:pStyle w:val="REG-Paa"/>
        <w:ind w:left="2835"/>
      </w:pPr>
      <w:r w:rsidRPr="00612AD1">
        <w:t>(ac)</w:t>
      </w:r>
      <w:r w:rsidRPr="00612AD1">
        <w:tab/>
        <w:t>basic and selective movement patterns and reflex mechanisms, including automatic righting, balance and equilibrium reactions in the development sequence;</w:t>
      </w:r>
    </w:p>
    <w:p w14:paraId="6D62FC26" w14:textId="77777777" w:rsidR="001D476F" w:rsidRPr="00612AD1" w:rsidRDefault="001D476F" w:rsidP="001D476F">
      <w:pPr>
        <w:pStyle w:val="REG-P0"/>
        <w:rPr>
          <w:szCs w:val="26"/>
        </w:rPr>
      </w:pPr>
    </w:p>
    <w:p w14:paraId="09702715" w14:textId="77777777" w:rsidR="001D476F" w:rsidRPr="00612AD1" w:rsidRDefault="001D476F" w:rsidP="00943437">
      <w:pPr>
        <w:pStyle w:val="REG-Paa"/>
        <w:ind w:left="2835"/>
      </w:pPr>
      <w:r w:rsidRPr="00612AD1">
        <w:t>(ad)</w:t>
      </w:r>
      <w:r w:rsidRPr="00612AD1">
        <w:tab/>
        <w:t>the inhibition of abnormal sensory input, muscle tone, reflex mechanisms or associated reactions;</w:t>
      </w:r>
    </w:p>
    <w:p w14:paraId="2E980C0C" w14:textId="77777777" w:rsidR="001D476F" w:rsidRPr="00612AD1" w:rsidRDefault="001D476F" w:rsidP="001D476F">
      <w:pPr>
        <w:pStyle w:val="REG-P0"/>
        <w:rPr>
          <w:szCs w:val="26"/>
        </w:rPr>
      </w:pPr>
    </w:p>
    <w:p w14:paraId="1A1303C6" w14:textId="77777777" w:rsidR="001D476F" w:rsidRPr="00612AD1" w:rsidRDefault="001D476F" w:rsidP="003D41D9">
      <w:pPr>
        <w:pStyle w:val="REG-Paa"/>
      </w:pPr>
      <w:r w:rsidRPr="00612AD1">
        <w:t>(bb)</w:t>
      </w:r>
      <w:r w:rsidRPr="00612AD1">
        <w:tab/>
        <w:t>assisted exercises by means of manual, mechanical and hydrotherapy techniques;</w:t>
      </w:r>
    </w:p>
    <w:p w14:paraId="66848D7B" w14:textId="77777777" w:rsidR="001D476F" w:rsidRPr="00612AD1" w:rsidRDefault="001D476F" w:rsidP="001D476F">
      <w:pPr>
        <w:pStyle w:val="REG-P0"/>
        <w:rPr>
          <w:szCs w:val="26"/>
        </w:rPr>
      </w:pPr>
    </w:p>
    <w:p w14:paraId="06349DA0" w14:textId="77777777" w:rsidR="001D476F" w:rsidRPr="00612AD1" w:rsidRDefault="001D476F" w:rsidP="003D41D9">
      <w:pPr>
        <w:pStyle w:val="REG-Paa"/>
      </w:pPr>
      <w:r w:rsidRPr="00612AD1">
        <w:t>(cc)</w:t>
      </w:r>
      <w:r w:rsidRPr="00612AD1">
        <w:tab/>
        <w:t>free exercises, including exercises and activities, both subjective and objective, to obtain relaxation, increase joint range, re-educate muscle function, increase muscle power and endurance, correct posture and re-educate postural and gait mechanisms;</w:t>
      </w:r>
    </w:p>
    <w:p w14:paraId="2B8FB2DB" w14:textId="77777777" w:rsidR="001D476F" w:rsidRPr="00612AD1" w:rsidRDefault="001D476F" w:rsidP="001D476F">
      <w:pPr>
        <w:pStyle w:val="REG-P0"/>
        <w:rPr>
          <w:szCs w:val="26"/>
        </w:rPr>
      </w:pPr>
    </w:p>
    <w:p w14:paraId="42CD4A15" w14:textId="77777777" w:rsidR="001D476F" w:rsidRPr="00612AD1" w:rsidRDefault="001D476F" w:rsidP="003D41D9">
      <w:pPr>
        <w:pStyle w:val="REG-Paa"/>
      </w:pPr>
      <w:r w:rsidRPr="00612AD1">
        <w:t>(dd)</w:t>
      </w:r>
      <w:r w:rsidRPr="00612AD1">
        <w:tab/>
        <w:t>resisted exercises, including exercises by -</w:t>
      </w:r>
    </w:p>
    <w:p w14:paraId="589FEF41" w14:textId="77777777" w:rsidR="001D476F" w:rsidRPr="00612AD1" w:rsidRDefault="001D476F" w:rsidP="001D476F">
      <w:pPr>
        <w:pStyle w:val="REG-P0"/>
        <w:rPr>
          <w:szCs w:val="26"/>
        </w:rPr>
      </w:pPr>
    </w:p>
    <w:p w14:paraId="0AAA7279" w14:textId="77777777" w:rsidR="00943437" w:rsidRPr="00612AD1" w:rsidRDefault="001D476F" w:rsidP="00943437">
      <w:pPr>
        <w:pStyle w:val="REG-Paa"/>
        <w:ind w:left="2835"/>
      </w:pPr>
      <w:r w:rsidRPr="00612AD1">
        <w:t>(ab)</w:t>
      </w:r>
      <w:r w:rsidRPr="00612AD1">
        <w:tab/>
        <w:t xml:space="preserve">manual, mechanical and hydrotherapy techniques; and </w:t>
      </w:r>
    </w:p>
    <w:p w14:paraId="47F647F9" w14:textId="77777777" w:rsidR="00943437" w:rsidRPr="00612AD1" w:rsidRDefault="00943437" w:rsidP="001D476F">
      <w:pPr>
        <w:pStyle w:val="REG-P0"/>
      </w:pPr>
    </w:p>
    <w:p w14:paraId="4E340841" w14:textId="77777777" w:rsidR="001D476F" w:rsidRPr="00612AD1" w:rsidRDefault="001D476F" w:rsidP="00943437">
      <w:pPr>
        <w:pStyle w:val="REG-Paa"/>
        <w:ind w:left="2835"/>
      </w:pPr>
      <w:r w:rsidRPr="00612AD1">
        <w:t>(ac)</w:t>
      </w:r>
      <w:r w:rsidRPr="00612AD1">
        <w:tab/>
        <w:t>power and endurance programmes;</w:t>
      </w:r>
    </w:p>
    <w:p w14:paraId="3D2D7590" w14:textId="77777777" w:rsidR="00943437" w:rsidRPr="00612AD1" w:rsidRDefault="00943437" w:rsidP="001D476F">
      <w:pPr>
        <w:pStyle w:val="REG-P0"/>
      </w:pPr>
    </w:p>
    <w:p w14:paraId="1403E7E3" w14:textId="77777777" w:rsidR="001D476F" w:rsidRPr="00612AD1" w:rsidRDefault="001D476F" w:rsidP="00943437">
      <w:pPr>
        <w:pStyle w:val="REG-Paa"/>
      </w:pPr>
      <w:r w:rsidRPr="00612AD1">
        <w:t>(ee)</w:t>
      </w:r>
      <w:r w:rsidRPr="00612AD1">
        <w:tab/>
        <w:t>the re-education or rehabilitation of functional activities, including -</w:t>
      </w:r>
    </w:p>
    <w:p w14:paraId="74E3A962" w14:textId="77777777" w:rsidR="001D476F" w:rsidRPr="00612AD1" w:rsidRDefault="001D476F" w:rsidP="001D476F">
      <w:pPr>
        <w:pStyle w:val="REG-P0"/>
        <w:rPr>
          <w:szCs w:val="26"/>
        </w:rPr>
      </w:pPr>
    </w:p>
    <w:p w14:paraId="5CE5FE19" w14:textId="77777777" w:rsidR="001D476F" w:rsidRPr="00612AD1" w:rsidRDefault="001D476F" w:rsidP="00943437">
      <w:pPr>
        <w:pStyle w:val="REG-Paa"/>
        <w:ind w:left="2835"/>
      </w:pPr>
      <w:r w:rsidRPr="00612AD1">
        <w:t>(ab)</w:t>
      </w:r>
      <w:r w:rsidRPr="00612AD1">
        <w:tab/>
        <w:t>basic movement patterns and gait, both assisted and unassisted; and</w:t>
      </w:r>
    </w:p>
    <w:p w14:paraId="7E51FBB1" w14:textId="77777777" w:rsidR="001D476F" w:rsidRPr="00612AD1" w:rsidRDefault="001D476F" w:rsidP="001D476F">
      <w:pPr>
        <w:pStyle w:val="REG-P0"/>
      </w:pPr>
    </w:p>
    <w:p w14:paraId="2A31A3BF" w14:textId="77777777" w:rsidR="001D476F" w:rsidRPr="00612AD1" w:rsidRDefault="00943437" w:rsidP="00943437">
      <w:pPr>
        <w:pStyle w:val="REG-Paa"/>
        <w:ind w:left="2835"/>
      </w:pPr>
      <w:r w:rsidRPr="00612AD1">
        <w:t>(ac)</w:t>
      </w:r>
      <w:r w:rsidRPr="00612AD1">
        <w:tab/>
      </w:r>
      <w:r w:rsidR="001D476F" w:rsidRPr="00612AD1">
        <w:t>transference, wheelchair activities and other motor activities required for daily living and sport;</w:t>
      </w:r>
    </w:p>
    <w:p w14:paraId="4D63A656" w14:textId="77777777" w:rsidR="001D476F" w:rsidRPr="00612AD1" w:rsidRDefault="001D476F" w:rsidP="001D476F">
      <w:pPr>
        <w:pStyle w:val="REG-P0"/>
        <w:rPr>
          <w:szCs w:val="26"/>
        </w:rPr>
      </w:pPr>
    </w:p>
    <w:p w14:paraId="02F103D1" w14:textId="77777777" w:rsidR="001D476F" w:rsidRPr="00612AD1" w:rsidRDefault="00943437" w:rsidP="00943437">
      <w:pPr>
        <w:pStyle w:val="REG-Paa"/>
      </w:pPr>
      <w:r w:rsidRPr="00612AD1">
        <w:t>(ff)</w:t>
      </w:r>
      <w:r w:rsidRPr="00612AD1">
        <w:tab/>
      </w:r>
      <w:r w:rsidR="001D476F" w:rsidRPr="00612AD1">
        <w:t>the use of gymnasia, gymnastic therapeutic apparatus, specially constructed children’s apparatus, toys and adapted training circuits;</w:t>
      </w:r>
    </w:p>
    <w:p w14:paraId="732C22D8" w14:textId="77777777" w:rsidR="001D476F" w:rsidRPr="00612AD1" w:rsidRDefault="001D476F" w:rsidP="001D476F">
      <w:pPr>
        <w:pStyle w:val="REG-P0"/>
        <w:rPr>
          <w:szCs w:val="26"/>
        </w:rPr>
      </w:pPr>
    </w:p>
    <w:p w14:paraId="7F41A1F7" w14:textId="77777777" w:rsidR="001D476F" w:rsidRPr="00612AD1" w:rsidRDefault="00943437" w:rsidP="00943437">
      <w:pPr>
        <w:pStyle w:val="REG-Paa"/>
      </w:pPr>
      <w:r w:rsidRPr="00612AD1">
        <w:t>(gg)</w:t>
      </w:r>
      <w:r w:rsidRPr="00612AD1">
        <w:tab/>
      </w:r>
      <w:r w:rsidR="001D476F" w:rsidRPr="00612AD1">
        <w:t>sporting activities, including swimming, riding and wheelchair sports;</w:t>
      </w:r>
    </w:p>
    <w:p w14:paraId="13EF8E6C" w14:textId="77777777" w:rsidR="001D476F" w:rsidRPr="00612AD1" w:rsidRDefault="001D476F" w:rsidP="001D476F">
      <w:pPr>
        <w:pStyle w:val="REG-P0"/>
        <w:rPr>
          <w:szCs w:val="26"/>
        </w:rPr>
      </w:pPr>
    </w:p>
    <w:p w14:paraId="68378B4A" w14:textId="77777777" w:rsidR="001D476F" w:rsidRPr="00612AD1" w:rsidRDefault="00943437" w:rsidP="00943437">
      <w:pPr>
        <w:pStyle w:val="REG-Paa"/>
      </w:pPr>
      <w:r w:rsidRPr="00612AD1">
        <w:t>(hh)</w:t>
      </w:r>
      <w:r w:rsidRPr="00612AD1">
        <w:tab/>
      </w:r>
      <w:r w:rsidR="001D476F" w:rsidRPr="00612AD1">
        <w:t>group activities, including ward classes, out-patient classes, prenatal and post-natal classes, and remedial games;</w:t>
      </w:r>
    </w:p>
    <w:p w14:paraId="35E78FB8" w14:textId="77777777" w:rsidR="001D476F" w:rsidRPr="00612AD1" w:rsidRDefault="001D476F" w:rsidP="001D476F">
      <w:pPr>
        <w:pStyle w:val="REG-P0"/>
        <w:rPr>
          <w:szCs w:val="26"/>
        </w:rPr>
      </w:pPr>
    </w:p>
    <w:p w14:paraId="0F8146A9" w14:textId="77777777" w:rsidR="001D476F" w:rsidRPr="00612AD1" w:rsidRDefault="001D476F" w:rsidP="00943437">
      <w:pPr>
        <w:pStyle w:val="REG-Paa"/>
      </w:pPr>
      <w:r w:rsidRPr="00612AD1">
        <w:t>(ii)</w:t>
      </w:r>
      <w:r w:rsidRPr="00612AD1">
        <w:tab/>
        <w:t>breathing exercises, including postural drainage, mobilising exercises for the thorax, inhalation therapy, including the use of intermittent positive pressure, suction and respiratory function tests;</w:t>
      </w:r>
    </w:p>
    <w:p w14:paraId="6D807970" w14:textId="77777777" w:rsidR="001D476F" w:rsidRPr="00612AD1" w:rsidRDefault="001D476F" w:rsidP="001D476F">
      <w:pPr>
        <w:pStyle w:val="REG-P0"/>
        <w:rPr>
          <w:szCs w:val="26"/>
        </w:rPr>
      </w:pPr>
    </w:p>
    <w:p w14:paraId="74BFB8CB" w14:textId="77777777" w:rsidR="001D476F" w:rsidRPr="00612AD1" w:rsidRDefault="001D476F" w:rsidP="00943437">
      <w:pPr>
        <w:pStyle w:val="REG-Paa"/>
      </w:pPr>
      <w:r w:rsidRPr="00612AD1">
        <w:t>(jj)</w:t>
      </w:r>
      <w:r w:rsidRPr="00612AD1">
        <w:tab/>
        <w:t>the use of splints, supports and prostheses, including -</w:t>
      </w:r>
    </w:p>
    <w:p w14:paraId="7A212E5E" w14:textId="77777777" w:rsidR="001D476F" w:rsidRPr="00612AD1" w:rsidRDefault="001D476F" w:rsidP="001D476F">
      <w:pPr>
        <w:pStyle w:val="REG-P0"/>
        <w:rPr>
          <w:szCs w:val="26"/>
        </w:rPr>
      </w:pPr>
    </w:p>
    <w:p w14:paraId="65FCB845" w14:textId="77777777" w:rsidR="001D476F" w:rsidRPr="00612AD1" w:rsidRDefault="001D476F" w:rsidP="00943437">
      <w:pPr>
        <w:pStyle w:val="REG-Paa"/>
        <w:ind w:left="2835"/>
      </w:pPr>
      <w:r w:rsidRPr="00612AD1">
        <w:t>(ab)</w:t>
      </w:r>
      <w:r w:rsidRPr="00612AD1">
        <w:tab/>
        <w:t>training in the use of splints, supports and prostheses for motor activities, including isolated contraction for the activation of powered splints; and</w:t>
      </w:r>
    </w:p>
    <w:p w14:paraId="2B360D1A" w14:textId="77777777" w:rsidR="001D476F" w:rsidRPr="00612AD1" w:rsidRDefault="001D476F" w:rsidP="001D476F">
      <w:pPr>
        <w:pStyle w:val="REG-P0"/>
        <w:rPr>
          <w:szCs w:val="26"/>
        </w:rPr>
      </w:pPr>
    </w:p>
    <w:p w14:paraId="53A176B6" w14:textId="77777777" w:rsidR="001D476F" w:rsidRPr="00612AD1" w:rsidRDefault="001D476F" w:rsidP="00943437">
      <w:pPr>
        <w:pStyle w:val="REG-Paa"/>
        <w:ind w:left="2835"/>
      </w:pPr>
      <w:r w:rsidRPr="00612AD1">
        <w:t>(ac)</w:t>
      </w:r>
      <w:r w:rsidRPr="00612AD1">
        <w:tab/>
        <w:t>the adaptation of all the prescribed methods for all age groups, including infants, children, adolescents and the aged;</w:t>
      </w:r>
    </w:p>
    <w:p w14:paraId="7453FCE8" w14:textId="77777777" w:rsidR="001D476F" w:rsidRPr="00612AD1" w:rsidRDefault="001D476F" w:rsidP="001D476F">
      <w:pPr>
        <w:pStyle w:val="REG-P0"/>
        <w:rPr>
          <w:szCs w:val="26"/>
        </w:rPr>
      </w:pPr>
    </w:p>
    <w:p w14:paraId="551A337C" w14:textId="77777777" w:rsidR="001D476F" w:rsidRPr="00612AD1" w:rsidRDefault="001D476F" w:rsidP="00637167">
      <w:pPr>
        <w:pStyle w:val="REG-Pa"/>
      </w:pPr>
      <w:r w:rsidRPr="00612AD1">
        <w:t>(f)</w:t>
      </w:r>
      <w:r w:rsidRPr="00612AD1">
        <w:tab/>
        <w:t>use various massage techniques, including transverse frictions and connective tissue massage;</w:t>
      </w:r>
    </w:p>
    <w:p w14:paraId="693608C4" w14:textId="77777777" w:rsidR="001D476F" w:rsidRPr="00612AD1" w:rsidRDefault="001D476F" w:rsidP="001D476F">
      <w:pPr>
        <w:pStyle w:val="REG-P0"/>
        <w:rPr>
          <w:szCs w:val="26"/>
        </w:rPr>
      </w:pPr>
    </w:p>
    <w:p w14:paraId="58FB368C" w14:textId="77777777" w:rsidR="001D476F" w:rsidRPr="00612AD1" w:rsidRDefault="001D476F" w:rsidP="00637167">
      <w:pPr>
        <w:pStyle w:val="REG-Pa"/>
      </w:pPr>
      <w:r w:rsidRPr="00612AD1">
        <w:t>(g)</w:t>
      </w:r>
      <w:r w:rsidRPr="00612AD1">
        <w:tab/>
        <w:t>apply electrotherapy, including -</w:t>
      </w:r>
    </w:p>
    <w:p w14:paraId="38686F8D" w14:textId="77777777" w:rsidR="001D476F" w:rsidRPr="00612AD1" w:rsidRDefault="001D476F" w:rsidP="001D476F">
      <w:pPr>
        <w:pStyle w:val="REG-P0"/>
        <w:rPr>
          <w:szCs w:val="26"/>
        </w:rPr>
      </w:pPr>
    </w:p>
    <w:p w14:paraId="198C5422" w14:textId="77777777" w:rsidR="001D476F" w:rsidRPr="00612AD1" w:rsidRDefault="001D476F" w:rsidP="00637167">
      <w:pPr>
        <w:pStyle w:val="REG-Pi"/>
      </w:pPr>
      <w:r w:rsidRPr="00612AD1">
        <w:t>(i)</w:t>
      </w:r>
      <w:r w:rsidRPr="00612AD1">
        <w:tab/>
        <w:t>high frequency currents;</w:t>
      </w:r>
    </w:p>
    <w:p w14:paraId="37846303" w14:textId="77777777" w:rsidR="001D476F" w:rsidRPr="00612AD1" w:rsidRDefault="001D476F" w:rsidP="001D476F">
      <w:pPr>
        <w:pStyle w:val="REG-P0"/>
        <w:rPr>
          <w:szCs w:val="26"/>
        </w:rPr>
      </w:pPr>
    </w:p>
    <w:p w14:paraId="6CD72894" w14:textId="77777777" w:rsidR="001D476F" w:rsidRPr="00612AD1" w:rsidRDefault="001D476F" w:rsidP="00637167">
      <w:pPr>
        <w:pStyle w:val="REG-Pi"/>
      </w:pPr>
      <w:r w:rsidRPr="00612AD1">
        <w:t>(ii)</w:t>
      </w:r>
      <w:r w:rsidRPr="00612AD1">
        <w:tab/>
        <w:t>low frequency currents;</w:t>
      </w:r>
    </w:p>
    <w:p w14:paraId="153CA257" w14:textId="77777777" w:rsidR="001D476F" w:rsidRPr="00612AD1" w:rsidRDefault="001D476F" w:rsidP="001D476F">
      <w:pPr>
        <w:pStyle w:val="REG-P0"/>
        <w:rPr>
          <w:szCs w:val="26"/>
        </w:rPr>
      </w:pPr>
    </w:p>
    <w:p w14:paraId="522C9EB9" w14:textId="77777777" w:rsidR="001D476F" w:rsidRPr="00612AD1" w:rsidRDefault="001D476F" w:rsidP="00637167">
      <w:pPr>
        <w:pStyle w:val="REG-Pi"/>
      </w:pPr>
      <w:r w:rsidRPr="00612AD1">
        <w:t>(iii)</w:t>
      </w:r>
      <w:r w:rsidRPr="00612AD1">
        <w:tab/>
        <w:t>ultra sound; and</w:t>
      </w:r>
    </w:p>
    <w:p w14:paraId="14D2051D" w14:textId="77777777" w:rsidR="001D476F" w:rsidRPr="00612AD1" w:rsidRDefault="001D476F" w:rsidP="001D476F">
      <w:pPr>
        <w:pStyle w:val="REG-P0"/>
        <w:rPr>
          <w:szCs w:val="26"/>
        </w:rPr>
      </w:pPr>
    </w:p>
    <w:p w14:paraId="581ADE35" w14:textId="77777777" w:rsidR="001D476F" w:rsidRPr="00612AD1" w:rsidRDefault="001D476F" w:rsidP="00637167">
      <w:pPr>
        <w:pStyle w:val="REG-Pi"/>
      </w:pPr>
      <w:r w:rsidRPr="00612AD1">
        <w:t>(iv)</w:t>
      </w:r>
      <w:r w:rsidRPr="00612AD1">
        <w:tab/>
        <w:t>radiation, excluding X-rays and cosmic rays;</w:t>
      </w:r>
    </w:p>
    <w:p w14:paraId="19CB8BB2" w14:textId="77777777" w:rsidR="001D476F" w:rsidRPr="00612AD1" w:rsidRDefault="001D476F" w:rsidP="001D476F">
      <w:pPr>
        <w:pStyle w:val="REG-P0"/>
        <w:rPr>
          <w:szCs w:val="26"/>
        </w:rPr>
      </w:pPr>
    </w:p>
    <w:p w14:paraId="30BAE97B" w14:textId="77777777" w:rsidR="001D476F" w:rsidRPr="00612AD1" w:rsidRDefault="001D476F" w:rsidP="00637167">
      <w:pPr>
        <w:pStyle w:val="REG-Pa"/>
      </w:pPr>
      <w:r w:rsidRPr="00612AD1">
        <w:t>(h)</w:t>
      </w:r>
      <w:r w:rsidRPr="00612AD1">
        <w:tab/>
        <w:t>apply heat and cold treatment;</w:t>
      </w:r>
    </w:p>
    <w:p w14:paraId="0D9BE7E8" w14:textId="77777777" w:rsidR="001D476F" w:rsidRPr="00612AD1" w:rsidRDefault="001D476F" w:rsidP="001D476F">
      <w:pPr>
        <w:pStyle w:val="REG-P0"/>
        <w:rPr>
          <w:szCs w:val="26"/>
        </w:rPr>
      </w:pPr>
    </w:p>
    <w:p w14:paraId="311C690D" w14:textId="77777777" w:rsidR="001D476F" w:rsidRPr="00612AD1" w:rsidRDefault="001D476F" w:rsidP="00637167">
      <w:pPr>
        <w:pStyle w:val="REG-Pa"/>
      </w:pPr>
      <w:r w:rsidRPr="00612AD1">
        <w:t>(i)</w:t>
      </w:r>
      <w:r w:rsidRPr="00612AD1">
        <w:tab/>
        <w:t>apply hydrotherapy;</w:t>
      </w:r>
    </w:p>
    <w:p w14:paraId="29F6F349" w14:textId="77777777" w:rsidR="001D476F" w:rsidRPr="00612AD1" w:rsidRDefault="001D476F" w:rsidP="001D476F">
      <w:pPr>
        <w:pStyle w:val="REG-P0"/>
        <w:rPr>
          <w:szCs w:val="26"/>
        </w:rPr>
      </w:pPr>
    </w:p>
    <w:p w14:paraId="01E01004" w14:textId="77777777" w:rsidR="001D476F" w:rsidRPr="00612AD1" w:rsidRDefault="001D476F" w:rsidP="00637167">
      <w:pPr>
        <w:pStyle w:val="REG-Pa"/>
      </w:pPr>
      <w:r w:rsidRPr="00612AD1">
        <w:t>(j)</w:t>
      </w:r>
      <w:r w:rsidRPr="00612AD1">
        <w:tab/>
        <w:t>apply mechanical aids, including -</w:t>
      </w:r>
    </w:p>
    <w:p w14:paraId="0BD30A6D" w14:textId="77777777" w:rsidR="001D476F" w:rsidRPr="00612AD1" w:rsidRDefault="001D476F" w:rsidP="001D476F">
      <w:pPr>
        <w:pStyle w:val="REG-P0"/>
        <w:rPr>
          <w:szCs w:val="26"/>
        </w:rPr>
      </w:pPr>
    </w:p>
    <w:p w14:paraId="3A43A814" w14:textId="77777777" w:rsidR="001D476F" w:rsidRPr="00612AD1" w:rsidRDefault="001D476F" w:rsidP="00637167">
      <w:pPr>
        <w:pStyle w:val="REG-Pi"/>
      </w:pPr>
      <w:r w:rsidRPr="00612AD1">
        <w:t>(i)</w:t>
      </w:r>
      <w:r w:rsidRPr="00612AD1">
        <w:tab/>
        <w:t>splints and supports, including the manufacturing thereof;</w:t>
      </w:r>
    </w:p>
    <w:p w14:paraId="5093E5BD" w14:textId="77777777" w:rsidR="001D476F" w:rsidRPr="00612AD1" w:rsidRDefault="001D476F" w:rsidP="001D476F">
      <w:pPr>
        <w:pStyle w:val="REG-P0"/>
        <w:rPr>
          <w:szCs w:val="26"/>
        </w:rPr>
      </w:pPr>
    </w:p>
    <w:p w14:paraId="54E17673" w14:textId="77777777" w:rsidR="001D476F" w:rsidRPr="00612AD1" w:rsidRDefault="001D476F" w:rsidP="00637167">
      <w:pPr>
        <w:pStyle w:val="REG-Pi"/>
      </w:pPr>
      <w:r w:rsidRPr="00612AD1">
        <w:lastRenderedPageBreak/>
        <w:t>(ii)</w:t>
      </w:r>
      <w:r w:rsidRPr="00612AD1">
        <w:tab/>
        <w:t>braces, prostheses and other therapeutic and supportive devices; and</w:t>
      </w:r>
    </w:p>
    <w:p w14:paraId="6889FE1B" w14:textId="77777777" w:rsidR="001D476F" w:rsidRPr="00612AD1" w:rsidRDefault="001D476F" w:rsidP="001D476F">
      <w:pPr>
        <w:pStyle w:val="REG-P0"/>
        <w:rPr>
          <w:szCs w:val="26"/>
        </w:rPr>
      </w:pPr>
    </w:p>
    <w:p w14:paraId="10E633F8" w14:textId="77777777" w:rsidR="00E5207B" w:rsidRPr="00612AD1" w:rsidRDefault="001D476F" w:rsidP="00BD7B10">
      <w:pPr>
        <w:pStyle w:val="REG-Pi"/>
      </w:pPr>
      <w:r w:rsidRPr="00612AD1">
        <w:t>(iii)</w:t>
      </w:r>
      <w:r w:rsidRPr="00612AD1">
        <w:tab/>
        <w:t>the selection of wheelchairs.</w:t>
      </w:r>
    </w:p>
    <w:p w14:paraId="6A64629E" w14:textId="77777777" w:rsidR="007C4355" w:rsidRPr="00612AD1" w:rsidRDefault="007C4355" w:rsidP="00B12C91">
      <w:pPr>
        <w:pStyle w:val="REG-P0"/>
      </w:pPr>
    </w:p>
    <w:sectPr w:rsidR="007C4355" w:rsidRPr="00612AD1"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E75A" w14:textId="77777777" w:rsidR="00024B92" w:rsidRDefault="00024B92">
      <w:r>
        <w:separator/>
      </w:r>
    </w:p>
  </w:endnote>
  <w:endnote w:type="continuationSeparator" w:id="0">
    <w:p w14:paraId="4BA5EA1A" w14:textId="77777777" w:rsidR="00024B92" w:rsidRDefault="0002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EE60" w14:textId="77777777" w:rsidR="00024B92" w:rsidRDefault="00024B92">
      <w:r>
        <w:separator/>
      </w:r>
    </w:p>
  </w:footnote>
  <w:footnote w:type="continuationSeparator" w:id="0">
    <w:p w14:paraId="1F82D3AB" w14:textId="77777777" w:rsidR="00024B92" w:rsidRDefault="0002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B614" w14:textId="77777777" w:rsidR="003D41D9" w:rsidRPr="00E20C39" w:rsidRDefault="00000000" w:rsidP="00FC33A9">
    <w:pPr>
      <w:spacing w:after="120"/>
      <w:jc w:val="center"/>
      <w:rPr>
        <w:rFonts w:ascii="Arial" w:hAnsi="Arial" w:cs="Arial"/>
        <w:sz w:val="16"/>
        <w:szCs w:val="16"/>
      </w:rPr>
    </w:pPr>
    <w:r>
      <w:rPr>
        <w:rFonts w:ascii="Arial" w:hAnsi="Arial" w:cs="Arial"/>
        <w:sz w:val="12"/>
        <w:szCs w:val="16"/>
      </w:rPr>
      <w:pict w14:anchorId="6DC2BCB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3D41D9" w:rsidRPr="00E20C39">
      <w:rPr>
        <w:rFonts w:ascii="Arial" w:hAnsi="Arial" w:cs="Arial"/>
        <w:sz w:val="12"/>
        <w:szCs w:val="16"/>
      </w:rPr>
      <w:t>Republic of Namibia</w:t>
    </w:r>
    <w:r w:rsidR="003D41D9" w:rsidRPr="00E20C39">
      <w:rPr>
        <w:rFonts w:ascii="Arial" w:hAnsi="Arial" w:cs="Arial"/>
        <w:w w:val="600"/>
        <w:sz w:val="12"/>
        <w:szCs w:val="16"/>
      </w:rPr>
      <w:t xml:space="preserve"> </w:t>
    </w:r>
    <w:r w:rsidR="003D41D9" w:rsidRPr="00E20C39">
      <w:rPr>
        <w:rFonts w:ascii="Arial" w:hAnsi="Arial" w:cs="Arial"/>
        <w:b/>
        <w:noProof w:val="0"/>
        <w:sz w:val="16"/>
        <w:szCs w:val="16"/>
      </w:rPr>
      <w:fldChar w:fldCharType="begin"/>
    </w:r>
    <w:r w:rsidR="003D41D9" w:rsidRPr="00E20C39">
      <w:rPr>
        <w:rFonts w:ascii="Arial" w:hAnsi="Arial" w:cs="Arial"/>
        <w:b/>
        <w:sz w:val="16"/>
        <w:szCs w:val="16"/>
      </w:rPr>
      <w:instrText xml:space="preserve"> PAGE   \* MERGEFORMAT </w:instrText>
    </w:r>
    <w:r w:rsidR="003D41D9" w:rsidRPr="00E20C39">
      <w:rPr>
        <w:rFonts w:ascii="Arial" w:hAnsi="Arial" w:cs="Arial"/>
        <w:b/>
        <w:noProof w:val="0"/>
        <w:sz w:val="16"/>
        <w:szCs w:val="16"/>
      </w:rPr>
      <w:fldChar w:fldCharType="separate"/>
    </w:r>
    <w:r w:rsidR="000F0A55">
      <w:rPr>
        <w:rFonts w:ascii="Arial" w:hAnsi="Arial" w:cs="Arial"/>
        <w:b/>
        <w:sz w:val="16"/>
        <w:szCs w:val="16"/>
      </w:rPr>
      <w:t>6</w:t>
    </w:r>
    <w:r w:rsidR="003D41D9" w:rsidRPr="00E20C39">
      <w:rPr>
        <w:rFonts w:ascii="Arial" w:hAnsi="Arial" w:cs="Arial"/>
        <w:b/>
        <w:sz w:val="16"/>
        <w:szCs w:val="16"/>
      </w:rPr>
      <w:fldChar w:fldCharType="end"/>
    </w:r>
    <w:r w:rsidR="003D41D9" w:rsidRPr="00E20C39">
      <w:rPr>
        <w:rFonts w:ascii="Arial" w:hAnsi="Arial" w:cs="Arial"/>
        <w:w w:val="600"/>
        <w:sz w:val="12"/>
        <w:szCs w:val="16"/>
      </w:rPr>
      <w:t xml:space="preserve"> </w:t>
    </w:r>
    <w:r w:rsidR="003D41D9" w:rsidRPr="00E20C39">
      <w:rPr>
        <w:rFonts w:ascii="Arial" w:hAnsi="Arial" w:cs="Arial"/>
        <w:sz w:val="12"/>
        <w:szCs w:val="16"/>
      </w:rPr>
      <w:t>Annotated Statutes</w:t>
    </w:r>
    <w:r w:rsidR="003D41D9" w:rsidRPr="00E20C39">
      <w:rPr>
        <w:rFonts w:ascii="Arial" w:hAnsi="Arial" w:cs="Arial"/>
        <w:b/>
        <w:sz w:val="16"/>
        <w:szCs w:val="16"/>
      </w:rPr>
      <w:t xml:space="preserve"> </w:t>
    </w:r>
  </w:p>
  <w:p w14:paraId="7FA0F946" w14:textId="77777777" w:rsidR="003D41D9" w:rsidRPr="00F25922" w:rsidRDefault="003D41D9" w:rsidP="00F25922">
    <w:pPr>
      <w:pStyle w:val="REG-PHA"/>
    </w:pPr>
    <w:r w:rsidRPr="00F25922">
      <w:t>REGULATIONS</w:t>
    </w:r>
  </w:p>
  <w:p w14:paraId="5D87F4BA" w14:textId="136EE8DB" w:rsidR="003D41D9" w:rsidRDefault="003D41D9" w:rsidP="00E20C39">
    <w:pPr>
      <w:pStyle w:val="REG-PHb"/>
      <w:spacing w:after="120"/>
    </w:pPr>
    <w:r>
      <w:t xml:space="preserve">Health Professions Act </w:t>
    </w:r>
    <w:r w:rsidR="00373404">
      <w:t>16</w:t>
    </w:r>
    <w:r>
      <w:t xml:space="preserve"> of 20</w:t>
    </w:r>
    <w:r w:rsidR="00373404">
      <w:t>2</w:t>
    </w:r>
    <w:r>
      <w:t>4</w:t>
    </w:r>
  </w:p>
  <w:p w14:paraId="43C47EFA" w14:textId="77777777" w:rsidR="003D41D9" w:rsidRPr="00F25922" w:rsidRDefault="003D41D9" w:rsidP="00F25922">
    <w:pPr>
      <w:pStyle w:val="REG-PHb"/>
    </w:pPr>
    <w:r>
      <w:t xml:space="preserve">Regulations relating to </w:t>
    </w:r>
    <w:r w:rsidR="00BD7B10">
      <w:t>S</w:t>
    </w:r>
    <w:r>
      <w:t xml:space="preserve">cope of </w:t>
    </w:r>
    <w:r w:rsidR="00BD7B10">
      <w:t>P</w:t>
    </w:r>
    <w:r>
      <w:t>ractice of Physiotherapist</w:t>
    </w:r>
  </w:p>
  <w:p w14:paraId="64481CE0" w14:textId="77777777" w:rsidR="003D41D9" w:rsidRPr="00F25922" w:rsidRDefault="003D41D9"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17E" w14:textId="77777777" w:rsidR="003D41D9" w:rsidRPr="00BA6B35" w:rsidRDefault="00000000" w:rsidP="00CE101E">
    <w:pPr>
      <w:rPr>
        <w:sz w:val="8"/>
        <w:szCs w:val="16"/>
      </w:rPr>
    </w:pPr>
    <w:r>
      <w:rPr>
        <w:sz w:val="8"/>
        <w:szCs w:val="16"/>
      </w:rPr>
      <w:pict w14:anchorId="62CDDB9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16D7C0D"/>
    <w:multiLevelType w:val="hybridMultilevel"/>
    <w:tmpl w:val="A0AEDF4C"/>
    <w:lvl w:ilvl="0" w:tplc="254C226A">
      <w:start w:val="1"/>
      <w:numFmt w:val="lowerLetter"/>
      <w:lvlText w:val="(%1)"/>
      <w:lvlJc w:val="left"/>
      <w:pPr>
        <w:ind w:hanging="721"/>
        <w:jc w:val="right"/>
      </w:pPr>
      <w:rPr>
        <w:rFonts w:ascii="Times New Roman" w:eastAsia="Times New Roman" w:hAnsi="Times New Roman" w:hint="default"/>
        <w:sz w:val="22"/>
        <w:szCs w:val="22"/>
      </w:rPr>
    </w:lvl>
    <w:lvl w:ilvl="1" w:tplc="B6009B38">
      <w:start w:val="1"/>
      <w:numFmt w:val="lowerRoman"/>
      <w:lvlText w:val="(%2)"/>
      <w:lvlJc w:val="left"/>
      <w:pPr>
        <w:ind w:hanging="721"/>
        <w:jc w:val="left"/>
      </w:pPr>
      <w:rPr>
        <w:rFonts w:ascii="Times New Roman" w:eastAsia="Times New Roman" w:hAnsi="Times New Roman" w:hint="default"/>
        <w:sz w:val="22"/>
        <w:szCs w:val="22"/>
      </w:rPr>
    </w:lvl>
    <w:lvl w:ilvl="2" w:tplc="1F5455D6">
      <w:start w:val="2"/>
      <w:numFmt w:val="lowerRoman"/>
      <w:lvlText w:val="(%3)"/>
      <w:lvlJc w:val="left"/>
      <w:pPr>
        <w:ind w:hanging="721"/>
        <w:jc w:val="right"/>
      </w:pPr>
      <w:rPr>
        <w:rFonts w:ascii="Times New Roman" w:eastAsia="Times New Roman" w:hAnsi="Times New Roman" w:hint="default"/>
        <w:sz w:val="22"/>
        <w:szCs w:val="22"/>
      </w:rPr>
    </w:lvl>
    <w:lvl w:ilvl="3" w:tplc="5FF6ECEC">
      <w:start w:val="1"/>
      <w:numFmt w:val="bullet"/>
      <w:lvlText w:val="•"/>
      <w:lvlJc w:val="left"/>
      <w:rPr>
        <w:rFonts w:hint="default"/>
      </w:rPr>
    </w:lvl>
    <w:lvl w:ilvl="4" w:tplc="BAEEC624">
      <w:start w:val="1"/>
      <w:numFmt w:val="bullet"/>
      <w:lvlText w:val="•"/>
      <w:lvlJc w:val="left"/>
      <w:rPr>
        <w:rFonts w:hint="default"/>
      </w:rPr>
    </w:lvl>
    <w:lvl w:ilvl="5" w:tplc="E2766ADE">
      <w:start w:val="1"/>
      <w:numFmt w:val="bullet"/>
      <w:lvlText w:val="•"/>
      <w:lvlJc w:val="left"/>
      <w:rPr>
        <w:rFonts w:hint="default"/>
      </w:rPr>
    </w:lvl>
    <w:lvl w:ilvl="6" w:tplc="2D8CDA0E">
      <w:start w:val="1"/>
      <w:numFmt w:val="bullet"/>
      <w:lvlText w:val="•"/>
      <w:lvlJc w:val="left"/>
      <w:rPr>
        <w:rFonts w:hint="default"/>
      </w:rPr>
    </w:lvl>
    <w:lvl w:ilvl="7" w:tplc="CD76C6EA">
      <w:start w:val="1"/>
      <w:numFmt w:val="bullet"/>
      <w:lvlText w:val="•"/>
      <w:lvlJc w:val="left"/>
      <w:rPr>
        <w:rFonts w:hint="default"/>
      </w:rPr>
    </w:lvl>
    <w:lvl w:ilvl="8" w:tplc="7716FD08">
      <w:start w:val="1"/>
      <w:numFmt w:val="bullet"/>
      <w:lvlText w:val="•"/>
      <w:lvlJc w:val="left"/>
      <w:rPr>
        <w:rFonts w:hint="default"/>
      </w:r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CDB6C49"/>
    <w:multiLevelType w:val="hybridMultilevel"/>
    <w:tmpl w:val="FADED86E"/>
    <w:lvl w:ilvl="0" w:tplc="AE2089F6">
      <w:start w:val="1"/>
      <w:numFmt w:val="lowerLetter"/>
      <w:lvlText w:val="(%1)"/>
      <w:lvlJc w:val="left"/>
      <w:pPr>
        <w:ind w:hanging="721"/>
        <w:jc w:val="left"/>
      </w:pPr>
      <w:rPr>
        <w:rFonts w:ascii="Times New Roman" w:eastAsia="Times New Roman" w:hAnsi="Times New Roman" w:hint="default"/>
        <w:sz w:val="22"/>
        <w:szCs w:val="22"/>
      </w:rPr>
    </w:lvl>
    <w:lvl w:ilvl="1" w:tplc="4E7C5194">
      <w:start w:val="1"/>
      <w:numFmt w:val="bullet"/>
      <w:lvlText w:val="•"/>
      <w:lvlJc w:val="left"/>
      <w:rPr>
        <w:rFonts w:hint="default"/>
      </w:rPr>
    </w:lvl>
    <w:lvl w:ilvl="2" w:tplc="0B6A1F58">
      <w:start w:val="1"/>
      <w:numFmt w:val="bullet"/>
      <w:lvlText w:val="•"/>
      <w:lvlJc w:val="left"/>
      <w:rPr>
        <w:rFonts w:hint="default"/>
      </w:rPr>
    </w:lvl>
    <w:lvl w:ilvl="3" w:tplc="DF241D9C">
      <w:start w:val="1"/>
      <w:numFmt w:val="bullet"/>
      <w:lvlText w:val="•"/>
      <w:lvlJc w:val="left"/>
      <w:rPr>
        <w:rFonts w:hint="default"/>
      </w:rPr>
    </w:lvl>
    <w:lvl w:ilvl="4" w:tplc="59E41D32">
      <w:start w:val="1"/>
      <w:numFmt w:val="bullet"/>
      <w:lvlText w:val="•"/>
      <w:lvlJc w:val="left"/>
      <w:rPr>
        <w:rFonts w:hint="default"/>
      </w:rPr>
    </w:lvl>
    <w:lvl w:ilvl="5" w:tplc="7F4AAD16">
      <w:start w:val="1"/>
      <w:numFmt w:val="bullet"/>
      <w:lvlText w:val="•"/>
      <w:lvlJc w:val="left"/>
      <w:rPr>
        <w:rFonts w:hint="default"/>
      </w:rPr>
    </w:lvl>
    <w:lvl w:ilvl="6" w:tplc="9C7231B0">
      <w:start w:val="1"/>
      <w:numFmt w:val="bullet"/>
      <w:lvlText w:val="•"/>
      <w:lvlJc w:val="left"/>
      <w:rPr>
        <w:rFonts w:hint="default"/>
      </w:rPr>
    </w:lvl>
    <w:lvl w:ilvl="7" w:tplc="B7AE29C8">
      <w:start w:val="1"/>
      <w:numFmt w:val="bullet"/>
      <w:lvlText w:val="•"/>
      <w:lvlJc w:val="left"/>
      <w:rPr>
        <w:rFonts w:hint="default"/>
      </w:rPr>
    </w:lvl>
    <w:lvl w:ilvl="8" w:tplc="3236B70C">
      <w:start w:val="1"/>
      <w:numFmt w:val="bullet"/>
      <w:lvlText w:val="•"/>
      <w:lvlJc w:val="left"/>
      <w:rPr>
        <w:rFonts w:hint="default"/>
      </w:rPr>
    </w:lvl>
  </w:abstractNum>
  <w:abstractNum w:abstractNumId="7" w15:restartNumberingAfterBreak="0">
    <w:nsid w:val="789778FB"/>
    <w:multiLevelType w:val="hybridMultilevel"/>
    <w:tmpl w:val="13B67470"/>
    <w:lvl w:ilvl="0" w:tplc="4E6E314A">
      <w:start w:val="1"/>
      <w:numFmt w:val="decimal"/>
      <w:lvlText w:val="%1."/>
      <w:lvlJc w:val="left"/>
      <w:pPr>
        <w:ind w:hanging="721"/>
        <w:jc w:val="left"/>
      </w:pPr>
      <w:rPr>
        <w:rFonts w:ascii="Times New Roman" w:eastAsia="Times New Roman" w:hAnsi="Times New Roman" w:hint="default"/>
        <w:b/>
        <w:bCs/>
        <w:sz w:val="22"/>
        <w:szCs w:val="22"/>
      </w:rPr>
    </w:lvl>
    <w:lvl w:ilvl="1" w:tplc="5F12A3C0">
      <w:start w:val="1"/>
      <w:numFmt w:val="bullet"/>
      <w:lvlText w:val="•"/>
      <w:lvlJc w:val="left"/>
      <w:rPr>
        <w:rFonts w:hint="default"/>
      </w:rPr>
    </w:lvl>
    <w:lvl w:ilvl="2" w:tplc="6C50A68A">
      <w:start w:val="1"/>
      <w:numFmt w:val="bullet"/>
      <w:lvlText w:val="•"/>
      <w:lvlJc w:val="left"/>
      <w:rPr>
        <w:rFonts w:hint="default"/>
      </w:rPr>
    </w:lvl>
    <w:lvl w:ilvl="3" w:tplc="6F58E9A6">
      <w:start w:val="1"/>
      <w:numFmt w:val="bullet"/>
      <w:lvlText w:val="•"/>
      <w:lvlJc w:val="left"/>
      <w:rPr>
        <w:rFonts w:hint="default"/>
      </w:rPr>
    </w:lvl>
    <w:lvl w:ilvl="4" w:tplc="3ABA4EC8">
      <w:start w:val="1"/>
      <w:numFmt w:val="bullet"/>
      <w:lvlText w:val="•"/>
      <w:lvlJc w:val="left"/>
      <w:rPr>
        <w:rFonts w:hint="default"/>
      </w:rPr>
    </w:lvl>
    <w:lvl w:ilvl="5" w:tplc="C31EF5AA">
      <w:start w:val="1"/>
      <w:numFmt w:val="bullet"/>
      <w:lvlText w:val="•"/>
      <w:lvlJc w:val="left"/>
      <w:rPr>
        <w:rFonts w:hint="default"/>
      </w:rPr>
    </w:lvl>
    <w:lvl w:ilvl="6" w:tplc="215875EC">
      <w:start w:val="1"/>
      <w:numFmt w:val="bullet"/>
      <w:lvlText w:val="•"/>
      <w:lvlJc w:val="left"/>
      <w:rPr>
        <w:rFonts w:hint="default"/>
      </w:rPr>
    </w:lvl>
    <w:lvl w:ilvl="7" w:tplc="6F9AD624">
      <w:start w:val="1"/>
      <w:numFmt w:val="bullet"/>
      <w:lvlText w:val="•"/>
      <w:lvlJc w:val="left"/>
      <w:rPr>
        <w:rFonts w:hint="default"/>
      </w:rPr>
    </w:lvl>
    <w:lvl w:ilvl="8" w:tplc="BFF6E7C4">
      <w:start w:val="1"/>
      <w:numFmt w:val="bullet"/>
      <w:lvlText w:val="•"/>
      <w:lvlJc w:val="left"/>
      <w:rPr>
        <w:rFonts w:hint="default"/>
      </w:rPr>
    </w:lvl>
  </w:abstractNum>
  <w:num w:numId="1" w16cid:durableId="941374623">
    <w:abstractNumId w:val="0"/>
  </w:num>
  <w:num w:numId="2" w16cid:durableId="887570425">
    <w:abstractNumId w:val="5"/>
  </w:num>
  <w:num w:numId="3" w16cid:durableId="1147012964">
    <w:abstractNumId w:val="1"/>
  </w:num>
  <w:num w:numId="4" w16cid:durableId="222572242">
    <w:abstractNumId w:val="2"/>
  </w:num>
  <w:num w:numId="5" w16cid:durableId="113602440">
    <w:abstractNumId w:val="4"/>
  </w:num>
  <w:num w:numId="6" w16cid:durableId="1627732245">
    <w:abstractNumId w:val="3"/>
  </w:num>
  <w:num w:numId="7" w16cid:durableId="387147065">
    <w:abstractNumId w:val="6"/>
  </w:num>
  <w:num w:numId="8" w16cid:durableId="47449477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TUxtrAwNTEwNTdT0lEKTi0uzszPAykwrAUANRvSjCwAAAA="/>
  </w:docVars>
  <w:rsids>
    <w:rsidRoot w:val="003D41D9"/>
    <w:rsid w:val="00000812"/>
    <w:rsid w:val="00003730"/>
    <w:rsid w:val="00003DCF"/>
    <w:rsid w:val="00004F6B"/>
    <w:rsid w:val="000052A2"/>
    <w:rsid w:val="00005680"/>
    <w:rsid w:val="00005EE8"/>
    <w:rsid w:val="000073EE"/>
    <w:rsid w:val="0001088D"/>
    <w:rsid w:val="00010B81"/>
    <w:rsid w:val="000133A8"/>
    <w:rsid w:val="00023D2F"/>
    <w:rsid w:val="000242FF"/>
    <w:rsid w:val="00024B92"/>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17D"/>
    <w:rsid w:val="000878E9"/>
    <w:rsid w:val="000903F9"/>
    <w:rsid w:val="000A2439"/>
    <w:rsid w:val="000A4D98"/>
    <w:rsid w:val="000A6259"/>
    <w:rsid w:val="000B26CE"/>
    <w:rsid w:val="000B4FB6"/>
    <w:rsid w:val="000B54EB"/>
    <w:rsid w:val="000B60FA"/>
    <w:rsid w:val="000C01AC"/>
    <w:rsid w:val="000C2C80"/>
    <w:rsid w:val="000C416E"/>
    <w:rsid w:val="000C5263"/>
    <w:rsid w:val="000C589D"/>
    <w:rsid w:val="000D3B3A"/>
    <w:rsid w:val="000D61EB"/>
    <w:rsid w:val="000E21FC"/>
    <w:rsid w:val="000E427F"/>
    <w:rsid w:val="000E5C90"/>
    <w:rsid w:val="000F0A55"/>
    <w:rsid w:val="000F1E72"/>
    <w:rsid w:val="000F260D"/>
    <w:rsid w:val="000F4429"/>
    <w:rsid w:val="000F7993"/>
    <w:rsid w:val="00103116"/>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1D80"/>
    <w:rsid w:val="001B032A"/>
    <w:rsid w:val="001B0E17"/>
    <w:rsid w:val="001B2C14"/>
    <w:rsid w:val="001B3D40"/>
    <w:rsid w:val="001B4103"/>
    <w:rsid w:val="001B66AB"/>
    <w:rsid w:val="001C0B26"/>
    <w:rsid w:val="001C1B1A"/>
    <w:rsid w:val="001C2C10"/>
    <w:rsid w:val="001C3895"/>
    <w:rsid w:val="001D22A0"/>
    <w:rsid w:val="001D269F"/>
    <w:rsid w:val="001D35AD"/>
    <w:rsid w:val="001D476F"/>
    <w:rsid w:val="001D6485"/>
    <w:rsid w:val="001D6D65"/>
    <w:rsid w:val="001E2B91"/>
    <w:rsid w:val="001E402E"/>
    <w:rsid w:val="001E42D4"/>
    <w:rsid w:val="001F2A4A"/>
    <w:rsid w:val="001F4E7D"/>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8B2"/>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3404"/>
    <w:rsid w:val="003778DA"/>
    <w:rsid w:val="00377FBD"/>
    <w:rsid w:val="00380973"/>
    <w:rsid w:val="003837C6"/>
    <w:rsid w:val="003849A8"/>
    <w:rsid w:val="0038774F"/>
    <w:rsid w:val="003905F1"/>
    <w:rsid w:val="00394930"/>
    <w:rsid w:val="00394B3B"/>
    <w:rsid w:val="003A368C"/>
    <w:rsid w:val="003A5DAC"/>
    <w:rsid w:val="003B037F"/>
    <w:rsid w:val="003B440D"/>
    <w:rsid w:val="003B6581"/>
    <w:rsid w:val="003C20AF"/>
    <w:rsid w:val="003C37A0"/>
    <w:rsid w:val="003C5F5A"/>
    <w:rsid w:val="003C7232"/>
    <w:rsid w:val="003D233B"/>
    <w:rsid w:val="003D41D9"/>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87764"/>
    <w:rsid w:val="00491FC6"/>
    <w:rsid w:val="004920DB"/>
    <w:rsid w:val="00494F0F"/>
    <w:rsid w:val="0049507E"/>
    <w:rsid w:val="004951B3"/>
    <w:rsid w:val="004A01D1"/>
    <w:rsid w:val="004A46C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2AD1"/>
    <w:rsid w:val="00613086"/>
    <w:rsid w:val="0062075A"/>
    <w:rsid w:val="00625ED8"/>
    <w:rsid w:val="006271AA"/>
    <w:rsid w:val="00634DA7"/>
    <w:rsid w:val="006350C4"/>
    <w:rsid w:val="00637167"/>
    <w:rsid w:val="00642844"/>
    <w:rsid w:val="0064409B"/>
    <w:rsid w:val="006441C2"/>
    <w:rsid w:val="00644FCB"/>
    <w:rsid w:val="00645C44"/>
    <w:rsid w:val="00651EA5"/>
    <w:rsid w:val="00655E3F"/>
    <w:rsid w:val="0065745C"/>
    <w:rsid w:val="00660511"/>
    <w:rsid w:val="00667BB6"/>
    <w:rsid w:val="00672978"/>
    <w:rsid w:val="006730B2"/>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BB9"/>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3437"/>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C05F5"/>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7CE"/>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0DD6"/>
    <w:rsid w:val="00B93FA9"/>
    <w:rsid w:val="00B94F2F"/>
    <w:rsid w:val="00B95DEE"/>
    <w:rsid w:val="00BA6B35"/>
    <w:rsid w:val="00BB6831"/>
    <w:rsid w:val="00BC1199"/>
    <w:rsid w:val="00BC353A"/>
    <w:rsid w:val="00BC3E37"/>
    <w:rsid w:val="00BC6658"/>
    <w:rsid w:val="00BC697F"/>
    <w:rsid w:val="00BD2B69"/>
    <w:rsid w:val="00BD4143"/>
    <w:rsid w:val="00BD5386"/>
    <w:rsid w:val="00BD7B10"/>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09FB"/>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2818"/>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0C39"/>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F1DEF"/>
  <w15:docId w15:val="{06B3CF17-23E1-425F-BBB8-164CF823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73404"/>
    <w:pPr>
      <w:spacing w:after="0" w:line="240" w:lineRule="auto"/>
    </w:pPr>
    <w:rPr>
      <w:rFonts w:ascii="Times New Roman" w:hAnsi="Times New Roman"/>
      <w:noProof/>
    </w:rPr>
  </w:style>
  <w:style w:type="paragraph" w:styleId="Heading1">
    <w:name w:val="heading 1"/>
    <w:basedOn w:val="Normal"/>
    <w:link w:val="Heading1Char"/>
    <w:uiPriority w:val="9"/>
    <w:rsid w:val="003B037F"/>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037F"/>
    <w:pPr>
      <w:tabs>
        <w:tab w:val="center" w:pos="4513"/>
        <w:tab w:val="right" w:pos="9026"/>
      </w:tabs>
    </w:pPr>
  </w:style>
  <w:style w:type="character" w:customStyle="1" w:styleId="FooterChar">
    <w:name w:val="Footer Char"/>
    <w:basedOn w:val="DefaultParagraphFont"/>
    <w:link w:val="Footer"/>
    <w:uiPriority w:val="99"/>
    <w:rsid w:val="003B037F"/>
    <w:rPr>
      <w:rFonts w:ascii="Times New Roman" w:hAnsi="Times New Roman"/>
      <w:noProof/>
    </w:rPr>
  </w:style>
  <w:style w:type="paragraph" w:styleId="Header">
    <w:name w:val="header"/>
    <w:basedOn w:val="Normal"/>
    <w:link w:val="HeaderChar"/>
    <w:uiPriority w:val="99"/>
    <w:unhideWhenUsed/>
    <w:rsid w:val="003B037F"/>
    <w:pPr>
      <w:tabs>
        <w:tab w:val="center" w:pos="4513"/>
        <w:tab w:val="right" w:pos="9026"/>
      </w:tabs>
    </w:pPr>
  </w:style>
  <w:style w:type="character" w:customStyle="1" w:styleId="HeaderChar">
    <w:name w:val="Header Char"/>
    <w:basedOn w:val="DefaultParagraphFont"/>
    <w:link w:val="Header"/>
    <w:uiPriority w:val="99"/>
    <w:rsid w:val="003B037F"/>
    <w:rPr>
      <w:rFonts w:ascii="Times New Roman" w:hAnsi="Times New Roman"/>
      <w:noProof/>
    </w:rPr>
  </w:style>
  <w:style w:type="paragraph" w:styleId="BalloonText">
    <w:name w:val="Balloon Text"/>
    <w:basedOn w:val="Normal"/>
    <w:link w:val="BalloonTextChar"/>
    <w:uiPriority w:val="99"/>
    <w:semiHidden/>
    <w:unhideWhenUsed/>
    <w:rsid w:val="003B037F"/>
    <w:rPr>
      <w:rFonts w:ascii="Tahoma" w:hAnsi="Tahoma" w:cs="Tahoma"/>
      <w:sz w:val="16"/>
      <w:szCs w:val="16"/>
    </w:rPr>
  </w:style>
  <w:style w:type="character" w:customStyle="1" w:styleId="BalloonTextChar">
    <w:name w:val="Balloon Text Char"/>
    <w:basedOn w:val="DefaultParagraphFont"/>
    <w:link w:val="BalloonText"/>
    <w:uiPriority w:val="99"/>
    <w:semiHidden/>
    <w:rsid w:val="003B037F"/>
    <w:rPr>
      <w:rFonts w:ascii="Tahoma" w:hAnsi="Tahoma" w:cs="Tahoma"/>
      <w:noProof/>
      <w:sz w:val="16"/>
      <w:szCs w:val="16"/>
    </w:rPr>
  </w:style>
  <w:style w:type="paragraph" w:customStyle="1" w:styleId="REG-H3A">
    <w:name w:val="REG-H3A"/>
    <w:link w:val="REG-H3AChar"/>
    <w:qFormat/>
    <w:rsid w:val="003B037F"/>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3B037F"/>
    <w:pPr>
      <w:numPr>
        <w:numId w:val="1"/>
      </w:numPr>
      <w:contextualSpacing/>
    </w:pPr>
  </w:style>
  <w:style w:type="character" w:customStyle="1" w:styleId="REG-H3AChar">
    <w:name w:val="REG-H3A Char"/>
    <w:basedOn w:val="DefaultParagraphFont"/>
    <w:link w:val="REG-H3A"/>
    <w:rsid w:val="003B037F"/>
    <w:rPr>
      <w:rFonts w:ascii="Times New Roman" w:hAnsi="Times New Roman" w:cs="Times New Roman"/>
      <w:b/>
      <w:caps/>
      <w:noProof/>
    </w:rPr>
  </w:style>
  <w:style w:type="character" w:customStyle="1" w:styleId="A3">
    <w:name w:val="A3"/>
    <w:uiPriority w:val="99"/>
    <w:rsid w:val="003B037F"/>
    <w:rPr>
      <w:rFonts w:cs="Times"/>
      <w:color w:val="000000"/>
      <w:sz w:val="22"/>
      <w:szCs w:val="22"/>
    </w:rPr>
  </w:style>
  <w:style w:type="paragraph" w:customStyle="1" w:styleId="Head2B">
    <w:name w:val="Head 2B"/>
    <w:basedOn w:val="AS-H3A"/>
    <w:link w:val="Head2BChar"/>
    <w:rsid w:val="003B037F"/>
  </w:style>
  <w:style w:type="paragraph" w:styleId="ListParagraph">
    <w:name w:val="List Paragraph"/>
    <w:basedOn w:val="Normal"/>
    <w:link w:val="ListParagraphChar"/>
    <w:uiPriority w:val="34"/>
    <w:rsid w:val="003B037F"/>
    <w:pPr>
      <w:ind w:left="720"/>
      <w:contextualSpacing/>
    </w:pPr>
  </w:style>
  <w:style w:type="character" w:customStyle="1" w:styleId="Head2BChar">
    <w:name w:val="Head 2B Char"/>
    <w:basedOn w:val="AS-H3AChar"/>
    <w:link w:val="Head2B"/>
    <w:rsid w:val="003B037F"/>
    <w:rPr>
      <w:rFonts w:ascii="Times New Roman" w:hAnsi="Times New Roman" w:cs="Times New Roman"/>
      <w:b/>
      <w:caps/>
      <w:noProof/>
    </w:rPr>
  </w:style>
  <w:style w:type="paragraph" w:customStyle="1" w:styleId="Head3">
    <w:name w:val="Head 3"/>
    <w:basedOn w:val="ListParagraph"/>
    <w:link w:val="Head3Char"/>
    <w:rsid w:val="003B037F"/>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3B037F"/>
    <w:rPr>
      <w:rFonts w:ascii="Times New Roman" w:hAnsi="Times New Roman"/>
      <w:noProof/>
    </w:rPr>
  </w:style>
  <w:style w:type="character" w:customStyle="1" w:styleId="Head3Char">
    <w:name w:val="Head 3 Char"/>
    <w:basedOn w:val="ListParagraphChar"/>
    <w:link w:val="Head3"/>
    <w:rsid w:val="003B037F"/>
    <w:rPr>
      <w:rFonts w:ascii="Times New Roman" w:eastAsia="Times New Roman" w:hAnsi="Times New Roman" w:cs="Times New Roman"/>
      <w:b/>
      <w:bCs/>
      <w:noProof/>
    </w:rPr>
  </w:style>
  <w:style w:type="paragraph" w:customStyle="1" w:styleId="REG-H1a">
    <w:name w:val="REG-H1a"/>
    <w:link w:val="REG-H1aChar"/>
    <w:qFormat/>
    <w:rsid w:val="003B037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3B037F"/>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3B037F"/>
    <w:rPr>
      <w:rFonts w:ascii="Arial" w:hAnsi="Arial" w:cs="Arial"/>
      <w:b/>
      <w:noProof/>
      <w:sz w:val="36"/>
      <w:szCs w:val="36"/>
    </w:rPr>
  </w:style>
  <w:style w:type="paragraph" w:customStyle="1" w:styleId="AS-H1-Colour">
    <w:name w:val="AS-H1-Colour"/>
    <w:basedOn w:val="Normal"/>
    <w:link w:val="AS-H1-ColourChar"/>
    <w:rsid w:val="003B037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3B037F"/>
    <w:rPr>
      <w:rFonts w:ascii="Times New Roman" w:hAnsi="Times New Roman" w:cs="Times New Roman"/>
      <w:b/>
      <w:caps/>
      <w:noProof/>
      <w:color w:val="00B050"/>
      <w:sz w:val="24"/>
      <w:szCs w:val="24"/>
    </w:rPr>
  </w:style>
  <w:style w:type="paragraph" w:customStyle="1" w:styleId="AS-H2b">
    <w:name w:val="AS-H2b"/>
    <w:basedOn w:val="Normal"/>
    <w:link w:val="AS-H2bChar"/>
    <w:rsid w:val="003B037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3B037F"/>
    <w:rPr>
      <w:rFonts w:ascii="Arial" w:hAnsi="Arial" w:cs="Arial"/>
      <w:b/>
      <w:noProof/>
      <w:color w:val="00B050"/>
      <w:sz w:val="36"/>
      <w:szCs w:val="36"/>
    </w:rPr>
  </w:style>
  <w:style w:type="paragraph" w:customStyle="1" w:styleId="AS-H3">
    <w:name w:val="AS-H3"/>
    <w:basedOn w:val="AS-H3A"/>
    <w:link w:val="AS-H3Char"/>
    <w:rsid w:val="003B037F"/>
    <w:rPr>
      <w:sz w:val="28"/>
    </w:rPr>
  </w:style>
  <w:style w:type="character" w:customStyle="1" w:styleId="AS-H2bChar">
    <w:name w:val="AS-H2b Char"/>
    <w:basedOn w:val="DefaultParagraphFont"/>
    <w:link w:val="AS-H2b"/>
    <w:rsid w:val="003B037F"/>
    <w:rPr>
      <w:rFonts w:ascii="Arial" w:hAnsi="Arial" w:cs="Arial"/>
      <w:noProof/>
    </w:rPr>
  </w:style>
  <w:style w:type="paragraph" w:customStyle="1" w:styleId="REG-H3b">
    <w:name w:val="REG-H3b"/>
    <w:link w:val="REG-H3bChar"/>
    <w:qFormat/>
    <w:rsid w:val="003B037F"/>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3B037F"/>
    <w:rPr>
      <w:rFonts w:ascii="Times New Roman" w:hAnsi="Times New Roman" w:cs="Times New Roman"/>
      <w:b/>
      <w:caps/>
      <w:noProof/>
      <w:sz w:val="28"/>
    </w:rPr>
  </w:style>
  <w:style w:type="paragraph" w:customStyle="1" w:styleId="AS-H3c">
    <w:name w:val="AS-H3c"/>
    <w:basedOn w:val="Head2B"/>
    <w:link w:val="AS-H3cChar"/>
    <w:rsid w:val="003B037F"/>
    <w:rPr>
      <w:b w:val="0"/>
    </w:rPr>
  </w:style>
  <w:style w:type="character" w:customStyle="1" w:styleId="REG-H3bChar">
    <w:name w:val="REG-H3b Char"/>
    <w:basedOn w:val="REG-H3AChar"/>
    <w:link w:val="REG-H3b"/>
    <w:rsid w:val="003B037F"/>
    <w:rPr>
      <w:rFonts w:ascii="Times New Roman" w:hAnsi="Times New Roman" w:cs="Times New Roman"/>
      <w:b w:val="0"/>
      <w:caps w:val="0"/>
      <w:noProof/>
    </w:rPr>
  </w:style>
  <w:style w:type="paragraph" w:customStyle="1" w:styleId="AS-H3d">
    <w:name w:val="AS-H3d"/>
    <w:basedOn w:val="Head2B"/>
    <w:link w:val="AS-H3dChar"/>
    <w:rsid w:val="003B037F"/>
  </w:style>
  <w:style w:type="character" w:customStyle="1" w:styleId="AS-H3cChar">
    <w:name w:val="AS-H3c Char"/>
    <w:basedOn w:val="Head2BChar"/>
    <w:link w:val="AS-H3c"/>
    <w:rsid w:val="003B037F"/>
    <w:rPr>
      <w:rFonts w:ascii="Times New Roman" w:hAnsi="Times New Roman" w:cs="Times New Roman"/>
      <w:b w:val="0"/>
      <w:caps/>
      <w:noProof/>
    </w:rPr>
  </w:style>
  <w:style w:type="paragraph" w:customStyle="1" w:styleId="REG-P0">
    <w:name w:val="REG-P(0)"/>
    <w:basedOn w:val="Normal"/>
    <w:link w:val="REG-P0Char"/>
    <w:qFormat/>
    <w:rsid w:val="003B037F"/>
    <w:pPr>
      <w:tabs>
        <w:tab w:val="left" w:pos="567"/>
      </w:tabs>
      <w:jc w:val="both"/>
    </w:pPr>
    <w:rPr>
      <w:rFonts w:eastAsia="Times New Roman" w:cs="Times New Roman"/>
    </w:rPr>
  </w:style>
  <w:style w:type="character" w:customStyle="1" w:styleId="AS-H3dChar">
    <w:name w:val="AS-H3d Char"/>
    <w:basedOn w:val="Head2BChar"/>
    <w:link w:val="AS-H3d"/>
    <w:rsid w:val="003B037F"/>
    <w:rPr>
      <w:rFonts w:ascii="Times New Roman" w:hAnsi="Times New Roman" w:cs="Times New Roman"/>
      <w:b/>
      <w:caps/>
      <w:noProof/>
    </w:rPr>
  </w:style>
  <w:style w:type="paragraph" w:customStyle="1" w:styleId="REG-P1">
    <w:name w:val="REG-P(1)"/>
    <w:basedOn w:val="Normal"/>
    <w:link w:val="REG-P1Char"/>
    <w:qFormat/>
    <w:rsid w:val="003B037F"/>
    <w:pPr>
      <w:suppressAutoHyphens/>
      <w:ind w:firstLine="567"/>
      <w:jc w:val="both"/>
    </w:pPr>
    <w:rPr>
      <w:rFonts w:eastAsia="Times New Roman" w:cs="Times New Roman"/>
    </w:rPr>
  </w:style>
  <w:style w:type="character" w:customStyle="1" w:styleId="REG-P0Char">
    <w:name w:val="REG-P(0) Char"/>
    <w:basedOn w:val="DefaultParagraphFont"/>
    <w:link w:val="REG-P0"/>
    <w:rsid w:val="003B037F"/>
    <w:rPr>
      <w:rFonts w:ascii="Times New Roman" w:eastAsia="Times New Roman" w:hAnsi="Times New Roman" w:cs="Times New Roman"/>
      <w:noProof/>
    </w:rPr>
  </w:style>
  <w:style w:type="paragraph" w:customStyle="1" w:styleId="REG-Pa">
    <w:name w:val="REG-P(a)"/>
    <w:basedOn w:val="Normal"/>
    <w:link w:val="REG-PaChar"/>
    <w:qFormat/>
    <w:rsid w:val="003B037F"/>
    <w:pPr>
      <w:ind w:left="1134" w:hanging="567"/>
      <w:jc w:val="both"/>
    </w:pPr>
  </w:style>
  <w:style w:type="character" w:customStyle="1" w:styleId="REG-P1Char">
    <w:name w:val="REG-P(1) Char"/>
    <w:basedOn w:val="DefaultParagraphFont"/>
    <w:link w:val="REG-P1"/>
    <w:rsid w:val="003B037F"/>
    <w:rPr>
      <w:rFonts w:ascii="Times New Roman" w:eastAsia="Times New Roman" w:hAnsi="Times New Roman" w:cs="Times New Roman"/>
      <w:noProof/>
    </w:rPr>
  </w:style>
  <w:style w:type="paragraph" w:customStyle="1" w:styleId="REG-Pi">
    <w:name w:val="REG-P(i)"/>
    <w:basedOn w:val="Normal"/>
    <w:link w:val="REG-PiChar"/>
    <w:qFormat/>
    <w:rsid w:val="003B037F"/>
    <w:pPr>
      <w:suppressAutoHyphens/>
      <w:ind w:left="1701" w:hanging="567"/>
      <w:jc w:val="both"/>
    </w:pPr>
    <w:rPr>
      <w:rFonts w:eastAsia="Times New Roman" w:cs="Times New Roman"/>
    </w:rPr>
  </w:style>
  <w:style w:type="character" w:customStyle="1" w:styleId="REG-PaChar">
    <w:name w:val="REG-P(a) Char"/>
    <w:basedOn w:val="DefaultParagraphFont"/>
    <w:link w:val="REG-Pa"/>
    <w:rsid w:val="003B037F"/>
    <w:rPr>
      <w:rFonts w:ascii="Times New Roman" w:hAnsi="Times New Roman"/>
      <w:noProof/>
    </w:rPr>
  </w:style>
  <w:style w:type="paragraph" w:customStyle="1" w:styleId="AS-Pahang">
    <w:name w:val="AS-P(a)hang"/>
    <w:basedOn w:val="Normal"/>
    <w:link w:val="AS-PahangChar"/>
    <w:rsid w:val="003B037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3B037F"/>
    <w:rPr>
      <w:rFonts w:ascii="Times New Roman" w:eastAsia="Times New Roman" w:hAnsi="Times New Roman" w:cs="Times New Roman"/>
      <w:noProof/>
    </w:rPr>
  </w:style>
  <w:style w:type="paragraph" w:customStyle="1" w:styleId="REG-Paa">
    <w:name w:val="REG-P(aa)"/>
    <w:basedOn w:val="Normal"/>
    <w:link w:val="REG-PaaChar"/>
    <w:qFormat/>
    <w:rsid w:val="003B037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3B037F"/>
    <w:rPr>
      <w:rFonts w:ascii="Times New Roman" w:eastAsia="Times New Roman" w:hAnsi="Times New Roman" w:cs="Times New Roman"/>
      <w:noProof/>
    </w:rPr>
  </w:style>
  <w:style w:type="paragraph" w:customStyle="1" w:styleId="REG-Amend">
    <w:name w:val="REG-Amend"/>
    <w:link w:val="REG-AmendChar"/>
    <w:qFormat/>
    <w:rsid w:val="003B037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3B037F"/>
    <w:rPr>
      <w:rFonts w:ascii="Times New Roman" w:eastAsia="Times New Roman" w:hAnsi="Times New Roman" w:cs="Times New Roman"/>
      <w:noProof/>
    </w:rPr>
  </w:style>
  <w:style w:type="character" w:customStyle="1" w:styleId="REG-AmendChar">
    <w:name w:val="REG-Amend Char"/>
    <w:basedOn w:val="REG-P0Char"/>
    <w:link w:val="REG-Amend"/>
    <w:rsid w:val="003B037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3B037F"/>
    <w:rPr>
      <w:sz w:val="16"/>
      <w:szCs w:val="16"/>
    </w:rPr>
  </w:style>
  <w:style w:type="paragraph" w:styleId="CommentText">
    <w:name w:val="annotation text"/>
    <w:basedOn w:val="Normal"/>
    <w:link w:val="CommentTextChar"/>
    <w:uiPriority w:val="99"/>
    <w:semiHidden/>
    <w:unhideWhenUsed/>
    <w:rsid w:val="003B037F"/>
    <w:rPr>
      <w:sz w:val="20"/>
      <w:szCs w:val="20"/>
    </w:rPr>
  </w:style>
  <w:style w:type="character" w:customStyle="1" w:styleId="CommentTextChar">
    <w:name w:val="Comment Text Char"/>
    <w:basedOn w:val="DefaultParagraphFont"/>
    <w:link w:val="CommentText"/>
    <w:uiPriority w:val="99"/>
    <w:semiHidden/>
    <w:rsid w:val="003B037F"/>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3B037F"/>
    <w:rPr>
      <w:b/>
      <w:bCs/>
    </w:rPr>
  </w:style>
  <w:style w:type="character" w:customStyle="1" w:styleId="CommentSubjectChar">
    <w:name w:val="Comment Subject Char"/>
    <w:basedOn w:val="CommentTextChar"/>
    <w:link w:val="CommentSubject"/>
    <w:uiPriority w:val="99"/>
    <w:semiHidden/>
    <w:rsid w:val="003B037F"/>
    <w:rPr>
      <w:rFonts w:ascii="Times New Roman" w:hAnsi="Times New Roman"/>
      <w:b/>
      <w:bCs/>
      <w:noProof/>
      <w:sz w:val="20"/>
      <w:szCs w:val="20"/>
    </w:rPr>
  </w:style>
  <w:style w:type="paragraph" w:customStyle="1" w:styleId="AS-H4A">
    <w:name w:val="AS-H4A"/>
    <w:basedOn w:val="AS-P0"/>
    <w:link w:val="AS-H4AChar"/>
    <w:rsid w:val="003B037F"/>
    <w:pPr>
      <w:tabs>
        <w:tab w:val="clear" w:pos="567"/>
      </w:tabs>
      <w:jc w:val="center"/>
    </w:pPr>
    <w:rPr>
      <w:b/>
      <w:caps/>
    </w:rPr>
  </w:style>
  <w:style w:type="paragraph" w:customStyle="1" w:styleId="AS-H4b">
    <w:name w:val="AS-H4b"/>
    <w:basedOn w:val="AS-P0"/>
    <w:link w:val="AS-H4bChar"/>
    <w:rsid w:val="003B037F"/>
    <w:pPr>
      <w:tabs>
        <w:tab w:val="clear" w:pos="567"/>
      </w:tabs>
      <w:jc w:val="center"/>
    </w:pPr>
    <w:rPr>
      <w:b/>
    </w:rPr>
  </w:style>
  <w:style w:type="character" w:customStyle="1" w:styleId="AS-H4AChar">
    <w:name w:val="AS-H4A Char"/>
    <w:basedOn w:val="AS-P0Char"/>
    <w:link w:val="AS-H4A"/>
    <w:rsid w:val="003B037F"/>
    <w:rPr>
      <w:rFonts w:ascii="Times New Roman" w:eastAsia="Times New Roman" w:hAnsi="Times New Roman" w:cs="Times New Roman"/>
      <w:b/>
      <w:caps/>
      <w:noProof/>
    </w:rPr>
  </w:style>
  <w:style w:type="character" w:customStyle="1" w:styleId="AS-H4bChar">
    <w:name w:val="AS-H4b Char"/>
    <w:basedOn w:val="AS-P0Char"/>
    <w:link w:val="AS-H4b"/>
    <w:rsid w:val="003B037F"/>
    <w:rPr>
      <w:rFonts w:ascii="Times New Roman" w:eastAsia="Times New Roman" w:hAnsi="Times New Roman" w:cs="Times New Roman"/>
      <w:b/>
      <w:noProof/>
    </w:rPr>
  </w:style>
  <w:style w:type="paragraph" w:customStyle="1" w:styleId="AS-H2a">
    <w:name w:val="AS-H2a"/>
    <w:basedOn w:val="Normal"/>
    <w:link w:val="AS-H2aChar"/>
    <w:rsid w:val="003B037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3B037F"/>
    <w:rPr>
      <w:rFonts w:ascii="Arial" w:hAnsi="Arial" w:cs="Arial"/>
      <w:b/>
      <w:noProof/>
    </w:rPr>
  </w:style>
  <w:style w:type="paragraph" w:customStyle="1" w:styleId="REG-H1d">
    <w:name w:val="REG-H1d"/>
    <w:link w:val="REG-H1dChar"/>
    <w:qFormat/>
    <w:rsid w:val="003B037F"/>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3B037F"/>
    <w:rPr>
      <w:rFonts w:ascii="Arial" w:hAnsi="Arial" w:cs="Arial"/>
      <w:b w:val="0"/>
      <w:noProof/>
      <w:color w:val="000000"/>
      <w:szCs w:val="24"/>
      <w:lang w:val="en-ZA"/>
    </w:rPr>
  </w:style>
  <w:style w:type="table" w:styleId="TableGrid">
    <w:name w:val="Table Grid"/>
    <w:basedOn w:val="TableNormal"/>
    <w:uiPriority w:val="59"/>
    <w:rsid w:val="003B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B037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3B037F"/>
    <w:rPr>
      <w:rFonts w:ascii="Times New Roman" w:eastAsia="Times New Roman" w:hAnsi="Times New Roman"/>
      <w:noProof/>
      <w:sz w:val="24"/>
      <w:szCs w:val="24"/>
      <w:lang w:val="en-US" w:eastAsia="en-US"/>
    </w:rPr>
  </w:style>
  <w:style w:type="paragraph" w:customStyle="1" w:styleId="AS-P0">
    <w:name w:val="AS-P(0)"/>
    <w:basedOn w:val="Normal"/>
    <w:link w:val="AS-P0Char"/>
    <w:rsid w:val="003B037F"/>
    <w:pPr>
      <w:tabs>
        <w:tab w:val="left" w:pos="567"/>
      </w:tabs>
      <w:jc w:val="both"/>
    </w:pPr>
    <w:rPr>
      <w:rFonts w:eastAsia="Times New Roman" w:cs="Times New Roman"/>
    </w:rPr>
  </w:style>
  <w:style w:type="character" w:customStyle="1" w:styleId="AS-P0Char">
    <w:name w:val="AS-P(0) Char"/>
    <w:basedOn w:val="DefaultParagraphFont"/>
    <w:link w:val="AS-P0"/>
    <w:rsid w:val="003B037F"/>
    <w:rPr>
      <w:rFonts w:ascii="Times New Roman" w:eastAsia="Times New Roman" w:hAnsi="Times New Roman" w:cs="Times New Roman"/>
      <w:noProof/>
    </w:rPr>
  </w:style>
  <w:style w:type="paragraph" w:customStyle="1" w:styleId="AS-H3A">
    <w:name w:val="AS-H3A"/>
    <w:basedOn w:val="Normal"/>
    <w:link w:val="AS-H3AChar"/>
    <w:rsid w:val="003B037F"/>
    <w:pPr>
      <w:autoSpaceDE w:val="0"/>
      <w:autoSpaceDN w:val="0"/>
      <w:adjustRightInd w:val="0"/>
      <w:jc w:val="center"/>
    </w:pPr>
    <w:rPr>
      <w:rFonts w:cs="Times New Roman"/>
      <w:b/>
      <w:caps/>
    </w:rPr>
  </w:style>
  <w:style w:type="character" w:customStyle="1" w:styleId="AS-H3AChar">
    <w:name w:val="AS-H3A Char"/>
    <w:basedOn w:val="DefaultParagraphFont"/>
    <w:link w:val="AS-H3A"/>
    <w:rsid w:val="003B037F"/>
    <w:rPr>
      <w:rFonts w:ascii="Times New Roman" w:hAnsi="Times New Roman" w:cs="Times New Roman"/>
      <w:b/>
      <w:caps/>
      <w:noProof/>
    </w:rPr>
  </w:style>
  <w:style w:type="paragraph" w:customStyle="1" w:styleId="AS-H1a">
    <w:name w:val="AS-H1a"/>
    <w:basedOn w:val="Normal"/>
    <w:link w:val="AS-H1aChar"/>
    <w:rsid w:val="003B037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3B037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3B037F"/>
    <w:rPr>
      <w:rFonts w:ascii="Arial" w:hAnsi="Arial" w:cs="Arial"/>
      <w:b/>
      <w:noProof/>
      <w:sz w:val="36"/>
      <w:szCs w:val="36"/>
    </w:rPr>
  </w:style>
  <w:style w:type="character" w:customStyle="1" w:styleId="AS-H2Char">
    <w:name w:val="AS-H2 Char"/>
    <w:basedOn w:val="DefaultParagraphFont"/>
    <w:link w:val="AS-H2"/>
    <w:rsid w:val="003B037F"/>
    <w:rPr>
      <w:rFonts w:ascii="Times New Roman" w:hAnsi="Times New Roman" w:cs="Times New Roman"/>
      <w:b/>
      <w:caps/>
      <w:noProof/>
      <w:color w:val="000000"/>
      <w:sz w:val="26"/>
    </w:rPr>
  </w:style>
  <w:style w:type="paragraph" w:customStyle="1" w:styleId="AS-H3b">
    <w:name w:val="AS-H3b"/>
    <w:basedOn w:val="Normal"/>
    <w:link w:val="AS-H3bChar"/>
    <w:autoRedefine/>
    <w:rsid w:val="003B037F"/>
    <w:pPr>
      <w:jc w:val="center"/>
    </w:pPr>
    <w:rPr>
      <w:rFonts w:cs="Times New Roman"/>
      <w:b/>
    </w:rPr>
  </w:style>
  <w:style w:type="character" w:customStyle="1" w:styleId="AS-H3bChar">
    <w:name w:val="AS-H3b Char"/>
    <w:basedOn w:val="AS-H3AChar"/>
    <w:link w:val="AS-H3b"/>
    <w:rsid w:val="003B037F"/>
    <w:rPr>
      <w:rFonts w:ascii="Times New Roman" w:hAnsi="Times New Roman" w:cs="Times New Roman"/>
      <w:b/>
      <w:caps w:val="0"/>
      <w:noProof/>
    </w:rPr>
  </w:style>
  <w:style w:type="paragraph" w:customStyle="1" w:styleId="AS-P1">
    <w:name w:val="AS-P(1)"/>
    <w:basedOn w:val="Normal"/>
    <w:link w:val="AS-P1Char"/>
    <w:rsid w:val="003B037F"/>
    <w:pPr>
      <w:suppressAutoHyphens/>
      <w:ind w:right="-7" w:firstLine="567"/>
      <w:jc w:val="both"/>
    </w:pPr>
    <w:rPr>
      <w:rFonts w:eastAsia="Times New Roman" w:cs="Times New Roman"/>
    </w:rPr>
  </w:style>
  <w:style w:type="paragraph" w:customStyle="1" w:styleId="AS-Pa">
    <w:name w:val="AS-P(a)"/>
    <w:basedOn w:val="AS-Pahang"/>
    <w:link w:val="AS-PaChar"/>
    <w:rsid w:val="003B037F"/>
  </w:style>
  <w:style w:type="character" w:customStyle="1" w:styleId="AS-P1Char">
    <w:name w:val="AS-P(1) Char"/>
    <w:basedOn w:val="DefaultParagraphFont"/>
    <w:link w:val="AS-P1"/>
    <w:rsid w:val="003B037F"/>
    <w:rPr>
      <w:rFonts w:ascii="Times New Roman" w:eastAsia="Times New Roman" w:hAnsi="Times New Roman" w:cs="Times New Roman"/>
      <w:noProof/>
    </w:rPr>
  </w:style>
  <w:style w:type="paragraph" w:customStyle="1" w:styleId="AS-Pi">
    <w:name w:val="AS-P(i)"/>
    <w:basedOn w:val="Normal"/>
    <w:link w:val="AS-PiChar"/>
    <w:rsid w:val="003B037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3B037F"/>
    <w:rPr>
      <w:rFonts w:ascii="Times New Roman" w:eastAsia="Times New Roman" w:hAnsi="Times New Roman" w:cs="Times New Roman"/>
      <w:noProof/>
    </w:rPr>
  </w:style>
  <w:style w:type="character" w:customStyle="1" w:styleId="AS-PiChar">
    <w:name w:val="AS-P(i) Char"/>
    <w:basedOn w:val="DefaultParagraphFont"/>
    <w:link w:val="AS-Pi"/>
    <w:rsid w:val="003B037F"/>
    <w:rPr>
      <w:rFonts w:ascii="Times New Roman" w:eastAsia="Times New Roman" w:hAnsi="Times New Roman" w:cs="Times New Roman"/>
      <w:noProof/>
    </w:rPr>
  </w:style>
  <w:style w:type="paragraph" w:customStyle="1" w:styleId="AS-Paa">
    <w:name w:val="AS-P(aa)"/>
    <w:basedOn w:val="Normal"/>
    <w:link w:val="AS-PaaChar"/>
    <w:rsid w:val="003B037F"/>
    <w:pPr>
      <w:suppressAutoHyphens/>
      <w:ind w:left="2267" w:right="-7" w:hanging="566"/>
      <w:jc w:val="both"/>
    </w:pPr>
    <w:rPr>
      <w:rFonts w:eastAsia="Times New Roman" w:cs="Times New Roman"/>
    </w:rPr>
  </w:style>
  <w:style w:type="paragraph" w:customStyle="1" w:styleId="AS-P-Amend">
    <w:name w:val="AS-P-Amend"/>
    <w:link w:val="AS-P-AmendChar"/>
    <w:rsid w:val="003B037F"/>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3B037F"/>
    <w:rPr>
      <w:rFonts w:ascii="Times New Roman" w:eastAsia="Times New Roman" w:hAnsi="Times New Roman" w:cs="Times New Roman"/>
      <w:noProof/>
    </w:rPr>
  </w:style>
  <w:style w:type="character" w:customStyle="1" w:styleId="AS-P-AmendChar">
    <w:name w:val="AS-P-Amend Char"/>
    <w:basedOn w:val="AS-P0Char"/>
    <w:link w:val="AS-P-Amend"/>
    <w:rsid w:val="003B037F"/>
    <w:rPr>
      <w:rFonts w:ascii="Arial" w:eastAsia="Times New Roman" w:hAnsi="Arial" w:cs="Arial"/>
      <w:b/>
      <w:noProof/>
      <w:color w:val="00B050"/>
      <w:sz w:val="18"/>
      <w:szCs w:val="18"/>
    </w:rPr>
  </w:style>
  <w:style w:type="paragraph" w:customStyle="1" w:styleId="AS-H1b">
    <w:name w:val="AS-H1b"/>
    <w:basedOn w:val="Normal"/>
    <w:link w:val="AS-H1bChar"/>
    <w:rsid w:val="003B037F"/>
    <w:pPr>
      <w:jc w:val="center"/>
    </w:pPr>
    <w:rPr>
      <w:rFonts w:ascii="Arial" w:hAnsi="Arial" w:cs="Arial"/>
      <w:b/>
      <w:color w:val="000000"/>
      <w:sz w:val="24"/>
      <w:szCs w:val="24"/>
    </w:rPr>
  </w:style>
  <w:style w:type="character" w:customStyle="1" w:styleId="AS-H1bChar">
    <w:name w:val="AS-H1b Char"/>
    <w:basedOn w:val="AS-H2aChar"/>
    <w:link w:val="AS-H1b"/>
    <w:rsid w:val="003B037F"/>
    <w:rPr>
      <w:rFonts w:ascii="Arial" w:hAnsi="Arial" w:cs="Arial"/>
      <w:b/>
      <w:noProof/>
      <w:color w:val="000000"/>
      <w:sz w:val="24"/>
      <w:szCs w:val="24"/>
    </w:rPr>
  </w:style>
  <w:style w:type="paragraph" w:customStyle="1" w:styleId="REG-H1b">
    <w:name w:val="REG-H1b"/>
    <w:link w:val="REG-H1bChar"/>
    <w:qFormat/>
    <w:rsid w:val="003B037F"/>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3B037F"/>
    <w:rPr>
      <w:rFonts w:ascii="Times New Roman" w:eastAsia="Times New Roman" w:hAnsi="Times New Roman"/>
      <w:b/>
      <w:bCs/>
      <w:noProof/>
    </w:rPr>
  </w:style>
  <w:style w:type="paragraph" w:customStyle="1" w:styleId="TableParagraph">
    <w:name w:val="Table Paragraph"/>
    <w:basedOn w:val="Normal"/>
    <w:uiPriority w:val="1"/>
    <w:rsid w:val="003B037F"/>
  </w:style>
  <w:style w:type="table" w:customStyle="1" w:styleId="TableGrid0">
    <w:name w:val="TableGrid"/>
    <w:rsid w:val="003B037F"/>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3B037F"/>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3B037F"/>
    <w:rPr>
      <w:rFonts w:ascii="Arial" w:hAnsi="Arial"/>
      <w:b/>
      <w:noProof/>
      <w:sz w:val="28"/>
      <w:szCs w:val="24"/>
    </w:rPr>
  </w:style>
  <w:style w:type="character" w:customStyle="1" w:styleId="REG-H1cChar">
    <w:name w:val="REG-H1c Char"/>
    <w:basedOn w:val="REG-H1bChar"/>
    <w:link w:val="REG-H1c"/>
    <w:rsid w:val="003B037F"/>
    <w:rPr>
      <w:rFonts w:ascii="Arial" w:hAnsi="Arial"/>
      <w:b/>
      <w:noProof/>
      <w:sz w:val="24"/>
      <w:szCs w:val="24"/>
    </w:rPr>
  </w:style>
  <w:style w:type="paragraph" w:customStyle="1" w:styleId="REG-PHA">
    <w:name w:val="REG-PH(A)"/>
    <w:link w:val="REG-PHAChar"/>
    <w:qFormat/>
    <w:rsid w:val="003B037F"/>
    <w:pPr>
      <w:spacing w:after="0" w:line="240" w:lineRule="auto"/>
      <w:jc w:val="center"/>
    </w:pPr>
    <w:rPr>
      <w:rFonts w:ascii="Arial" w:hAnsi="Arial"/>
      <w:b/>
      <w:caps/>
      <w:noProof/>
      <w:sz w:val="16"/>
      <w:szCs w:val="24"/>
    </w:rPr>
  </w:style>
  <w:style w:type="paragraph" w:customStyle="1" w:styleId="REG-PHb">
    <w:name w:val="REG-PH(b)"/>
    <w:link w:val="REG-PHbChar"/>
    <w:qFormat/>
    <w:rsid w:val="003B037F"/>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3B037F"/>
    <w:rPr>
      <w:rFonts w:ascii="Arial" w:hAnsi="Arial"/>
      <w:b/>
      <w:caps/>
      <w:noProof/>
      <w:sz w:val="16"/>
      <w:szCs w:val="24"/>
    </w:rPr>
  </w:style>
  <w:style w:type="character" w:customStyle="1" w:styleId="REG-PHbChar">
    <w:name w:val="REG-PH(b) Char"/>
    <w:basedOn w:val="REG-H1bChar"/>
    <w:link w:val="REG-PHb"/>
    <w:rsid w:val="003B037F"/>
    <w:rPr>
      <w:rFonts w:ascii="Arial" w:hAnsi="Arial" w:cs="Arial"/>
      <w:b/>
      <w:noProof/>
      <w:sz w:val="16"/>
      <w:szCs w:val="16"/>
    </w:rPr>
  </w:style>
  <w:style w:type="character" w:styleId="Hyperlink">
    <w:name w:val="Hyperlink"/>
    <w:uiPriority w:val="99"/>
    <w:qFormat/>
    <w:rsid w:val="0037340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37340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DEB3-E89D-4950-92DD-211B0DC8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30</TotalTime>
  <Pages>7</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Professions Act 16 of 2024-Regulations 2010-122</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2010-122</dc:title>
  <dc:creator>LAC</dc:creator>
  <cp:lastModifiedBy>Dianne Hubbard</cp:lastModifiedBy>
  <cp:revision>20</cp:revision>
  <dcterms:created xsi:type="dcterms:W3CDTF">2015-09-29T12:46:00Z</dcterms:created>
  <dcterms:modified xsi:type="dcterms:W3CDTF">2025-03-28T14:24:00Z</dcterms:modified>
</cp:coreProperties>
</file>