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ED58" w14:textId="77777777" w:rsidR="00D721E9" w:rsidRDefault="00AF321A" w:rsidP="00D51089">
      <w:pPr>
        <w:pStyle w:val="REG-H1a"/>
      </w:pPr>
      <w:r>
        <w:drawing>
          <wp:anchor distT="0" distB="0" distL="114300" distR="114300" simplePos="0" relativeHeight="251658240" behindDoc="0" locked="1" layoutInCell="0" allowOverlap="0" wp14:anchorId="51B03319" wp14:editId="6FA51E0C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60000" cy="3358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N Annotated Statute - Template - Header Block - Regul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C41C0" w14:textId="466672AE" w:rsidR="00EB7655" w:rsidRPr="00682D07" w:rsidRDefault="00D2019F" w:rsidP="00682D07">
      <w:pPr>
        <w:pStyle w:val="REG-H1d"/>
      </w:pPr>
      <w:r w:rsidRPr="00682D07">
        <w:t xml:space="preserve">REGULATIONS </w:t>
      </w:r>
      <w:r w:rsidR="00D168B9">
        <w:t xml:space="preserve">SURVIVING </w:t>
      </w:r>
      <w:r w:rsidRPr="00682D07">
        <w:t>IN TERMS OF</w:t>
      </w:r>
    </w:p>
    <w:p w14:paraId="4F035B75" w14:textId="77777777" w:rsidR="00E2335D" w:rsidRPr="00BD2B69" w:rsidRDefault="00E2335D" w:rsidP="00BD2B69">
      <w:pPr>
        <w:pStyle w:val="REG-H1d"/>
      </w:pPr>
    </w:p>
    <w:p w14:paraId="4ED88952" w14:textId="6E7EA951" w:rsidR="00E2335D" w:rsidRDefault="001D34DC" w:rsidP="00E2335D">
      <w:pPr>
        <w:pStyle w:val="REG-H1a"/>
      </w:pPr>
      <w:r>
        <w:t xml:space="preserve">Health Professions Act </w:t>
      </w:r>
      <w:r w:rsidR="00D168B9">
        <w:t>16</w:t>
      </w:r>
      <w:r>
        <w:t xml:space="preserve"> of 20</w:t>
      </w:r>
      <w:r w:rsidR="00D168B9">
        <w:t>2</w:t>
      </w:r>
      <w:r>
        <w:t>4</w:t>
      </w:r>
    </w:p>
    <w:p w14:paraId="6418E541" w14:textId="1019B86B" w:rsidR="00BD2B69" w:rsidRPr="00BC6658" w:rsidRDefault="00D924D5" w:rsidP="00BC6658">
      <w:pPr>
        <w:pStyle w:val="REG-H1b"/>
        <w:rPr>
          <w:b w:val="0"/>
        </w:rPr>
      </w:pPr>
      <w:r w:rsidRPr="00BC6658">
        <w:rPr>
          <w:b w:val="0"/>
        </w:rPr>
        <w:t>s</w:t>
      </w:r>
      <w:r w:rsidR="00BD2B69" w:rsidRPr="00BC6658">
        <w:rPr>
          <w:b w:val="0"/>
        </w:rPr>
        <w:t xml:space="preserve">ection </w:t>
      </w:r>
      <w:r w:rsidR="00D168B9">
        <w:rPr>
          <w:b w:val="0"/>
        </w:rPr>
        <w:t>9</w:t>
      </w:r>
      <w:r w:rsidR="001D34DC">
        <w:rPr>
          <w:b w:val="0"/>
        </w:rPr>
        <w:t>5</w:t>
      </w:r>
      <w:r w:rsidR="00581C92" w:rsidRPr="00581C92">
        <w:rPr>
          <w:b w:val="0"/>
        </w:rPr>
        <w:t>(1</w:t>
      </w:r>
      <w:r w:rsidR="00D168B9">
        <w:rPr>
          <w:b w:val="0"/>
        </w:rPr>
        <w:t>0</w:t>
      </w:r>
      <w:r w:rsidR="00581C92" w:rsidRPr="00581C92">
        <w:rPr>
          <w:b w:val="0"/>
        </w:rPr>
        <w:t>)</w:t>
      </w:r>
    </w:p>
    <w:p w14:paraId="2A1FDFFB" w14:textId="77777777" w:rsidR="00E2335D" w:rsidRDefault="00E2335D" w:rsidP="00E2335D">
      <w:pPr>
        <w:pStyle w:val="REG-H1a"/>
        <w:pBdr>
          <w:bottom w:val="single" w:sz="4" w:space="1" w:color="auto"/>
        </w:pBdr>
      </w:pPr>
    </w:p>
    <w:p w14:paraId="23E07335" w14:textId="77777777" w:rsidR="00E2335D" w:rsidRDefault="00E2335D" w:rsidP="00E2335D">
      <w:pPr>
        <w:pStyle w:val="REG-H1a"/>
      </w:pPr>
    </w:p>
    <w:p w14:paraId="74B0759E" w14:textId="77777777" w:rsidR="00E2335D" w:rsidRDefault="001D34DC" w:rsidP="00E2335D">
      <w:pPr>
        <w:pStyle w:val="REG-H1b"/>
      </w:pPr>
      <w:r>
        <w:t xml:space="preserve">Regulations relating to the </w:t>
      </w:r>
      <w:r w:rsidR="00581C92">
        <w:t>M</w:t>
      </w:r>
      <w:r>
        <w:t xml:space="preserve">inimum </w:t>
      </w:r>
      <w:r w:rsidR="00581C92">
        <w:t>R</w:t>
      </w:r>
      <w:r>
        <w:t xml:space="preserve">equirements of </w:t>
      </w:r>
      <w:r w:rsidR="00581C92">
        <w:t>S</w:t>
      </w:r>
      <w:r>
        <w:t xml:space="preserve">tudy </w:t>
      </w:r>
      <w:r w:rsidR="00581C92">
        <w:br/>
      </w:r>
      <w:r>
        <w:t xml:space="preserve">for </w:t>
      </w:r>
      <w:r w:rsidR="00581C92">
        <w:t>R</w:t>
      </w:r>
      <w:r>
        <w:t xml:space="preserve">egistration as </w:t>
      </w:r>
      <w:r w:rsidR="00581C92">
        <w:t>M</w:t>
      </w:r>
      <w:r>
        <w:t xml:space="preserve">edical </w:t>
      </w:r>
      <w:r w:rsidR="00581C92">
        <w:t>R</w:t>
      </w:r>
      <w:r>
        <w:t xml:space="preserve">ehabilitation </w:t>
      </w:r>
      <w:r w:rsidR="00581C92">
        <w:t>W</w:t>
      </w:r>
      <w:r>
        <w:t>orker</w:t>
      </w:r>
    </w:p>
    <w:p w14:paraId="309D2589" w14:textId="77777777" w:rsidR="00D2019F" w:rsidRPr="00682D07" w:rsidRDefault="00BD2B69" w:rsidP="00C838EC">
      <w:pPr>
        <w:pStyle w:val="REG-H1d"/>
      </w:pPr>
      <w:r w:rsidRPr="00682D07">
        <w:t xml:space="preserve">Government Notice </w:t>
      </w:r>
      <w:r w:rsidR="007D0C70">
        <w:t>152</w:t>
      </w:r>
      <w:r w:rsidR="005709A6" w:rsidRPr="00682D07">
        <w:t xml:space="preserve"> </w:t>
      </w:r>
      <w:r w:rsidR="005C16B3" w:rsidRPr="00682D07">
        <w:t>of</w:t>
      </w:r>
      <w:r w:rsidR="005709A6" w:rsidRPr="00682D07">
        <w:t xml:space="preserve"> </w:t>
      </w:r>
      <w:r w:rsidR="007D0C70">
        <w:t>2008</w:t>
      </w:r>
    </w:p>
    <w:p w14:paraId="17B5CB6B" w14:textId="1A58E03C" w:rsidR="003013D8" w:rsidRPr="00AC2903" w:rsidRDefault="003013D8" w:rsidP="003013D8">
      <w:pPr>
        <w:pStyle w:val="REG-Amend"/>
      </w:pPr>
      <w:r w:rsidRPr="00AC2903">
        <w:t>(</w:t>
      </w:r>
      <w:hyperlink r:id="rId9" w:history="1">
        <w:r w:rsidR="00D168B9" w:rsidRPr="000910E7">
          <w:rPr>
            <w:rStyle w:val="Hyperlink"/>
          </w:rPr>
          <w:t>GG 4068</w:t>
        </w:r>
      </w:hyperlink>
      <w:r w:rsidRPr="00AC2903">
        <w:t>)</w:t>
      </w:r>
    </w:p>
    <w:p w14:paraId="344988C3" w14:textId="77777777" w:rsidR="008938F7" w:rsidRDefault="003013D8" w:rsidP="005B23AF">
      <w:pPr>
        <w:pStyle w:val="REG-Amend"/>
      </w:pPr>
      <w:r>
        <w:t xml:space="preserve">came </w:t>
      </w:r>
      <w:r w:rsidRPr="00AC2903">
        <w:t xml:space="preserve">into force on </w:t>
      </w:r>
      <w:r>
        <w:t xml:space="preserve">date of publication: </w:t>
      </w:r>
      <w:r w:rsidR="007D0C70">
        <w:t>18 June 2008</w:t>
      </w:r>
    </w:p>
    <w:p w14:paraId="04105FDC" w14:textId="77777777" w:rsidR="00581C92" w:rsidRDefault="00581C92" w:rsidP="005B23AF">
      <w:pPr>
        <w:pStyle w:val="REG-Amend"/>
      </w:pPr>
    </w:p>
    <w:p w14:paraId="6ABF7A14" w14:textId="285DC198" w:rsidR="00D168B9" w:rsidRDefault="00D168B9" w:rsidP="00D168B9">
      <w:pPr>
        <w:pStyle w:val="REG-Amend"/>
      </w:pPr>
      <w:bookmarkStart w:id="0" w:name="_Hlk193892666"/>
      <w:bookmarkStart w:id="1" w:name="_Hlk193892360"/>
      <w:r w:rsidRPr="0071689B">
        <w:t>These regulations were made in terms of section 55 read with section</w:t>
      </w:r>
      <w:r>
        <w:t xml:space="preserve"> 19(1) </w:t>
      </w:r>
      <w:r w:rsidRPr="0071689B">
        <w:t>of the Allied Health Professions Act 7 of 2004</w:t>
      </w:r>
      <w:r>
        <w:t xml:space="preserve">, </w:t>
      </w:r>
      <w:r w:rsidRPr="0071689B">
        <w:t xml:space="preserve">which was repealed by the Health Professions Act 16 of 2024. </w:t>
      </w:r>
      <w:r>
        <w:br/>
        <w:t>P</w:t>
      </w:r>
      <w:r w:rsidRPr="0071689B">
        <w:t xml:space="preserve">ursuant to section 95(10) </w:t>
      </w:r>
      <w:r>
        <w:t xml:space="preserve">of the </w:t>
      </w:r>
      <w:r w:rsidRPr="0071689B">
        <w:t>Health Professions Act 16 of 2024</w:t>
      </w:r>
      <w:r>
        <w:t xml:space="preserve">, </w:t>
      </w:r>
      <w:r>
        <w:br/>
        <w:t xml:space="preserve">they are deemed to have been made under that Act. </w:t>
      </w:r>
      <w:bookmarkEnd w:id="0"/>
    </w:p>
    <w:bookmarkEnd w:id="1"/>
    <w:p w14:paraId="405A6DAE" w14:textId="77777777" w:rsidR="00D168B9" w:rsidRDefault="00D168B9" w:rsidP="00581C92">
      <w:pPr>
        <w:pStyle w:val="REG-Amend"/>
      </w:pPr>
    </w:p>
    <w:p w14:paraId="033A252F" w14:textId="7F4CCCD1" w:rsidR="00581C92" w:rsidRDefault="00581C92" w:rsidP="00581C92">
      <w:pPr>
        <w:pStyle w:val="REG-Amend"/>
      </w:pPr>
      <w:r w:rsidRPr="009E7B1F">
        <w:t>The Government Notice which publishes these regulations notes that they were made</w:t>
      </w:r>
      <w:r>
        <w:rPr>
          <w:rFonts w:cs="Times New Roman"/>
          <w:lang w:val="en-ZA"/>
        </w:rPr>
        <w:t xml:space="preserve"> </w:t>
      </w:r>
      <w:r>
        <w:rPr>
          <w:rFonts w:cs="Times New Roman"/>
          <w:lang w:val="en-ZA"/>
        </w:rPr>
        <w:br/>
        <w:t>on the recommendation of the Interim Allied Health Professions Council of Namibia.</w:t>
      </w:r>
    </w:p>
    <w:p w14:paraId="68B140A2" w14:textId="77777777" w:rsidR="005955EA" w:rsidRPr="0087487C" w:rsidRDefault="005955EA" w:rsidP="0087487C">
      <w:pPr>
        <w:pStyle w:val="REG-H1a"/>
        <w:pBdr>
          <w:bottom w:val="single" w:sz="4" w:space="1" w:color="auto"/>
        </w:pBdr>
      </w:pPr>
    </w:p>
    <w:p w14:paraId="73096868" w14:textId="77777777" w:rsidR="001121EE" w:rsidRDefault="001121EE" w:rsidP="0087487C">
      <w:pPr>
        <w:pStyle w:val="REG-H1a"/>
      </w:pPr>
    </w:p>
    <w:p w14:paraId="4AF761A8" w14:textId="77777777" w:rsidR="008938F7" w:rsidRPr="00257780" w:rsidRDefault="008938F7" w:rsidP="00C36B55">
      <w:pPr>
        <w:pStyle w:val="REG-H2"/>
      </w:pPr>
      <w:r w:rsidRPr="00257780">
        <w:t xml:space="preserve">ARRANGEMENT OF </w:t>
      </w:r>
      <w:r w:rsidR="00C11092" w:rsidRPr="00257780">
        <w:t>REGULATIONS</w:t>
      </w:r>
    </w:p>
    <w:p w14:paraId="0F6A37E3" w14:textId="77777777" w:rsidR="00C63501" w:rsidRDefault="00C63501" w:rsidP="00003730">
      <w:pPr>
        <w:pStyle w:val="REG-P0"/>
        <w:rPr>
          <w:color w:val="00B050"/>
        </w:rPr>
      </w:pPr>
    </w:p>
    <w:p w14:paraId="78EEA85F" w14:textId="77777777" w:rsidR="00A156A1" w:rsidRPr="00914280" w:rsidRDefault="00A156A1" w:rsidP="00914280">
      <w:pPr>
        <w:pStyle w:val="REG-P0"/>
        <w:rPr>
          <w:color w:val="00B050"/>
        </w:rPr>
      </w:pPr>
      <w:r w:rsidRPr="00914280">
        <w:rPr>
          <w:color w:val="00B050"/>
        </w:rPr>
        <w:t>1.</w:t>
      </w:r>
      <w:r w:rsidRPr="00914280">
        <w:rPr>
          <w:color w:val="00B050"/>
        </w:rPr>
        <w:tab/>
      </w:r>
      <w:r w:rsidR="00993210">
        <w:rPr>
          <w:color w:val="00B050"/>
        </w:rPr>
        <w:t>Definitions</w:t>
      </w:r>
    </w:p>
    <w:p w14:paraId="76BE4B74" w14:textId="77777777" w:rsidR="003905F1" w:rsidRPr="00914280" w:rsidRDefault="003905F1" w:rsidP="00914280">
      <w:pPr>
        <w:pStyle w:val="REG-P0"/>
        <w:rPr>
          <w:color w:val="00B050"/>
        </w:rPr>
      </w:pPr>
      <w:r w:rsidRPr="00914280">
        <w:rPr>
          <w:color w:val="00B050"/>
        </w:rPr>
        <w:t>2.</w:t>
      </w:r>
      <w:r w:rsidRPr="00914280">
        <w:rPr>
          <w:color w:val="00B050"/>
        </w:rPr>
        <w:tab/>
      </w:r>
      <w:r w:rsidR="00993210">
        <w:rPr>
          <w:color w:val="00B050"/>
        </w:rPr>
        <w:t>Minimum requirements of study for registration as a medical rehabilitation worker</w:t>
      </w:r>
    </w:p>
    <w:p w14:paraId="7D61A696" w14:textId="77777777" w:rsidR="00FA7FE6" w:rsidRDefault="00FA7FE6" w:rsidP="00B0347D">
      <w:pPr>
        <w:pStyle w:val="REG-H1a"/>
        <w:pBdr>
          <w:bottom w:val="single" w:sz="4" w:space="1" w:color="auto"/>
        </w:pBdr>
      </w:pPr>
    </w:p>
    <w:p w14:paraId="2640B5AA" w14:textId="77777777" w:rsidR="00342850" w:rsidRDefault="00342850" w:rsidP="00342850">
      <w:pPr>
        <w:pStyle w:val="REG-H1a"/>
      </w:pPr>
    </w:p>
    <w:p w14:paraId="1B860743" w14:textId="77777777" w:rsidR="00F9609F" w:rsidRPr="00993210" w:rsidRDefault="00F9609F" w:rsidP="00F9609F">
      <w:pPr>
        <w:pStyle w:val="REG-P0"/>
        <w:rPr>
          <w:b/>
          <w:bCs/>
        </w:rPr>
      </w:pPr>
      <w:r w:rsidRPr="00993210">
        <w:rPr>
          <w:b/>
        </w:rPr>
        <w:t>Definitions</w:t>
      </w:r>
    </w:p>
    <w:p w14:paraId="7FD15A45" w14:textId="77777777" w:rsidR="00F9609F" w:rsidRPr="000D16F7" w:rsidRDefault="00F9609F" w:rsidP="00F9609F">
      <w:pPr>
        <w:pStyle w:val="REG-P0"/>
        <w:rPr>
          <w:szCs w:val="26"/>
        </w:rPr>
      </w:pPr>
    </w:p>
    <w:p w14:paraId="1D810D78" w14:textId="77777777" w:rsidR="00F9609F" w:rsidRPr="000D16F7" w:rsidRDefault="00F9609F" w:rsidP="00993210">
      <w:pPr>
        <w:pStyle w:val="REG-P1"/>
      </w:pPr>
      <w:r w:rsidRPr="000D16F7">
        <w:rPr>
          <w:b/>
          <w:bCs/>
        </w:rPr>
        <w:t>1.</w:t>
      </w:r>
      <w:r w:rsidRPr="000D16F7">
        <w:rPr>
          <w:b/>
          <w:bCs/>
        </w:rPr>
        <w:tab/>
      </w:r>
      <w:r w:rsidRPr="000D16F7">
        <w:t>In these regulations, unless the context otherwise indicates, a word or expression defined in the Act has that meaning, and -</w:t>
      </w:r>
    </w:p>
    <w:p w14:paraId="7AEE6691" w14:textId="77777777" w:rsidR="00F9609F" w:rsidRPr="000D16F7" w:rsidRDefault="00F9609F" w:rsidP="00F9609F">
      <w:pPr>
        <w:pStyle w:val="REG-P0"/>
        <w:rPr>
          <w:szCs w:val="26"/>
        </w:rPr>
      </w:pPr>
    </w:p>
    <w:p w14:paraId="26E1CECD" w14:textId="77777777" w:rsidR="00F9609F" w:rsidRPr="000D16F7" w:rsidRDefault="00F9609F" w:rsidP="00F9609F">
      <w:pPr>
        <w:pStyle w:val="REG-P0"/>
      </w:pPr>
      <w:r w:rsidRPr="000D16F7">
        <w:t>“the Act” means the Allied Health Professions Act, 2004 (Act No. 7 of 2004).</w:t>
      </w:r>
    </w:p>
    <w:p w14:paraId="3FC74758" w14:textId="77777777" w:rsidR="00F9609F" w:rsidRDefault="00F9609F" w:rsidP="00F9609F">
      <w:pPr>
        <w:pStyle w:val="REG-P0"/>
        <w:rPr>
          <w:szCs w:val="26"/>
        </w:rPr>
      </w:pPr>
    </w:p>
    <w:p w14:paraId="3602EAE7" w14:textId="77777777" w:rsidR="006D480D" w:rsidRDefault="006D480D" w:rsidP="006D480D">
      <w:pPr>
        <w:jc w:val="center"/>
        <w:rPr>
          <w:rFonts w:ascii="Arial" w:hAnsi="Arial" w:cs="Arial"/>
          <w:b/>
          <w:bCs/>
          <w:color w:val="00B050"/>
          <w:sz w:val="18"/>
          <w:szCs w:val="18"/>
        </w:rPr>
      </w:pPr>
      <w:r w:rsidRPr="00E57EE7">
        <w:rPr>
          <w:rFonts w:ascii="Arial" w:hAnsi="Arial" w:cs="Arial"/>
          <w:b/>
          <w:bCs/>
          <w:color w:val="00B050"/>
          <w:sz w:val="18"/>
          <w:szCs w:val="18"/>
        </w:rPr>
        <w:t>[</w:t>
      </w:r>
      <w:bookmarkStart w:id="2" w:name="_Hlk194068968"/>
      <w:r w:rsidRPr="00E57EE7">
        <w:rPr>
          <w:rFonts w:ascii="Arial" w:hAnsi="Arial" w:cs="Arial"/>
          <w:b/>
          <w:bCs/>
          <w:color w:val="00B050"/>
          <w:sz w:val="18"/>
          <w:szCs w:val="18"/>
        </w:rPr>
        <w:t xml:space="preserve">The Allied Health Professions Act 7 of 2004 has been </w:t>
      </w:r>
      <w:r w:rsidRPr="00E57EE7">
        <w:rPr>
          <w:rFonts w:ascii="Arial" w:hAnsi="Arial" w:cs="Arial"/>
          <w:b/>
          <w:bCs/>
          <w:color w:val="00B050"/>
          <w:sz w:val="18"/>
          <w:szCs w:val="18"/>
        </w:rPr>
        <w:br/>
        <w:t>replaced by the Health Professions Act 16 of 2024.]</w:t>
      </w:r>
      <w:bookmarkEnd w:id="2"/>
    </w:p>
    <w:p w14:paraId="4BFFF911" w14:textId="77777777" w:rsidR="006D480D" w:rsidRPr="000D16F7" w:rsidRDefault="006D480D" w:rsidP="00F9609F">
      <w:pPr>
        <w:pStyle w:val="REG-P0"/>
        <w:rPr>
          <w:szCs w:val="26"/>
        </w:rPr>
      </w:pPr>
    </w:p>
    <w:p w14:paraId="5B08CFA3" w14:textId="77777777" w:rsidR="00F9609F" w:rsidRPr="00993210" w:rsidRDefault="00F9609F" w:rsidP="00F9609F">
      <w:pPr>
        <w:pStyle w:val="REG-P0"/>
        <w:rPr>
          <w:b/>
          <w:bCs/>
        </w:rPr>
      </w:pPr>
      <w:r w:rsidRPr="00993210">
        <w:rPr>
          <w:b/>
        </w:rPr>
        <w:lastRenderedPageBreak/>
        <w:t>Minimum requirements of study for registration as a medical rehabilitation worker</w:t>
      </w:r>
    </w:p>
    <w:p w14:paraId="7C1283CB" w14:textId="77777777" w:rsidR="00F9609F" w:rsidRPr="000D16F7" w:rsidRDefault="00F9609F" w:rsidP="00F9609F">
      <w:pPr>
        <w:pStyle w:val="REG-P0"/>
        <w:rPr>
          <w:szCs w:val="26"/>
        </w:rPr>
      </w:pPr>
    </w:p>
    <w:p w14:paraId="6D56EBF1" w14:textId="77777777" w:rsidR="00F9609F" w:rsidRPr="000D16F7" w:rsidRDefault="00F9609F" w:rsidP="00993210">
      <w:pPr>
        <w:pStyle w:val="REG-P1"/>
      </w:pPr>
      <w:r w:rsidRPr="000D16F7">
        <w:rPr>
          <w:b/>
          <w:bCs/>
        </w:rPr>
        <w:t>2.</w:t>
      </w:r>
      <w:r w:rsidRPr="000D16F7">
        <w:rPr>
          <w:b/>
          <w:bCs/>
        </w:rPr>
        <w:tab/>
      </w:r>
      <w:r w:rsidRPr="000D16F7">
        <w:t>The minimum requirements referred to in section 19(1) of the Act, insofar as such minimum requirements apply to the registration of any person as a medical rehabilitation worker, are a certificate in medical rehabilitation obtained at an educational institution after the full time study for a period of not less than two years at such educational institution, which study for such diploma must include -</w:t>
      </w:r>
    </w:p>
    <w:p w14:paraId="3AA67DA7" w14:textId="77777777" w:rsidR="00F9609F" w:rsidRPr="000D16F7" w:rsidRDefault="00F9609F" w:rsidP="00F9609F">
      <w:pPr>
        <w:pStyle w:val="REG-P0"/>
        <w:rPr>
          <w:szCs w:val="19"/>
        </w:rPr>
      </w:pPr>
    </w:p>
    <w:p w14:paraId="202F484F" w14:textId="77777777" w:rsidR="009A7479" w:rsidRPr="009A7479" w:rsidRDefault="00581C92" w:rsidP="00EA15D9">
      <w:pPr>
        <w:pStyle w:val="REG-P0"/>
        <w:tabs>
          <w:tab w:val="left" w:pos="3969"/>
          <w:tab w:val="left" w:pos="6663"/>
        </w:tabs>
        <w:rPr>
          <w:b/>
          <w:szCs w:val="19"/>
        </w:rPr>
      </w:pPr>
      <w:r w:rsidRPr="009A7479">
        <w:rPr>
          <w:b/>
          <w:szCs w:val="19"/>
        </w:rPr>
        <w:t>Subject</w:t>
      </w:r>
      <w:r w:rsidR="008951ED">
        <w:rPr>
          <w:szCs w:val="19"/>
        </w:rPr>
        <w:tab/>
      </w:r>
      <w:r w:rsidR="00F9609F" w:rsidRPr="009A7479">
        <w:rPr>
          <w:b/>
          <w:szCs w:val="19"/>
        </w:rPr>
        <w:t>Minimum hours</w:t>
      </w:r>
      <w:r w:rsidR="008951ED">
        <w:rPr>
          <w:b/>
          <w:szCs w:val="19"/>
        </w:rPr>
        <w:tab/>
      </w:r>
      <w:r w:rsidR="00F9609F" w:rsidRPr="009A7479">
        <w:rPr>
          <w:b/>
          <w:szCs w:val="19"/>
        </w:rPr>
        <w:t xml:space="preserve">Minimum hours </w:t>
      </w:r>
    </w:p>
    <w:p w14:paraId="50F5D3F8" w14:textId="77777777" w:rsidR="00F9609F" w:rsidRPr="009A7479" w:rsidRDefault="008951ED" w:rsidP="00EA15D9">
      <w:pPr>
        <w:pStyle w:val="REG-P0"/>
        <w:tabs>
          <w:tab w:val="clear" w:pos="567"/>
          <w:tab w:val="left" w:pos="3969"/>
          <w:tab w:val="left" w:pos="6663"/>
        </w:tabs>
        <w:rPr>
          <w:b/>
          <w:szCs w:val="19"/>
        </w:rPr>
      </w:pPr>
      <w:r>
        <w:rPr>
          <w:b/>
          <w:szCs w:val="19"/>
        </w:rPr>
        <w:tab/>
      </w:r>
      <w:r w:rsidR="009A7479" w:rsidRPr="009A7479">
        <w:rPr>
          <w:b/>
          <w:szCs w:val="19"/>
        </w:rPr>
        <w:t>theoretical training</w:t>
      </w:r>
      <w:r w:rsidR="00EA15D9">
        <w:rPr>
          <w:b/>
          <w:szCs w:val="19"/>
        </w:rPr>
        <w:tab/>
      </w:r>
      <w:r w:rsidR="00F9609F" w:rsidRPr="009A7479">
        <w:rPr>
          <w:b/>
          <w:szCs w:val="19"/>
        </w:rPr>
        <w:t>practical training</w:t>
      </w:r>
    </w:p>
    <w:p w14:paraId="01D19FB3" w14:textId="77777777" w:rsidR="00F9609F" w:rsidRPr="000D16F7" w:rsidRDefault="00F9609F" w:rsidP="00F9609F">
      <w:pPr>
        <w:pStyle w:val="REG-P0"/>
        <w:rPr>
          <w:szCs w:val="19"/>
        </w:rPr>
      </w:pPr>
    </w:p>
    <w:p w14:paraId="61E837E5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Introduction to Primary Health </w:t>
      </w:r>
    </w:p>
    <w:p w14:paraId="24B529EE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Care, including Health and </w:t>
      </w:r>
    </w:p>
    <w:p w14:paraId="551662DB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Development; the Concept of </w:t>
      </w:r>
    </w:p>
    <w:p w14:paraId="56DB4BC4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Primary Health Care; the </w:t>
      </w:r>
    </w:p>
    <w:p w14:paraId="35F680BC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Implementation of Primary Health </w:t>
      </w:r>
    </w:p>
    <w:p w14:paraId="4CB580AA" w14:textId="77777777" w:rsidR="00F9609F" w:rsidRPr="000D16F7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>Care in Namibia; the History of</w:t>
      </w:r>
    </w:p>
    <w:p w14:paraId="6A15E7D3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Health Care in Namibia; Community </w:t>
      </w:r>
    </w:p>
    <w:p w14:paraId="656B8355" w14:textId="77777777" w:rsidR="009A7479" w:rsidRDefault="00F9609F" w:rsidP="00FC6920">
      <w:pPr>
        <w:pStyle w:val="REG-P0"/>
        <w:rPr>
          <w:szCs w:val="19"/>
        </w:rPr>
      </w:pPr>
      <w:r w:rsidRPr="000D16F7">
        <w:rPr>
          <w:szCs w:val="19"/>
        </w:rPr>
        <w:t xml:space="preserve">Health Assessment; and Integrated </w:t>
      </w:r>
    </w:p>
    <w:p w14:paraId="689A537B" w14:textId="77777777" w:rsidR="00F9609F" w:rsidRPr="000D16F7" w:rsidRDefault="009A7479" w:rsidP="00EA15D9">
      <w:pPr>
        <w:pStyle w:val="REG-P0"/>
        <w:tabs>
          <w:tab w:val="left" w:pos="4820"/>
          <w:tab w:val="left" w:pos="7371"/>
        </w:tabs>
        <w:rPr>
          <w:szCs w:val="19"/>
        </w:rPr>
      </w:pPr>
      <w:r>
        <w:rPr>
          <w:szCs w:val="19"/>
        </w:rPr>
        <w:t>Health Care</w:t>
      </w:r>
      <w:r w:rsidR="00F9609F" w:rsidRPr="000D16F7">
        <w:rPr>
          <w:szCs w:val="19"/>
        </w:rPr>
        <w:t>:</w:t>
      </w:r>
      <w:r w:rsidR="00F9609F" w:rsidRPr="000D16F7">
        <w:rPr>
          <w:szCs w:val="19"/>
        </w:rPr>
        <w:tab/>
        <w:t>35</w:t>
      </w:r>
      <w:r w:rsidR="00364E6D">
        <w:rPr>
          <w:szCs w:val="19"/>
        </w:rPr>
        <w:tab/>
      </w:r>
      <w:r w:rsidR="00F9609F" w:rsidRPr="000D16F7">
        <w:rPr>
          <w:szCs w:val="19"/>
        </w:rPr>
        <w:t>35</w:t>
      </w:r>
    </w:p>
    <w:p w14:paraId="03817C57" w14:textId="77777777" w:rsidR="00F9609F" w:rsidRPr="000D16F7" w:rsidRDefault="00F9609F" w:rsidP="00EA15D9">
      <w:pPr>
        <w:pStyle w:val="REG-P0"/>
        <w:tabs>
          <w:tab w:val="left" w:pos="7371"/>
        </w:tabs>
        <w:rPr>
          <w:szCs w:val="19"/>
        </w:rPr>
      </w:pPr>
    </w:p>
    <w:p w14:paraId="198BC33D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Health Education, including </w:t>
      </w:r>
    </w:p>
    <w:p w14:paraId="21CDC664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Health information, education, </w:t>
      </w:r>
    </w:p>
    <w:p w14:paraId="6E40ABE3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communication and motivation; </w:t>
      </w:r>
    </w:p>
    <w:p w14:paraId="420F2132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Educational Techniques and </w:t>
      </w:r>
    </w:p>
    <w:p w14:paraId="59794D36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Materials; Training Skills; and </w:t>
      </w:r>
    </w:p>
    <w:p w14:paraId="1D93E67D" w14:textId="77777777" w:rsidR="00F9609F" w:rsidRPr="000D16F7" w:rsidRDefault="009A7479" w:rsidP="00EA15D9">
      <w:pPr>
        <w:pStyle w:val="REG-P0"/>
        <w:tabs>
          <w:tab w:val="left" w:pos="4820"/>
          <w:tab w:val="left" w:pos="7371"/>
        </w:tabs>
        <w:rPr>
          <w:szCs w:val="19"/>
        </w:rPr>
      </w:pPr>
      <w:r>
        <w:rPr>
          <w:szCs w:val="19"/>
        </w:rPr>
        <w:t>Conducting of Health Education</w:t>
      </w:r>
      <w:r w:rsidR="00F9609F" w:rsidRPr="000D16F7">
        <w:rPr>
          <w:szCs w:val="19"/>
        </w:rPr>
        <w:t>:</w:t>
      </w:r>
      <w:r w:rsidR="002514E8">
        <w:rPr>
          <w:szCs w:val="19"/>
        </w:rPr>
        <w:tab/>
      </w:r>
      <w:r w:rsidR="00F9609F" w:rsidRPr="000D16F7">
        <w:rPr>
          <w:szCs w:val="19"/>
        </w:rPr>
        <w:t>40</w:t>
      </w:r>
      <w:r w:rsidR="002514E8">
        <w:rPr>
          <w:szCs w:val="19"/>
        </w:rPr>
        <w:tab/>
      </w:r>
      <w:r w:rsidR="00F9609F" w:rsidRPr="000D16F7">
        <w:rPr>
          <w:szCs w:val="19"/>
        </w:rPr>
        <w:t>10</w:t>
      </w:r>
    </w:p>
    <w:p w14:paraId="4DFE0308" w14:textId="77777777" w:rsidR="00F9609F" w:rsidRPr="000D16F7" w:rsidRDefault="00F9609F" w:rsidP="00EA15D9">
      <w:pPr>
        <w:pStyle w:val="REG-P0"/>
        <w:tabs>
          <w:tab w:val="left" w:pos="7371"/>
        </w:tabs>
        <w:rPr>
          <w:szCs w:val="19"/>
        </w:rPr>
      </w:pPr>
    </w:p>
    <w:p w14:paraId="24C71789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Sociology, including the relevance </w:t>
      </w:r>
    </w:p>
    <w:p w14:paraId="04DE9D25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of Sociology in Health and Health </w:t>
      </w:r>
    </w:p>
    <w:p w14:paraId="6B3F34A9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Care Delivery; Concepts of </w:t>
      </w:r>
    </w:p>
    <w:p w14:paraId="72D41547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Sociology; Culture, Health and </w:t>
      </w:r>
    </w:p>
    <w:p w14:paraId="4D41358F" w14:textId="77777777" w:rsidR="009A7479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Illness; Human Development and </w:t>
      </w:r>
    </w:p>
    <w:p w14:paraId="59B09706" w14:textId="77777777" w:rsidR="006947A8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Crisis Points; Sociology of Normal </w:t>
      </w:r>
    </w:p>
    <w:p w14:paraId="669EA67B" w14:textId="77777777" w:rsidR="006947A8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and Deviant Behaviour; Sociology </w:t>
      </w:r>
    </w:p>
    <w:p w14:paraId="6F65ACB3" w14:textId="77777777" w:rsidR="00F9609F" w:rsidRPr="000D16F7" w:rsidRDefault="006947A8" w:rsidP="00EA15D9">
      <w:pPr>
        <w:pStyle w:val="REG-P0"/>
        <w:tabs>
          <w:tab w:val="left" w:pos="4820"/>
          <w:tab w:val="left" w:pos="7371"/>
        </w:tabs>
        <w:rPr>
          <w:szCs w:val="19"/>
        </w:rPr>
      </w:pPr>
      <w:r>
        <w:rPr>
          <w:szCs w:val="19"/>
        </w:rPr>
        <w:t>of the Family and Community</w:t>
      </w:r>
      <w:r w:rsidR="00F9609F" w:rsidRPr="000D16F7">
        <w:rPr>
          <w:szCs w:val="19"/>
        </w:rPr>
        <w:t>:</w:t>
      </w:r>
      <w:r w:rsidR="002514E8">
        <w:rPr>
          <w:szCs w:val="19"/>
        </w:rPr>
        <w:tab/>
      </w:r>
      <w:r w:rsidR="00F9609F" w:rsidRPr="000D16F7">
        <w:rPr>
          <w:szCs w:val="19"/>
        </w:rPr>
        <w:t>40</w:t>
      </w:r>
      <w:r w:rsidR="002514E8">
        <w:rPr>
          <w:szCs w:val="19"/>
        </w:rPr>
        <w:tab/>
      </w:r>
      <w:r w:rsidR="00364E6D">
        <w:rPr>
          <w:szCs w:val="19"/>
        </w:rPr>
        <w:t xml:space="preserve"> </w:t>
      </w:r>
      <w:r w:rsidR="00F9609F" w:rsidRPr="000D16F7">
        <w:rPr>
          <w:szCs w:val="19"/>
        </w:rPr>
        <w:t>8</w:t>
      </w:r>
    </w:p>
    <w:p w14:paraId="2A9F3E13" w14:textId="77777777" w:rsidR="00F9609F" w:rsidRPr="000D16F7" w:rsidRDefault="00F9609F" w:rsidP="00EA15D9">
      <w:pPr>
        <w:pStyle w:val="REG-P0"/>
        <w:tabs>
          <w:tab w:val="left" w:pos="7371"/>
        </w:tabs>
        <w:rPr>
          <w:szCs w:val="19"/>
        </w:rPr>
      </w:pPr>
    </w:p>
    <w:p w14:paraId="3A1D19DF" w14:textId="77777777" w:rsidR="00EF108D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First Aid, including Managing of </w:t>
      </w:r>
    </w:p>
    <w:p w14:paraId="097657FB" w14:textId="77777777" w:rsidR="00EF108D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External Bleeding; Managing of </w:t>
      </w:r>
    </w:p>
    <w:p w14:paraId="1C19F51A" w14:textId="77777777" w:rsidR="00EF108D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Wounds, including Burns; </w:t>
      </w:r>
    </w:p>
    <w:p w14:paraId="2ADCB3C6" w14:textId="77777777" w:rsidR="00EF108D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 xml:space="preserve">Treatment of Shock; Managing of </w:t>
      </w:r>
    </w:p>
    <w:p w14:paraId="6FE977C9" w14:textId="77777777" w:rsidR="00F9609F" w:rsidRPr="000D16F7" w:rsidRDefault="00F9609F" w:rsidP="00EA15D9">
      <w:pPr>
        <w:pStyle w:val="REG-P0"/>
        <w:tabs>
          <w:tab w:val="left" w:pos="7371"/>
        </w:tabs>
        <w:rPr>
          <w:szCs w:val="19"/>
        </w:rPr>
      </w:pPr>
      <w:r w:rsidRPr="000D16F7">
        <w:rPr>
          <w:szCs w:val="19"/>
        </w:rPr>
        <w:t>Fractu</w:t>
      </w:r>
      <w:r w:rsidR="009D5E5E">
        <w:rPr>
          <w:szCs w:val="19"/>
        </w:rPr>
        <w:t>res; Resuscitation Techniques;</w:t>
      </w:r>
    </w:p>
    <w:p w14:paraId="6AA55772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Managing of Unconscious Persons; </w:t>
      </w:r>
    </w:p>
    <w:p w14:paraId="6418B350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Managing of Poisoning in Persons; </w:t>
      </w:r>
    </w:p>
    <w:p w14:paraId="22A3EA6B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Handling and Transportation of </w:t>
      </w:r>
    </w:p>
    <w:p w14:paraId="0564C2FF" w14:textId="77777777" w:rsidR="00EF108D" w:rsidRDefault="00F9609F" w:rsidP="00EA15D9">
      <w:pPr>
        <w:pStyle w:val="REG-P0"/>
        <w:tabs>
          <w:tab w:val="left" w:pos="7371"/>
        </w:tabs>
      </w:pPr>
      <w:r w:rsidRPr="000D16F7">
        <w:t>Injured Persons</w:t>
      </w:r>
      <w:r w:rsidR="00EF108D">
        <w:t xml:space="preserve">; Managing </w:t>
      </w:r>
    </w:p>
    <w:p w14:paraId="059965FD" w14:textId="77777777" w:rsidR="00F9609F" w:rsidRPr="000D16F7" w:rsidRDefault="00EF108D" w:rsidP="00EA15D9">
      <w:pPr>
        <w:pStyle w:val="REG-P0"/>
        <w:tabs>
          <w:tab w:val="left" w:pos="4820"/>
          <w:tab w:val="left" w:pos="7371"/>
        </w:tabs>
      </w:pPr>
      <w:r>
        <w:t>Emergency Deliveries</w:t>
      </w:r>
      <w:r w:rsidR="00F9609F" w:rsidRPr="000D16F7">
        <w:t>:</w:t>
      </w:r>
      <w:r w:rsidR="009D5E5E">
        <w:tab/>
      </w:r>
      <w:r w:rsidR="00364E6D">
        <w:t xml:space="preserve"> </w:t>
      </w:r>
      <w:r w:rsidR="00F9609F" w:rsidRPr="000D16F7">
        <w:t>10</w:t>
      </w:r>
      <w:r w:rsidR="009D5E5E">
        <w:tab/>
      </w:r>
      <w:r w:rsidR="00F9609F" w:rsidRPr="000D16F7">
        <w:t>30</w:t>
      </w:r>
    </w:p>
    <w:p w14:paraId="68EA5AF9" w14:textId="77777777" w:rsidR="00F9609F" w:rsidRPr="000D16F7" w:rsidRDefault="00F9609F" w:rsidP="00EA15D9">
      <w:pPr>
        <w:pStyle w:val="REG-P0"/>
        <w:tabs>
          <w:tab w:val="left" w:pos="7371"/>
        </w:tabs>
      </w:pPr>
    </w:p>
    <w:p w14:paraId="01B0E7EA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Management, including the </w:t>
      </w:r>
    </w:p>
    <w:p w14:paraId="7ABDAD3C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Introduction to Management; </w:t>
      </w:r>
    </w:p>
    <w:p w14:paraId="59ABBD99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Planning of Health Care Activities </w:t>
      </w:r>
    </w:p>
    <w:p w14:paraId="2C958F98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and Resources; Organising Health </w:t>
      </w:r>
    </w:p>
    <w:p w14:paraId="00B27B1C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Care Activities and Resources; </w:t>
      </w:r>
    </w:p>
    <w:p w14:paraId="5A29A02F" w14:textId="77777777" w:rsidR="00EF108D" w:rsidRDefault="00F9609F" w:rsidP="00EA15D9">
      <w:pPr>
        <w:pStyle w:val="REG-P0"/>
        <w:tabs>
          <w:tab w:val="left" w:pos="7371"/>
        </w:tabs>
      </w:pPr>
      <w:r w:rsidRPr="000D16F7">
        <w:lastRenderedPageBreak/>
        <w:t xml:space="preserve">Leadership and Supervisory Skills </w:t>
      </w:r>
    </w:p>
    <w:p w14:paraId="09F32211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in Health Care; Controlling of </w:t>
      </w:r>
    </w:p>
    <w:p w14:paraId="4F6E8FD6" w14:textId="77777777" w:rsidR="00EF108D" w:rsidRDefault="00F9609F" w:rsidP="00EA15D9">
      <w:pPr>
        <w:pStyle w:val="REG-P0"/>
        <w:tabs>
          <w:tab w:val="left" w:pos="7371"/>
        </w:tabs>
      </w:pPr>
      <w:r w:rsidRPr="000D16F7">
        <w:t>Resources in Health Care;</w:t>
      </w:r>
    </w:p>
    <w:p w14:paraId="5F90DE48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Monitoring and Evaluation of </w:t>
      </w:r>
    </w:p>
    <w:p w14:paraId="53AC4C51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Health Care Activities in the </w:t>
      </w:r>
    </w:p>
    <w:p w14:paraId="13F8A94D" w14:textId="77777777" w:rsidR="00F9609F" w:rsidRPr="000D16F7" w:rsidRDefault="00F9609F" w:rsidP="00EA15D9">
      <w:pPr>
        <w:pStyle w:val="REG-P0"/>
        <w:tabs>
          <w:tab w:val="left" w:pos="7371"/>
        </w:tabs>
      </w:pPr>
      <w:r w:rsidRPr="000D16F7">
        <w:t>Hospital, Health Centre, Clinic</w:t>
      </w:r>
    </w:p>
    <w:p w14:paraId="4583BBB3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and Community; The Prosthetic and </w:t>
      </w:r>
    </w:p>
    <w:p w14:paraId="69C49BDD" w14:textId="77777777" w:rsidR="00F9609F" w:rsidRPr="000D16F7" w:rsidRDefault="00EF108D" w:rsidP="00EA15D9">
      <w:pPr>
        <w:pStyle w:val="REG-P0"/>
        <w:tabs>
          <w:tab w:val="left" w:pos="4820"/>
          <w:tab w:val="left" w:pos="7371"/>
        </w:tabs>
      </w:pPr>
      <w:r>
        <w:t>Orthotic Supply System</w:t>
      </w:r>
      <w:r w:rsidR="00F9609F" w:rsidRPr="000D16F7">
        <w:t>:</w:t>
      </w:r>
      <w:r w:rsidR="009D5E5E">
        <w:tab/>
      </w:r>
      <w:r w:rsidR="00364E6D">
        <w:t xml:space="preserve"> </w:t>
      </w:r>
      <w:r w:rsidR="00F9609F" w:rsidRPr="000D16F7">
        <w:t>30</w:t>
      </w:r>
      <w:r w:rsidR="009D5E5E">
        <w:tab/>
      </w:r>
      <w:r w:rsidR="00364E6D">
        <w:t xml:space="preserve"> </w:t>
      </w:r>
      <w:r w:rsidR="00F9609F" w:rsidRPr="000D16F7">
        <w:t>30</w:t>
      </w:r>
    </w:p>
    <w:p w14:paraId="369C6552" w14:textId="77777777" w:rsidR="00F9609F" w:rsidRPr="000D16F7" w:rsidRDefault="00F9609F" w:rsidP="00EA15D9">
      <w:pPr>
        <w:pStyle w:val="REG-P0"/>
        <w:tabs>
          <w:tab w:val="left" w:pos="7371"/>
        </w:tabs>
      </w:pPr>
    </w:p>
    <w:p w14:paraId="28E7D42E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Research Methods relating to Medical </w:t>
      </w:r>
    </w:p>
    <w:p w14:paraId="60C3B6EF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Rehabilitation Workers, including </w:t>
      </w:r>
    </w:p>
    <w:p w14:paraId="4F4DE0F0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Managing of Existing Data, including </w:t>
      </w:r>
    </w:p>
    <w:p w14:paraId="79BB4986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the collection compilation, analyses, </w:t>
      </w:r>
    </w:p>
    <w:p w14:paraId="2100A0ED" w14:textId="77777777" w:rsidR="00F9609F" w:rsidRPr="000D16F7" w:rsidRDefault="00EF108D" w:rsidP="00EA15D9">
      <w:pPr>
        <w:pStyle w:val="REG-P0"/>
        <w:tabs>
          <w:tab w:val="left" w:pos="4820"/>
          <w:tab w:val="left" w:pos="7371"/>
        </w:tabs>
      </w:pPr>
      <w:r>
        <w:t>interpretation and use of Data</w:t>
      </w:r>
      <w:r w:rsidR="00F9609F" w:rsidRPr="000D16F7">
        <w:t>:</w:t>
      </w:r>
      <w:r w:rsidR="009D5E5E">
        <w:tab/>
      </w:r>
      <w:r w:rsidR="00F9609F" w:rsidRPr="000D16F7">
        <w:t>25</w:t>
      </w:r>
      <w:r w:rsidR="009D5E5E">
        <w:tab/>
      </w:r>
      <w:r w:rsidR="00F9609F" w:rsidRPr="000D16F7">
        <w:t>25</w:t>
      </w:r>
    </w:p>
    <w:p w14:paraId="302A78B1" w14:textId="77777777" w:rsidR="00F9609F" w:rsidRPr="000D16F7" w:rsidRDefault="00F9609F" w:rsidP="00EA15D9">
      <w:pPr>
        <w:pStyle w:val="REG-P0"/>
        <w:tabs>
          <w:tab w:val="left" w:pos="7371"/>
        </w:tabs>
      </w:pPr>
    </w:p>
    <w:p w14:paraId="6864FAE9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Food and Nutrition relating to </w:t>
      </w:r>
    </w:p>
    <w:p w14:paraId="04FAA9F8" w14:textId="77777777" w:rsidR="00F9609F" w:rsidRPr="000D16F7" w:rsidRDefault="00EF108D" w:rsidP="00EA15D9">
      <w:pPr>
        <w:pStyle w:val="REG-P0"/>
        <w:tabs>
          <w:tab w:val="left" w:pos="4820"/>
          <w:tab w:val="left" w:pos="7371"/>
        </w:tabs>
      </w:pPr>
      <w:r>
        <w:t>Medical Rehabilitation</w:t>
      </w:r>
      <w:r w:rsidR="00F9609F" w:rsidRPr="000D16F7">
        <w:t>:</w:t>
      </w:r>
      <w:r w:rsidR="009D5E5E">
        <w:tab/>
      </w:r>
      <w:r w:rsidR="00364E6D">
        <w:t xml:space="preserve"> </w:t>
      </w:r>
      <w:r w:rsidR="00F9609F" w:rsidRPr="000D16F7">
        <w:t>25</w:t>
      </w:r>
      <w:r w:rsidR="009D5E5E">
        <w:tab/>
      </w:r>
      <w:r w:rsidR="00364E6D">
        <w:t xml:space="preserve"> </w:t>
      </w:r>
      <w:r w:rsidR="00F9609F" w:rsidRPr="000D16F7">
        <w:t>25</w:t>
      </w:r>
    </w:p>
    <w:p w14:paraId="1F574319" w14:textId="77777777" w:rsidR="00F9609F" w:rsidRPr="000D16F7" w:rsidRDefault="00F9609F" w:rsidP="00EA15D9">
      <w:pPr>
        <w:pStyle w:val="REG-P0"/>
        <w:tabs>
          <w:tab w:val="left" w:pos="7371"/>
        </w:tabs>
      </w:pPr>
    </w:p>
    <w:p w14:paraId="71B5CBCE" w14:textId="77777777" w:rsidR="00EF108D" w:rsidRDefault="00F9609F" w:rsidP="00EA15D9">
      <w:pPr>
        <w:pStyle w:val="REG-P0"/>
        <w:tabs>
          <w:tab w:val="left" w:pos="7371"/>
        </w:tabs>
      </w:pPr>
      <w:r w:rsidRPr="000D16F7">
        <w:t xml:space="preserve">Basic Medical Sciences relating to </w:t>
      </w:r>
    </w:p>
    <w:p w14:paraId="665880BD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Medical Rehabilitation</w:t>
      </w:r>
      <w:r w:rsidR="00EF108D">
        <w:t>:</w:t>
      </w:r>
      <w:r w:rsidR="00EB6F04">
        <w:tab/>
      </w:r>
      <w:r w:rsidRPr="000D16F7">
        <w:t>113</w:t>
      </w:r>
      <w:r w:rsidR="00EB6F04">
        <w:tab/>
      </w:r>
      <w:r w:rsidRPr="000D16F7">
        <w:t>27</w:t>
      </w:r>
    </w:p>
    <w:p w14:paraId="6C4FC9DE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4C00497A" w14:textId="77777777" w:rsidR="00EF108D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Community Based Rehabilitation </w:t>
      </w:r>
    </w:p>
    <w:p w14:paraId="420FA2AA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(Medical Rehabilitation)</w:t>
      </w:r>
      <w:r w:rsidR="00EF108D">
        <w:t>:</w:t>
      </w:r>
      <w:r w:rsidR="00EB6F04">
        <w:tab/>
      </w:r>
      <w:r w:rsidRPr="000D16F7">
        <w:t>157</w:t>
      </w:r>
      <w:r w:rsidR="00EB6F04">
        <w:tab/>
      </w:r>
      <w:r w:rsidRPr="000D16F7">
        <w:t>131</w:t>
      </w:r>
    </w:p>
    <w:p w14:paraId="6CE02953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6E9E3F9F" w14:textId="77777777" w:rsidR="00EF108D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Psychology and Counselling relating </w:t>
      </w:r>
    </w:p>
    <w:p w14:paraId="47FBBB4F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to Medical Rehabilitation</w:t>
      </w:r>
      <w:r w:rsidR="00EF108D">
        <w:t>:</w:t>
      </w:r>
      <w:r w:rsidR="00EB6F04">
        <w:tab/>
      </w:r>
      <w:r w:rsidRPr="000D16F7">
        <w:t>40</w:t>
      </w:r>
      <w:r w:rsidR="00EB6F04">
        <w:tab/>
      </w:r>
      <w:r w:rsidRPr="000D16F7">
        <w:t>40</w:t>
      </w:r>
    </w:p>
    <w:p w14:paraId="1F4DABFB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01CB6D57" w14:textId="77777777" w:rsidR="00EF108D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Respiratory Disorders and Appropriate </w:t>
      </w:r>
    </w:p>
    <w:p w14:paraId="742E5C13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Interventions</w:t>
      </w:r>
      <w:r w:rsidR="00EF108D">
        <w:t>:</w:t>
      </w:r>
      <w:r w:rsidR="00EB6F04">
        <w:tab/>
      </w:r>
      <w:r w:rsidRPr="000D16F7">
        <w:t>35</w:t>
      </w:r>
      <w:r w:rsidR="00EB6F04">
        <w:tab/>
      </w:r>
      <w:r w:rsidRPr="000D16F7">
        <w:t>65</w:t>
      </w:r>
    </w:p>
    <w:p w14:paraId="318F2AF5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5C6FD2B1" w14:textId="77777777" w:rsidR="006E6FAE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Communication Disorders and </w:t>
      </w:r>
    </w:p>
    <w:p w14:paraId="48F2BA66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Interventions for Children</w:t>
      </w:r>
      <w:r w:rsidR="00EF108D">
        <w:t>:</w:t>
      </w:r>
      <w:r w:rsidR="00EB6F04">
        <w:tab/>
      </w:r>
      <w:r w:rsidRPr="000D16F7">
        <w:t>90</w:t>
      </w:r>
      <w:r w:rsidR="00EB6F04">
        <w:tab/>
      </w:r>
      <w:r w:rsidRPr="000D16F7">
        <w:t>30</w:t>
      </w:r>
    </w:p>
    <w:p w14:paraId="22E5BCB0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62847969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Child Development</w:t>
      </w:r>
      <w:r w:rsidR="00EF108D">
        <w:t>:</w:t>
      </w:r>
      <w:r w:rsidR="00EB6F04">
        <w:tab/>
      </w:r>
      <w:r w:rsidRPr="000D16F7">
        <w:t>141</w:t>
      </w:r>
      <w:r w:rsidR="00EB6F04">
        <w:tab/>
      </w:r>
      <w:r w:rsidRPr="000D16F7">
        <w:t>259</w:t>
      </w:r>
    </w:p>
    <w:p w14:paraId="0F32AA4F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25BC412A" w14:textId="77777777" w:rsidR="006E6FAE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Basic Rehabilitation Skills </w:t>
      </w:r>
    </w:p>
    <w:p w14:paraId="421C9F08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and Directed Techniques</w:t>
      </w:r>
      <w:r w:rsidR="00EF108D">
        <w:t>:</w:t>
      </w:r>
      <w:r w:rsidR="00EB6F04">
        <w:tab/>
      </w:r>
      <w:r w:rsidRPr="000D16F7">
        <w:t>193</w:t>
      </w:r>
      <w:r w:rsidR="00EB6F04">
        <w:tab/>
      </w:r>
      <w:r w:rsidRPr="000D16F7">
        <w:t>217</w:t>
      </w:r>
    </w:p>
    <w:p w14:paraId="5F0DC747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2EA2D2AC" w14:textId="77777777" w:rsidR="006E6FAE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Visual Disorders and the Training of </w:t>
      </w:r>
    </w:p>
    <w:p w14:paraId="3778EF32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People with Visual Disabilities</w:t>
      </w:r>
      <w:r w:rsidR="00EF108D">
        <w:t>:</w:t>
      </w:r>
      <w:r w:rsidR="00EB6F04">
        <w:tab/>
      </w:r>
      <w:r w:rsidR="00364E6D">
        <w:t xml:space="preserve"> </w:t>
      </w:r>
      <w:r w:rsidRPr="000D16F7">
        <w:t>80</w:t>
      </w:r>
      <w:r w:rsidR="00EB6F04">
        <w:tab/>
      </w:r>
      <w:r w:rsidRPr="000D16F7">
        <w:t>31</w:t>
      </w:r>
    </w:p>
    <w:p w14:paraId="357D1B6B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1B91B1F0" w14:textId="77777777" w:rsidR="006E6FAE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Strange Behaviour in People and </w:t>
      </w:r>
    </w:p>
    <w:p w14:paraId="3F640467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Appropriate Intervention</w:t>
      </w:r>
      <w:r w:rsidR="00EF108D">
        <w:t>:</w:t>
      </w:r>
      <w:r w:rsidR="00EB6F04">
        <w:tab/>
      </w:r>
      <w:r w:rsidR="00364E6D">
        <w:t xml:space="preserve"> </w:t>
      </w:r>
      <w:r w:rsidRPr="000D16F7">
        <w:t>65</w:t>
      </w:r>
      <w:r w:rsidR="00EB6F04">
        <w:tab/>
      </w:r>
      <w:r w:rsidR="00364E6D">
        <w:t xml:space="preserve"> </w:t>
      </w:r>
      <w:r w:rsidRPr="000D16F7">
        <w:t>35</w:t>
      </w:r>
    </w:p>
    <w:p w14:paraId="7B09B071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3DC2D4C3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Neuromuscular Disorders and </w:t>
      </w:r>
    </w:p>
    <w:p w14:paraId="76692476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Interventions</w:t>
      </w:r>
      <w:r w:rsidR="00EF108D">
        <w:t>:</w:t>
      </w:r>
      <w:r w:rsidR="00EB6F04">
        <w:tab/>
      </w:r>
      <w:r w:rsidRPr="000D16F7">
        <w:t>189</w:t>
      </w:r>
      <w:r w:rsidR="00EB6F04">
        <w:tab/>
      </w:r>
      <w:r w:rsidRPr="000D16F7">
        <w:t>81</w:t>
      </w:r>
    </w:p>
    <w:p w14:paraId="3AA8CB16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</w:p>
    <w:p w14:paraId="7883ED85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 xml:space="preserve">Orthopaedic Disorders and Burns, </w:t>
      </w:r>
    </w:p>
    <w:p w14:paraId="783C020C" w14:textId="77777777" w:rsidR="00F9609F" w:rsidRPr="000D16F7" w:rsidRDefault="00F9609F" w:rsidP="00EA15D9">
      <w:pPr>
        <w:pStyle w:val="REG-P0"/>
        <w:tabs>
          <w:tab w:val="left" w:pos="4820"/>
          <w:tab w:val="left" w:pos="7371"/>
        </w:tabs>
      </w:pPr>
      <w:r w:rsidRPr="000D16F7">
        <w:t>and Appropriate Interventions</w:t>
      </w:r>
      <w:r w:rsidR="00EF108D">
        <w:t>:</w:t>
      </w:r>
      <w:r w:rsidR="00EB6F04">
        <w:tab/>
      </w:r>
      <w:r w:rsidRPr="000D16F7">
        <w:t>141</w:t>
      </w:r>
      <w:r w:rsidR="00EB6F04">
        <w:tab/>
      </w:r>
      <w:r w:rsidRPr="000D16F7">
        <w:t>59</w:t>
      </w:r>
    </w:p>
    <w:p w14:paraId="31277495" w14:textId="77777777" w:rsidR="007C4355" w:rsidRPr="0032744E" w:rsidRDefault="007C4355" w:rsidP="00B12C91">
      <w:pPr>
        <w:pStyle w:val="REG-P0"/>
      </w:pPr>
    </w:p>
    <w:sectPr w:rsidR="007C4355" w:rsidRPr="0032744E" w:rsidSect="00CE101E">
      <w:headerReference w:type="default" r:id="rId10"/>
      <w:headerReference w:type="first" r:id="rId11"/>
      <w:pgSz w:w="11900" w:h="16840" w:code="9"/>
      <w:pgMar w:top="2552" w:right="1701" w:bottom="851" w:left="1701" w:header="8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5582" w14:textId="77777777" w:rsidR="00ED2635" w:rsidRDefault="00ED2635">
      <w:r>
        <w:separator/>
      </w:r>
    </w:p>
  </w:endnote>
  <w:endnote w:type="continuationSeparator" w:id="0">
    <w:p w14:paraId="1F182CA5" w14:textId="77777777" w:rsidR="00ED2635" w:rsidRDefault="00ED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5CD6" w14:textId="77777777" w:rsidR="00ED2635" w:rsidRDefault="00ED2635">
      <w:r>
        <w:separator/>
      </w:r>
    </w:p>
  </w:footnote>
  <w:footnote w:type="continuationSeparator" w:id="0">
    <w:p w14:paraId="4CB184BD" w14:textId="77777777" w:rsidR="00ED2635" w:rsidRDefault="00ED2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9B47" w14:textId="77777777" w:rsidR="00BF0042" w:rsidRPr="0038027A" w:rsidRDefault="00000000" w:rsidP="00FC33A9">
    <w:pPr>
      <w:spacing w:after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6"/>
      </w:rPr>
      <w:pict w14:anchorId="7603612B">
        <v:group id="Group 6" o:spid="_x0000_s1025" style="position:absolute;left:0;text-align:left;margin-left:-75.9pt;margin-top:0;width:576.55pt;height:841.05pt;z-index:251664896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27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26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  <w:r w:rsidR="000B4FB6" w:rsidRPr="0038027A">
      <w:rPr>
        <w:rFonts w:ascii="Arial" w:hAnsi="Arial" w:cs="Arial"/>
        <w:sz w:val="12"/>
        <w:szCs w:val="16"/>
      </w:rPr>
      <w:t>Republic of Namibia</w:t>
    </w:r>
    <w:r w:rsidR="00BF0042" w:rsidRPr="0038027A">
      <w:rPr>
        <w:rFonts w:ascii="Arial" w:hAnsi="Arial" w:cs="Arial"/>
        <w:w w:val="600"/>
        <w:sz w:val="12"/>
        <w:szCs w:val="16"/>
      </w:rPr>
      <w:t xml:space="preserve"> </w:t>
    </w:r>
    <w:r w:rsidR="00724FC2" w:rsidRPr="0038027A">
      <w:rPr>
        <w:rFonts w:ascii="Arial" w:hAnsi="Arial" w:cs="Arial"/>
        <w:b/>
        <w:noProof w:val="0"/>
        <w:sz w:val="16"/>
        <w:szCs w:val="16"/>
      </w:rPr>
      <w:fldChar w:fldCharType="begin"/>
    </w:r>
    <w:r w:rsidR="00BF0042" w:rsidRPr="0038027A">
      <w:rPr>
        <w:rFonts w:ascii="Arial" w:hAnsi="Arial" w:cs="Arial"/>
        <w:b/>
        <w:sz w:val="16"/>
        <w:szCs w:val="16"/>
      </w:rPr>
      <w:instrText xml:space="preserve"> PAGE   \* MERGEFORMAT </w:instrText>
    </w:r>
    <w:r w:rsidR="00724FC2" w:rsidRPr="0038027A">
      <w:rPr>
        <w:rFonts w:ascii="Arial" w:hAnsi="Arial" w:cs="Arial"/>
        <w:b/>
        <w:noProof w:val="0"/>
        <w:sz w:val="16"/>
        <w:szCs w:val="16"/>
      </w:rPr>
      <w:fldChar w:fldCharType="separate"/>
    </w:r>
    <w:r w:rsidR="001F3D8C">
      <w:rPr>
        <w:rFonts w:ascii="Arial" w:hAnsi="Arial" w:cs="Arial"/>
        <w:b/>
        <w:sz w:val="16"/>
        <w:szCs w:val="16"/>
      </w:rPr>
      <w:t>3</w:t>
    </w:r>
    <w:r w:rsidR="00724FC2" w:rsidRPr="0038027A">
      <w:rPr>
        <w:rFonts w:ascii="Arial" w:hAnsi="Arial" w:cs="Arial"/>
        <w:b/>
        <w:sz w:val="16"/>
        <w:szCs w:val="16"/>
      </w:rPr>
      <w:fldChar w:fldCharType="end"/>
    </w:r>
    <w:r w:rsidR="00BF0042" w:rsidRPr="0038027A">
      <w:rPr>
        <w:rFonts w:ascii="Arial" w:hAnsi="Arial" w:cs="Arial"/>
        <w:w w:val="600"/>
        <w:sz w:val="12"/>
        <w:szCs w:val="16"/>
      </w:rPr>
      <w:t xml:space="preserve"> </w:t>
    </w:r>
    <w:r w:rsidR="000B4FB6" w:rsidRPr="0038027A">
      <w:rPr>
        <w:rFonts w:ascii="Arial" w:hAnsi="Arial" w:cs="Arial"/>
        <w:sz w:val="12"/>
        <w:szCs w:val="16"/>
      </w:rPr>
      <w:t>Annotated Statutes</w:t>
    </w:r>
    <w:r w:rsidR="00BF0042" w:rsidRPr="0038027A">
      <w:rPr>
        <w:rFonts w:ascii="Arial" w:hAnsi="Arial" w:cs="Arial"/>
        <w:b/>
        <w:sz w:val="16"/>
        <w:szCs w:val="16"/>
      </w:rPr>
      <w:t xml:space="preserve"> </w:t>
    </w:r>
  </w:p>
  <w:p w14:paraId="5E08D001" w14:textId="77777777" w:rsidR="00CC205C" w:rsidRPr="00F25922" w:rsidRDefault="00B21824" w:rsidP="00F25922">
    <w:pPr>
      <w:pStyle w:val="REG-PHA"/>
    </w:pPr>
    <w:r w:rsidRPr="00F25922">
      <w:t>REGULATIONS</w:t>
    </w:r>
  </w:p>
  <w:p w14:paraId="13208EB5" w14:textId="0F7A86C8" w:rsidR="00BF0042" w:rsidRDefault="001D34DC" w:rsidP="00F25922">
    <w:pPr>
      <w:pStyle w:val="REG-PHb"/>
    </w:pPr>
    <w:r>
      <w:t xml:space="preserve">Health Professions Act </w:t>
    </w:r>
    <w:r w:rsidR="00015B6A">
      <w:t>16</w:t>
    </w:r>
    <w:r>
      <w:t xml:space="preserve"> of 20</w:t>
    </w:r>
    <w:r w:rsidR="00015B6A">
      <w:t>2</w:t>
    </w:r>
    <w:r>
      <w:t>4</w:t>
    </w:r>
  </w:p>
  <w:p w14:paraId="630F6F26" w14:textId="77777777" w:rsidR="00BF5B36" w:rsidRPr="00BF5B36" w:rsidRDefault="00BF5B36" w:rsidP="00F25922">
    <w:pPr>
      <w:pStyle w:val="REG-PHb"/>
      <w:rPr>
        <w:sz w:val="12"/>
        <w:szCs w:val="12"/>
      </w:rPr>
    </w:pPr>
  </w:p>
  <w:p w14:paraId="6227E3E3" w14:textId="77777777" w:rsidR="00BF5B36" w:rsidRPr="00F25922" w:rsidRDefault="001D34DC" w:rsidP="00F25922">
    <w:pPr>
      <w:pStyle w:val="REG-PHb"/>
    </w:pPr>
    <w:r>
      <w:t xml:space="preserve">Regulations relating to the </w:t>
    </w:r>
    <w:r w:rsidR="003E0349">
      <w:t>M</w:t>
    </w:r>
    <w:r>
      <w:t xml:space="preserve">inimum </w:t>
    </w:r>
    <w:r w:rsidR="003E0349">
      <w:t>R</w:t>
    </w:r>
    <w:r>
      <w:t xml:space="preserve">equirements of </w:t>
    </w:r>
    <w:r w:rsidR="003E0349">
      <w:t>S</w:t>
    </w:r>
    <w:r>
      <w:t xml:space="preserve">tudy for </w:t>
    </w:r>
    <w:r w:rsidR="003E0349">
      <w:t>R</w:t>
    </w:r>
    <w:r>
      <w:t xml:space="preserve">egistration as </w:t>
    </w:r>
    <w:r w:rsidR="003E0349">
      <w:t>M</w:t>
    </w:r>
    <w:r>
      <w:t xml:space="preserve">edical </w:t>
    </w:r>
    <w:r w:rsidR="003E0349">
      <w:t>R</w:t>
    </w:r>
    <w:r>
      <w:t xml:space="preserve">ehabilitation </w:t>
    </w:r>
    <w:r w:rsidR="003E0349">
      <w:t>W</w:t>
    </w:r>
    <w:r>
      <w:t>orker</w:t>
    </w:r>
  </w:p>
  <w:p w14:paraId="2F5E6890" w14:textId="77777777" w:rsidR="00BF0042" w:rsidRPr="00F25922" w:rsidRDefault="00BF0042" w:rsidP="00F25922">
    <w:pPr>
      <w:pStyle w:val="REG-P0"/>
      <w:pBdr>
        <w:bottom w:val="single" w:sz="24" w:space="1" w:color="BFBFBF" w:themeColor="accent5" w:themeTint="66"/>
      </w:pBdr>
      <w:rPr>
        <w:strike/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6B05" w14:textId="77777777" w:rsidR="00BF0042" w:rsidRPr="00BA6B35" w:rsidRDefault="00000000" w:rsidP="00CE101E">
    <w:pPr>
      <w:rPr>
        <w:sz w:val="8"/>
        <w:szCs w:val="16"/>
      </w:rPr>
    </w:pPr>
    <w:r>
      <w:rPr>
        <w:sz w:val="8"/>
        <w:szCs w:val="16"/>
      </w:rPr>
      <w:pict w14:anchorId="7AB3A48E">
        <v:group id="_x0000_s1031" style="position:absolute;margin-left:-76.05pt;margin-top:9pt;width:576.55pt;height:841.05pt;z-index:251665920;mso-position-vertical-relative:page;mso-width-relative:margin;mso-height-relative:margin" coordsize="73215,106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" o:allowincell="f" o:allowoverlap="f">
          <v:line id="Straight Connector 1" o:spid="_x0000_s1032" style="position:absolute;visibility:visible" from="0,0" to="0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R2C78AAADaAAAADwAAAGRycy9kb3ducmV2LnhtbERPS0vDQBC+C/6HZQRvZlOForGbIL6v&#10;bbXnITtNUrOzYXdskn/vFoSeho/vOatqcr06UoidZwOLLAdFXHvbcWPga/t2cw8qCrLF3jMZmClC&#10;VV5erLCwfuQ1HTfSqBTCsUADrchQaB3rlhzGzA/Eidv74FASDI22AccU7np9m+dL7bDj1NDiQM8t&#10;1T+bX2fg7nt6mN8/RHbhtdvN/fiyXC8OxlxfTU+PoIQmOYv/3Z82zYfTK6ery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vR2C78AAADaAAAADwAAAAAAAAAAAAAAAACh&#10;AgAAZHJzL2Rvd25yZXYueG1sUEsFBgAAAAAEAAQA+QAAAI0DAAAAAA==&#10;" strokecolor="#bfbfbf" strokeweight="18pt">
            <v:stroke endcap="square"/>
          </v:line>
          <v:line id="Straight Connector 5" o:spid="_x0000_s1033" style="position:absolute;visibility:visible" from="73215,0" to="73215,106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9wCMIAAADaAAAADwAAAGRycy9kb3ducmV2LnhtbESPQU/CQBSE7yb+h80z8SZbJBIpLMQo&#10;oFdQOL90H22h+7bZfdL237smJh4nM/NNZrHqXaOuFGLt2cB4lIEiLrytuTTw9bl5eAYVBdli45kM&#10;DBRhtby9WWBufcc7uu6lVAnCMUcDlUibax2LihzGkW+Jk3fywaEkGUptA3YJ7hr9mGVT7bDmtFBh&#10;S68VFZf9tzMwOfSzYfsucgzr+jg03dt0Nz4bc3/Xv8xBCfXyH/5rf1gDT/B7Jd0Av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9wCMIAAADaAAAADwAAAAAAAAAAAAAA&#10;AAChAgAAZHJzL2Rvd25yZXYueG1sUEsFBgAAAAAEAAQA+QAAAJADAAAAAA==&#10;" strokecolor="#bfbfbf" strokeweight="18pt">
            <v:stroke endcap="square"/>
          </v:line>
          <w10:wrap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947E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313848"/>
    <w:multiLevelType w:val="hybridMultilevel"/>
    <w:tmpl w:val="B2747CC6"/>
    <w:lvl w:ilvl="0" w:tplc="DD5A4B3C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8E5340"/>
    <w:multiLevelType w:val="hybridMultilevel"/>
    <w:tmpl w:val="023E5444"/>
    <w:lvl w:ilvl="0" w:tplc="D5D8669C">
      <w:start w:val="1"/>
      <w:numFmt w:val="lowerLetter"/>
      <w:lvlText w:val="(%1)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6937C8"/>
    <w:multiLevelType w:val="hybridMultilevel"/>
    <w:tmpl w:val="CAB62444"/>
    <w:lvl w:ilvl="0" w:tplc="D3FE2E0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C24B66"/>
    <w:multiLevelType w:val="hybridMultilevel"/>
    <w:tmpl w:val="729414DE"/>
    <w:lvl w:ilvl="0" w:tplc="52ACE3E6">
      <w:start w:val="1"/>
      <w:numFmt w:val="decimal"/>
      <w:lvlText w:val="%1."/>
      <w:lvlJc w:val="left"/>
      <w:pPr>
        <w:ind w:left="1137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78356853">
    <w:abstractNumId w:val="0"/>
  </w:num>
  <w:num w:numId="2" w16cid:durableId="2032493592">
    <w:abstractNumId w:val="4"/>
  </w:num>
  <w:num w:numId="3" w16cid:durableId="1811436561">
    <w:abstractNumId w:val="1"/>
  </w:num>
  <w:num w:numId="4" w16cid:durableId="584539290">
    <w:abstractNumId w:val="2"/>
  </w:num>
  <w:num w:numId="5" w16cid:durableId="14619221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isplayBackgroundShape/>
  <w:embedSystemFonts/>
  <w:bordersDoNotSurroundHeader/>
  <w:bordersDoNotSurroundFooter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xs7AwtjQ2MDM3MTBT0lEKTi0uzszPAykwqgUARtjVXywAAAA="/>
  </w:docVars>
  <w:rsids>
    <w:rsidRoot w:val="006407C0"/>
    <w:rsid w:val="00000812"/>
    <w:rsid w:val="00003730"/>
    <w:rsid w:val="00003DCF"/>
    <w:rsid w:val="00004F6B"/>
    <w:rsid w:val="000052A2"/>
    <w:rsid w:val="00005680"/>
    <w:rsid w:val="00005EE8"/>
    <w:rsid w:val="000073EE"/>
    <w:rsid w:val="0001088D"/>
    <w:rsid w:val="00010B81"/>
    <w:rsid w:val="000133A8"/>
    <w:rsid w:val="00015B6A"/>
    <w:rsid w:val="00023D2F"/>
    <w:rsid w:val="000242FF"/>
    <w:rsid w:val="00024D3E"/>
    <w:rsid w:val="00034949"/>
    <w:rsid w:val="00034B64"/>
    <w:rsid w:val="000420FF"/>
    <w:rsid w:val="00044972"/>
    <w:rsid w:val="00045A94"/>
    <w:rsid w:val="00055D23"/>
    <w:rsid w:val="000608EE"/>
    <w:rsid w:val="000614EF"/>
    <w:rsid w:val="00061E20"/>
    <w:rsid w:val="000622BB"/>
    <w:rsid w:val="000668CD"/>
    <w:rsid w:val="00066DEF"/>
    <w:rsid w:val="0007067C"/>
    <w:rsid w:val="000710ED"/>
    <w:rsid w:val="000744EC"/>
    <w:rsid w:val="00074AFC"/>
    <w:rsid w:val="000757E1"/>
    <w:rsid w:val="00077C38"/>
    <w:rsid w:val="00077CC8"/>
    <w:rsid w:val="00080C29"/>
    <w:rsid w:val="00080C45"/>
    <w:rsid w:val="000814D8"/>
    <w:rsid w:val="000835C8"/>
    <w:rsid w:val="00084A4D"/>
    <w:rsid w:val="000878E9"/>
    <w:rsid w:val="000903F9"/>
    <w:rsid w:val="000A2439"/>
    <w:rsid w:val="000A4D98"/>
    <w:rsid w:val="000A6259"/>
    <w:rsid w:val="000B26CE"/>
    <w:rsid w:val="000B4FB6"/>
    <w:rsid w:val="000B54EB"/>
    <w:rsid w:val="000B60FA"/>
    <w:rsid w:val="000C01AC"/>
    <w:rsid w:val="000C2C80"/>
    <w:rsid w:val="000C416E"/>
    <w:rsid w:val="000C5263"/>
    <w:rsid w:val="000D3B3A"/>
    <w:rsid w:val="000D61EB"/>
    <w:rsid w:val="000E21FC"/>
    <w:rsid w:val="000E297E"/>
    <w:rsid w:val="000E427F"/>
    <w:rsid w:val="000E5C90"/>
    <w:rsid w:val="000F1E72"/>
    <w:rsid w:val="000F260D"/>
    <w:rsid w:val="000F4429"/>
    <w:rsid w:val="000F7993"/>
    <w:rsid w:val="0010747B"/>
    <w:rsid w:val="001121EE"/>
    <w:rsid w:val="001128C3"/>
    <w:rsid w:val="00114309"/>
    <w:rsid w:val="00121135"/>
    <w:rsid w:val="0012543A"/>
    <w:rsid w:val="00133371"/>
    <w:rsid w:val="00142743"/>
    <w:rsid w:val="00143E17"/>
    <w:rsid w:val="0015104F"/>
    <w:rsid w:val="00152AB1"/>
    <w:rsid w:val="001540EB"/>
    <w:rsid w:val="001565F4"/>
    <w:rsid w:val="00157469"/>
    <w:rsid w:val="0015761F"/>
    <w:rsid w:val="001636EC"/>
    <w:rsid w:val="00164718"/>
    <w:rsid w:val="00165401"/>
    <w:rsid w:val="00167A40"/>
    <w:rsid w:val="001723EC"/>
    <w:rsid w:val="001761C1"/>
    <w:rsid w:val="00181A7A"/>
    <w:rsid w:val="00186652"/>
    <w:rsid w:val="001B032A"/>
    <w:rsid w:val="001B0E17"/>
    <w:rsid w:val="001B2C14"/>
    <w:rsid w:val="001B3D40"/>
    <w:rsid w:val="001B4103"/>
    <w:rsid w:val="001B66AB"/>
    <w:rsid w:val="001C0B26"/>
    <w:rsid w:val="001C1B1A"/>
    <w:rsid w:val="001C2C10"/>
    <w:rsid w:val="001C3895"/>
    <w:rsid w:val="001D22A0"/>
    <w:rsid w:val="001D269F"/>
    <w:rsid w:val="001D34DC"/>
    <w:rsid w:val="001D6485"/>
    <w:rsid w:val="001D6D65"/>
    <w:rsid w:val="001E2B91"/>
    <w:rsid w:val="001E402E"/>
    <w:rsid w:val="001E42D4"/>
    <w:rsid w:val="001F2A4A"/>
    <w:rsid w:val="001F3D8C"/>
    <w:rsid w:val="0020301E"/>
    <w:rsid w:val="00203302"/>
    <w:rsid w:val="002075A8"/>
    <w:rsid w:val="0021001A"/>
    <w:rsid w:val="00215715"/>
    <w:rsid w:val="002208C6"/>
    <w:rsid w:val="002215C5"/>
    <w:rsid w:val="00221C58"/>
    <w:rsid w:val="002252DD"/>
    <w:rsid w:val="0023567D"/>
    <w:rsid w:val="002436F5"/>
    <w:rsid w:val="00251136"/>
    <w:rsid w:val="002514E8"/>
    <w:rsid w:val="00255B09"/>
    <w:rsid w:val="00257780"/>
    <w:rsid w:val="00261EC4"/>
    <w:rsid w:val="00265308"/>
    <w:rsid w:val="002655B6"/>
    <w:rsid w:val="00267B91"/>
    <w:rsid w:val="00275EF6"/>
    <w:rsid w:val="00275F60"/>
    <w:rsid w:val="00280DCD"/>
    <w:rsid w:val="0028271E"/>
    <w:rsid w:val="002831B8"/>
    <w:rsid w:val="00286A4D"/>
    <w:rsid w:val="00286E57"/>
    <w:rsid w:val="002907F0"/>
    <w:rsid w:val="002964E7"/>
    <w:rsid w:val="002A044B"/>
    <w:rsid w:val="002A2928"/>
    <w:rsid w:val="002A6CF2"/>
    <w:rsid w:val="002B1C39"/>
    <w:rsid w:val="002B2784"/>
    <w:rsid w:val="002B4E1F"/>
    <w:rsid w:val="002D1D4C"/>
    <w:rsid w:val="002D4ED3"/>
    <w:rsid w:val="002E3094"/>
    <w:rsid w:val="002E62C7"/>
    <w:rsid w:val="002F4347"/>
    <w:rsid w:val="003013D8"/>
    <w:rsid w:val="00303D74"/>
    <w:rsid w:val="00304858"/>
    <w:rsid w:val="00312523"/>
    <w:rsid w:val="00325DB1"/>
    <w:rsid w:val="0032744E"/>
    <w:rsid w:val="00330E75"/>
    <w:rsid w:val="0033299D"/>
    <w:rsid w:val="00332A15"/>
    <w:rsid w:val="00336B1F"/>
    <w:rsid w:val="00336DF0"/>
    <w:rsid w:val="003407C1"/>
    <w:rsid w:val="00342579"/>
    <w:rsid w:val="00342850"/>
    <w:rsid w:val="003449A3"/>
    <w:rsid w:val="0035589F"/>
    <w:rsid w:val="00363299"/>
    <w:rsid w:val="00363E94"/>
    <w:rsid w:val="00364E6D"/>
    <w:rsid w:val="00366718"/>
    <w:rsid w:val="0037208D"/>
    <w:rsid w:val="0037379E"/>
    <w:rsid w:val="003778DA"/>
    <w:rsid w:val="00377FBD"/>
    <w:rsid w:val="0038027A"/>
    <w:rsid w:val="00380973"/>
    <w:rsid w:val="0038117D"/>
    <w:rsid w:val="003837C6"/>
    <w:rsid w:val="003849A8"/>
    <w:rsid w:val="003905F1"/>
    <w:rsid w:val="00394930"/>
    <w:rsid w:val="00394B3B"/>
    <w:rsid w:val="003A368C"/>
    <w:rsid w:val="003A5DAC"/>
    <w:rsid w:val="003B440D"/>
    <w:rsid w:val="003B6581"/>
    <w:rsid w:val="003C20AF"/>
    <w:rsid w:val="003C37A0"/>
    <w:rsid w:val="003C5F5A"/>
    <w:rsid w:val="003C7232"/>
    <w:rsid w:val="003D233B"/>
    <w:rsid w:val="003D4EAA"/>
    <w:rsid w:val="003D76EF"/>
    <w:rsid w:val="003E0349"/>
    <w:rsid w:val="003E2DE5"/>
    <w:rsid w:val="003E6206"/>
    <w:rsid w:val="003E76D6"/>
    <w:rsid w:val="003F1EA2"/>
    <w:rsid w:val="003F6D96"/>
    <w:rsid w:val="00401FBB"/>
    <w:rsid w:val="004042CD"/>
    <w:rsid w:val="0040592F"/>
    <w:rsid w:val="004060F9"/>
    <w:rsid w:val="00406360"/>
    <w:rsid w:val="00413961"/>
    <w:rsid w:val="00416A53"/>
    <w:rsid w:val="00423963"/>
    <w:rsid w:val="00424C03"/>
    <w:rsid w:val="00426221"/>
    <w:rsid w:val="004347BA"/>
    <w:rsid w:val="00443021"/>
    <w:rsid w:val="00445C4F"/>
    <w:rsid w:val="00453046"/>
    <w:rsid w:val="00453682"/>
    <w:rsid w:val="00454E1C"/>
    <w:rsid w:val="00456986"/>
    <w:rsid w:val="00460EB5"/>
    <w:rsid w:val="00466077"/>
    <w:rsid w:val="004664DC"/>
    <w:rsid w:val="00471321"/>
    <w:rsid w:val="00474D22"/>
    <w:rsid w:val="00481E77"/>
    <w:rsid w:val="00484E43"/>
    <w:rsid w:val="00491FC6"/>
    <w:rsid w:val="004920DB"/>
    <w:rsid w:val="00494F0F"/>
    <w:rsid w:val="0049507E"/>
    <w:rsid w:val="004951B3"/>
    <w:rsid w:val="004A01D1"/>
    <w:rsid w:val="004B0AB3"/>
    <w:rsid w:val="004B13C6"/>
    <w:rsid w:val="004B437B"/>
    <w:rsid w:val="004B5A3C"/>
    <w:rsid w:val="004C1DA0"/>
    <w:rsid w:val="004D0854"/>
    <w:rsid w:val="004D2FFC"/>
    <w:rsid w:val="004D3215"/>
    <w:rsid w:val="004D67C8"/>
    <w:rsid w:val="004E2029"/>
    <w:rsid w:val="004E33FE"/>
    <w:rsid w:val="004E4868"/>
    <w:rsid w:val="004E5244"/>
    <w:rsid w:val="004F7202"/>
    <w:rsid w:val="004F72F4"/>
    <w:rsid w:val="00501CAB"/>
    <w:rsid w:val="0050232A"/>
    <w:rsid w:val="00503297"/>
    <w:rsid w:val="005101FF"/>
    <w:rsid w:val="00512242"/>
    <w:rsid w:val="00512DA3"/>
    <w:rsid w:val="00514000"/>
    <w:rsid w:val="00515D04"/>
    <w:rsid w:val="00524ECC"/>
    <w:rsid w:val="00527ABE"/>
    <w:rsid w:val="005322A1"/>
    <w:rsid w:val="00532451"/>
    <w:rsid w:val="00542D73"/>
    <w:rsid w:val="005438C8"/>
    <w:rsid w:val="00547702"/>
    <w:rsid w:val="00551408"/>
    <w:rsid w:val="0055440A"/>
    <w:rsid w:val="00557EBC"/>
    <w:rsid w:val="00560457"/>
    <w:rsid w:val="0056066A"/>
    <w:rsid w:val="00562921"/>
    <w:rsid w:val="00563108"/>
    <w:rsid w:val="005646F3"/>
    <w:rsid w:val="005709A6"/>
    <w:rsid w:val="00572B50"/>
    <w:rsid w:val="00574AEC"/>
    <w:rsid w:val="005773E7"/>
    <w:rsid w:val="00577B02"/>
    <w:rsid w:val="00581C92"/>
    <w:rsid w:val="00582A2E"/>
    <w:rsid w:val="00583761"/>
    <w:rsid w:val="0058749F"/>
    <w:rsid w:val="00594065"/>
    <w:rsid w:val="005955EA"/>
    <w:rsid w:val="00597B78"/>
    <w:rsid w:val="005A2789"/>
    <w:rsid w:val="005B23AF"/>
    <w:rsid w:val="005B4215"/>
    <w:rsid w:val="005B5656"/>
    <w:rsid w:val="005C16B3"/>
    <w:rsid w:val="005C25CF"/>
    <w:rsid w:val="005C303C"/>
    <w:rsid w:val="005C7F82"/>
    <w:rsid w:val="005D0866"/>
    <w:rsid w:val="005D537D"/>
    <w:rsid w:val="005D5858"/>
    <w:rsid w:val="005D5C82"/>
    <w:rsid w:val="005D5CAF"/>
    <w:rsid w:val="005E0DE1"/>
    <w:rsid w:val="005E4ED5"/>
    <w:rsid w:val="005E7103"/>
    <w:rsid w:val="005E75FD"/>
    <w:rsid w:val="00601274"/>
    <w:rsid w:val="00604AAC"/>
    <w:rsid w:val="00604F4B"/>
    <w:rsid w:val="00607455"/>
    <w:rsid w:val="006075F7"/>
    <w:rsid w:val="00607964"/>
    <w:rsid w:val="00613086"/>
    <w:rsid w:val="0062075A"/>
    <w:rsid w:val="00625ED8"/>
    <w:rsid w:val="006271AA"/>
    <w:rsid w:val="00634DA7"/>
    <w:rsid w:val="006350C4"/>
    <w:rsid w:val="006407C0"/>
    <w:rsid w:val="00642844"/>
    <w:rsid w:val="0064409B"/>
    <w:rsid w:val="006441C2"/>
    <w:rsid w:val="00644FCB"/>
    <w:rsid w:val="00645C44"/>
    <w:rsid w:val="00651EA5"/>
    <w:rsid w:val="00655E3F"/>
    <w:rsid w:val="0065745C"/>
    <w:rsid w:val="00660511"/>
    <w:rsid w:val="00667BB6"/>
    <w:rsid w:val="00672978"/>
    <w:rsid w:val="006734AB"/>
    <w:rsid w:val="006737D3"/>
    <w:rsid w:val="0067435B"/>
    <w:rsid w:val="00682D07"/>
    <w:rsid w:val="00683064"/>
    <w:rsid w:val="00687058"/>
    <w:rsid w:val="00694430"/>
    <w:rsid w:val="00694677"/>
    <w:rsid w:val="006947A8"/>
    <w:rsid w:val="00697FAC"/>
    <w:rsid w:val="006A03A3"/>
    <w:rsid w:val="006A11C3"/>
    <w:rsid w:val="006A6EA7"/>
    <w:rsid w:val="006A74BC"/>
    <w:rsid w:val="006B503F"/>
    <w:rsid w:val="006B64A8"/>
    <w:rsid w:val="006B707C"/>
    <w:rsid w:val="006C24CB"/>
    <w:rsid w:val="006C6020"/>
    <w:rsid w:val="006D0225"/>
    <w:rsid w:val="006D15F6"/>
    <w:rsid w:val="006D1681"/>
    <w:rsid w:val="006D2E1F"/>
    <w:rsid w:val="006D3B55"/>
    <w:rsid w:val="006D480D"/>
    <w:rsid w:val="006E3151"/>
    <w:rsid w:val="006E3515"/>
    <w:rsid w:val="006E6FAE"/>
    <w:rsid w:val="006F594C"/>
    <w:rsid w:val="006F5E34"/>
    <w:rsid w:val="006F7F2A"/>
    <w:rsid w:val="00701118"/>
    <w:rsid w:val="0070344F"/>
    <w:rsid w:val="00704C6B"/>
    <w:rsid w:val="00705BD4"/>
    <w:rsid w:val="00706159"/>
    <w:rsid w:val="0070672E"/>
    <w:rsid w:val="007105C0"/>
    <w:rsid w:val="007107EE"/>
    <w:rsid w:val="00712B55"/>
    <w:rsid w:val="00714BA2"/>
    <w:rsid w:val="007166C4"/>
    <w:rsid w:val="007211A4"/>
    <w:rsid w:val="00724FC2"/>
    <w:rsid w:val="00725EDA"/>
    <w:rsid w:val="00726D6D"/>
    <w:rsid w:val="00727E48"/>
    <w:rsid w:val="00730440"/>
    <w:rsid w:val="00731CFE"/>
    <w:rsid w:val="00732D8B"/>
    <w:rsid w:val="00737805"/>
    <w:rsid w:val="00740FDE"/>
    <w:rsid w:val="00743FAE"/>
    <w:rsid w:val="0074665A"/>
    <w:rsid w:val="00746B11"/>
    <w:rsid w:val="007472C3"/>
    <w:rsid w:val="0075097C"/>
    <w:rsid w:val="00752131"/>
    <w:rsid w:val="0075395F"/>
    <w:rsid w:val="00760524"/>
    <w:rsid w:val="00760A63"/>
    <w:rsid w:val="00760B40"/>
    <w:rsid w:val="00764B2A"/>
    <w:rsid w:val="007717D2"/>
    <w:rsid w:val="00771A91"/>
    <w:rsid w:val="00772C52"/>
    <w:rsid w:val="007748CE"/>
    <w:rsid w:val="007826D3"/>
    <w:rsid w:val="0078543A"/>
    <w:rsid w:val="00793315"/>
    <w:rsid w:val="007A0311"/>
    <w:rsid w:val="007A4003"/>
    <w:rsid w:val="007A5F9C"/>
    <w:rsid w:val="007C01FC"/>
    <w:rsid w:val="007C2592"/>
    <w:rsid w:val="007C276C"/>
    <w:rsid w:val="007C2B58"/>
    <w:rsid w:val="007C2DE7"/>
    <w:rsid w:val="007C4355"/>
    <w:rsid w:val="007D0C70"/>
    <w:rsid w:val="007D4551"/>
    <w:rsid w:val="007E0E68"/>
    <w:rsid w:val="007E1918"/>
    <w:rsid w:val="007E2B35"/>
    <w:rsid w:val="007E30CA"/>
    <w:rsid w:val="007E461E"/>
    <w:rsid w:val="007E4620"/>
    <w:rsid w:val="007E4FEC"/>
    <w:rsid w:val="007E5CEF"/>
    <w:rsid w:val="007E720E"/>
    <w:rsid w:val="007F010C"/>
    <w:rsid w:val="007F1473"/>
    <w:rsid w:val="007F365E"/>
    <w:rsid w:val="007F45A7"/>
    <w:rsid w:val="00800A2F"/>
    <w:rsid w:val="00806ACE"/>
    <w:rsid w:val="00807638"/>
    <w:rsid w:val="0081198A"/>
    <w:rsid w:val="00811F4D"/>
    <w:rsid w:val="00817B5C"/>
    <w:rsid w:val="008207CD"/>
    <w:rsid w:val="00821A2C"/>
    <w:rsid w:val="00825C43"/>
    <w:rsid w:val="008312A9"/>
    <w:rsid w:val="0083145E"/>
    <w:rsid w:val="008332B7"/>
    <w:rsid w:val="008351B0"/>
    <w:rsid w:val="00836052"/>
    <w:rsid w:val="00840A44"/>
    <w:rsid w:val="0084469D"/>
    <w:rsid w:val="00844B2D"/>
    <w:rsid w:val="00847FFA"/>
    <w:rsid w:val="008604B2"/>
    <w:rsid w:val="00861DFE"/>
    <w:rsid w:val="00862825"/>
    <w:rsid w:val="0086605E"/>
    <w:rsid w:val="0087487C"/>
    <w:rsid w:val="00874F6F"/>
    <w:rsid w:val="00875062"/>
    <w:rsid w:val="008754D1"/>
    <w:rsid w:val="0087687F"/>
    <w:rsid w:val="00884EA8"/>
    <w:rsid w:val="00885319"/>
    <w:rsid w:val="00886238"/>
    <w:rsid w:val="008916EC"/>
    <w:rsid w:val="00892211"/>
    <w:rsid w:val="008938F7"/>
    <w:rsid w:val="008951ED"/>
    <w:rsid w:val="008956EA"/>
    <w:rsid w:val="008972AF"/>
    <w:rsid w:val="00897861"/>
    <w:rsid w:val="008A053C"/>
    <w:rsid w:val="008A523D"/>
    <w:rsid w:val="008A6BB2"/>
    <w:rsid w:val="008B015E"/>
    <w:rsid w:val="008B3137"/>
    <w:rsid w:val="008B459B"/>
    <w:rsid w:val="008B568D"/>
    <w:rsid w:val="008B5FE3"/>
    <w:rsid w:val="008C2C1A"/>
    <w:rsid w:val="008C4F88"/>
    <w:rsid w:val="008D093F"/>
    <w:rsid w:val="008D3142"/>
    <w:rsid w:val="008D4BE2"/>
    <w:rsid w:val="008D7F66"/>
    <w:rsid w:val="008E0937"/>
    <w:rsid w:val="00901BEF"/>
    <w:rsid w:val="009026ED"/>
    <w:rsid w:val="009030BF"/>
    <w:rsid w:val="009055B3"/>
    <w:rsid w:val="00905B0F"/>
    <w:rsid w:val="00906749"/>
    <w:rsid w:val="00911C6C"/>
    <w:rsid w:val="00914263"/>
    <w:rsid w:val="00914280"/>
    <w:rsid w:val="009201D0"/>
    <w:rsid w:val="009202D3"/>
    <w:rsid w:val="00922786"/>
    <w:rsid w:val="0093242F"/>
    <w:rsid w:val="00933C53"/>
    <w:rsid w:val="00940A34"/>
    <w:rsid w:val="00940A79"/>
    <w:rsid w:val="00940FF8"/>
    <w:rsid w:val="0094272F"/>
    <w:rsid w:val="009440A2"/>
    <w:rsid w:val="0094500C"/>
    <w:rsid w:val="00946D77"/>
    <w:rsid w:val="00960A33"/>
    <w:rsid w:val="00961AC0"/>
    <w:rsid w:val="00963D1F"/>
    <w:rsid w:val="00965A50"/>
    <w:rsid w:val="00965D02"/>
    <w:rsid w:val="009674A5"/>
    <w:rsid w:val="00971042"/>
    <w:rsid w:val="0097618B"/>
    <w:rsid w:val="009774F9"/>
    <w:rsid w:val="00981EC4"/>
    <w:rsid w:val="009830C2"/>
    <w:rsid w:val="0099219B"/>
    <w:rsid w:val="00992BA2"/>
    <w:rsid w:val="00993210"/>
    <w:rsid w:val="00993997"/>
    <w:rsid w:val="009963D4"/>
    <w:rsid w:val="009968F2"/>
    <w:rsid w:val="009A393E"/>
    <w:rsid w:val="009A73DE"/>
    <w:rsid w:val="009A7479"/>
    <w:rsid w:val="009B0E42"/>
    <w:rsid w:val="009D3443"/>
    <w:rsid w:val="009D3DBD"/>
    <w:rsid w:val="009D5E5E"/>
    <w:rsid w:val="009E66C3"/>
    <w:rsid w:val="009E79BE"/>
    <w:rsid w:val="009F0F2B"/>
    <w:rsid w:val="009F324F"/>
    <w:rsid w:val="009F33C9"/>
    <w:rsid w:val="009F4A96"/>
    <w:rsid w:val="009F735A"/>
    <w:rsid w:val="009F7600"/>
    <w:rsid w:val="00A03365"/>
    <w:rsid w:val="00A07879"/>
    <w:rsid w:val="00A1474E"/>
    <w:rsid w:val="00A156A1"/>
    <w:rsid w:val="00A1618E"/>
    <w:rsid w:val="00A219F3"/>
    <w:rsid w:val="00A23E01"/>
    <w:rsid w:val="00A24135"/>
    <w:rsid w:val="00A25C8D"/>
    <w:rsid w:val="00A41A02"/>
    <w:rsid w:val="00A43EBA"/>
    <w:rsid w:val="00A46E2E"/>
    <w:rsid w:val="00A50D6A"/>
    <w:rsid w:val="00A50FFE"/>
    <w:rsid w:val="00A60798"/>
    <w:rsid w:val="00A60BC7"/>
    <w:rsid w:val="00A62193"/>
    <w:rsid w:val="00A62552"/>
    <w:rsid w:val="00A65C80"/>
    <w:rsid w:val="00A6718E"/>
    <w:rsid w:val="00A7060B"/>
    <w:rsid w:val="00A70D02"/>
    <w:rsid w:val="00A81C7A"/>
    <w:rsid w:val="00A83578"/>
    <w:rsid w:val="00A86E94"/>
    <w:rsid w:val="00A927B8"/>
    <w:rsid w:val="00A92C42"/>
    <w:rsid w:val="00A93B18"/>
    <w:rsid w:val="00A9696C"/>
    <w:rsid w:val="00A96B49"/>
    <w:rsid w:val="00A96D72"/>
    <w:rsid w:val="00AA12F7"/>
    <w:rsid w:val="00AA24D4"/>
    <w:rsid w:val="00AA41AD"/>
    <w:rsid w:val="00AB3AEC"/>
    <w:rsid w:val="00AB4E72"/>
    <w:rsid w:val="00AB5B30"/>
    <w:rsid w:val="00AB7D0E"/>
    <w:rsid w:val="00AC0484"/>
    <w:rsid w:val="00AC1993"/>
    <w:rsid w:val="00AC2203"/>
    <w:rsid w:val="00AC2903"/>
    <w:rsid w:val="00AC48A2"/>
    <w:rsid w:val="00AC4FD6"/>
    <w:rsid w:val="00AC550E"/>
    <w:rsid w:val="00AC571E"/>
    <w:rsid w:val="00AD2FDB"/>
    <w:rsid w:val="00AD52CD"/>
    <w:rsid w:val="00AD5960"/>
    <w:rsid w:val="00AE40D5"/>
    <w:rsid w:val="00AE6B19"/>
    <w:rsid w:val="00AF0264"/>
    <w:rsid w:val="00AF17B2"/>
    <w:rsid w:val="00AF321A"/>
    <w:rsid w:val="00AF3A11"/>
    <w:rsid w:val="00AF43EC"/>
    <w:rsid w:val="00AF49C0"/>
    <w:rsid w:val="00AF4B41"/>
    <w:rsid w:val="00AF5241"/>
    <w:rsid w:val="00B02147"/>
    <w:rsid w:val="00B029A1"/>
    <w:rsid w:val="00B0347D"/>
    <w:rsid w:val="00B05653"/>
    <w:rsid w:val="00B07C5E"/>
    <w:rsid w:val="00B12C91"/>
    <w:rsid w:val="00B13906"/>
    <w:rsid w:val="00B15262"/>
    <w:rsid w:val="00B173DC"/>
    <w:rsid w:val="00B21824"/>
    <w:rsid w:val="00B2275A"/>
    <w:rsid w:val="00B22E65"/>
    <w:rsid w:val="00B23CAE"/>
    <w:rsid w:val="00B26C33"/>
    <w:rsid w:val="00B34C80"/>
    <w:rsid w:val="00B4106D"/>
    <w:rsid w:val="00B44C4A"/>
    <w:rsid w:val="00B47524"/>
    <w:rsid w:val="00B47811"/>
    <w:rsid w:val="00B55602"/>
    <w:rsid w:val="00B6179B"/>
    <w:rsid w:val="00B617E1"/>
    <w:rsid w:val="00B61E7F"/>
    <w:rsid w:val="00B74BEC"/>
    <w:rsid w:val="00B77A86"/>
    <w:rsid w:val="00B819F9"/>
    <w:rsid w:val="00B8798B"/>
    <w:rsid w:val="00B87FDA"/>
    <w:rsid w:val="00B93FA9"/>
    <w:rsid w:val="00B94F2F"/>
    <w:rsid w:val="00B95DEE"/>
    <w:rsid w:val="00BA6B35"/>
    <w:rsid w:val="00BB6831"/>
    <w:rsid w:val="00BC1199"/>
    <w:rsid w:val="00BC3E37"/>
    <w:rsid w:val="00BC6658"/>
    <w:rsid w:val="00BC697F"/>
    <w:rsid w:val="00BD2B69"/>
    <w:rsid w:val="00BD4143"/>
    <w:rsid w:val="00BD5386"/>
    <w:rsid w:val="00BE17CD"/>
    <w:rsid w:val="00BE1E9C"/>
    <w:rsid w:val="00BE2F23"/>
    <w:rsid w:val="00BE6884"/>
    <w:rsid w:val="00BE6AA6"/>
    <w:rsid w:val="00BE7044"/>
    <w:rsid w:val="00BE7D34"/>
    <w:rsid w:val="00BF0042"/>
    <w:rsid w:val="00BF0967"/>
    <w:rsid w:val="00BF39A3"/>
    <w:rsid w:val="00BF3A69"/>
    <w:rsid w:val="00BF5B36"/>
    <w:rsid w:val="00C020A0"/>
    <w:rsid w:val="00C06D8A"/>
    <w:rsid w:val="00C07D1F"/>
    <w:rsid w:val="00C11092"/>
    <w:rsid w:val="00C12F2A"/>
    <w:rsid w:val="00C12F53"/>
    <w:rsid w:val="00C13BE8"/>
    <w:rsid w:val="00C2525F"/>
    <w:rsid w:val="00C27873"/>
    <w:rsid w:val="00C30331"/>
    <w:rsid w:val="00C332FE"/>
    <w:rsid w:val="00C35013"/>
    <w:rsid w:val="00C361C3"/>
    <w:rsid w:val="00C36B55"/>
    <w:rsid w:val="00C5376E"/>
    <w:rsid w:val="00C546CA"/>
    <w:rsid w:val="00C56FD0"/>
    <w:rsid w:val="00C57C16"/>
    <w:rsid w:val="00C63501"/>
    <w:rsid w:val="00C700C6"/>
    <w:rsid w:val="00C74183"/>
    <w:rsid w:val="00C74CDA"/>
    <w:rsid w:val="00C778D1"/>
    <w:rsid w:val="00C82530"/>
    <w:rsid w:val="00C838EC"/>
    <w:rsid w:val="00C863E3"/>
    <w:rsid w:val="00C87A41"/>
    <w:rsid w:val="00CA1AEE"/>
    <w:rsid w:val="00CA242D"/>
    <w:rsid w:val="00CA31B8"/>
    <w:rsid w:val="00CA67D0"/>
    <w:rsid w:val="00CB2BFD"/>
    <w:rsid w:val="00CB5A9E"/>
    <w:rsid w:val="00CB68BA"/>
    <w:rsid w:val="00CB6BDD"/>
    <w:rsid w:val="00CC205C"/>
    <w:rsid w:val="00CC2809"/>
    <w:rsid w:val="00CC46AE"/>
    <w:rsid w:val="00CC767B"/>
    <w:rsid w:val="00CD68CE"/>
    <w:rsid w:val="00CE0E28"/>
    <w:rsid w:val="00CE101E"/>
    <w:rsid w:val="00CE2639"/>
    <w:rsid w:val="00CE6415"/>
    <w:rsid w:val="00CE7759"/>
    <w:rsid w:val="00CF091B"/>
    <w:rsid w:val="00CF1986"/>
    <w:rsid w:val="00CF6B09"/>
    <w:rsid w:val="00D116B8"/>
    <w:rsid w:val="00D12C01"/>
    <w:rsid w:val="00D131D5"/>
    <w:rsid w:val="00D168B9"/>
    <w:rsid w:val="00D16B53"/>
    <w:rsid w:val="00D17C4F"/>
    <w:rsid w:val="00D2019F"/>
    <w:rsid w:val="00D23074"/>
    <w:rsid w:val="00D23821"/>
    <w:rsid w:val="00D263A2"/>
    <w:rsid w:val="00D31166"/>
    <w:rsid w:val="00D3653E"/>
    <w:rsid w:val="00D400F5"/>
    <w:rsid w:val="00D43726"/>
    <w:rsid w:val="00D45D02"/>
    <w:rsid w:val="00D51089"/>
    <w:rsid w:val="00D51B92"/>
    <w:rsid w:val="00D5691B"/>
    <w:rsid w:val="00D574A4"/>
    <w:rsid w:val="00D62753"/>
    <w:rsid w:val="00D63698"/>
    <w:rsid w:val="00D721E9"/>
    <w:rsid w:val="00D75950"/>
    <w:rsid w:val="00D760CE"/>
    <w:rsid w:val="00D838A0"/>
    <w:rsid w:val="00D869A4"/>
    <w:rsid w:val="00D924D5"/>
    <w:rsid w:val="00D94444"/>
    <w:rsid w:val="00D9603B"/>
    <w:rsid w:val="00DA3240"/>
    <w:rsid w:val="00DA5C40"/>
    <w:rsid w:val="00DA63BE"/>
    <w:rsid w:val="00DB4BA9"/>
    <w:rsid w:val="00DB60E4"/>
    <w:rsid w:val="00DC4BEF"/>
    <w:rsid w:val="00DC6273"/>
    <w:rsid w:val="00DC6485"/>
    <w:rsid w:val="00DC7EE1"/>
    <w:rsid w:val="00DD0E75"/>
    <w:rsid w:val="00DD2076"/>
    <w:rsid w:val="00DD76F6"/>
    <w:rsid w:val="00DE1053"/>
    <w:rsid w:val="00DE1C5D"/>
    <w:rsid w:val="00DE4054"/>
    <w:rsid w:val="00DE7C73"/>
    <w:rsid w:val="00DF0566"/>
    <w:rsid w:val="00E0318D"/>
    <w:rsid w:val="00E040FF"/>
    <w:rsid w:val="00E0419C"/>
    <w:rsid w:val="00E0441A"/>
    <w:rsid w:val="00E04F02"/>
    <w:rsid w:val="00E10FCC"/>
    <w:rsid w:val="00E175F7"/>
    <w:rsid w:val="00E21488"/>
    <w:rsid w:val="00E2335D"/>
    <w:rsid w:val="00E263B2"/>
    <w:rsid w:val="00E27BEB"/>
    <w:rsid w:val="00E30634"/>
    <w:rsid w:val="00E31562"/>
    <w:rsid w:val="00E31801"/>
    <w:rsid w:val="00E329A5"/>
    <w:rsid w:val="00E33916"/>
    <w:rsid w:val="00E37D15"/>
    <w:rsid w:val="00E5207B"/>
    <w:rsid w:val="00E54592"/>
    <w:rsid w:val="00E55495"/>
    <w:rsid w:val="00E557D6"/>
    <w:rsid w:val="00E5755F"/>
    <w:rsid w:val="00E57A03"/>
    <w:rsid w:val="00E612E3"/>
    <w:rsid w:val="00E63100"/>
    <w:rsid w:val="00E70AA9"/>
    <w:rsid w:val="00E72110"/>
    <w:rsid w:val="00E724E8"/>
    <w:rsid w:val="00E77968"/>
    <w:rsid w:val="00E84C22"/>
    <w:rsid w:val="00E85219"/>
    <w:rsid w:val="00E93CB2"/>
    <w:rsid w:val="00EA15D9"/>
    <w:rsid w:val="00EA3CEA"/>
    <w:rsid w:val="00EB000A"/>
    <w:rsid w:val="00EB1BBB"/>
    <w:rsid w:val="00EB4A8B"/>
    <w:rsid w:val="00EB67E8"/>
    <w:rsid w:val="00EB6F04"/>
    <w:rsid w:val="00EB7298"/>
    <w:rsid w:val="00EB7655"/>
    <w:rsid w:val="00ED0F60"/>
    <w:rsid w:val="00ED2635"/>
    <w:rsid w:val="00ED2F42"/>
    <w:rsid w:val="00ED6F8F"/>
    <w:rsid w:val="00EE2247"/>
    <w:rsid w:val="00EE2CEA"/>
    <w:rsid w:val="00EE5A85"/>
    <w:rsid w:val="00EE64B7"/>
    <w:rsid w:val="00EF108D"/>
    <w:rsid w:val="00EF2826"/>
    <w:rsid w:val="00EF3E7B"/>
    <w:rsid w:val="00EF514A"/>
    <w:rsid w:val="00EF6A6A"/>
    <w:rsid w:val="00F045FC"/>
    <w:rsid w:val="00F057A4"/>
    <w:rsid w:val="00F1418D"/>
    <w:rsid w:val="00F1491A"/>
    <w:rsid w:val="00F15137"/>
    <w:rsid w:val="00F22B1C"/>
    <w:rsid w:val="00F23EB1"/>
    <w:rsid w:val="00F25922"/>
    <w:rsid w:val="00F2620B"/>
    <w:rsid w:val="00F30A65"/>
    <w:rsid w:val="00F37578"/>
    <w:rsid w:val="00F47E8A"/>
    <w:rsid w:val="00F52BC9"/>
    <w:rsid w:val="00F56201"/>
    <w:rsid w:val="00F56938"/>
    <w:rsid w:val="00F57DE9"/>
    <w:rsid w:val="00F63D12"/>
    <w:rsid w:val="00F6598F"/>
    <w:rsid w:val="00F67230"/>
    <w:rsid w:val="00F676D5"/>
    <w:rsid w:val="00F67F60"/>
    <w:rsid w:val="00F83D13"/>
    <w:rsid w:val="00F870B9"/>
    <w:rsid w:val="00F9429A"/>
    <w:rsid w:val="00F945A2"/>
    <w:rsid w:val="00F94E32"/>
    <w:rsid w:val="00F9609F"/>
    <w:rsid w:val="00F9665E"/>
    <w:rsid w:val="00F969A2"/>
    <w:rsid w:val="00FA30B6"/>
    <w:rsid w:val="00FA450D"/>
    <w:rsid w:val="00FA6D09"/>
    <w:rsid w:val="00FA7FE6"/>
    <w:rsid w:val="00FB1BAE"/>
    <w:rsid w:val="00FB2064"/>
    <w:rsid w:val="00FB31C0"/>
    <w:rsid w:val="00FB375A"/>
    <w:rsid w:val="00FB4CB8"/>
    <w:rsid w:val="00FC25AF"/>
    <w:rsid w:val="00FC2B86"/>
    <w:rsid w:val="00FC33A9"/>
    <w:rsid w:val="00FC33C3"/>
    <w:rsid w:val="00FC6920"/>
    <w:rsid w:val="00FC6D6D"/>
    <w:rsid w:val="00FC7F67"/>
    <w:rsid w:val="00FD0B54"/>
    <w:rsid w:val="00FD0D78"/>
    <w:rsid w:val="00FD2F8B"/>
    <w:rsid w:val="00FD3B7A"/>
    <w:rsid w:val="00FD54D1"/>
    <w:rsid w:val="00FD6EBD"/>
    <w:rsid w:val="00FE139B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BEAC56"/>
  <w15:docId w15:val="{41220746-0123-4887-A1C5-B57AB54B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t Normal"/>
    <w:rsid w:val="00015B6A"/>
    <w:pPr>
      <w:spacing w:after="0" w:line="240" w:lineRule="auto"/>
    </w:pPr>
    <w:rPr>
      <w:rFonts w:ascii="Times New Roman" w:hAnsi="Times New Roman"/>
      <w:noProof/>
    </w:rPr>
  </w:style>
  <w:style w:type="paragraph" w:styleId="Heading1">
    <w:name w:val="heading 1"/>
    <w:basedOn w:val="Normal"/>
    <w:link w:val="Heading1Char"/>
    <w:uiPriority w:val="9"/>
    <w:rsid w:val="0037379E"/>
    <w:pPr>
      <w:ind w:left="871"/>
      <w:outlineLvl w:val="0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37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79E"/>
    <w:rPr>
      <w:rFonts w:ascii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373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79E"/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9E"/>
    <w:rPr>
      <w:rFonts w:ascii="Tahoma" w:hAnsi="Tahoma" w:cs="Tahoma"/>
      <w:noProof/>
      <w:sz w:val="16"/>
      <w:szCs w:val="16"/>
    </w:rPr>
  </w:style>
  <w:style w:type="paragraph" w:customStyle="1" w:styleId="REG-H3A">
    <w:name w:val="REG-H3A"/>
    <w:link w:val="REG-H3AChar"/>
    <w:qFormat/>
    <w:rsid w:val="0037379E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</w:rPr>
  </w:style>
  <w:style w:type="paragraph" w:styleId="ListBullet">
    <w:name w:val="List Bullet"/>
    <w:basedOn w:val="Normal"/>
    <w:uiPriority w:val="99"/>
    <w:unhideWhenUsed/>
    <w:rsid w:val="0037379E"/>
    <w:pPr>
      <w:numPr>
        <w:numId w:val="1"/>
      </w:numPr>
      <w:contextualSpacing/>
    </w:pPr>
  </w:style>
  <w:style w:type="character" w:customStyle="1" w:styleId="REG-H3AChar">
    <w:name w:val="REG-H3A Char"/>
    <w:basedOn w:val="DefaultParagraphFont"/>
    <w:link w:val="REG-H3A"/>
    <w:rsid w:val="0037379E"/>
    <w:rPr>
      <w:rFonts w:ascii="Times New Roman" w:hAnsi="Times New Roman" w:cs="Times New Roman"/>
      <w:b/>
      <w:caps/>
      <w:noProof/>
    </w:rPr>
  </w:style>
  <w:style w:type="character" w:customStyle="1" w:styleId="A3">
    <w:name w:val="A3"/>
    <w:uiPriority w:val="99"/>
    <w:rsid w:val="0037379E"/>
    <w:rPr>
      <w:rFonts w:cs="Times"/>
      <w:color w:val="000000"/>
      <w:sz w:val="22"/>
      <w:szCs w:val="22"/>
    </w:rPr>
  </w:style>
  <w:style w:type="paragraph" w:customStyle="1" w:styleId="Head2B">
    <w:name w:val="Head 2B"/>
    <w:basedOn w:val="AS-H3A"/>
    <w:link w:val="Head2BChar"/>
    <w:rsid w:val="0037379E"/>
  </w:style>
  <w:style w:type="paragraph" w:styleId="ListParagraph">
    <w:name w:val="List Paragraph"/>
    <w:basedOn w:val="Normal"/>
    <w:link w:val="ListParagraphChar"/>
    <w:uiPriority w:val="34"/>
    <w:rsid w:val="0037379E"/>
    <w:pPr>
      <w:ind w:left="720"/>
      <w:contextualSpacing/>
    </w:pPr>
  </w:style>
  <w:style w:type="character" w:customStyle="1" w:styleId="Head2BChar">
    <w:name w:val="Head 2B Char"/>
    <w:basedOn w:val="AS-H3AChar"/>
    <w:link w:val="Head2B"/>
    <w:rsid w:val="0037379E"/>
    <w:rPr>
      <w:rFonts w:ascii="Times New Roman" w:hAnsi="Times New Roman" w:cs="Times New Roman"/>
      <w:b/>
      <w:caps/>
      <w:noProof/>
    </w:rPr>
  </w:style>
  <w:style w:type="paragraph" w:customStyle="1" w:styleId="Head3">
    <w:name w:val="Head 3"/>
    <w:basedOn w:val="ListParagraph"/>
    <w:link w:val="Head3Char"/>
    <w:rsid w:val="0037379E"/>
    <w:pPr>
      <w:suppressAutoHyphens/>
      <w:ind w:left="0"/>
      <w:jc w:val="both"/>
    </w:pPr>
    <w:rPr>
      <w:rFonts w:eastAsia="Times New Roman" w:cs="Times New Roman"/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379E"/>
    <w:rPr>
      <w:rFonts w:ascii="Times New Roman" w:hAnsi="Times New Roman"/>
      <w:noProof/>
    </w:rPr>
  </w:style>
  <w:style w:type="character" w:customStyle="1" w:styleId="Head3Char">
    <w:name w:val="Head 3 Char"/>
    <w:basedOn w:val="ListParagraphChar"/>
    <w:link w:val="Head3"/>
    <w:rsid w:val="0037379E"/>
    <w:rPr>
      <w:rFonts w:ascii="Times New Roman" w:eastAsia="Times New Roman" w:hAnsi="Times New Roman" w:cs="Times New Roman"/>
      <w:b/>
      <w:bCs/>
      <w:noProof/>
    </w:rPr>
  </w:style>
  <w:style w:type="paragraph" w:customStyle="1" w:styleId="REG-H1a">
    <w:name w:val="REG-H1a"/>
    <w:link w:val="REG-H1aChar"/>
    <w:qFormat/>
    <w:rsid w:val="0037379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b/>
      <w:noProof/>
      <w:sz w:val="36"/>
      <w:szCs w:val="36"/>
    </w:rPr>
  </w:style>
  <w:style w:type="paragraph" w:customStyle="1" w:styleId="REG-H2">
    <w:name w:val="REG-H2"/>
    <w:link w:val="REG-H2Char"/>
    <w:qFormat/>
    <w:rsid w:val="0037379E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character" w:customStyle="1" w:styleId="REG-H1aChar">
    <w:name w:val="REG-H1a Char"/>
    <w:basedOn w:val="DefaultParagraphFont"/>
    <w:link w:val="REG-H1a"/>
    <w:rsid w:val="0037379E"/>
    <w:rPr>
      <w:rFonts w:ascii="Arial" w:hAnsi="Arial" w:cs="Arial"/>
      <w:b/>
      <w:noProof/>
      <w:sz w:val="36"/>
      <w:szCs w:val="36"/>
    </w:rPr>
  </w:style>
  <w:style w:type="paragraph" w:customStyle="1" w:styleId="AS-H1-Colour">
    <w:name w:val="AS-H1-Colour"/>
    <w:basedOn w:val="Normal"/>
    <w:link w:val="AS-H1-ColourChar"/>
    <w:rsid w:val="0037379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color w:val="00B050"/>
      <w:sz w:val="36"/>
      <w:szCs w:val="36"/>
    </w:rPr>
  </w:style>
  <w:style w:type="character" w:customStyle="1" w:styleId="REG-H2Char">
    <w:name w:val="REG-H2 Char"/>
    <w:basedOn w:val="DefaultParagraphFont"/>
    <w:link w:val="REG-H2"/>
    <w:rsid w:val="0037379E"/>
    <w:rPr>
      <w:rFonts w:ascii="Times New Roman" w:hAnsi="Times New Roman" w:cs="Times New Roman"/>
      <w:b/>
      <w:caps/>
      <w:noProof/>
      <w:color w:val="00B050"/>
      <w:sz w:val="24"/>
      <w:szCs w:val="24"/>
    </w:rPr>
  </w:style>
  <w:style w:type="paragraph" w:customStyle="1" w:styleId="AS-H2b">
    <w:name w:val="AS-H2b"/>
    <w:basedOn w:val="Normal"/>
    <w:link w:val="AS-H2bChar"/>
    <w:rsid w:val="0037379E"/>
    <w:pPr>
      <w:suppressAutoHyphens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AS-H1-ColourChar">
    <w:name w:val="AS-H1-Colour Char"/>
    <w:basedOn w:val="DefaultParagraphFont"/>
    <w:link w:val="AS-H1-Colour"/>
    <w:rsid w:val="0037379E"/>
    <w:rPr>
      <w:rFonts w:ascii="Arial" w:hAnsi="Arial" w:cs="Arial"/>
      <w:b/>
      <w:noProof/>
      <w:color w:val="00B050"/>
      <w:sz w:val="36"/>
      <w:szCs w:val="36"/>
    </w:rPr>
  </w:style>
  <w:style w:type="paragraph" w:customStyle="1" w:styleId="AS-H3">
    <w:name w:val="AS-H3"/>
    <w:basedOn w:val="AS-H3A"/>
    <w:link w:val="AS-H3Char"/>
    <w:rsid w:val="0037379E"/>
    <w:rPr>
      <w:sz w:val="28"/>
    </w:rPr>
  </w:style>
  <w:style w:type="character" w:customStyle="1" w:styleId="AS-H2bChar">
    <w:name w:val="AS-H2b Char"/>
    <w:basedOn w:val="DefaultParagraphFont"/>
    <w:link w:val="AS-H2b"/>
    <w:rsid w:val="0037379E"/>
    <w:rPr>
      <w:rFonts w:ascii="Arial" w:hAnsi="Arial" w:cs="Arial"/>
      <w:noProof/>
    </w:rPr>
  </w:style>
  <w:style w:type="paragraph" w:customStyle="1" w:styleId="REG-H3b">
    <w:name w:val="REG-H3b"/>
    <w:link w:val="REG-H3bChar"/>
    <w:qFormat/>
    <w:rsid w:val="0037379E"/>
    <w:pPr>
      <w:spacing w:after="0" w:line="240" w:lineRule="auto"/>
      <w:jc w:val="center"/>
    </w:pPr>
    <w:rPr>
      <w:rFonts w:ascii="Times New Roman" w:hAnsi="Times New Roman" w:cs="Times New Roman"/>
      <w:noProof/>
    </w:rPr>
  </w:style>
  <w:style w:type="character" w:customStyle="1" w:styleId="AS-H3Char">
    <w:name w:val="AS-H3 Char"/>
    <w:basedOn w:val="AS-H3AChar"/>
    <w:link w:val="AS-H3"/>
    <w:rsid w:val="0037379E"/>
    <w:rPr>
      <w:rFonts w:ascii="Times New Roman" w:hAnsi="Times New Roman" w:cs="Times New Roman"/>
      <w:b/>
      <w:caps/>
      <w:noProof/>
      <w:sz w:val="28"/>
    </w:rPr>
  </w:style>
  <w:style w:type="paragraph" w:customStyle="1" w:styleId="AS-H3c">
    <w:name w:val="AS-H3c"/>
    <w:basedOn w:val="Head2B"/>
    <w:link w:val="AS-H3cChar"/>
    <w:rsid w:val="0037379E"/>
    <w:rPr>
      <w:b w:val="0"/>
    </w:rPr>
  </w:style>
  <w:style w:type="character" w:customStyle="1" w:styleId="REG-H3bChar">
    <w:name w:val="REG-H3b Char"/>
    <w:basedOn w:val="REG-H3AChar"/>
    <w:link w:val="REG-H3b"/>
    <w:rsid w:val="0037379E"/>
    <w:rPr>
      <w:rFonts w:ascii="Times New Roman" w:hAnsi="Times New Roman" w:cs="Times New Roman"/>
      <w:b w:val="0"/>
      <w:caps w:val="0"/>
      <w:noProof/>
    </w:rPr>
  </w:style>
  <w:style w:type="paragraph" w:customStyle="1" w:styleId="AS-H3d">
    <w:name w:val="AS-H3d"/>
    <w:basedOn w:val="Head2B"/>
    <w:link w:val="AS-H3dChar"/>
    <w:rsid w:val="0037379E"/>
  </w:style>
  <w:style w:type="character" w:customStyle="1" w:styleId="AS-H3cChar">
    <w:name w:val="AS-H3c Char"/>
    <w:basedOn w:val="Head2BChar"/>
    <w:link w:val="AS-H3c"/>
    <w:rsid w:val="0037379E"/>
    <w:rPr>
      <w:rFonts w:ascii="Times New Roman" w:hAnsi="Times New Roman" w:cs="Times New Roman"/>
      <w:b w:val="0"/>
      <w:caps/>
      <w:noProof/>
    </w:rPr>
  </w:style>
  <w:style w:type="paragraph" w:customStyle="1" w:styleId="REG-P0">
    <w:name w:val="REG-P(0)"/>
    <w:basedOn w:val="Normal"/>
    <w:link w:val="REG-P0Char"/>
    <w:qFormat/>
    <w:rsid w:val="0037379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H3dChar">
    <w:name w:val="AS-H3d Char"/>
    <w:basedOn w:val="Head2BChar"/>
    <w:link w:val="AS-H3d"/>
    <w:rsid w:val="0037379E"/>
    <w:rPr>
      <w:rFonts w:ascii="Times New Roman" w:hAnsi="Times New Roman" w:cs="Times New Roman"/>
      <w:b/>
      <w:caps/>
      <w:noProof/>
    </w:rPr>
  </w:style>
  <w:style w:type="paragraph" w:customStyle="1" w:styleId="REG-P1">
    <w:name w:val="REG-P(1)"/>
    <w:basedOn w:val="Normal"/>
    <w:link w:val="REG-P1Char"/>
    <w:qFormat/>
    <w:rsid w:val="0037379E"/>
    <w:pPr>
      <w:suppressAutoHyphens/>
      <w:ind w:firstLine="567"/>
      <w:jc w:val="both"/>
    </w:pPr>
    <w:rPr>
      <w:rFonts w:eastAsia="Times New Roman" w:cs="Times New Roman"/>
    </w:rPr>
  </w:style>
  <w:style w:type="character" w:customStyle="1" w:styleId="REG-P0Char">
    <w:name w:val="REG-P(0) Char"/>
    <w:basedOn w:val="DefaultParagraphFont"/>
    <w:link w:val="REG-P0"/>
    <w:rsid w:val="0037379E"/>
    <w:rPr>
      <w:rFonts w:ascii="Times New Roman" w:eastAsia="Times New Roman" w:hAnsi="Times New Roman" w:cs="Times New Roman"/>
      <w:noProof/>
    </w:rPr>
  </w:style>
  <w:style w:type="paragraph" w:customStyle="1" w:styleId="REG-Pa">
    <w:name w:val="REG-P(a)"/>
    <w:basedOn w:val="Normal"/>
    <w:link w:val="REG-PaChar"/>
    <w:qFormat/>
    <w:rsid w:val="0037379E"/>
    <w:pPr>
      <w:ind w:left="1134" w:hanging="567"/>
      <w:jc w:val="both"/>
    </w:pPr>
  </w:style>
  <w:style w:type="character" w:customStyle="1" w:styleId="REG-P1Char">
    <w:name w:val="REG-P(1) Char"/>
    <w:basedOn w:val="DefaultParagraphFont"/>
    <w:link w:val="REG-P1"/>
    <w:rsid w:val="0037379E"/>
    <w:rPr>
      <w:rFonts w:ascii="Times New Roman" w:eastAsia="Times New Roman" w:hAnsi="Times New Roman" w:cs="Times New Roman"/>
      <w:noProof/>
    </w:rPr>
  </w:style>
  <w:style w:type="paragraph" w:customStyle="1" w:styleId="REG-Pi">
    <w:name w:val="REG-P(i)"/>
    <w:basedOn w:val="Normal"/>
    <w:link w:val="REG-PiChar"/>
    <w:qFormat/>
    <w:rsid w:val="0037379E"/>
    <w:pPr>
      <w:suppressAutoHyphens/>
      <w:ind w:left="1701" w:hanging="567"/>
      <w:jc w:val="both"/>
    </w:pPr>
    <w:rPr>
      <w:rFonts w:eastAsia="Times New Roman" w:cs="Times New Roman"/>
    </w:rPr>
  </w:style>
  <w:style w:type="character" w:customStyle="1" w:styleId="REG-PaChar">
    <w:name w:val="REG-P(a) Char"/>
    <w:basedOn w:val="DefaultParagraphFont"/>
    <w:link w:val="REG-Pa"/>
    <w:rsid w:val="0037379E"/>
    <w:rPr>
      <w:rFonts w:ascii="Times New Roman" w:hAnsi="Times New Roman"/>
      <w:noProof/>
    </w:rPr>
  </w:style>
  <w:style w:type="paragraph" w:customStyle="1" w:styleId="AS-Pahang">
    <w:name w:val="AS-P(a)hang"/>
    <w:basedOn w:val="Normal"/>
    <w:link w:val="AS-PahangChar"/>
    <w:rsid w:val="0037379E"/>
    <w:pPr>
      <w:suppressAutoHyphens/>
      <w:ind w:left="1134" w:right="-7" w:hanging="567"/>
      <w:jc w:val="both"/>
    </w:pPr>
    <w:rPr>
      <w:rFonts w:eastAsia="Times New Roman" w:cs="Times New Roman"/>
    </w:rPr>
  </w:style>
  <w:style w:type="character" w:customStyle="1" w:styleId="REG-PiChar">
    <w:name w:val="REG-P(i) Char"/>
    <w:basedOn w:val="DefaultParagraphFont"/>
    <w:link w:val="REG-Pi"/>
    <w:rsid w:val="0037379E"/>
    <w:rPr>
      <w:rFonts w:ascii="Times New Roman" w:eastAsia="Times New Roman" w:hAnsi="Times New Roman" w:cs="Times New Roman"/>
      <w:noProof/>
    </w:rPr>
  </w:style>
  <w:style w:type="paragraph" w:customStyle="1" w:styleId="REG-Paa">
    <w:name w:val="REG-P(aa)"/>
    <w:basedOn w:val="Normal"/>
    <w:link w:val="REG-PaaChar"/>
    <w:qFormat/>
    <w:rsid w:val="0037379E"/>
    <w:pPr>
      <w:suppressAutoHyphens/>
      <w:ind w:left="2268" w:hanging="567"/>
      <w:jc w:val="both"/>
    </w:pPr>
    <w:rPr>
      <w:rFonts w:eastAsia="Times New Roman" w:cs="Times New Roman"/>
    </w:rPr>
  </w:style>
  <w:style w:type="character" w:customStyle="1" w:styleId="AS-PahangChar">
    <w:name w:val="AS-P(a)hang Char"/>
    <w:basedOn w:val="DefaultParagraphFont"/>
    <w:link w:val="AS-Pahang"/>
    <w:rsid w:val="0037379E"/>
    <w:rPr>
      <w:rFonts w:ascii="Times New Roman" w:eastAsia="Times New Roman" w:hAnsi="Times New Roman" w:cs="Times New Roman"/>
      <w:noProof/>
    </w:rPr>
  </w:style>
  <w:style w:type="paragraph" w:customStyle="1" w:styleId="REG-Amend">
    <w:name w:val="REG-Amend"/>
    <w:link w:val="REG-AmendChar"/>
    <w:qFormat/>
    <w:rsid w:val="0037379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REG-PaaChar">
    <w:name w:val="REG-P(aa) Char"/>
    <w:basedOn w:val="DefaultParagraphFont"/>
    <w:link w:val="REG-Paa"/>
    <w:rsid w:val="0037379E"/>
    <w:rPr>
      <w:rFonts w:ascii="Times New Roman" w:eastAsia="Times New Roman" w:hAnsi="Times New Roman" w:cs="Times New Roman"/>
      <w:noProof/>
    </w:rPr>
  </w:style>
  <w:style w:type="character" w:customStyle="1" w:styleId="REG-AmendChar">
    <w:name w:val="REG-Amend Char"/>
    <w:basedOn w:val="REG-P0Char"/>
    <w:link w:val="REG-Amend"/>
    <w:rsid w:val="0037379E"/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3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379E"/>
    <w:rPr>
      <w:rFonts w:ascii="Times New Roman" w:hAnsi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79E"/>
    <w:rPr>
      <w:rFonts w:ascii="Times New Roman" w:hAnsi="Times New Roman"/>
      <w:b/>
      <w:bCs/>
      <w:noProof/>
      <w:sz w:val="20"/>
      <w:szCs w:val="20"/>
    </w:rPr>
  </w:style>
  <w:style w:type="paragraph" w:customStyle="1" w:styleId="AS-H4A">
    <w:name w:val="AS-H4A"/>
    <w:basedOn w:val="AS-P0"/>
    <w:link w:val="AS-H4AChar"/>
    <w:rsid w:val="0037379E"/>
    <w:pPr>
      <w:tabs>
        <w:tab w:val="clear" w:pos="567"/>
      </w:tabs>
      <w:jc w:val="center"/>
    </w:pPr>
    <w:rPr>
      <w:b/>
      <w:caps/>
    </w:rPr>
  </w:style>
  <w:style w:type="paragraph" w:customStyle="1" w:styleId="AS-H4b">
    <w:name w:val="AS-H4b"/>
    <w:basedOn w:val="AS-P0"/>
    <w:link w:val="AS-H4bChar"/>
    <w:rsid w:val="0037379E"/>
    <w:pPr>
      <w:tabs>
        <w:tab w:val="clear" w:pos="567"/>
      </w:tabs>
      <w:jc w:val="center"/>
    </w:pPr>
    <w:rPr>
      <w:b/>
    </w:rPr>
  </w:style>
  <w:style w:type="character" w:customStyle="1" w:styleId="AS-H4AChar">
    <w:name w:val="AS-H4A Char"/>
    <w:basedOn w:val="AS-P0Char"/>
    <w:link w:val="AS-H4A"/>
    <w:rsid w:val="0037379E"/>
    <w:rPr>
      <w:rFonts w:ascii="Times New Roman" w:eastAsia="Times New Roman" w:hAnsi="Times New Roman" w:cs="Times New Roman"/>
      <w:b/>
      <w:caps/>
      <w:noProof/>
    </w:rPr>
  </w:style>
  <w:style w:type="character" w:customStyle="1" w:styleId="AS-H4bChar">
    <w:name w:val="AS-H4b Char"/>
    <w:basedOn w:val="AS-P0Char"/>
    <w:link w:val="AS-H4b"/>
    <w:rsid w:val="0037379E"/>
    <w:rPr>
      <w:rFonts w:ascii="Times New Roman" w:eastAsia="Times New Roman" w:hAnsi="Times New Roman" w:cs="Times New Roman"/>
      <w:b/>
      <w:noProof/>
    </w:rPr>
  </w:style>
  <w:style w:type="paragraph" w:customStyle="1" w:styleId="AS-H2a">
    <w:name w:val="AS-H2a"/>
    <w:basedOn w:val="Normal"/>
    <w:link w:val="AS-H2aChar"/>
    <w:rsid w:val="0037379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</w:rPr>
  </w:style>
  <w:style w:type="character" w:customStyle="1" w:styleId="AS-H2aChar">
    <w:name w:val="AS-H2a Char"/>
    <w:basedOn w:val="DefaultParagraphFont"/>
    <w:link w:val="AS-H2a"/>
    <w:rsid w:val="0037379E"/>
    <w:rPr>
      <w:rFonts w:ascii="Arial" w:hAnsi="Arial" w:cs="Arial"/>
      <w:b/>
      <w:noProof/>
    </w:rPr>
  </w:style>
  <w:style w:type="paragraph" w:customStyle="1" w:styleId="REG-H1d">
    <w:name w:val="REG-H1d"/>
    <w:link w:val="REG-H1dChar"/>
    <w:qFormat/>
    <w:rsid w:val="0037379E"/>
    <w:pPr>
      <w:spacing w:after="0" w:line="240" w:lineRule="auto"/>
      <w:jc w:val="center"/>
    </w:pPr>
    <w:rPr>
      <w:rFonts w:ascii="Arial" w:hAnsi="Arial" w:cs="Arial"/>
      <w:noProof/>
      <w:color w:val="000000"/>
      <w:szCs w:val="24"/>
      <w:lang w:val="en-ZA"/>
    </w:rPr>
  </w:style>
  <w:style w:type="character" w:customStyle="1" w:styleId="REG-H1dChar">
    <w:name w:val="REG-H1d Char"/>
    <w:basedOn w:val="AS-H2aChar"/>
    <w:link w:val="REG-H1d"/>
    <w:rsid w:val="0037379E"/>
    <w:rPr>
      <w:rFonts w:ascii="Arial" w:hAnsi="Arial" w:cs="Arial"/>
      <w:b w:val="0"/>
      <w:noProof/>
      <w:color w:val="000000"/>
      <w:szCs w:val="24"/>
      <w:lang w:val="en-ZA"/>
    </w:rPr>
  </w:style>
  <w:style w:type="table" w:styleId="TableGrid">
    <w:name w:val="Table Grid"/>
    <w:basedOn w:val="TableNormal"/>
    <w:uiPriority w:val="59"/>
    <w:rsid w:val="0037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37379E"/>
    <w:pPr>
      <w:widowControl w:val="0"/>
      <w:ind w:left="1150"/>
    </w:pPr>
    <w:rPr>
      <w:rFonts w:eastAsia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7379E"/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AS-P0">
    <w:name w:val="AS-P(0)"/>
    <w:basedOn w:val="Normal"/>
    <w:link w:val="AS-P0Char"/>
    <w:rsid w:val="0037379E"/>
    <w:pPr>
      <w:tabs>
        <w:tab w:val="left" w:pos="567"/>
      </w:tabs>
      <w:jc w:val="both"/>
    </w:pPr>
    <w:rPr>
      <w:rFonts w:eastAsia="Times New Roman" w:cs="Times New Roman"/>
    </w:rPr>
  </w:style>
  <w:style w:type="character" w:customStyle="1" w:styleId="AS-P0Char">
    <w:name w:val="AS-P(0) Char"/>
    <w:basedOn w:val="DefaultParagraphFont"/>
    <w:link w:val="AS-P0"/>
    <w:rsid w:val="0037379E"/>
    <w:rPr>
      <w:rFonts w:ascii="Times New Roman" w:eastAsia="Times New Roman" w:hAnsi="Times New Roman" w:cs="Times New Roman"/>
      <w:noProof/>
    </w:rPr>
  </w:style>
  <w:style w:type="paragraph" w:customStyle="1" w:styleId="AS-H3A">
    <w:name w:val="AS-H3A"/>
    <w:basedOn w:val="Normal"/>
    <w:link w:val="AS-H3AChar"/>
    <w:rsid w:val="0037379E"/>
    <w:pPr>
      <w:autoSpaceDE w:val="0"/>
      <w:autoSpaceDN w:val="0"/>
      <w:adjustRightInd w:val="0"/>
      <w:jc w:val="center"/>
    </w:pPr>
    <w:rPr>
      <w:rFonts w:cs="Times New Roman"/>
      <w:b/>
      <w:caps/>
    </w:rPr>
  </w:style>
  <w:style w:type="character" w:customStyle="1" w:styleId="AS-H3AChar">
    <w:name w:val="AS-H3A Char"/>
    <w:basedOn w:val="DefaultParagraphFont"/>
    <w:link w:val="AS-H3A"/>
    <w:rsid w:val="0037379E"/>
    <w:rPr>
      <w:rFonts w:ascii="Times New Roman" w:hAnsi="Times New Roman" w:cs="Times New Roman"/>
      <w:b/>
      <w:caps/>
      <w:noProof/>
    </w:rPr>
  </w:style>
  <w:style w:type="paragraph" w:customStyle="1" w:styleId="AS-H1a">
    <w:name w:val="AS-H1a"/>
    <w:basedOn w:val="Normal"/>
    <w:link w:val="AS-H1aChar"/>
    <w:rsid w:val="0037379E"/>
    <w:pPr>
      <w:suppressAutoHyphens/>
      <w:autoSpaceDE w:val="0"/>
      <w:autoSpaceDN w:val="0"/>
      <w:adjustRightInd w:val="0"/>
      <w:jc w:val="center"/>
    </w:pPr>
    <w:rPr>
      <w:rFonts w:ascii="Arial" w:hAnsi="Arial" w:cs="Arial"/>
      <w:b/>
      <w:sz w:val="36"/>
      <w:szCs w:val="36"/>
    </w:rPr>
  </w:style>
  <w:style w:type="paragraph" w:customStyle="1" w:styleId="AS-H2">
    <w:name w:val="AS-H2"/>
    <w:basedOn w:val="Normal"/>
    <w:link w:val="AS-H2Char"/>
    <w:rsid w:val="0037379E"/>
    <w:pPr>
      <w:suppressAutoHyphens/>
      <w:autoSpaceDE w:val="0"/>
      <w:autoSpaceDN w:val="0"/>
      <w:adjustRightInd w:val="0"/>
      <w:jc w:val="center"/>
    </w:pPr>
    <w:rPr>
      <w:rFonts w:cs="Times New Roman"/>
      <w:b/>
      <w:caps/>
      <w:color w:val="000000"/>
      <w:sz w:val="26"/>
    </w:rPr>
  </w:style>
  <w:style w:type="character" w:customStyle="1" w:styleId="AS-H1aChar">
    <w:name w:val="AS-H1a Char"/>
    <w:basedOn w:val="DefaultParagraphFont"/>
    <w:link w:val="AS-H1a"/>
    <w:rsid w:val="0037379E"/>
    <w:rPr>
      <w:rFonts w:ascii="Arial" w:hAnsi="Arial" w:cs="Arial"/>
      <w:b/>
      <w:noProof/>
      <w:sz w:val="36"/>
      <w:szCs w:val="36"/>
    </w:rPr>
  </w:style>
  <w:style w:type="character" w:customStyle="1" w:styleId="AS-H2Char">
    <w:name w:val="AS-H2 Char"/>
    <w:basedOn w:val="DefaultParagraphFont"/>
    <w:link w:val="AS-H2"/>
    <w:rsid w:val="0037379E"/>
    <w:rPr>
      <w:rFonts w:ascii="Times New Roman" w:hAnsi="Times New Roman" w:cs="Times New Roman"/>
      <w:b/>
      <w:caps/>
      <w:noProof/>
      <w:color w:val="000000"/>
      <w:sz w:val="26"/>
    </w:rPr>
  </w:style>
  <w:style w:type="paragraph" w:customStyle="1" w:styleId="AS-H3b">
    <w:name w:val="AS-H3b"/>
    <w:basedOn w:val="Normal"/>
    <w:link w:val="AS-H3bChar"/>
    <w:autoRedefine/>
    <w:rsid w:val="0037379E"/>
    <w:pPr>
      <w:jc w:val="center"/>
    </w:pPr>
    <w:rPr>
      <w:rFonts w:cs="Times New Roman"/>
      <w:b/>
    </w:rPr>
  </w:style>
  <w:style w:type="character" w:customStyle="1" w:styleId="AS-H3bChar">
    <w:name w:val="AS-H3b Char"/>
    <w:basedOn w:val="AS-H3AChar"/>
    <w:link w:val="AS-H3b"/>
    <w:rsid w:val="0037379E"/>
    <w:rPr>
      <w:rFonts w:ascii="Times New Roman" w:hAnsi="Times New Roman" w:cs="Times New Roman"/>
      <w:b/>
      <w:caps w:val="0"/>
      <w:noProof/>
    </w:rPr>
  </w:style>
  <w:style w:type="paragraph" w:customStyle="1" w:styleId="AS-P1">
    <w:name w:val="AS-P(1)"/>
    <w:basedOn w:val="Normal"/>
    <w:link w:val="AS-P1Char"/>
    <w:rsid w:val="0037379E"/>
    <w:pPr>
      <w:suppressAutoHyphens/>
      <w:ind w:right="-7" w:firstLine="567"/>
      <w:jc w:val="both"/>
    </w:pPr>
    <w:rPr>
      <w:rFonts w:eastAsia="Times New Roman" w:cs="Times New Roman"/>
    </w:rPr>
  </w:style>
  <w:style w:type="paragraph" w:customStyle="1" w:styleId="AS-Pa">
    <w:name w:val="AS-P(a)"/>
    <w:basedOn w:val="AS-Pahang"/>
    <w:link w:val="AS-PaChar"/>
    <w:rsid w:val="0037379E"/>
  </w:style>
  <w:style w:type="character" w:customStyle="1" w:styleId="AS-P1Char">
    <w:name w:val="AS-P(1) Char"/>
    <w:basedOn w:val="DefaultParagraphFont"/>
    <w:link w:val="AS-P1"/>
    <w:rsid w:val="0037379E"/>
    <w:rPr>
      <w:rFonts w:ascii="Times New Roman" w:eastAsia="Times New Roman" w:hAnsi="Times New Roman" w:cs="Times New Roman"/>
      <w:noProof/>
    </w:rPr>
  </w:style>
  <w:style w:type="paragraph" w:customStyle="1" w:styleId="AS-Pi">
    <w:name w:val="AS-P(i)"/>
    <w:basedOn w:val="Normal"/>
    <w:link w:val="AS-PiChar"/>
    <w:rsid w:val="0037379E"/>
    <w:pPr>
      <w:suppressAutoHyphens/>
      <w:ind w:left="1701" w:right="-7" w:hanging="567"/>
      <w:jc w:val="both"/>
    </w:pPr>
    <w:rPr>
      <w:rFonts w:eastAsia="Times New Roman" w:cs="Times New Roman"/>
    </w:rPr>
  </w:style>
  <w:style w:type="character" w:customStyle="1" w:styleId="AS-PaChar">
    <w:name w:val="AS-P(a) Char"/>
    <w:basedOn w:val="DefaultParagraphFont"/>
    <w:link w:val="AS-Pa"/>
    <w:rsid w:val="0037379E"/>
    <w:rPr>
      <w:rFonts w:ascii="Times New Roman" w:eastAsia="Times New Roman" w:hAnsi="Times New Roman" w:cs="Times New Roman"/>
      <w:noProof/>
    </w:rPr>
  </w:style>
  <w:style w:type="character" w:customStyle="1" w:styleId="AS-PiChar">
    <w:name w:val="AS-P(i) Char"/>
    <w:basedOn w:val="DefaultParagraphFont"/>
    <w:link w:val="AS-Pi"/>
    <w:rsid w:val="0037379E"/>
    <w:rPr>
      <w:rFonts w:ascii="Times New Roman" w:eastAsia="Times New Roman" w:hAnsi="Times New Roman" w:cs="Times New Roman"/>
      <w:noProof/>
    </w:rPr>
  </w:style>
  <w:style w:type="paragraph" w:customStyle="1" w:styleId="AS-Paa">
    <w:name w:val="AS-P(aa)"/>
    <w:basedOn w:val="Normal"/>
    <w:link w:val="AS-PaaChar"/>
    <w:rsid w:val="0037379E"/>
    <w:pPr>
      <w:suppressAutoHyphens/>
      <w:ind w:left="2267" w:right="-7" w:hanging="566"/>
      <w:jc w:val="both"/>
    </w:pPr>
    <w:rPr>
      <w:rFonts w:eastAsia="Times New Roman" w:cs="Times New Roman"/>
    </w:rPr>
  </w:style>
  <w:style w:type="paragraph" w:customStyle="1" w:styleId="AS-P-Amend">
    <w:name w:val="AS-P-Amend"/>
    <w:link w:val="AS-P-AmendChar"/>
    <w:rsid w:val="0037379E"/>
    <w:pPr>
      <w:spacing w:after="0" w:line="240" w:lineRule="auto"/>
      <w:jc w:val="center"/>
    </w:pPr>
    <w:rPr>
      <w:rFonts w:ascii="Arial" w:eastAsia="Times New Roman" w:hAnsi="Arial" w:cs="Arial"/>
      <w:b/>
      <w:noProof/>
      <w:color w:val="00B050"/>
      <w:sz w:val="18"/>
      <w:szCs w:val="18"/>
    </w:rPr>
  </w:style>
  <w:style w:type="character" w:customStyle="1" w:styleId="AS-PaaChar">
    <w:name w:val="AS-P(aa) Char"/>
    <w:basedOn w:val="DefaultParagraphFont"/>
    <w:link w:val="AS-Paa"/>
    <w:rsid w:val="0037379E"/>
    <w:rPr>
      <w:rFonts w:ascii="Times New Roman" w:eastAsia="Times New Roman" w:hAnsi="Times New Roman" w:cs="Times New Roman"/>
      <w:noProof/>
    </w:rPr>
  </w:style>
  <w:style w:type="character" w:customStyle="1" w:styleId="AS-P-AmendChar">
    <w:name w:val="AS-P-Amend Char"/>
    <w:basedOn w:val="AS-P0Char"/>
    <w:link w:val="AS-P-Amend"/>
    <w:rsid w:val="0037379E"/>
    <w:rPr>
      <w:rFonts w:ascii="Arial" w:eastAsia="Times New Roman" w:hAnsi="Arial" w:cs="Arial"/>
      <w:b/>
      <w:noProof/>
      <w:color w:val="00B050"/>
      <w:sz w:val="18"/>
      <w:szCs w:val="18"/>
    </w:rPr>
  </w:style>
  <w:style w:type="paragraph" w:customStyle="1" w:styleId="AS-H1b">
    <w:name w:val="AS-H1b"/>
    <w:basedOn w:val="Normal"/>
    <w:link w:val="AS-H1bChar"/>
    <w:rsid w:val="0037379E"/>
    <w:pPr>
      <w:jc w:val="center"/>
    </w:pPr>
    <w:rPr>
      <w:rFonts w:ascii="Arial" w:hAnsi="Arial" w:cs="Arial"/>
      <w:b/>
      <w:color w:val="000000"/>
      <w:sz w:val="24"/>
      <w:szCs w:val="24"/>
    </w:rPr>
  </w:style>
  <w:style w:type="character" w:customStyle="1" w:styleId="AS-H1bChar">
    <w:name w:val="AS-H1b Char"/>
    <w:basedOn w:val="AS-H2aChar"/>
    <w:link w:val="AS-H1b"/>
    <w:rsid w:val="0037379E"/>
    <w:rPr>
      <w:rFonts w:ascii="Arial" w:hAnsi="Arial" w:cs="Arial"/>
      <w:b/>
      <w:noProof/>
      <w:color w:val="000000"/>
      <w:sz w:val="24"/>
      <w:szCs w:val="24"/>
    </w:rPr>
  </w:style>
  <w:style w:type="paragraph" w:customStyle="1" w:styleId="REG-H1b">
    <w:name w:val="REG-H1b"/>
    <w:link w:val="REG-H1bChar"/>
    <w:qFormat/>
    <w:rsid w:val="0037379E"/>
    <w:pPr>
      <w:spacing w:after="0" w:line="240" w:lineRule="auto"/>
      <w:jc w:val="center"/>
    </w:pPr>
    <w:rPr>
      <w:rFonts w:ascii="Arial" w:hAnsi="Arial"/>
      <w:b/>
      <w:noProof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379E"/>
    <w:rPr>
      <w:rFonts w:ascii="Times New Roman" w:eastAsia="Times New Roman" w:hAnsi="Times New Roman"/>
      <w:b/>
      <w:bCs/>
      <w:noProof/>
    </w:rPr>
  </w:style>
  <w:style w:type="paragraph" w:customStyle="1" w:styleId="TableParagraph">
    <w:name w:val="Table Paragraph"/>
    <w:basedOn w:val="Normal"/>
    <w:uiPriority w:val="1"/>
    <w:rsid w:val="0037379E"/>
  </w:style>
  <w:style w:type="table" w:customStyle="1" w:styleId="TableGrid0">
    <w:name w:val="TableGrid"/>
    <w:rsid w:val="003737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G-H1c">
    <w:name w:val="REG-H1c"/>
    <w:link w:val="REG-H1cChar"/>
    <w:qFormat/>
    <w:rsid w:val="0037379E"/>
    <w:pPr>
      <w:spacing w:after="0" w:line="240" w:lineRule="auto"/>
      <w:jc w:val="center"/>
    </w:pPr>
    <w:rPr>
      <w:rFonts w:ascii="Arial" w:hAnsi="Arial"/>
      <w:b/>
      <w:noProof/>
      <w:sz w:val="24"/>
      <w:szCs w:val="24"/>
    </w:rPr>
  </w:style>
  <w:style w:type="character" w:customStyle="1" w:styleId="REG-H1bChar">
    <w:name w:val="REG-H1b Char"/>
    <w:basedOn w:val="DefaultParagraphFont"/>
    <w:link w:val="REG-H1b"/>
    <w:rsid w:val="0037379E"/>
    <w:rPr>
      <w:rFonts w:ascii="Arial" w:hAnsi="Arial"/>
      <w:b/>
      <w:noProof/>
      <w:sz w:val="28"/>
      <w:szCs w:val="24"/>
    </w:rPr>
  </w:style>
  <w:style w:type="character" w:customStyle="1" w:styleId="REG-H1cChar">
    <w:name w:val="REG-H1c Char"/>
    <w:basedOn w:val="REG-H1bChar"/>
    <w:link w:val="REG-H1c"/>
    <w:rsid w:val="0037379E"/>
    <w:rPr>
      <w:rFonts w:ascii="Arial" w:hAnsi="Arial"/>
      <w:b/>
      <w:noProof/>
      <w:sz w:val="24"/>
      <w:szCs w:val="24"/>
    </w:rPr>
  </w:style>
  <w:style w:type="paragraph" w:customStyle="1" w:styleId="REG-PHA">
    <w:name w:val="REG-PH(A)"/>
    <w:link w:val="REG-PHAChar"/>
    <w:qFormat/>
    <w:rsid w:val="0037379E"/>
    <w:pPr>
      <w:spacing w:after="0" w:line="240" w:lineRule="auto"/>
      <w:jc w:val="center"/>
    </w:pPr>
    <w:rPr>
      <w:rFonts w:ascii="Arial" w:hAnsi="Arial"/>
      <w:b/>
      <w:caps/>
      <w:noProof/>
      <w:sz w:val="16"/>
      <w:szCs w:val="24"/>
    </w:rPr>
  </w:style>
  <w:style w:type="paragraph" w:customStyle="1" w:styleId="REG-PHb">
    <w:name w:val="REG-PH(b)"/>
    <w:link w:val="REG-PHbChar"/>
    <w:qFormat/>
    <w:rsid w:val="0037379E"/>
    <w:pPr>
      <w:spacing w:after="0" w:line="240" w:lineRule="auto"/>
      <w:jc w:val="center"/>
    </w:pPr>
    <w:rPr>
      <w:rFonts w:ascii="Arial" w:hAnsi="Arial" w:cs="Arial"/>
      <w:b/>
      <w:noProof/>
      <w:sz w:val="16"/>
      <w:szCs w:val="16"/>
    </w:rPr>
  </w:style>
  <w:style w:type="character" w:customStyle="1" w:styleId="REG-PHAChar">
    <w:name w:val="REG-PH(A) Char"/>
    <w:basedOn w:val="REG-H1bChar"/>
    <w:link w:val="REG-PHA"/>
    <w:rsid w:val="0037379E"/>
    <w:rPr>
      <w:rFonts w:ascii="Arial" w:hAnsi="Arial"/>
      <w:b/>
      <w:caps/>
      <w:noProof/>
      <w:sz w:val="16"/>
      <w:szCs w:val="24"/>
    </w:rPr>
  </w:style>
  <w:style w:type="character" w:customStyle="1" w:styleId="REG-PHbChar">
    <w:name w:val="REG-PH(b) Char"/>
    <w:basedOn w:val="REG-H1bChar"/>
    <w:link w:val="REG-PHb"/>
    <w:rsid w:val="0037379E"/>
    <w:rPr>
      <w:rFonts w:ascii="Arial" w:hAnsi="Arial" w:cs="Arial"/>
      <w:b/>
      <w:noProof/>
      <w:sz w:val="16"/>
      <w:szCs w:val="16"/>
    </w:rPr>
  </w:style>
  <w:style w:type="character" w:styleId="Hyperlink">
    <w:name w:val="Hyperlink"/>
    <w:uiPriority w:val="99"/>
    <w:qFormat/>
    <w:rsid w:val="00D168B9"/>
    <w:rPr>
      <w:rFonts w:ascii="Arial" w:hAnsi="Arial" w:cs="Times New Roman"/>
      <w:color w:val="00B050"/>
      <w:sz w:val="1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5B6A"/>
    <w:rPr>
      <w:rFonts w:ascii="Arial" w:hAnsi="Arial"/>
      <w:color w:val="00B050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c.org.na/laws/2008/4068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ric\AppData\Roaming\Microsoft\Templates\GRN%20Annotated%20Statute%20Template%20-%20Post-Independence%20Regulation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F52A-11C0-484B-9C9C-7A8B1AC2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GRN Annotated Statute Template - Post-Independence Regulations</Template>
  <TotalTime>57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Professions Act 16 of 2024-Regulations 2008-152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Professions Act 16 of 2024-Regulations 2008-152</dc:title>
  <dc:creator>LAC</dc:creator>
  <cp:lastModifiedBy>Dianne Hubbard</cp:lastModifiedBy>
  <cp:revision>40</cp:revision>
  <cp:lastPrinted>2015-11-06T08:56:00Z</cp:lastPrinted>
  <dcterms:created xsi:type="dcterms:W3CDTF">2015-09-16T12:49:00Z</dcterms:created>
  <dcterms:modified xsi:type="dcterms:W3CDTF">2025-03-28T14:17:00Z</dcterms:modified>
</cp:coreProperties>
</file>