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92BA7" w14:textId="77777777" w:rsidR="007E5CEF" w:rsidRPr="00F731EF" w:rsidRDefault="0049507E" w:rsidP="00F731EF">
      <w:pPr>
        <w:pStyle w:val="AS-H1a"/>
      </w:pPr>
      <w:r w:rsidRPr="00F731EF">
        <w:rPr>
          <w:lang w:val="en-ZA" w:eastAsia="en-ZA"/>
        </w:rPr>
        <w:drawing>
          <wp:anchor distT="0" distB="0" distL="114300" distR="114300" simplePos="0" relativeHeight="251661312" behindDoc="0" locked="1" layoutInCell="0" allowOverlap="0" wp14:anchorId="592E11F0" wp14:editId="213DE6AB">
            <wp:simplePos x="450850" y="16383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14:paraId="725C886C" w14:textId="77777777" w:rsidR="008938F7" w:rsidRPr="00F731EF" w:rsidRDefault="00610CE0" w:rsidP="00F731EF">
      <w:pPr>
        <w:pStyle w:val="AS-H1a"/>
        <w:rPr>
          <w:position w:val="4"/>
          <w:sz w:val="20"/>
          <w:szCs w:val="20"/>
        </w:rPr>
      </w:pPr>
      <w:bookmarkStart w:id="0" w:name="_GoBack"/>
      <w:r w:rsidRPr="00F731EF">
        <w:t>Namibia Red Cross Act 16 of 1991</w:t>
      </w:r>
    </w:p>
    <w:bookmarkEnd w:id="0"/>
    <w:p w14:paraId="62EA8082" w14:textId="77777777" w:rsidR="008938F7" w:rsidRPr="00F731EF" w:rsidRDefault="008938F7" w:rsidP="00F731EF">
      <w:pPr>
        <w:pStyle w:val="AS-P-Amend"/>
      </w:pPr>
      <w:r w:rsidRPr="00F731EF">
        <w:t xml:space="preserve">(GG </w:t>
      </w:r>
      <w:r w:rsidR="00DC0DB6" w:rsidRPr="00F731EF">
        <w:t>313</w:t>
      </w:r>
      <w:r w:rsidRPr="00F731EF">
        <w:t>)</w:t>
      </w:r>
    </w:p>
    <w:p w14:paraId="5950DD02" w14:textId="77777777" w:rsidR="008938F7" w:rsidRPr="00F731EF" w:rsidRDefault="00BC2B86" w:rsidP="00F731EF">
      <w:pPr>
        <w:pStyle w:val="AS-P-Amend"/>
      </w:pPr>
      <w:r w:rsidRPr="00F731EF">
        <w:t xml:space="preserve">came </w:t>
      </w:r>
      <w:r w:rsidR="008938F7" w:rsidRPr="00F731EF">
        <w:t xml:space="preserve">into force on </w:t>
      </w:r>
      <w:r w:rsidRPr="00F731EF">
        <w:t>date of publication: 7 December 1991</w:t>
      </w:r>
    </w:p>
    <w:p w14:paraId="0E3B7124" w14:textId="77777777" w:rsidR="008938F7" w:rsidRPr="00F731EF" w:rsidRDefault="008938F7" w:rsidP="00F731EF">
      <w:pPr>
        <w:pStyle w:val="AS-H1a"/>
        <w:pBdr>
          <w:between w:val="single" w:sz="4" w:space="1" w:color="auto"/>
        </w:pBdr>
      </w:pPr>
    </w:p>
    <w:p w14:paraId="19703CA2" w14:textId="77777777" w:rsidR="008938F7" w:rsidRPr="00F731EF" w:rsidRDefault="008938F7" w:rsidP="00F731EF">
      <w:pPr>
        <w:pStyle w:val="AS-H1a"/>
        <w:pBdr>
          <w:between w:val="single" w:sz="4" w:space="1" w:color="auto"/>
        </w:pBdr>
      </w:pPr>
    </w:p>
    <w:p w14:paraId="01D2E26E" w14:textId="77777777" w:rsidR="008938F7" w:rsidRPr="00F731EF" w:rsidRDefault="008938F7" w:rsidP="00F731EF">
      <w:pPr>
        <w:pStyle w:val="AS-H1a"/>
      </w:pPr>
      <w:r w:rsidRPr="00F731EF">
        <w:t>ACT</w:t>
      </w:r>
    </w:p>
    <w:p w14:paraId="124545B2" w14:textId="77777777" w:rsidR="008938F7" w:rsidRPr="00F731EF" w:rsidRDefault="008938F7" w:rsidP="00F731EF"/>
    <w:p w14:paraId="068F65D5" w14:textId="77777777" w:rsidR="008938F7" w:rsidRPr="00F731EF" w:rsidRDefault="009B3802" w:rsidP="00F731EF">
      <w:pPr>
        <w:pStyle w:val="AS-P0"/>
        <w:rPr>
          <w:b/>
        </w:rPr>
      </w:pPr>
      <w:r w:rsidRPr="00F731EF">
        <w:rPr>
          <w:b/>
        </w:rPr>
        <w:t>To accord recognition to the Namibia Red Cross Society as the only Red Cross Society in Namibia; to prohibit the unauthorised use of the name or emblem of the Red Cross or Red Crescent; and to provide for matters incidental thereto.</w:t>
      </w:r>
      <w:r w:rsidR="008938F7" w:rsidRPr="00F731EF">
        <w:rPr>
          <w:b/>
        </w:rPr>
        <w:t xml:space="preserve"> </w:t>
      </w:r>
    </w:p>
    <w:p w14:paraId="46424E48" w14:textId="77777777" w:rsidR="00143E17" w:rsidRPr="00F731EF" w:rsidRDefault="00143E17" w:rsidP="00F731EF">
      <w:pPr>
        <w:pStyle w:val="AS-P0"/>
      </w:pPr>
    </w:p>
    <w:p w14:paraId="78C1F8F1" w14:textId="77777777" w:rsidR="00143E17" w:rsidRPr="00F731EF" w:rsidRDefault="00143E17" w:rsidP="00F731EF">
      <w:pPr>
        <w:pStyle w:val="AS-P0"/>
        <w:jc w:val="center"/>
        <w:rPr>
          <w:b/>
          <w:i/>
        </w:rPr>
      </w:pPr>
      <w:r w:rsidRPr="00F731EF">
        <w:rPr>
          <w:i/>
        </w:rPr>
        <w:t xml:space="preserve">(Signed by the President on </w:t>
      </w:r>
      <w:r w:rsidR="009B65A3" w:rsidRPr="00F731EF">
        <w:rPr>
          <w:i/>
        </w:rPr>
        <w:t>28 November 1991</w:t>
      </w:r>
      <w:r w:rsidRPr="00F731EF">
        <w:rPr>
          <w:i/>
        </w:rPr>
        <w:t>)</w:t>
      </w:r>
    </w:p>
    <w:p w14:paraId="44783F1F" w14:textId="77777777" w:rsidR="005955EA" w:rsidRPr="00F731EF" w:rsidRDefault="005955EA" w:rsidP="002E63BE">
      <w:pPr>
        <w:pStyle w:val="AS-H1a"/>
        <w:pBdr>
          <w:bottom w:val="single" w:sz="4" w:space="1" w:color="auto"/>
          <w:between w:val="single" w:sz="4" w:space="1" w:color="auto"/>
        </w:pBdr>
      </w:pPr>
    </w:p>
    <w:p w14:paraId="541A4E9E" w14:textId="77777777" w:rsidR="005955EA" w:rsidRPr="002E63BE" w:rsidRDefault="005955EA" w:rsidP="000B7248">
      <w:pPr>
        <w:pStyle w:val="AS-H1a"/>
      </w:pPr>
    </w:p>
    <w:p w14:paraId="1046F2BF" w14:textId="763C309E" w:rsidR="009B3802" w:rsidRPr="00A45182" w:rsidRDefault="002E63BE" w:rsidP="002E63BE">
      <w:pPr>
        <w:pStyle w:val="AS-H2"/>
        <w:rPr>
          <w:color w:val="00B050"/>
          <w:lang w:val="en-ZA"/>
        </w:rPr>
      </w:pPr>
      <w:r w:rsidRPr="00A45182">
        <w:rPr>
          <w:color w:val="00B050"/>
          <w:lang w:val="en-ZA"/>
        </w:rPr>
        <w:t>ARRANGEMENT OF SECTIONS</w:t>
      </w:r>
    </w:p>
    <w:p w14:paraId="2D2BD0E4" w14:textId="77777777" w:rsidR="002E63BE" w:rsidRPr="00A45182" w:rsidRDefault="002E63BE" w:rsidP="002E63BE">
      <w:pPr>
        <w:pStyle w:val="AS-P0"/>
        <w:rPr>
          <w:color w:val="00B050"/>
          <w:lang w:val="en-ZA"/>
        </w:rPr>
      </w:pPr>
    </w:p>
    <w:p w14:paraId="04F997AB" w14:textId="7B603939" w:rsidR="002E63BE" w:rsidRPr="00A45182" w:rsidRDefault="00A908D8" w:rsidP="00A45182">
      <w:pPr>
        <w:pStyle w:val="AS-P0"/>
        <w:rPr>
          <w:color w:val="00B050"/>
        </w:rPr>
      </w:pPr>
      <w:r w:rsidRPr="00A45182">
        <w:rPr>
          <w:color w:val="00B050"/>
        </w:rPr>
        <w:t>1.</w:t>
      </w:r>
      <w:r w:rsidRPr="00A45182">
        <w:rPr>
          <w:color w:val="00B050"/>
        </w:rPr>
        <w:tab/>
      </w:r>
      <w:r w:rsidR="002E63BE" w:rsidRPr="00A45182">
        <w:rPr>
          <w:color w:val="00B050"/>
        </w:rPr>
        <w:t>Definitions</w:t>
      </w:r>
    </w:p>
    <w:p w14:paraId="0F7A239C" w14:textId="6E772AF3" w:rsidR="000B7248" w:rsidRPr="00A45182" w:rsidRDefault="000B7248" w:rsidP="00A45182">
      <w:pPr>
        <w:pStyle w:val="AS-P0"/>
        <w:rPr>
          <w:color w:val="00B050"/>
        </w:rPr>
      </w:pPr>
      <w:r w:rsidRPr="00A45182">
        <w:rPr>
          <w:color w:val="00B050"/>
        </w:rPr>
        <w:t>2.</w:t>
      </w:r>
      <w:r w:rsidRPr="00A45182">
        <w:rPr>
          <w:color w:val="00B050"/>
        </w:rPr>
        <w:tab/>
      </w:r>
      <w:r w:rsidR="00A45182" w:rsidRPr="00A45182">
        <w:rPr>
          <w:color w:val="00B050"/>
        </w:rPr>
        <w:t>Recognition of Namibia Red Cross</w:t>
      </w:r>
    </w:p>
    <w:p w14:paraId="5BB4D27D" w14:textId="20E803F7" w:rsidR="000B7248" w:rsidRPr="00A45182" w:rsidRDefault="000B7248" w:rsidP="00A45182">
      <w:pPr>
        <w:pStyle w:val="AS-P0"/>
        <w:rPr>
          <w:color w:val="00B050"/>
        </w:rPr>
      </w:pPr>
      <w:r w:rsidRPr="00A45182">
        <w:rPr>
          <w:color w:val="00B050"/>
        </w:rPr>
        <w:t>3.</w:t>
      </w:r>
      <w:r w:rsidRPr="00A45182">
        <w:rPr>
          <w:color w:val="00B050"/>
        </w:rPr>
        <w:tab/>
      </w:r>
      <w:r w:rsidR="00A45182" w:rsidRPr="00A45182">
        <w:rPr>
          <w:color w:val="00B050"/>
        </w:rPr>
        <w:t>Use of name and emblem</w:t>
      </w:r>
    </w:p>
    <w:p w14:paraId="7FECD505" w14:textId="3BB52D28" w:rsidR="00A45182" w:rsidRPr="00A45182" w:rsidRDefault="00A45182" w:rsidP="00A45182">
      <w:pPr>
        <w:pStyle w:val="AS-P0"/>
        <w:rPr>
          <w:color w:val="00B050"/>
        </w:rPr>
      </w:pPr>
      <w:r w:rsidRPr="00A45182">
        <w:rPr>
          <w:color w:val="00B050"/>
        </w:rPr>
        <w:t>4.</w:t>
      </w:r>
      <w:r w:rsidRPr="00A45182">
        <w:rPr>
          <w:color w:val="00B050"/>
        </w:rPr>
        <w:tab/>
        <w:t>Short title</w:t>
      </w:r>
    </w:p>
    <w:p w14:paraId="7C10431F" w14:textId="77777777" w:rsidR="002E63BE" w:rsidRDefault="002E63BE" w:rsidP="002E63BE">
      <w:pPr>
        <w:pStyle w:val="AS-P0"/>
        <w:rPr>
          <w:lang w:val="en-ZA"/>
        </w:rPr>
      </w:pPr>
    </w:p>
    <w:p w14:paraId="16EC0203" w14:textId="77777777" w:rsidR="002E63BE" w:rsidRPr="002E63BE" w:rsidRDefault="002E63BE" w:rsidP="002E63BE">
      <w:pPr>
        <w:pStyle w:val="AS-P0"/>
        <w:rPr>
          <w:lang w:val="en-ZA"/>
        </w:rPr>
      </w:pPr>
    </w:p>
    <w:p w14:paraId="0CDB39B8" w14:textId="2326F34D" w:rsidR="009B3802" w:rsidRPr="00F731EF" w:rsidRDefault="009B3802" w:rsidP="00F731EF">
      <w:pPr>
        <w:pStyle w:val="AS-P0"/>
        <w:rPr>
          <w:lang w:val="en-ZA"/>
        </w:rPr>
      </w:pPr>
      <w:r w:rsidRPr="00F731EF">
        <w:rPr>
          <w:lang w:val="en-ZA"/>
        </w:rPr>
        <w:t>BE IT ENACTED by the National Assembly of the Republic of Namibia, as follows:-</w:t>
      </w:r>
    </w:p>
    <w:p w14:paraId="51420163" w14:textId="77777777" w:rsidR="009B3802" w:rsidRPr="00F731EF" w:rsidRDefault="009B3802" w:rsidP="00F731EF">
      <w:pPr>
        <w:pStyle w:val="AS-P0"/>
        <w:rPr>
          <w:lang w:val="en-ZA"/>
        </w:rPr>
      </w:pPr>
    </w:p>
    <w:p w14:paraId="6C3C1FFC" w14:textId="77777777" w:rsidR="008D692D" w:rsidRPr="00F731EF" w:rsidRDefault="00BC2B86" w:rsidP="00F731EF">
      <w:pPr>
        <w:pStyle w:val="AS-P0"/>
        <w:rPr>
          <w:b/>
          <w:position w:val="-3"/>
          <w:lang w:val="en-ZA"/>
        </w:rPr>
      </w:pPr>
      <w:r w:rsidRPr="00F731EF">
        <w:rPr>
          <w:b/>
          <w:position w:val="-3"/>
          <w:lang w:val="en-ZA"/>
        </w:rPr>
        <w:t>Definitions</w:t>
      </w:r>
    </w:p>
    <w:p w14:paraId="59A3EB66" w14:textId="77777777" w:rsidR="008D692D" w:rsidRPr="00F731EF" w:rsidRDefault="008D692D" w:rsidP="00F731EF">
      <w:pPr>
        <w:pStyle w:val="AS-P0"/>
        <w:rPr>
          <w:b/>
          <w:position w:val="-3"/>
          <w:lang w:val="en-ZA"/>
        </w:rPr>
      </w:pPr>
    </w:p>
    <w:p w14:paraId="008A94C8" w14:textId="77777777" w:rsidR="009B3802" w:rsidRPr="00F731EF" w:rsidRDefault="009B3802" w:rsidP="00F731EF">
      <w:pPr>
        <w:pStyle w:val="AS-P1"/>
        <w:ind w:right="0"/>
        <w:rPr>
          <w:lang w:val="en-ZA"/>
        </w:rPr>
      </w:pPr>
      <w:r w:rsidRPr="00F731EF">
        <w:rPr>
          <w:b/>
          <w:lang w:val="en-ZA"/>
        </w:rPr>
        <w:t>1.</w:t>
      </w:r>
      <w:r w:rsidRPr="00F731EF">
        <w:rPr>
          <w:lang w:val="en-ZA"/>
        </w:rPr>
        <w:t xml:space="preserve"> </w:t>
      </w:r>
      <w:r w:rsidR="008D692D" w:rsidRPr="00F731EF">
        <w:rPr>
          <w:lang w:val="en-ZA"/>
        </w:rPr>
        <w:tab/>
      </w:r>
      <w:r w:rsidRPr="00F731EF">
        <w:rPr>
          <w:lang w:val="en-ZA"/>
        </w:rPr>
        <w:t>In this Act, unless the context otherwise indicates -</w:t>
      </w:r>
    </w:p>
    <w:p w14:paraId="5F7A5F46" w14:textId="77777777" w:rsidR="009B3802" w:rsidRPr="00F731EF" w:rsidRDefault="009B3802" w:rsidP="00F731EF">
      <w:pPr>
        <w:pStyle w:val="AS-P0"/>
        <w:rPr>
          <w:lang w:val="en-ZA"/>
        </w:rPr>
      </w:pPr>
    </w:p>
    <w:p w14:paraId="74A5D71F" w14:textId="2260D523" w:rsidR="009B3802" w:rsidRPr="00F731EF" w:rsidRDefault="00F731EF" w:rsidP="00B73809">
      <w:pPr>
        <w:pStyle w:val="AS-P1"/>
        <w:ind w:left="567" w:firstLine="0"/>
        <w:rPr>
          <w:lang w:val="en-ZA"/>
        </w:rPr>
      </w:pPr>
      <w:r>
        <w:rPr>
          <w:lang w:val="en-ZA"/>
        </w:rPr>
        <w:t>“</w:t>
      </w:r>
      <w:r w:rsidR="009B3802" w:rsidRPr="00F731EF">
        <w:rPr>
          <w:lang w:val="en-ZA"/>
        </w:rPr>
        <w:t>Fundamental Principles of the Red Cross</w:t>
      </w:r>
      <w:r>
        <w:rPr>
          <w:lang w:val="en-ZA"/>
        </w:rPr>
        <w:t>”</w:t>
      </w:r>
      <w:r w:rsidR="009B3802" w:rsidRPr="00F731EF">
        <w:rPr>
          <w:lang w:val="en-ZA"/>
        </w:rPr>
        <w:t xml:space="preserve"> means the Fundamental Principles of the Red Cross proclaimed by the Twentieth International Conference of the Red Cross held in Vienna in 1965, and which are -</w:t>
      </w:r>
    </w:p>
    <w:p w14:paraId="193AABA3" w14:textId="77777777" w:rsidR="009B3802" w:rsidRPr="00F731EF" w:rsidRDefault="009B3802" w:rsidP="00F731EF">
      <w:pPr>
        <w:pStyle w:val="AS-P0"/>
        <w:rPr>
          <w:lang w:val="en-ZA"/>
        </w:rPr>
      </w:pPr>
    </w:p>
    <w:p w14:paraId="7AD74AED" w14:textId="77777777" w:rsidR="009B3802" w:rsidRPr="00F731EF" w:rsidRDefault="009B3802" w:rsidP="00B73809">
      <w:pPr>
        <w:pStyle w:val="AS-Pa"/>
        <w:rPr>
          <w:lang w:val="en-ZA"/>
        </w:rPr>
      </w:pPr>
      <w:r w:rsidRPr="00F731EF">
        <w:rPr>
          <w:lang w:val="en-ZA"/>
        </w:rPr>
        <w:t>(a)</w:t>
      </w:r>
      <w:r w:rsidRPr="00F731EF">
        <w:rPr>
          <w:lang w:val="en-ZA"/>
        </w:rPr>
        <w:tab/>
        <w:t>humanity;</w:t>
      </w:r>
    </w:p>
    <w:p w14:paraId="30626793" w14:textId="77777777" w:rsidR="009B3802" w:rsidRPr="00F731EF" w:rsidRDefault="009B3802" w:rsidP="00B73809">
      <w:pPr>
        <w:pStyle w:val="AS-Pa"/>
        <w:rPr>
          <w:lang w:val="en-ZA"/>
        </w:rPr>
      </w:pPr>
    </w:p>
    <w:p w14:paraId="4A2C4772" w14:textId="77777777" w:rsidR="009B3802" w:rsidRPr="00F731EF" w:rsidRDefault="009B3802" w:rsidP="00B73809">
      <w:pPr>
        <w:pStyle w:val="AS-Pa"/>
        <w:rPr>
          <w:lang w:val="en-ZA"/>
        </w:rPr>
      </w:pPr>
      <w:r w:rsidRPr="00F731EF">
        <w:rPr>
          <w:lang w:val="en-ZA"/>
        </w:rPr>
        <w:t>(b)</w:t>
      </w:r>
      <w:r w:rsidRPr="00F731EF">
        <w:rPr>
          <w:lang w:val="en-ZA"/>
        </w:rPr>
        <w:tab/>
        <w:t>impartiality;</w:t>
      </w:r>
    </w:p>
    <w:p w14:paraId="1FBDC079" w14:textId="77777777" w:rsidR="009B3802" w:rsidRPr="00F731EF" w:rsidRDefault="009B3802" w:rsidP="00B73809">
      <w:pPr>
        <w:pStyle w:val="AS-Pa"/>
        <w:rPr>
          <w:lang w:val="en-ZA"/>
        </w:rPr>
      </w:pPr>
    </w:p>
    <w:p w14:paraId="4D8DB68D" w14:textId="77777777" w:rsidR="009B3802" w:rsidRPr="00F731EF" w:rsidRDefault="009B3802" w:rsidP="00B73809">
      <w:pPr>
        <w:pStyle w:val="AS-Pa"/>
        <w:rPr>
          <w:lang w:val="en-ZA"/>
        </w:rPr>
      </w:pPr>
      <w:r w:rsidRPr="00F731EF">
        <w:rPr>
          <w:lang w:val="en-ZA"/>
        </w:rPr>
        <w:t>(c)</w:t>
      </w:r>
      <w:r w:rsidRPr="00F731EF">
        <w:rPr>
          <w:lang w:val="en-ZA"/>
        </w:rPr>
        <w:tab/>
        <w:t>neutrality;</w:t>
      </w:r>
    </w:p>
    <w:p w14:paraId="50A11BD5" w14:textId="77777777" w:rsidR="009B3802" w:rsidRPr="00F731EF" w:rsidRDefault="009B3802" w:rsidP="00B73809">
      <w:pPr>
        <w:pStyle w:val="AS-Pa"/>
        <w:rPr>
          <w:lang w:val="en-ZA"/>
        </w:rPr>
      </w:pPr>
    </w:p>
    <w:p w14:paraId="4FB5A7B3" w14:textId="77777777" w:rsidR="009B3802" w:rsidRPr="00F731EF" w:rsidRDefault="009B3802" w:rsidP="00B73809">
      <w:pPr>
        <w:pStyle w:val="AS-Pa"/>
        <w:rPr>
          <w:lang w:val="en-ZA"/>
        </w:rPr>
      </w:pPr>
      <w:r w:rsidRPr="00F731EF">
        <w:rPr>
          <w:lang w:val="en-ZA"/>
        </w:rPr>
        <w:lastRenderedPageBreak/>
        <w:t>(d)</w:t>
      </w:r>
      <w:r w:rsidRPr="00F731EF">
        <w:rPr>
          <w:lang w:val="en-ZA"/>
        </w:rPr>
        <w:tab/>
        <w:t>indepencence;</w:t>
      </w:r>
    </w:p>
    <w:p w14:paraId="06EF5865" w14:textId="77777777" w:rsidR="009B3802" w:rsidRPr="00F731EF" w:rsidRDefault="009B3802" w:rsidP="00F731EF">
      <w:pPr>
        <w:pStyle w:val="AS-P0"/>
        <w:rPr>
          <w:lang w:val="en-ZA"/>
        </w:rPr>
      </w:pPr>
    </w:p>
    <w:p w14:paraId="271ED06B" w14:textId="690589B6" w:rsidR="00BC2B86" w:rsidRPr="00F731EF" w:rsidRDefault="00BC2B86" w:rsidP="00147DEC">
      <w:pPr>
        <w:pStyle w:val="AS-P-Amend"/>
        <w:ind w:left="567"/>
        <w:jc w:val="left"/>
        <w:rPr>
          <w:lang w:val="en-ZA"/>
        </w:rPr>
      </w:pPr>
      <w:r w:rsidRPr="00F731EF">
        <w:rPr>
          <w:lang w:val="en-ZA"/>
        </w:rPr>
        <w:t xml:space="preserve">[The word </w:t>
      </w:r>
      <w:r w:rsidR="00F731EF">
        <w:rPr>
          <w:lang w:val="en-ZA"/>
        </w:rPr>
        <w:t>“</w:t>
      </w:r>
      <w:r w:rsidRPr="00F731EF">
        <w:rPr>
          <w:lang w:val="en-ZA"/>
        </w:rPr>
        <w:t>independence</w:t>
      </w:r>
      <w:r w:rsidR="00F731EF">
        <w:rPr>
          <w:lang w:val="en-ZA"/>
        </w:rPr>
        <w:t>”</w:t>
      </w:r>
      <w:r w:rsidRPr="00F731EF">
        <w:rPr>
          <w:lang w:val="en-ZA"/>
        </w:rPr>
        <w:t xml:space="preserve"> is misspelt in the </w:t>
      </w:r>
      <w:r w:rsidRPr="00F731EF">
        <w:rPr>
          <w:i/>
          <w:lang w:val="en-ZA"/>
        </w:rPr>
        <w:t>Government Gazette</w:t>
      </w:r>
      <w:r w:rsidRPr="00F731EF">
        <w:rPr>
          <w:lang w:val="en-ZA"/>
        </w:rPr>
        <w:t>, as reproduced above.]</w:t>
      </w:r>
    </w:p>
    <w:p w14:paraId="642E5569" w14:textId="77777777" w:rsidR="00BC2B86" w:rsidRPr="00F731EF" w:rsidRDefault="00BC2B86" w:rsidP="00F731EF">
      <w:pPr>
        <w:pStyle w:val="AS-P0"/>
        <w:rPr>
          <w:lang w:val="en-ZA"/>
        </w:rPr>
      </w:pPr>
    </w:p>
    <w:p w14:paraId="608F945B" w14:textId="77777777" w:rsidR="009B3802" w:rsidRPr="00F731EF" w:rsidRDefault="009B3802" w:rsidP="00B73809">
      <w:pPr>
        <w:pStyle w:val="AS-Pa"/>
        <w:rPr>
          <w:lang w:val="en-ZA"/>
        </w:rPr>
      </w:pPr>
      <w:r w:rsidRPr="00F731EF">
        <w:rPr>
          <w:lang w:val="en-ZA"/>
        </w:rPr>
        <w:t>(e)</w:t>
      </w:r>
      <w:r w:rsidRPr="00F731EF">
        <w:rPr>
          <w:lang w:val="en-ZA"/>
        </w:rPr>
        <w:tab/>
        <w:t>voluntary service;</w:t>
      </w:r>
    </w:p>
    <w:p w14:paraId="7F3B4085" w14:textId="77777777" w:rsidR="009B3802" w:rsidRPr="00F731EF" w:rsidRDefault="009B3802" w:rsidP="00B73809">
      <w:pPr>
        <w:pStyle w:val="AS-Pa"/>
        <w:rPr>
          <w:lang w:val="en-ZA"/>
        </w:rPr>
      </w:pPr>
    </w:p>
    <w:p w14:paraId="1F2729E0" w14:textId="77777777" w:rsidR="009B3802" w:rsidRPr="00F731EF" w:rsidRDefault="009B3802" w:rsidP="00B73809">
      <w:pPr>
        <w:pStyle w:val="AS-Pa"/>
        <w:rPr>
          <w:lang w:val="en-ZA"/>
        </w:rPr>
      </w:pPr>
      <w:r w:rsidRPr="00F731EF">
        <w:rPr>
          <w:lang w:val="en-ZA"/>
        </w:rPr>
        <w:t>(f)</w:t>
      </w:r>
      <w:r w:rsidRPr="00F731EF">
        <w:rPr>
          <w:lang w:val="en-ZA"/>
        </w:rPr>
        <w:tab/>
        <w:t>unity;</w:t>
      </w:r>
    </w:p>
    <w:p w14:paraId="3C7E3E15" w14:textId="77777777" w:rsidR="009B3802" w:rsidRPr="00F731EF" w:rsidRDefault="009B3802" w:rsidP="00B73809">
      <w:pPr>
        <w:pStyle w:val="AS-Pa"/>
        <w:rPr>
          <w:lang w:val="en-ZA"/>
        </w:rPr>
      </w:pPr>
    </w:p>
    <w:p w14:paraId="52207EF3" w14:textId="77777777" w:rsidR="009B3802" w:rsidRPr="00F731EF" w:rsidRDefault="009B3802" w:rsidP="00B73809">
      <w:pPr>
        <w:pStyle w:val="AS-Pa"/>
        <w:rPr>
          <w:lang w:val="en-ZA"/>
        </w:rPr>
      </w:pPr>
      <w:r w:rsidRPr="00F731EF">
        <w:rPr>
          <w:lang w:val="en-ZA"/>
        </w:rPr>
        <w:t>(g)</w:t>
      </w:r>
      <w:r w:rsidRPr="00F731EF">
        <w:rPr>
          <w:lang w:val="en-ZA"/>
        </w:rPr>
        <w:tab/>
        <w:t>universality;</w:t>
      </w:r>
    </w:p>
    <w:p w14:paraId="43B30984" w14:textId="77777777" w:rsidR="009B3802" w:rsidRPr="00F731EF" w:rsidRDefault="009B3802" w:rsidP="00F731EF">
      <w:pPr>
        <w:pStyle w:val="AS-P0"/>
        <w:rPr>
          <w:lang w:val="en-ZA"/>
        </w:rPr>
      </w:pPr>
    </w:p>
    <w:p w14:paraId="4680F39B" w14:textId="6073D6D1" w:rsidR="009B3802" w:rsidRPr="00F731EF" w:rsidRDefault="00F731EF" w:rsidP="0086557A">
      <w:pPr>
        <w:pStyle w:val="AS-P1"/>
        <w:rPr>
          <w:lang w:val="en-ZA"/>
        </w:rPr>
      </w:pPr>
      <w:r>
        <w:rPr>
          <w:lang w:val="en-ZA"/>
        </w:rPr>
        <w:t>“</w:t>
      </w:r>
      <w:r w:rsidR="009B3802" w:rsidRPr="00F731EF">
        <w:rPr>
          <w:lang w:val="en-ZA"/>
        </w:rPr>
        <w:t>Geneva Conventions</w:t>
      </w:r>
      <w:r>
        <w:rPr>
          <w:lang w:val="en-ZA"/>
        </w:rPr>
        <w:t>”</w:t>
      </w:r>
      <w:r w:rsidR="009B3802" w:rsidRPr="00F731EF">
        <w:rPr>
          <w:lang w:val="en-ZA"/>
        </w:rPr>
        <w:t xml:space="preserve"> means the four Geneva Conventions of 12 August 1949, being -</w:t>
      </w:r>
    </w:p>
    <w:p w14:paraId="5C0E554D" w14:textId="77777777" w:rsidR="009B3802" w:rsidRPr="00F731EF" w:rsidRDefault="009B3802" w:rsidP="00F731EF">
      <w:pPr>
        <w:pStyle w:val="AS-P0"/>
        <w:rPr>
          <w:lang w:val="en-ZA"/>
        </w:rPr>
      </w:pPr>
    </w:p>
    <w:p w14:paraId="2CEB5C91" w14:textId="77777777" w:rsidR="009B3802" w:rsidRPr="0086557A" w:rsidRDefault="009B3802" w:rsidP="0086557A">
      <w:pPr>
        <w:pStyle w:val="AS-Pa"/>
      </w:pPr>
      <w:r w:rsidRPr="00F731EF">
        <w:rPr>
          <w:lang w:val="en-ZA"/>
        </w:rPr>
        <w:t>(a)</w:t>
      </w:r>
      <w:r w:rsidRPr="00F731EF">
        <w:rPr>
          <w:lang w:val="en-ZA"/>
        </w:rPr>
        <w:tab/>
      </w:r>
      <w:r w:rsidRPr="0086557A">
        <w:t>the First Geneva Convention, for the amelioration of the condition of the wounded and sick in armed forces in the field;</w:t>
      </w:r>
    </w:p>
    <w:p w14:paraId="5C4AE83D" w14:textId="77777777" w:rsidR="009B3802" w:rsidRPr="0086557A" w:rsidRDefault="009B3802" w:rsidP="0086557A">
      <w:pPr>
        <w:pStyle w:val="AS-Pa"/>
      </w:pPr>
    </w:p>
    <w:p w14:paraId="40BC4387" w14:textId="77777777" w:rsidR="009B3802" w:rsidRPr="0086557A" w:rsidRDefault="009B3802" w:rsidP="0086557A">
      <w:pPr>
        <w:pStyle w:val="AS-Pa"/>
      </w:pPr>
      <w:r w:rsidRPr="0086557A">
        <w:t>(b)</w:t>
      </w:r>
      <w:r w:rsidRPr="0086557A">
        <w:tab/>
        <w:t>the Second Geneva Convention, for the amelioration of the condition of wounded, sick and shipwrecked members of armed forces at sea;</w:t>
      </w:r>
    </w:p>
    <w:p w14:paraId="117763F1" w14:textId="77777777" w:rsidR="009B3802" w:rsidRPr="0086557A" w:rsidRDefault="009B3802" w:rsidP="0086557A">
      <w:pPr>
        <w:pStyle w:val="AS-Pa"/>
      </w:pPr>
    </w:p>
    <w:p w14:paraId="2C41DC7C" w14:textId="77777777" w:rsidR="009B3802" w:rsidRPr="0086557A" w:rsidRDefault="009B3802" w:rsidP="0086557A">
      <w:pPr>
        <w:pStyle w:val="AS-Pa"/>
      </w:pPr>
      <w:r w:rsidRPr="0086557A">
        <w:t>(c)</w:t>
      </w:r>
      <w:r w:rsidRPr="0086557A">
        <w:tab/>
        <w:t>the Third Geneva Convention, relative to the treatment of prisoners of war; and</w:t>
      </w:r>
    </w:p>
    <w:p w14:paraId="75B442E8" w14:textId="77777777" w:rsidR="009B3802" w:rsidRPr="0086557A" w:rsidRDefault="009B3802" w:rsidP="0086557A">
      <w:pPr>
        <w:pStyle w:val="AS-Pa"/>
      </w:pPr>
    </w:p>
    <w:p w14:paraId="1F77B186" w14:textId="77777777" w:rsidR="009B3802" w:rsidRPr="00F731EF" w:rsidRDefault="009B3802" w:rsidP="0086557A">
      <w:pPr>
        <w:pStyle w:val="AS-Pa"/>
        <w:rPr>
          <w:lang w:val="en-ZA"/>
        </w:rPr>
      </w:pPr>
      <w:r w:rsidRPr="0086557A">
        <w:t>(d)</w:t>
      </w:r>
      <w:r w:rsidRPr="0086557A">
        <w:tab/>
        <w:t>the Fourth Geneva Convention, relative to the protection of civilian persons in time of war</w:t>
      </w:r>
      <w:r w:rsidRPr="00F731EF">
        <w:rPr>
          <w:lang w:val="en-ZA"/>
        </w:rPr>
        <w:t>;</w:t>
      </w:r>
    </w:p>
    <w:p w14:paraId="4DE2233E" w14:textId="77777777" w:rsidR="009B3802" w:rsidRPr="00F731EF" w:rsidRDefault="009B3802" w:rsidP="00F731EF">
      <w:pPr>
        <w:pStyle w:val="AS-P0"/>
        <w:rPr>
          <w:lang w:val="en-ZA"/>
        </w:rPr>
      </w:pPr>
    </w:p>
    <w:p w14:paraId="776ED8E3" w14:textId="4BF9D448" w:rsidR="009B3802" w:rsidRPr="00F731EF" w:rsidRDefault="00F731EF" w:rsidP="0086557A">
      <w:pPr>
        <w:pStyle w:val="AS-P1"/>
        <w:ind w:left="567" w:firstLine="0"/>
        <w:rPr>
          <w:lang w:val="en-ZA"/>
        </w:rPr>
      </w:pPr>
      <w:r>
        <w:rPr>
          <w:lang w:val="en-ZA"/>
        </w:rPr>
        <w:t>“</w:t>
      </w:r>
      <w:r w:rsidR="009B3802" w:rsidRPr="00F731EF">
        <w:rPr>
          <w:lang w:val="en-ZA"/>
        </w:rPr>
        <w:t>Namibia Red Cross</w:t>
      </w:r>
      <w:r>
        <w:rPr>
          <w:lang w:val="en-ZA"/>
        </w:rPr>
        <w:t>”</w:t>
      </w:r>
      <w:r w:rsidR="009B3802" w:rsidRPr="00F731EF">
        <w:rPr>
          <w:lang w:val="en-ZA"/>
        </w:rPr>
        <w:t xml:space="preserve"> means the association existing under that name on the date of commencement of this Act, and incorporated in terms of section 21 of the Companies Act, 1973 (Act 61 of 1973) under reference</w:t>
      </w:r>
      <w:r w:rsidR="008B409D" w:rsidRPr="00F731EF">
        <w:rPr>
          <w:lang w:val="en-ZA"/>
        </w:rPr>
        <w:t xml:space="preserve"> </w:t>
      </w:r>
      <w:r w:rsidR="009B3802" w:rsidRPr="00F731EF">
        <w:rPr>
          <w:lang w:val="en-ZA"/>
        </w:rPr>
        <w:t>number 21/79/115.</w:t>
      </w:r>
    </w:p>
    <w:p w14:paraId="728374B9" w14:textId="77777777" w:rsidR="009B3802" w:rsidRPr="00F731EF" w:rsidRDefault="009B3802" w:rsidP="00F731EF">
      <w:pPr>
        <w:pStyle w:val="AS-P0"/>
        <w:rPr>
          <w:lang w:val="en-ZA"/>
        </w:rPr>
      </w:pPr>
    </w:p>
    <w:p w14:paraId="3821CB94" w14:textId="63BABFB3" w:rsidR="00032A50" w:rsidRPr="00F731EF" w:rsidRDefault="00032A50" w:rsidP="00F731EF">
      <w:pPr>
        <w:pStyle w:val="AS-P-Amend"/>
      </w:pPr>
      <w:r w:rsidRPr="00F731EF">
        <w:t xml:space="preserve">[The Companies Act 61 of 1973 has been replaced by the </w:t>
      </w:r>
      <w:r w:rsidRPr="00F731EF">
        <w:rPr>
          <w:lang w:val="en-ZA"/>
        </w:rPr>
        <w:t>Companies Act 28 of 2004</w:t>
      </w:r>
      <w:r w:rsidR="00D526AE">
        <w:rPr>
          <w:lang w:val="en-ZA"/>
        </w:rPr>
        <w:t xml:space="preserve">, </w:t>
      </w:r>
      <w:r w:rsidR="00D526AE">
        <w:rPr>
          <w:lang w:val="en-ZA"/>
        </w:rPr>
        <w:br/>
        <w:t>but Act 61 of 1973 is the correct historical reference here</w:t>
      </w:r>
      <w:r w:rsidRPr="00F731EF">
        <w:rPr>
          <w:lang w:val="en-ZA"/>
        </w:rPr>
        <w:t>.]</w:t>
      </w:r>
    </w:p>
    <w:p w14:paraId="038BB5AD" w14:textId="77777777" w:rsidR="00032A50" w:rsidRPr="00F731EF" w:rsidRDefault="00032A50" w:rsidP="00F731EF">
      <w:pPr>
        <w:pStyle w:val="AS-P0"/>
        <w:rPr>
          <w:lang w:val="en-ZA"/>
        </w:rPr>
      </w:pPr>
    </w:p>
    <w:p w14:paraId="21C55736" w14:textId="77777777" w:rsidR="009B3802" w:rsidRPr="00F731EF" w:rsidRDefault="009B3802" w:rsidP="00F731EF">
      <w:pPr>
        <w:pStyle w:val="AS-P0"/>
        <w:rPr>
          <w:b/>
          <w:lang w:val="en-ZA"/>
        </w:rPr>
      </w:pPr>
      <w:r w:rsidRPr="00F731EF">
        <w:rPr>
          <w:b/>
          <w:lang w:val="en-ZA"/>
        </w:rPr>
        <w:t>R</w:t>
      </w:r>
      <w:r w:rsidR="00BC2B86" w:rsidRPr="00F731EF">
        <w:rPr>
          <w:b/>
          <w:lang w:val="en-ZA"/>
        </w:rPr>
        <w:t>ecognition of Namibia Red Cross</w:t>
      </w:r>
    </w:p>
    <w:p w14:paraId="2AAF7049" w14:textId="77777777" w:rsidR="009B3802" w:rsidRPr="00F731EF" w:rsidRDefault="009B3802" w:rsidP="00F731EF">
      <w:pPr>
        <w:pStyle w:val="AS-P0"/>
        <w:rPr>
          <w:b/>
          <w:lang w:val="en-ZA"/>
        </w:rPr>
      </w:pPr>
    </w:p>
    <w:p w14:paraId="277366CE" w14:textId="77777777" w:rsidR="009B3802" w:rsidRPr="00F731EF" w:rsidRDefault="009B3802" w:rsidP="00F731EF">
      <w:pPr>
        <w:pStyle w:val="AS-P1"/>
        <w:ind w:right="0"/>
        <w:rPr>
          <w:lang w:val="en-ZA"/>
        </w:rPr>
      </w:pPr>
      <w:r w:rsidRPr="00F731EF">
        <w:rPr>
          <w:b/>
          <w:lang w:val="en-ZA"/>
        </w:rPr>
        <w:t>2.</w:t>
      </w:r>
      <w:r w:rsidRPr="00F731EF">
        <w:rPr>
          <w:lang w:val="en-ZA"/>
        </w:rPr>
        <w:t xml:space="preserve"> </w:t>
      </w:r>
      <w:r w:rsidR="00DF324D" w:rsidRPr="00F731EF">
        <w:rPr>
          <w:lang w:val="en-ZA"/>
        </w:rPr>
        <w:tab/>
      </w:r>
      <w:r w:rsidRPr="00F731EF">
        <w:rPr>
          <w:lang w:val="en-ZA"/>
        </w:rPr>
        <w:t>(1)</w:t>
      </w:r>
      <w:r w:rsidR="00DF324D" w:rsidRPr="00F731EF">
        <w:rPr>
          <w:lang w:val="en-ZA"/>
        </w:rPr>
        <w:tab/>
      </w:r>
      <w:r w:rsidRPr="00F731EF">
        <w:rPr>
          <w:lang w:val="en-ZA"/>
        </w:rPr>
        <w:t>The Namibia Red Cross is hereby recognised as a voluntary aid society, auxiliary to the public authorities, for the purposes of the Geneva Conventions, the Fundamental Principles of the Red Cross, and otherwise.</w:t>
      </w:r>
    </w:p>
    <w:p w14:paraId="113BAEDA" w14:textId="77777777" w:rsidR="009B3802" w:rsidRPr="00F731EF" w:rsidRDefault="009B3802" w:rsidP="00F731EF">
      <w:pPr>
        <w:pStyle w:val="AS-P0"/>
        <w:rPr>
          <w:lang w:val="en-ZA"/>
        </w:rPr>
      </w:pPr>
    </w:p>
    <w:p w14:paraId="39AF95A5" w14:textId="77777777" w:rsidR="009B3802" w:rsidRPr="00F731EF" w:rsidRDefault="009B3802" w:rsidP="00F731EF">
      <w:pPr>
        <w:pStyle w:val="AS-P1"/>
        <w:ind w:right="0"/>
        <w:rPr>
          <w:lang w:val="en-ZA"/>
        </w:rPr>
      </w:pPr>
      <w:r w:rsidRPr="00F731EF">
        <w:rPr>
          <w:lang w:val="en-ZA"/>
        </w:rPr>
        <w:t>(2)</w:t>
      </w:r>
      <w:r w:rsidRPr="00F731EF">
        <w:rPr>
          <w:lang w:val="en-ZA"/>
        </w:rPr>
        <w:tab/>
        <w:t>The independent and voluntary nature of the Namibia Red Cross shall at all times be respected in accordance with the resolution relating to National Red Cross Societies adopted by the General Assembly of the United Nations on 19 November 1946.</w:t>
      </w:r>
    </w:p>
    <w:p w14:paraId="200CBA7A" w14:textId="77777777" w:rsidR="009B3802" w:rsidRPr="00F731EF" w:rsidRDefault="009B3802" w:rsidP="00F731EF">
      <w:pPr>
        <w:pStyle w:val="AS-P1"/>
        <w:ind w:right="0"/>
        <w:rPr>
          <w:lang w:val="en-ZA"/>
        </w:rPr>
      </w:pPr>
    </w:p>
    <w:p w14:paraId="235AA480" w14:textId="77777777" w:rsidR="009B3802" w:rsidRPr="00F731EF" w:rsidRDefault="009B3802" w:rsidP="00F731EF">
      <w:pPr>
        <w:pStyle w:val="AS-P1"/>
        <w:ind w:right="0"/>
        <w:rPr>
          <w:lang w:val="en-ZA"/>
        </w:rPr>
      </w:pPr>
      <w:r w:rsidRPr="00F731EF">
        <w:rPr>
          <w:lang w:val="en-ZA"/>
        </w:rPr>
        <w:t>(3)</w:t>
      </w:r>
      <w:r w:rsidRPr="00F731EF">
        <w:rPr>
          <w:lang w:val="en-ZA"/>
        </w:rPr>
        <w:tab/>
        <w:t>The Namibia Red Cross shall be the only Red Cross Society in Namibia.</w:t>
      </w:r>
    </w:p>
    <w:p w14:paraId="67659598" w14:textId="77777777" w:rsidR="009B3802" w:rsidRPr="00F731EF" w:rsidRDefault="009B3802" w:rsidP="00F731EF">
      <w:pPr>
        <w:pStyle w:val="AS-P1"/>
        <w:ind w:right="0"/>
        <w:rPr>
          <w:lang w:val="en-ZA"/>
        </w:rPr>
      </w:pPr>
    </w:p>
    <w:p w14:paraId="3F28D2EB" w14:textId="77777777" w:rsidR="009B3802" w:rsidRPr="00F731EF" w:rsidRDefault="009B3802" w:rsidP="00F731EF">
      <w:pPr>
        <w:pStyle w:val="AS-P1"/>
        <w:ind w:right="0"/>
        <w:rPr>
          <w:lang w:val="en-ZA"/>
        </w:rPr>
      </w:pPr>
      <w:r w:rsidRPr="00F731EF">
        <w:rPr>
          <w:lang w:val="en-ZA"/>
        </w:rPr>
        <w:t>(4)</w:t>
      </w:r>
      <w:r w:rsidRPr="00F731EF">
        <w:rPr>
          <w:lang w:val="en-ZA"/>
        </w:rPr>
        <w:tab/>
        <w:t>The provisions of this section shall bind the State.</w:t>
      </w:r>
    </w:p>
    <w:p w14:paraId="1C304E06" w14:textId="77777777" w:rsidR="009B3802" w:rsidRPr="00F731EF" w:rsidRDefault="009B3802" w:rsidP="00F731EF">
      <w:pPr>
        <w:pStyle w:val="AS-P0"/>
        <w:rPr>
          <w:lang w:val="en-ZA"/>
        </w:rPr>
      </w:pPr>
    </w:p>
    <w:p w14:paraId="042E0F0E" w14:textId="77777777" w:rsidR="00DF324D" w:rsidRPr="00F731EF" w:rsidRDefault="00BC2B86" w:rsidP="00F731EF">
      <w:pPr>
        <w:pStyle w:val="AS-P0"/>
        <w:rPr>
          <w:b/>
          <w:lang w:val="en-ZA"/>
        </w:rPr>
      </w:pPr>
      <w:r w:rsidRPr="00F731EF">
        <w:rPr>
          <w:b/>
          <w:lang w:val="en-ZA"/>
        </w:rPr>
        <w:t>Use of name and emblem</w:t>
      </w:r>
    </w:p>
    <w:p w14:paraId="76043B83" w14:textId="77777777" w:rsidR="00254FCE" w:rsidRPr="00F731EF" w:rsidRDefault="00254FCE" w:rsidP="00F731EF">
      <w:pPr>
        <w:pStyle w:val="AS-P1"/>
        <w:ind w:right="0"/>
        <w:rPr>
          <w:b/>
          <w:lang w:val="en-ZA"/>
        </w:rPr>
      </w:pPr>
    </w:p>
    <w:p w14:paraId="1B6C0FF8" w14:textId="77777777" w:rsidR="009B3802" w:rsidRPr="00F731EF" w:rsidRDefault="009B3802" w:rsidP="00F731EF">
      <w:pPr>
        <w:pStyle w:val="AS-P1"/>
        <w:ind w:right="0"/>
        <w:rPr>
          <w:lang w:val="en-ZA"/>
        </w:rPr>
      </w:pPr>
      <w:r w:rsidRPr="00F731EF">
        <w:rPr>
          <w:b/>
          <w:lang w:val="en-ZA"/>
        </w:rPr>
        <w:t>3.</w:t>
      </w:r>
      <w:r w:rsidRPr="00F731EF">
        <w:rPr>
          <w:lang w:val="en-ZA"/>
        </w:rPr>
        <w:t xml:space="preserve"> </w:t>
      </w:r>
      <w:r w:rsidR="00DF324D" w:rsidRPr="00F731EF">
        <w:rPr>
          <w:lang w:val="en-ZA"/>
        </w:rPr>
        <w:tab/>
      </w:r>
      <w:r w:rsidRPr="00F731EF">
        <w:rPr>
          <w:lang w:val="en-ZA"/>
        </w:rPr>
        <w:t>(1)</w:t>
      </w:r>
      <w:r w:rsidR="00DF324D" w:rsidRPr="00F731EF">
        <w:rPr>
          <w:lang w:val="en-ZA"/>
        </w:rPr>
        <w:tab/>
      </w:r>
      <w:r w:rsidRPr="00F731EF">
        <w:rPr>
          <w:lang w:val="en-ZA"/>
        </w:rPr>
        <w:t>No person other than the Namibia Red Cross shall without its consent use in connection with any trade or business or for any other purpose whatsoever -</w:t>
      </w:r>
    </w:p>
    <w:p w14:paraId="1BAD6ED8" w14:textId="77777777" w:rsidR="009B3802" w:rsidRPr="00F731EF" w:rsidRDefault="009B3802" w:rsidP="00F731EF">
      <w:pPr>
        <w:pStyle w:val="AS-P0"/>
        <w:rPr>
          <w:lang w:val="en-ZA"/>
        </w:rPr>
      </w:pPr>
    </w:p>
    <w:p w14:paraId="67820E76" w14:textId="56840E57" w:rsidR="009B3802" w:rsidRPr="00F731EF" w:rsidRDefault="009B3802" w:rsidP="00F731EF">
      <w:pPr>
        <w:pStyle w:val="AS-Pa"/>
        <w:ind w:right="0"/>
        <w:rPr>
          <w:lang w:val="en-ZA"/>
        </w:rPr>
      </w:pPr>
      <w:r w:rsidRPr="00F731EF">
        <w:rPr>
          <w:lang w:val="en-ZA"/>
        </w:rPr>
        <w:t>(a)</w:t>
      </w:r>
      <w:r w:rsidRPr="00F731EF">
        <w:rPr>
          <w:lang w:val="en-ZA"/>
        </w:rPr>
        <w:tab/>
        <w:t xml:space="preserve">the name of the Namibia Red Cross or any other name in which the expression </w:t>
      </w:r>
      <w:r w:rsidR="00F731EF">
        <w:rPr>
          <w:lang w:val="en-ZA"/>
        </w:rPr>
        <w:t>“</w:t>
      </w:r>
      <w:r w:rsidRPr="00F731EF">
        <w:rPr>
          <w:lang w:val="en-ZA"/>
        </w:rPr>
        <w:t>Red Cross</w:t>
      </w:r>
      <w:r w:rsidR="00F731EF">
        <w:rPr>
          <w:lang w:val="en-ZA"/>
        </w:rPr>
        <w:t>”</w:t>
      </w:r>
      <w:r w:rsidRPr="00F731EF">
        <w:rPr>
          <w:lang w:val="en-ZA"/>
        </w:rPr>
        <w:t xml:space="preserve">, </w:t>
      </w:r>
      <w:r w:rsidR="00F731EF">
        <w:rPr>
          <w:lang w:val="en-ZA"/>
        </w:rPr>
        <w:t>“</w:t>
      </w:r>
      <w:r w:rsidRPr="00F731EF">
        <w:rPr>
          <w:lang w:val="en-ZA"/>
        </w:rPr>
        <w:t>Geneva Cross</w:t>
      </w:r>
      <w:r w:rsidR="00F731EF">
        <w:rPr>
          <w:lang w:val="en-ZA"/>
        </w:rPr>
        <w:t>”</w:t>
      </w:r>
      <w:r w:rsidRPr="00F731EF">
        <w:rPr>
          <w:lang w:val="en-ZA"/>
        </w:rPr>
        <w:t xml:space="preserve"> or </w:t>
      </w:r>
      <w:r w:rsidR="00F731EF">
        <w:rPr>
          <w:lang w:val="en-ZA"/>
        </w:rPr>
        <w:t>“</w:t>
      </w:r>
      <w:r w:rsidRPr="00F731EF">
        <w:rPr>
          <w:lang w:val="en-ZA"/>
        </w:rPr>
        <w:t>Red Crescent</w:t>
      </w:r>
      <w:r w:rsidR="00F731EF">
        <w:rPr>
          <w:lang w:val="en-ZA"/>
        </w:rPr>
        <w:t>”</w:t>
      </w:r>
      <w:r w:rsidRPr="00F731EF">
        <w:rPr>
          <w:lang w:val="en-ZA"/>
        </w:rPr>
        <w:t xml:space="preserve"> appears or which corresponds in such a manner therewith that it could be misleading;</w:t>
      </w:r>
    </w:p>
    <w:p w14:paraId="0371B557" w14:textId="77777777" w:rsidR="009B3802" w:rsidRPr="00F731EF" w:rsidRDefault="009B3802" w:rsidP="00F731EF">
      <w:pPr>
        <w:pStyle w:val="AS-Pa"/>
        <w:ind w:right="0"/>
        <w:rPr>
          <w:lang w:val="en-ZA"/>
        </w:rPr>
      </w:pPr>
    </w:p>
    <w:p w14:paraId="3C46705F" w14:textId="77777777" w:rsidR="009B3802" w:rsidRPr="00F731EF" w:rsidRDefault="009B3802" w:rsidP="00F731EF">
      <w:pPr>
        <w:pStyle w:val="AS-Pa"/>
        <w:ind w:right="0"/>
        <w:rPr>
          <w:lang w:val="en-ZA"/>
        </w:rPr>
      </w:pPr>
      <w:r w:rsidRPr="00F731EF">
        <w:rPr>
          <w:lang w:val="en-ZA"/>
        </w:rPr>
        <w:t>(b)</w:t>
      </w:r>
      <w:r w:rsidRPr="00F731EF">
        <w:rPr>
          <w:lang w:val="en-ZA"/>
        </w:rPr>
        <w:tab/>
        <w:t>the emblem used by Red Cross Societies or Red Crescent Societies in accordance with the Geneva Conventions, consisting of a red cross or red crescent on a white ground.</w:t>
      </w:r>
    </w:p>
    <w:p w14:paraId="7551B4F7" w14:textId="77777777" w:rsidR="009B3802" w:rsidRPr="00F731EF" w:rsidRDefault="009B3802" w:rsidP="00F731EF">
      <w:pPr>
        <w:pStyle w:val="AS-P0"/>
        <w:rPr>
          <w:lang w:val="en-ZA"/>
        </w:rPr>
      </w:pPr>
    </w:p>
    <w:p w14:paraId="5A985A5F" w14:textId="77777777" w:rsidR="009B3802" w:rsidRPr="00F731EF" w:rsidRDefault="009B3802" w:rsidP="00F731EF">
      <w:pPr>
        <w:pStyle w:val="AS-P1"/>
        <w:ind w:right="0"/>
        <w:rPr>
          <w:lang w:val="en-ZA"/>
        </w:rPr>
      </w:pPr>
      <w:r w:rsidRPr="00F731EF">
        <w:rPr>
          <w:lang w:val="en-ZA"/>
        </w:rPr>
        <w:t>(2)</w:t>
      </w:r>
      <w:r w:rsidR="00367AA6" w:rsidRPr="00F731EF">
        <w:rPr>
          <w:lang w:val="en-ZA"/>
        </w:rPr>
        <w:tab/>
      </w:r>
      <w:r w:rsidRPr="00F731EF">
        <w:rPr>
          <w:lang w:val="en-ZA"/>
        </w:rPr>
        <w:t>Any person who contravenes the provisions of subsection (1), shall be guilty of an offence and liable on conviction to a fine not exceeding R</w:t>
      </w:r>
      <w:r w:rsidR="00032A50" w:rsidRPr="00F731EF">
        <w:rPr>
          <w:lang w:val="en-ZA"/>
        </w:rPr>
        <w:t>1</w:t>
      </w:r>
      <w:r w:rsidRPr="00F731EF">
        <w:rPr>
          <w:lang w:val="en-ZA"/>
        </w:rPr>
        <w:t xml:space="preserve"> 000 or to imprisonment for a period not exceeding three months or to both such fine and such imprisonment.</w:t>
      </w:r>
    </w:p>
    <w:p w14:paraId="21CFC50E" w14:textId="77777777" w:rsidR="009B3802" w:rsidRPr="00F731EF" w:rsidRDefault="009B3802" w:rsidP="00F731EF">
      <w:pPr>
        <w:pStyle w:val="AS-P0"/>
        <w:rPr>
          <w:lang w:val="en-ZA"/>
        </w:rPr>
      </w:pPr>
    </w:p>
    <w:p w14:paraId="3AC77C0F" w14:textId="77777777" w:rsidR="00774C3D" w:rsidRPr="00F731EF" w:rsidRDefault="00BC2B86" w:rsidP="00F731EF">
      <w:pPr>
        <w:pStyle w:val="AS-P0"/>
        <w:rPr>
          <w:b/>
          <w:position w:val="5"/>
          <w:lang w:val="en-ZA"/>
        </w:rPr>
      </w:pPr>
      <w:r w:rsidRPr="00F731EF">
        <w:rPr>
          <w:b/>
          <w:position w:val="5"/>
          <w:lang w:val="en-ZA"/>
        </w:rPr>
        <w:t>Short title</w:t>
      </w:r>
    </w:p>
    <w:p w14:paraId="11EF1A5A" w14:textId="77777777" w:rsidR="00774C3D" w:rsidRPr="00F731EF" w:rsidRDefault="00774C3D" w:rsidP="00F731EF">
      <w:pPr>
        <w:pStyle w:val="AS-P0"/>
        <w:rPr>
          <w:b/>
          <w:position w:val="5"/>
          <w:lang w:val="en-ZA"/>
        </w:rPr>
      </w:pPr>
    </w:p>
    <w:p w14:paraId="1CD2AC70" w14:textId="4A637506" w:rsidR="00280DCD" w:rsidRDefault="009B3802" w:rsidP="00F731EF">
      <w:pPr>
        <w:pStyle w:val="AS-P1"/>
        <w:ind w:right="0"/>
      </w:pPr>
      <w:r w:rsidRPr="00F731EF">
        <w:rPr>
          <w:b/>
          <w:lang w:val="en-ZA"/>
        </w:rPr>
        <w:t>4.</w:t>
      </w:r>
      <w:r w:rsidR="00774C3D" w:rsidRPr="00F731EF">
        <w:rPr>
          <w:lang w:val="en-ZA"/>
        </w:rPr>
        <w:tab/>
      </w:r>
      <w:r w:rsidRPr="00F731EF">
        <w:rPr>
          <w:lang w:val="en-ZA"/>
        </w:rPr>
        <w:t>This Act shall be called the Namibia Red Cross Act, 1991.</w:t>
      </w:r>
    </w:p>
    <w:p w14:paraId="648D4E0E" w14:textId="77777777" w:rsidR="005A1286" w:rsidRPr="00F731EF" w:rsidRDefault="005A1286" w:rsidP="005A1286">
      <w:pPr>
        <w:pStyle w:val="AS-P0"/>
      </w:pPr>
    </w:p>
    <w:sectPr w:rsidR="005A1286" w:rsidRPr="00F731EF"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FFFC2" w14:textId="77777777" w:rsidR="008A516D" w:rsidRDefault="008A516D">
      <w:r>
        <w:separator/>
      </w:r>
    </w:p>
  </w:endnote>
  <w:endnote w:type="continuationSeparator" w:id="0">
    <w:p w14:paraId="00E9BE9B" w14:textId="77777777" w:rsidR="008A516D" w:rsidRDefault="008A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5351E" w14:textId="77777777" w:rsidR="008A516D" w:rsidRDefault="008A516D">
      <w:r>
        <w:separator/>
      </w:r>
    </w:p>
  </w:footnote>
  <w:footnote w:type="continuationSeparator" w:id="0">
    <w:p w14:paraId="6242250B" w14:textId="77777777" w:rsidR="008A516D" w:rsidRDefault="008A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FA99" w14:textId="1BFBE155"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0E4648"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0E4648" w:rsidRPr="00DC6273">
      <w:rPr>
        <w:rFonts w:ascii="Arial" w:hAnsi="Arial" w:cs="Arial"/>
        <w:b/>
        <w:noProof w:val="0"/>
        <w:sz w:val="16"/>
        <w:szCs w:val="16"/>
      </w:rPr>
      <w:fldChar w:fldCharType="separate"/>
    </w:r>
    <w:r w:rsidR="009C6AE3">
      <w:rPr>
        <w:rFonts w:ascii="Arial" w:hAnsi="Arial" w:cs="Arial"/>
        <w:b/>
        <w:sz w:val="16"/>
        <w:szCs w:val="16"/>
      </w:rPr>
      <w:t>3</w:t>
    </w:r>
    <w:r w:rsidR="000E4648"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14:paraId="75599D04" w14:textId="77777777" w:rsidR="00BF0042" w:rsidRDefault="00610CE0" w:rsidP="001D22A0">
    <w:pPr>
      <w:pStyle w:val="Header"/>
      <w:tabs>
        <w:tab w:val="clear" w:pos="4513"/>
        <w:tab w:val="clear" w:pos="9026"/>
        <w:tab w:val="left" w:pos="567"/>
        <w:tab w:val="left" w:pos="2268"/>
      </w:tabs>
      <w:jc w:val="center"/>
      <w:rPr>
        <w:rFonts w:ascii="Arial" w:hAnsi="Arial" w:cs="Arial"/>
        <w:b/>
        <w:sz w:val="16"/>
        <w:szCs w:val="16"/>
      </w:rPr>
    </w:pPr>
    <w:r w:rsidRPr="00610CE0">
      <w:rPr>
        <w:rFonts w:ascii="Arial" w:hAnsi="Arial" w:cs="Arial"/>
        <w:b/>
        <w:sz w:val="16"/>
        <w:szCs w:val="16"/>
      </w:rPr>
      <w:t>Namibia Red Cross Act 16 of 1991</w:t>
    </w:r>
    <w:r w:rsidR="00BF0042" w:rsidRPr="00DC6273">
      <w:rPr>
        <w:rFonts w:ascii="Arial" w:hAnsi="Arial" w:cs="Arial"/>
        <w:b/>
        <w:sz w:val="16"/>
        <w:szCs w:val="16"/>
      </w:rPr>
      <w:t xml:space="preserve"> </w:t>
    </w:r>
  </w:p>
  <w:p w14:paraId="09E98FB4" w14:textId="77777777"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55532"/>
    <w:multiLevelType w:val="hybridMultilevel"/>
    <w:tmpl w:val="CCF8D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029BB"/>
    <w:multiLevelType w:val="hybridMultilevel"/>
    <w:tmpl w:val="0CA2F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1"/>
  </w:num>
  <w:num w:numId="4">
    <w:abstractNumId w:val="6"/>
  </w:num>
  <w:num w:numId="5">
    <w:abstractNumId w:val="4"/>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CE0"/>
    <w:rsid w:val="00000812"/>
    <w:rsid w:val="00003DCF"/>
    <w:rsid w:val="00004F6B"/>
    <w:rsid w:val="00005EE8"/>
    <w:rsid w:val="00010B81"/>
    <w:rsid w:val="000133A8"/>
    <w:rsid w:val="00023D2F"/>
    <w:rsid w:val="000242FF"/>
    <w:rsid w:val="00024D3E"/>
    <w:rsid w:val="00032A50"/>
    <w:rsid w:val="00044972"/>
    <w:rsid w:val="00045A9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B7248"/>
    <w:rsid w:val="000C01AC"/>
    <w:rsid w:val="000C416E"/>
    <w:rsid w:val="000C5263"/>
    <w:rsid w:val="000D3B3A"/>
    <w:rsid w:val="000E21FC"/>
    <w:rsid w:val="000E427F"/>
    <w:rsid w:val="000E4648"/>
    <w:rsid w:val="000E5C90"/>
    <w:rsid w:val="000F1E72"/>
    <w:rsid w:val="000F4429"/>
    <w:rsid w:val="000F69C0"/>
    <w:rsid w:val="000F7993"/>
    <w:rsid w:val="001128C3"/>
    <w:rsid w:val="00121135"/>
    <w:rsid w:val="001323A0"/>
    <w:rsid w:val="00133371"/>
    <w:rsid w:val="00142121"/>
    <w:rsid w:val="00142743"/>
    <w:rsid w:val="00143E17"/>
    <w:rsid w:val="00147C26"/>
    <w:rsid w:val="00147DEC"/>
    <w:rsid w:val="00152AB1"/>
    <w:rsid w:val="001565F4"/>
    <w:rsid w:val="00157469"/>
    <w:rsid w:val="0015761F"/>
    <w:rsid w:val="001636EC"/>
    <w:rsid w:val="00164718"/>
    <w:rsid w:val="001761C1"/>
    <w:rsid w:val="00186652"/>
    <w:rsid w:val="001B032A"/>
    <w:rsid w:val="001B0E17"/>
    <w:rsid w:val="001B2C14"/>
    <w:rsid w:val="001B66AB"/>
    <w:rsid w:val="001C1B1A"/>
    <w:rsid w:val="001C3895"/>
    <w:rsid w:val="001D22A0"/>
    <w:rsid w:val="001D6485"/>
    <w:rsid w:val="001E2B91"/>
    <w:rsid w:val="001E402E"/>
    <w:rsid w:val="001E42D4"/>
    <w:rsid w:val="001F2A4A"/>
    <w:rsid w:val="00221C58"/>
    <w:rsid w:val="0023567D"/>
    <w:rsid w:val="00254FCE"/>
    <w:rsid w:val="00255B09"/>
    <w:rsid w:val="00261EC4"/>
    <w:rsid w:val="00265308"/>
    <w:rsid w:val="002655B6"/>
    <w:rsid w:val="00275EF6"/>
    <w:rsid w:val="00280DCD"/>
    <w:rsid w:val="002831B8"/>
    <w:rsid w:val="00286A4D"/>
    <w:rsid w:val="00286E57"/>
    <w:rsid w:val="002907F0"/>
    <w:rsid w:val="002964E7"/>
    <w:rsid w:val="002A044B"/>
    <w:rsid w:val="002A6CF2"/>
    <w:rsid w:val="002B4E1F"/>
    <w:rsid w:val="002D1D4C"/>
    <w:rsid w:val="002D4ED3"/>
    <w:rsid w:val="002E3094"/>
    <w:rsid w:val="002E63BE"/>
    <w:rsid w:val="002F4347"/>
    <w:rsid w:val="00304858"/>
    <w:rsid w:val="00312523"/>
    <w:rsid w:val="00330E75"/>
    <w:rsid w:val="00332A15"/>
    <w:rsid w:val="00336B1F"/>
    <w:rsid w:val="003407C1"/>
    <w:rsid w:val="00342579"/>
    <w:rsid w:val="003449A3"/>
    <w:rsid w:val="00345FDD"/>
    <w:rsid w:val="0035589F"/>
    <w:rsid w:val="00363299"/>
    <w:rsid w:val="00363E94"/>
    <w:rsid w:val="00366718"/>
    <w:rsid w:val="00367AA6"/>
    <w:rsid w:val="0037208D"/>
    <w:rsid w:val="003778DA"/>
    <w:rsid w:val="00377FBD"/>
    <w:rsid w:val="00380973"/>
    <w:rsid w:val="003837C6"/>
    <w:rsid w:val="00394930"/>
    <w:rsid w:val="00394B3B"/>
    <w:rsid w:val="003A5DAC"/>
    <w:rsid w:val="003B440D"/>
    <w:rsid w:val="003B6581"/>
    <w:rsid w:val="003C37A0"/>
    <w:rsid w:val="003C5F5A"/>
    <w:rsid w:val="003C7232"/>
    <w:rsid w:val="003D233B"/>
    <w:rsid w:val="003D4EAA"/>
    <w:rsid w:val="003D76EF"/>
    <w:rsid w:val="003E2DE5"/>
    <w:rsid w:val="003E6120"/>
    <w:rsid w:val="003E6206"/>
    <w:rsid w:val="003E76D6"/>
    <w:rsid w:val="003F6D96"/>
    <w:rsid w:val="00401FBB"/>
    <w:rsid w:val="00406360"/>
    <w:rsid w:val="00416A53"/>
    <w:rsid w:val="00424C03"/>
    <w:rsid w:val="00426221"/>
    <w:rsid w:val="004347BA"/>
    <w:rsid w:val="00443021"/>
    <w:rsid w:val="00453046"/>
    <w:rsid w:val="00453682"/>
    <w:rsid w:val="00456986"/>
    <w:rsid w:val="00466077"/>
    <w:rsid w:val="00474D22"/>
    <w:rsid w:val="00481E77"/>
    <w:rsid w:val="00491FC6"/>
    <w:rsid w:val="004920DB"/>
    <w:rsid w:val="00494F0F"/>
    <w:rsid w:val="0049507E"/>
    <w:rsid w:val="004A01D1"/>
    <w:rsid w:val="004B13C6"/>
    <w:rsid w:val="004B5A3C"/>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370D9"/>
    <w:rsid w:val="00542D73"/>
    <w:rsid w:val="0055440A"/>
    <w:rsid w:val="0056066A"/>
    <w:rsid w:val="005646F3"/>
    <w:rsid w:val="00572B50"/>
    <w:rsid w:val="00574AEC"/>
    <w:rsid w:val="00577B02"/>
    <w:rsid w:val="00582A2E"/>
    <w:rsid w:val="0058749F"/>
    <w:rsid w:val="005955EA"/>
    <w:rsid w:val="00597B78"/>
    <w:rsid w:val="005A1286"/>
    <w:rsid w:val="005A2789"/>
    <w:rsid w:val="005B23AF"/>
    <w:rsid w:val="005C25CF"/>
    <w:rsid w:val="005C303C"/>
    <w:rsid w:val="005C7F82"/>
    <w:rsid w:val="005D0866"/>
    <w:rsid w:val="005D537D"/>
    <w:rsid w:val="005D5858"/>
    <w:rsid w:val="005D5C82"/>
    <w:rsid w:val="005D5CAF"/>
    <w:rsid w:val="005E0DE1"/>
    <w:rsid w:val="005E75FD"/>
    <w:rsid w:val="00601274"/>
    <w:rsid w:val="00603EC8"/>
    <w:rsid w:val="00604AAC"/>
    <w:rsid w:val="00607964"/>
    <w:rsid w:val="00610CE0"/>
    <w:rsid w:val="00613086"/>
    <w:rsid w:val="0062075A"/>
    <w:rsid w:val="006271AA"/>
    <w:rsid w:val="0062797D"/>
    <w:rsid w:val="00634DA7"/>
    <w:rsid w:val="006350C4"/>
    <w:rsid w:val="00642844"/>
    <w:rsid w:val="0064409B"/>
    <w:rsid w:val="00645C44"/>
    <w:rsid w:val="00651EA5"/>
    <w:rsid w:val="00653724"/>
    <w:rsid w:val="0065745C"/>
    <w:rsid w:val="00660511"/>
    <w:rsid w:val="00672978"/>
    <w:rsid w:val="006737D3"/>
    <w:rsid w:val="0067435B"/>
    <w:rsid w:val="00685DF2"/>
    <w:rsid w:val="00687058"/>
    <w:rsid w:val="00694677"/>
    <w:rsid w:val="00697FAC"/>
    <w:rsid w:val="006A03A3"/>
    <w:rsid w:val="006A11C3"/>
    <w:rsid w:val="006A6EA7"/>
    <w:rsid w:val="006A74BC"/>
    <w:rsid w:val="006B333F"/>
    <w:rsid w:val="006B503F"/>
    <w:rsid w:val="006B64A8"/>
    <w:rsid w:val="006C24CB"/>
    <w:rsid w:val="006C6020"/>
    <w:rsid w:val="006D0225"/>
    <w:rsid w:val="006D1681"/>
    <w:rsid w:val="006D2E1F"/>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2C52"/>
    <w:rsid w:val="00774C3D"/>
    <w:rsid w:val="007826D3"/>
    <w:rsid w:val="00793315"/>
    <w:rsid w:val="007A0311"/>
    <w:rsid w:val="007A4003"/>
    <w:rsid w:val="007A5F9C"/>
    <w:rsid w:val="007C01FC"/>
    <w:rsid w:val="007C2592"/>
    <w:rsid w:val="007C276C"/>
    <w:rsid w:val="007D4551"/>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C43"/>
    <w:rsid w:val="0083145E"/>
    <w:rsid w:val="008351B0"/>
    <w:rsid w:val="0084469D"/>
    <w:rsid w:val="00844B2D"/>
    <w:rsid w:val="0085744E"/>
    <w:rsid w:val="008604B2"/>
    <w:rsid w:val="00861DFE"/>
    <w:rsid w:val="00862825"/>
    <w:rsid w:val="0086557A"/>
    <w:rsid w:val="00874F6F"/>
    <w:rsid w:val="00875062"/>
    <w:rsid w:val="008754D1"/>
    <w:rsid w:val="0087687F"/>
    <w:rsid w:val="008814D6"/>
    <w:rsid w:val="00886238"/>
    <w:rsid w:val="00892211"/>
    <w:rsid w:val="008938F7"/>
    <w:rsid w:val="008956EA"/>
    <w:rsid w:val="008972AF"/>
    <w:rsid w:val="008A053C"/>
    <w:rsid w:val="008A516D"/>
    <w:rsid w:val="008A523D"/>
    <w:rsid w:val="008A6BB2"/>
    <w:rsid w:val="008B3137"/>
    <w:rsid w:val="008B409D"/>
    <w:rsid w:val="008B568D"/>
    <w:rsid w:val="008B5FE3"/>
    <w:rsid w:val="008C2C1A"/>
    <w:rsid w:val="008D3142"/>
    <w:rsid w:val="008D692D"/>
    <w:rsid w:val="008D7F66"/>
    <w:rsid w:val="008E53E3"/>
    <w:rsid w:val="00901BEF"/>
    <w:rsid w:val="009026ED"/>
    <w:rsid w:val="009055B3"/>
    <w:rsid w:val="00905B0F"/>
    <w:rsid w:val="00906749"/>
    <w:rsid w:val="00914263"/>
    <w:rsid w:val="009202D3"/>
    <w:rsid w:val="00922786"/>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A393E"/>
    <w:rsid w:val="009A73DE"/>
    <w:rsid w:val="009B0E42"/>
    <w:rsid w:val="009B3802"/>
    <w:rsid w:val="009B65A3"/>
    <w:rsid w:val="009C1E6C"/>
    <w:rsid w:val="009C6AE3"/>
    <w:rsid w:val="009D3443"/>
    <w:rsid w:val="009D3DBD"/>
    <w:rsid w:val="009E66C3"/>
    <w:rsid w:val="009E79BE"/>
    <w:rsid w:val="009F0F2B"/>
    <w:rsid w:val="009F33C9"/>
    <w:rsid w:val="009F4A96"/>
    <w:rsid w:val="009F7600"/>
    <w:rsid w:val="00A03365"/>
    <w:rsid w:val="00A07879"/>
    <w:rsid w:val="00A1474E"/>
    <w:rsid w:val="00A1618E"/>
    <w:rsid w:val="00A23E01"/>
    <w:rsid w:val="00A24135"/>
    <w:rsid w:val="00A25C8D"/>
    <w:rsid w:val="00A26F78"/>
    <w:rsid w:val="00A41A02"/>
    <w:rsid w:val="00A45182"/>
    <w:rsid w:val="00A50D6A"/>
    <w:rsid w:val="00A60798"/>
    <w:rsid w:val="00A60BC7"/>
    <w:rsid w:val="00A62552"/>
    <w:rsid w:val="00A65C80"/>
    <w:rsid w:val="00A7060B"/>
    <w:rsid w:val="00A908D8"/>
    <w:rsid w:val="00A927B8"/>
    <w:rsid w:val="00A92C42"/>
    <w:rsid w:val="00A96B49"/>
    <w:rsid w:val="00A96D72"/>
    <w:rsid w:val="00AA24D4"/>
    <w:rsid w:val="00AA41AD"/>
    <w:rsid w:val="00AB3AEC"/>
    <w:rsid w:val="00AB4E72"/>
    <w:rsid w:val="00AB5B30"/>
    <w:rsid w:val="00AC0484"/>
    <w:rsid w:val="00AC19A8"/>
    <w:rsid w:val="00AC2203"/>
    <w:rsid w:val="00AC2903"/>
    <w:rsid w:val="00AC48A2"/>
    <w:rsid w:val="00AC4FD6"/>
    <w:rsid w:val="00AC571E"/>
    <w:rsid w:val="00AD2FDB"/>
    <w:rsid w:val="00AE4BCC"/>
    <w:rsid w:val="00AE6B19"/>
    <w:rsid w:val="00AF43EC"/>
    <w:rsid w:val="00AF4B41"/>
    <w:rsid w:val="00AF5241"/>
    <w:rsid w:val="00B029A1"/>
    <w:rsid w:val="00B05653"/>
    <w:rsid w:val="00B13906"/>
    <w:rsid w:val="00B15262"/>
    <w:rsid w:val="00B173DC"/>
    <w:rsid w:val="00B2275A"/>
    <w:rsid w:val="00B23CAE"/>
    <w:rsid w:val="00B26C33"/>
    <w:rsid w:val="00B34C80"/>
    <w:rsid w:val="00B35BFD"/>
    <w:rsid w:val="00B4106D"/>
    <w:rsid w:val="00B44C4A"/>
    <w:rsid w:val="00B47524"/>
    <w:rsid w:val="00B51DB1"/>
    <w:rsid w:val="00B55602"/>
    <w:rsid w:val="00B61E7F"/>
    <w:rsid w:val="00B73809"/>
    <w:rsid w:val="00B74BEC"/>
    <w:rsid w:val="00B760D8"/>
    <w:rsid w:val="00B8798B"/>
    <w:rsid w:val="00B87FDA"/>
    <w:rsid w:val="00B94F2F"/>
    <w:rsid w:val="00BA6B35"/>
    <w:rsid w:val="00BC2B86"/>
    <w:rsid w:val="00BC3E37"/>
    <w:rsid w:val="00BD4143"/>
    <w:rsid w:val="00BD5386"/>
    <w:rsid w:val="00BE17CD"/>
    <w:rsid w:val="00BE1E9C"/>
    <w:rsid w:val="00BE2F23"/>
    <w:rsid w:val="00BE6884"/>
    <w:rsid w:val="00BE7044"/>
    <w:rsid w:val="00BE7D34"/>
    <w:rsid w:val="00BF0042"/>
    <w:rsid w:val="00BF0967"/>
    <w:rsid w:val="00C020A0"/>
    <w:rsid w:val="00C07D1F"/>
    <w:rsid w:val="00C12F2A"/>
    <w:rsid w:val="00C2525F"/>
    <w:rsid w:val="00C27873"/>
    <w:rsid w:val="00C30331"/>
    <w:rsid w:val="00C332FE"/>
    <w:rsid w:val="00C35013"/>
    <w:rsid w:val="00C700C6"/>
    <w:rsid w:val="00C74183"/>
    <w:rsid w:val="00C74CDA"/>
    <w:rsid w:val="00C82530"/>
    <w:rsid w:val="00C863E3"/>
    <w:rsid w:val="00C927F9"/>
    <w:rsid w:val="00CA1AEE"/>
    <w:rsid w:val="00CA242D"/>
    <w:rsid w:val="00CA67D0"/>
    <w:rsid w:val="00CB2BFD"/>
    <w:rsid w:val="00CB68BA"/>
    <w:rsid w:val="00CB6BDD"/>
    <w:rsid w:val="00CC2809"/>
    <w:rsid w:val="00CC424D"/>
    <w:rsid w:val="00CC767B"/>
    <w:rsid w:val="00CD68CE"/>
    <w:rsid w:val="00CE6415"/>
    <w:rsid w:val="00CE7759"/>
    <w:rsid w:val="00CF1986"/>
    <w:rsid w:val="00D116B8"/>
    <w:rsid w:val="00D17C4F"/>
    <w:rsid w:val="00D23821"/>
    <w:rsid w:val="00D25C88"/>
    <w:rsid w:val="00D263A2"/>
    <w:rsid w:val="00D31166"/>
    <w:rsid w:val="00D400F5"/>
    <w:rsid w:val="00D41D06"/>
    <w:rsid w:val="00D43726"/>
    <w:rsid w:val="00D45D02"/>
    <w:rsid w:val="00D51089"/>
    <w:rsid w:val="00D526AE"/>
    <w:rsid w:val="00D574A4"/>
    <w:rsid w:val="00D63698"/>
    <w:rsid w:val="00D94444"/>
    <w:rsid w:val="00D9603B"/>
    <w:rsid w:val="00DA3240"/>
    <w:rsid w:val="00DA5C40"/>
    <w:rsid w:val="00DB60E4"/>
    <w:rsid w:val="00DC0DB6"/>
    <w:rsid w:val="00DC6273"/>
    <w:rsid w:val="00DC62E2"/>
    <w:rsid w:val="00DC6485"/>
    <w:rsid w:val="00DC7EE1"/>
    <w:rsid w:val="00DD0E75"/>
    <w:rsid w:val="00DD2076"/>
    <w:rsid w:val="00DE1053"/>
    <w:rsid w:val="00DE4054"/>
    <w:rsid w:val="00DF0566"/>
    <w:rsid w:val="00DF324D"/>
    <w:rsid w:val="00E0318D"/>
    <w:rsid w:val="00E0419C"/>
    <w:rsid w:val="00E04F02"/>
    <w:rsid w:val="00E21488"/>
    <w:rsid w:val="00E263B2"/>
    <w:rsid w:val="00E31562"/>
    <w:rsid w:val="00E31801"/>
    <w:rsid w:val="00E329A5"/>
    <w:rsid w:val="00E33916"/>
    <w:rsid w:val="00E46632"/>
    <w:rsid w:val="00E54592"/>
    <w:rsid w:val="00E55495"/>
    <w:rsid w:val="00E57A03"/>
    <w:rsid w:val="00E612E3"/>
    <w:rsid w:val="00E70AA9"/>
    <w:rsid w:val="00E72110"/>
    <w:rsid w:val="00E724E8"/>
    <w:rsid w:val="00E77968"/>
    <w:rsid w:val="00E84C22"/>
    <w:rsid w:val="00E85219"/>
    <w:rsid w:val="00E93CB2"/>
    <w:rsid w:val="00EA3CEA"/>
    <w:rsid w:val="00EB000A"/>
    <w:rsid w:val="00EB1BBB"/>
    <w:rsid w:val="00EB67E8"/>
    <w:rsid w:val="00EB7298"/>
    <w:rsid w:val="00ED0F60"/>
    <w:rsid w:val="00ED6F8F"/>
    <w:rsid w:val="00EE2247"/>
    <w:rsid w:val="00EE2CEA"/>
    <w:rsid w:val="00EE64B7"/>
    <w:rsid w:val="00EF2826"/>
    <w:rsid w:val="00EF3E7B"/>
    <w:rsid w:val="00F045FC"/>
    <w:rsid w:val="00F057A4"/>
    <w:rsid w:val="00F1418D"/>
    <w:rsid w:val="00F22B1C"/>
    <w:rsid w:val="00F23EB1"/>
    <w:rsid w:val="00F2620B"/>
    <w:rsid w:val="00F3222E"/>
    <w:rsid w:val="00F37578"/>
    <w:rsid w:val="00F378EC"/>
    <w:rsid w:val="00F423D0"/>
    <w:rsid w:val="00F52BC9"/>
    <w:rsid w:val="00F56938"/>
    <w:rsid w:val="00F63D12"/>
    <w:rsid w:val="00F67230"/>
    <w:rsid w:val="00F731EF"/>
    <w:rsid w:val="00F83D13"/>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F0963"/>
  <w15:docId w15:val="{FED83DCC-B80D-4099-975A-0AC1EB70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B35BFD"/>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5BFD"/>
    <w:pPr>
      <w:tabs>
        <w:tab w:val="center" w:pos="4513"/>
        <w:tab w:val="right" w:pos="9026"/>
      </w:tabs>
    </w:pPr>
  </w:style>
  <w:style w:type="character" w:customStyle="1" w:styleId="FooterChar">
    <w:name w:val="Footer Char"/>
    <w:basedOn w:val="DefaultParagraphFont"/>
    <w:link w:val="Footer"/>
    <w:uiPriority w:val="99"/>
    <w:rsid w:val="00B35BFD"/>
    <w:rPr>
      <w:rFonts w:ascii="Times New Roman" w:hAnsi="Times New Roman"/>
      <w:noProof/>
    </w:rPr>
  </w:style>
  <w:style w:type="paragraph" w:styleId="Header">
    <w:name w:val="header"/>
    <w:basedOn w:val="Normal"/>
    <w:link w:val="HeaderChar"/>
    <w:uiPriority w:val="99"/>
    <w:unhideWhenUsed/>
    <w:rsid w:val="00B35BFD"/>
    <w:pPr>
      <w:tabs>
        <w:tab w:val="center" w:pos="4513"/>
        <w:tab w:val="right" w:pos="9026"/>
      </w:tabs>
    </w:pPr>
  </w:style>
  <w:style w:type="character" w:customStyle="1" w:styleId="HeaderChar">
    <w:name w:val="Header Char"/>
    <w:basedOn w:val="DefaultParagraphFont"/>
    <w:link w:val="Header"/>
    <w:uiPriority w:val="99"/>
    <w:rsid w:val="00B35BFD"/>
    <w:rPr>
      <w:rFonts w:ascii="Times New Roman" w:hAnsi="Times New Roman"/>
      <w:noProof/>
    </w:rPr>
  </w:style>
  <w:style w:type="paragraph" w:styleId="BalloonText">
    <w:name w:val="Balloon Text"/>
    <w:basedOn w:val="Normal"/>
    <w:link w:val="BalloonTextChar"/>
    <w:uiPriority w:val="99"/>
    <w:semiHidden/>
    <w:unhideWhenUsed/>
    <w:rsid w:val="00B35BFD"/>
    <w:rPr>
      <w:rFonts w:ascii="Tahoma" w:hAnsi="Tahoma" w:cs="Tahoma"/>
      <w:sz w:val="16"/>
      <w:szCs w:val="16"/>
    </w:rPr>
  </w:style>
  <w:style w:type="character" w:customStyle="1" w:styleId="BalloonTextChar">
    <w:name w:val="Balloon Text Char"/>
    <w:basedOn w:val="DefaultParagraphFont"/>
    <w:link w:val="BalloonText"/>
    <w:uiPriority w:val="99"/>
    <w:semiHidden/>
    <w:rsid w:val="00B35BFD"/>
    <w:rPr>
      <w:rFonts w:ascii="Tahoma" w:hAnsi="Tahoma" w:cs="Tahoma"/>
      <w:noProof/>
      <w:sz w:val="16"/>
      <w:szCs w:val="16"/>
    </w:rPr>
  </w:style>
  <w:style w:type="paragraph" w:customStyle="1" w:styleId="AS-H3A">
    <w:name w:val="AS-H3A"/>
    <w:basedOn w:val="Normal"/>
    <w:link w:val="AS-H3AChar"/>
    <w:autoRedefine/>
    <w:qFormat/>
    <w:rsid w:val="00B35BFD"/>
    <w:pPr>
      <w:autoSpaceDE w:val="0"/>
      <w:autoSpaceDN w:val="0"/>
      <w:adjustRightInd w:val="0"/>
      <w:jc w:val="center"/>
    </w:pPr>
    <w:rPr>
      <w:rFonts w:cs="Times New Roman"/>
      <w:b/>
      <w:caps/>
    </w:rPr>
  </w:style>
  <w:style w:type="paragraph" w:styleId="ListBullet">
    <w:name w:val="List Bullet"/>
    <w:basedOn w:val="Normal"/>
    <w:uiPriority w:val="99"/>
    <w:unhideWhenUsed/>
    <w:rsid w:val="00B35BFD"/>
    <w:pPr>
      <w:numPr>
        <w:numId w:val="1"/>
      </w:numPr>
      <w:contextualSpacing/>
    </w:pPr>
  </w:style>
  <w:style w:type="character" w:customStyle="1" w:styleId="AS-H3AChar">
    <w:name w:val="AS-H3A Char"/>
    <w:basedOn w:val="DefaultParagraphFont"/>
    <w:link w:val="AS-H3A"/>
    <w:rsid w:val="00B35BFD"/>
    <w:rPr>
      <w:rFonts w:ascii="Times New Roman" w:hAnsi="Times New Roman" w:cs="Times New Roman"/>
      <w:b/>
      <w:caps/>
      <w:noProof/>
    </w:rPr>
  </w:style>
  <w:style w:type="character" w:customStyle="1" w:styleId="A3">
    <w:name w:val="A3"/>
    <w:uiPriority w:val="99"/>
    <w:rsid w:val="00B35BFD"/>
    <w:rPr>
      <w:rFonts w:cs="Times"/>
      <w:color w:val="000000"/>
      <w:sz w:val="22"/>
      <w:szCs w:val="22"/>
    </w:rPr>
  </w:style>
  <w:style w:type="paragraph" w:customStyle="1" w:styleId="Head2B">
    <w:name w:val="Head 2B"/>
    <w:basedOn w:val="AS-H3A"/>
    <w:link w:val="Head2BChar"/>
    <w:rsid w:val="00B35BFD"/>
  </w:style>
  <w:style w:type="paragraph" w:styleId="ListParagraph">
    <w:name w:val="List Paragraph"/>
    <w:basedOn w:val="Normal"/>
    <w:link w:val="ListParagraphChar"/>
    <w:uiPriority w:val="34"/>
    <w:qFormat/>
    <w:rsid w:val="00B35BFD"/>
    <w:pPr>
      <w:ind w:left="720"/>
      <w:contextualSpacing/>
    </w:pPr>
  </w:style>
  <w:style w:type="character" w:customStyle="1" w:styleId="Head2BChar">
    <w:name w:val="Head 2B Char"/>
    <w:basedOn w:val="AS-H3AChar"/>
    <w:link w:val="Head2B"/>
    <w:rsid w:val="00B35BFD"/>
    <w:rPr>
      <w:rFonts w:ascii="Times New Roman" w:hAnsi="Times New Roman" w:cs="Times New Roman"/>
      <w:b/>
      <w:caps/>
      <w:noProof/>
    </w:rPr>
  </w:style>
  <w:style w:type="paragraph" w:customStyle="1" w:styleId="Head3">
    <w:name w:val="Head 3"/>
    <w:basedOn w:val="ListParagraph"/>
    <w:link w:val="Head3Char"/>
    <w:rsid w:val="00B35BFD"/>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35BFD"/>
    <w:rPr>
      <w:rFonts w:ascii="Times New Roman" w:hAnsi="Times New Roman"/>
      <w:noProof/>
    </w:rPr>
  </w:style>
  <w:style w:type="character" w:customStyle="1" w:styleId="Head3Char">
    <w:name w:val="Head 3 Char"/>
    <w:basedOn w:val="ListParagraphChar"/>
    <w:link w:val="Head3"/>
    <w:rsid w:val="00B35BFD"/>
    <w:rPr>
      <w:rFonts w:ascii="Times New Roman" w:eastAsia="Times New Roman" w:hAnsi="Times New Roman" w:cs="Times New Roman"/>
      <w:b/>
      <w:bCs/>
      <w:noProof/>
    </w:rPr>
  </w:style>
  <w:style w:type="paragraph" w:customStyle="1" w:styleId="AS-H1a">
    <w:name w:val="AS-H1a"/>
    <w:basedOn w:val="Normal"/>
    <w:link w:val="AS-H1aChar"/>
    <w:qFormat/>
    <w:rsid w:val="00B35BFD"/>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B35BFD"/>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35BFD"/>
    <w:rPr>
      <w:rFonts w:ascii="Arial" w:hAnsi="Arial" w:cs="Arial"/>
      <w:b/>
      <w:noProof/>
      <w:sz w:val="36"/>
      <w:szCs w:val="36"/>
    </w:rPr>
  </w:style>
  <w:style w:type="paragraph" w:customStyle="1" w:styleId="AS-H1-Colour">
    <w:name w:val="AS-H1-Colour"/>
    <w:basedOn w:val="Normal"/>
    <w:link w:val="AS-H1-ColourChar"/>
    <w:rsid w:val="00B35BFD"/>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B35BFD"/>
    <w:rPr>
      <w:rFonts w:ascii="Times New Roman" w:hAnsi="Times New Roman" w:cs="Times New Roman"/>
      <w:b/>
      <w:caps/>
      <w:noProof/>
      <w:color w:val="000000"/>
      <w:sz w:val="26"/>
    </w:rPr>
  </w:style>
  <w:style w:type="paragraph" w:customStyle="1" w:styleId="AS-H2b">
    <w:name w:val="AS-H2b"/>
    <w:basedOn w:val="Normal"/>
    <w:link w:val="AS-H2bChar"/>
    <w:rsid w:val="00B35BFD"/>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35BFD"/>
    <w:rPr>
      <w:rFonts w:ascii="Arial" w:hAnsi="Arial" w:cs="Arial"/>
      <w:b/>
      <w:noProof/>
      <w:color w:val="00B050"/>
      <w:sz w:val="36"/>
      <w:szCs w:val="36"/>
    </w:rPr>
  </w:style>
  <w:style w:type="paragraph" w:customStyle="1" w:styleId="AS-H3">
    <w:name w:val="AS-H3"/>
    <w:basedOn w:val="AS-H3A"/>
    <w:link w:val="AS-H3Char"/>
    <w:rsid w:val="00B35BFD"/>
    <w:rPr>
      <w:sz w:val="28"/>
    </w:rPr>
  </w:style>
  <w:style w:type="character" w:customStyle="1" w:styleId="AS-H2bChar">
    <w:name w:val="AS-H2b Char"/>
    <w:basedOn w:val="DefaultParagraphFont"/>
    <w:link w:val="AS-H2b"/>
    <w:rsid w:val="00B35BFD"/>
    <w:rPr>
      <w:rFonts w:ascii="Arial" w:hAnsi="Arial" w:cs="Arial"/>
      <w:noProof/>
    </w:rPr>
  </w:style>
  <w:style w:type="paragraph" w:customStyle="1" w:styleId="AS-H3b">
    <w:name w:val="AS-H3b"/>
    <w:basedOn w:val="Normal"/>
    <w:link w:val="AS-H3bChar"/>
    <w:autoRedefine/>
    <w:qFormat/>
    <w:rsid w:val="00B35BFD"/>
    <w:pPr>
      <w:jc w:val="center"/>
    </w:pPr>
    <w:rPr>
      <w:rFonts w:cs="Times New Roman"/>
      <w:b/>
    </w:rPr>
  </w:style>
  <w:style w:type="character" w:customStyle="1" w:styleId="AS-H3Char">
    <w:name w:val="AS-H3 Char"/>
    <w:basedOn w:val="AS-H3AChar"/>
    <w:link w:val="AS-H3"/>
    <w:rsid w:val="00B35BFD"/>
    <w:rPr>
      <w:rFonts w:ascii="Times New Roman" w:hAnsi="Times New Roman" w:cs="Times New Roman"/>
      <w:b/>
      <w:caps/>
      <w:noProof/>
      <w:sz w:val="28"/>
    </w:rPr>
  </w:style>
  <w:style w:type="paragraph" w:customStyle="1" w:styleId="AS-H3c">
    <w:name w:val="AS-H3c"/>
    <w:basedOn w:val="Head2B"/>
    <w:link w:val="AS-H3cChar"/>
    <w:rsid w:val="00B35BFD"/>
    <w:rPr>
      <w:b w:val="0"/>
    </w:rPr>
  </w:style>
  <w:style w:type="character" w:customStyle="1" w:styleId="AS-H3bChar">
    <w:name w:val="AS-H3b Char"/>
    <w:basedOn w:val="AS-H3AChar"/>
    <w:link w:val="AS-H3b"/>
    <w:rsid w:val="00B35BFD"/>
    <w:rPr>
      <w:rFonts w:ascii="Times New Roman" w:hAnsi="Times New Roman" w:cs="Times New Roman"/>
      <w:b/>
      <w:caps w:val="0"/>
      <w:noProof/>
    </w:rPr>
  </w:style>
  <w:style w:type="paragraph" w:customStyle="1" w:styleId="AS-H3d">
    <w:name w:val="AS-H3d"/>
    <w:basedOn w:val="Head2B"/>
    <w:link w:val="AS-H3dChar"/>
    <w:rsid w:val="00B35BFD"/>
  </w:style>
  <w:style w:type="character" w:customStyle="1" w:styleId="AS-H3cChar">
    <w:name w:val="AS-H3c Char"/>
    <w:basedOn w:val="Head2BChar"/>
    <w:link w:val="AS-H3c"/>
    <w:rsid w:val="00B35BFD"/>
    <w:rPr>
      <w:rFonts w:ascii="Times New Roman" w:hAnsi="Times New Roman" w:cs="Times New Roman"/>
      <w:b w:val="0"/>
      <w:caps/>
      <w:noProof/>
    </w:rPr>
  </w:style>
  <w:style w:type="paragraph" w:customStyle="1" w:styleId="AS-P0">
    <w:name w:val="AS-P(0)"/>
    <w:basedOn w:val="Normal"/>
    <w:link w:val="AS-P0Char"/>
    <w:qFormat/>
    <w:rsid w:val="00B35BFD"/>
    <w:pPr>
      <w:tabs>
        <w:tab w:val="left" w:pos="567"/>
      </w:tabs>
      <w:jc w:val="both"/>
    </w:pPr>
    <w:rPr>
      <w:rFonts w:eastAsia="Times New Roman" w:cs="Times New Roman"/>
    </w:rPr>
  </w:style>
  <w:style w:type="character" w:customStyle="1" w:styleId="AS-H3dChar">
    <w:name w:val="AS-H3d Char"/>
    <w:basedOn w:val="Head2BChar"/>
    <w:link w:val="AS-H3d"/>
    <w:rsid w:val="00B35BFD"/>
    <w:rPr>
      <w:rFonts w:ascii="Times New Roman" w:hAnsi="Times New Roman" w:cs="Times New Roman"/>
      <w:b/>
      <w:caps/>
      <w:noProof/>
    </w:rPr>
  </w:style>
  <w:style w:type="paragraph" w:customStyle="1" w:styleId="AS-P1">
    <w:name w:val="AS-P(1)"/>
    <w:basedOn w:val="Normal"/>
    <w:link w:val="AS-P1Char"/>
    <w:qFormat/>
    <w:rsid w:val="00B35BFD"/>
    <w:pPr>
      <w:suppressAutoHyphens/>
      <w:ind w:right="-7" w:firstLine="567"/>
      <w:jc w:val="both"/>
    </w:pPr>
    <w:rPr>
      <w:rFonts w:eastAsia="Times New Roman" w:cs="Times New Roman"/>
    </w:rPr>
  </w:style>
  <w:style w:type="character" w:customStyle="1" w:styleId="AS-P0Char">
    <w:name w:val="AS-P(0) Char"/>
    <w:basedOn w:val="DefaultParagraphFont"/>
    <w:link w:val="AS-P0"/>
    <w:rsid w:val="00B35BFD"/>
    <w:rPr>
      <w:rFonts w:ascii="Times New Roman" w:eastAsia="Times New Roman" w:hAnsi="Times New Roman" w:cs="Times New Roman"/>
      <w:noProof/>
    </w:rPr>
  </w:style>
  <w:style w:type="paragraph" w:customStyle="1" w:styleId="AS-Pa">
    <w:name w:val="AS-P(a)"/>
    <w:basedOn w:val="AS-Pahang"/>
    <w:link w:val="AS-PaChar"/>
    <w:qFormat/>
    <w:rsid w:val="00B35BFD"/>
  </w:style>
  <w:style w:type="character" w:customStyle="1" w:styleId="AS-P1Char">
    <w:name w:val="AS-P(1) Char"/>
    <w:basedOn w:val="DefaultParagraphFont"/>
    <w:link w:val="AS-P1"/>
    <w:rsid w:val="00B35BFD"/>
    <w:rPr>
      <w:rFonts w:ascii="Times New Roman" w:eastAsia="Times New Roman" w:hAnsi="Times New Roman" w:cs="Times New Roman"/>
      <w:noProof/>
    </w:rPr>
  </w:style>
  <w:style w:type="paragraph" w:customStyle="1" w:styleId="AS-Pi">
    <w:name w:val="AS-P(i)"/>
    <w:basedOn w:val="Normal"/>
    <w:link w:val="AS-PiChar"/>
    <w:qFormat/>
    <w:rsid w:val="00B35BFD"/>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35BFD"/>
    <w:rPr>
      <w:rFonts w:ascii="Times New Roman" w:eastAsia="Times New Roman" w:hAnsi="Times New Roman" w:cs="Times New Roman"/>
      <w:noProof/>
    </w:rPr>
  </w:style>
  <w:style w:type="paragraph" w:customStyle="1" w:styleId="AS-Pahang">
    <w:name w:val="AS-P(a)hang"/>
    <w:basedOn w:val="Normal"/>
    <w:link w:val="AS-PahangChar"/>
    <w:rsid w:val="00B35BFD"/>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B35BFD"/>
    <w:rPr>
      <w:rFonts w:ascii="Times New Roman" w:eastAsia="Times New Roman" w:hAnsi="Times New Roman" w:cs="Times New Roman"/>
      <w:noProof/>
    </w:rPr>
  </w:style>
  <w:style w:type="paragraph" w:customStyle="1" w:styleId="AS-Paa">
    <w:name w:val="AS-P(aa)"/>
    <w:basedOn w:val="Normal"/>
    <w:link w:val="AS-PaaChar"/>
    <w:qFormat/>
    <w:rsid w:val="00B35BFD"/>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B35BFD"/>
    <w:rPr>
      <w:rFonts w:ascii="Times New Roman" w:eastAsia="Times New Roman" w:hAnsi="Times New Roman" w:cs="Times New Roman"/>
      <w:noProof/>
    </w:rPr>
  </w:style>
  <w:style w:type="paragraph" w:customStyle="1" w:styleId="AS-P-Amend">
    <w:name w:val="AS-P-Amend"/>
    <w:link w:val="AS-P-AmendChar"/>
    <w:qFormat/>
    <w:rsid w:val="00B35BFD"/>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35BFD"/>
    <w:rPr>
      <w:rFonts w:ascii="Times New Roman" w:eastAsia="Times New Roman" w:hAnsi="Times New Roman" w:cs="Times New Roman"/>
      <w:noProof/>
    </w:rPr>
  </w:style>
  <w:style w:type="character" w:customStyle="1" w:styleId="AS-P-AmendChar">
    <w:name w:val="AS-P-Amend Char"/>
    <w:basedOn w:val="AS-P0Char"/>
    <w:link w:val="AS-P-Amend"/>
    <w:rsid w:val="00B35BFD"/>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35BFD"/>
    <w:rPr>
      <w:sz w:val="16"/>
      <w:szCs w:val="16"/>
    </w:rPr>
  </w:style>
  <w:style w:type="paragraph" w:styleId="CommentText">
    <w:name w:val="annotation text"/>
    <w:basedOn w:val="Normal"/>
    <w:link w:val="CommentTextChar"/>
    <w:uiPriority w:val="99"/>
    <w:semiHidden/>
    <w:unhideWhenUsed/>
    <w:rsid w:val="00B35BFD"/>
    <w:rPr>
      <w:sz w:val="20"/>
      <w:szCs w:val="20"/>
    </w:rPr>
  </w:style>
  <w:style w:type="character" w:customStyle="1" w:styleId="CommentTextChar">
    <w:name w:val="Comment Text Char"/>
    <w:basedOn w:val="DefaultParagraphFont"/>
    <w:link w:val="CommentText"/>
    <w:uiPriority w:val="99"/>
    <w:semiHidden/>
    <w:rsid w:val="00B35BFD"/>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35BFD"/>
    <w:rPr>
      <w:b/>
      <w:bCs/>
    </w:rPr>
  </w:style>
  <w:style w:type="character" w:customStyle="1" w:styleId="CommentSubjectChar">
    <w:name w:val="Comment Subject Char"/>
    <w:basedOn w:val="CommentTextChar"/>
    <w:link w:val="CommentSubject"/>
    <w:uiPriority w:val="99"/>
    <w:semiHidden/>
    <w:rsid w:val="00B35BFD"/>
    <w:rPr>
      <w:rFonts w:ascii="Times New Roman" w:hAnsi="Times New Roman"/>
      <w:b/>
      <w:bCs/>
      <w:noProof/>
      <w:sz w:val="20"/>
      <w:szCs w:val="20"/>
    </w:rPr>
  </w:style>
  <w:style w:type="paragraph" w:customStyle="1" w:styleId="AS-H4A">
    <w:name w:val="AS-H4A"/>
    <w:basedOn w:val="AS-P0"/>
    <w:link w:val="AS-H4AChar"/>
    <w:rsid w:val="00B35BFD"/>
    <w:pPr>
      <w:tabs>
        <w:tab w:val="clear" w:pos="567"/>
      </w:tabs>
      <w:jc w:val="center"/>
    </w:pPr>
    <w:rPr>
      <w:b/>
      <w:caps/>
    </w:rPr>
  </w:style>
  <w:style w:type="paragraph" w:customStyle="1" w:styleId="AS-H4b">
    <w:name w:val="AS-H4b"/>
    <w:basedOn w:val="AS-P0"/>
    <w:link w:val="AS-H4bChar"/>
    <w:rsid w:val="00B35BFD"/>
    <w:pPr>
      <w:tabs>
        <w:tab w:val="clear" w:pos="567"/>
      </w:tabs>
      <w:jc w:val="center"/>
    </w:pPr>
    <w:rPr>
      <w:b/>
    </w:rPr>
  </w:style>
  <w:style w:type="character" w:customStyle="1" w:styleId="AS-H4AChar">
    <w:name w:val="AS-H4A Char"/>
    <w:basedOn w:val="AS-P0Char"/>
    <w:link w:val="AS-H4A"/>
    <w:rsid w:val="00B35BFD"/>
    <w:rPr>
      <w:rFonts w:ascii="Times New Roman" w:eastAsia="Times New Roman" w:hAnsi="Times New Roman" w:cs="Times New Roman"/>
      <w:b/>
      <w:caps/>
      <w:noProof/>
    </w:rPr>
  </w:style>
  <w:style w:type="character" w:customStyle="1" w:styleId="AS-H4bChar">
    <w:name w:val="AS-H4b Char"/>
    <w:basedOn w:val="AS-P0Char"/>
    <w:link w:val="AS-H4b"/>
    <w:rsid w:val="00B35BFD"/>
    <w:rPr>
      <w:rFonts w:ascii="Times New Roman" w:eastAsia="Times New Roman" w:hAnsi="Times New Roman" w:cs="Times New Roman"/>
      <w:b/>
      <w:noProof/>
    </w:rPr>
  </w:style>
  <w:style w:type="paragraph" w:customStyle="1" w:styleId="AS-H2a">
    <w:name w:val="AS-H2a"/>
    <w:basedOn w:val="Normal"/>
    <w:link w:val="AS-H2aChar"/>
    <w:rsid w:val="00B35BFD"/>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35BFD"/>
    <w:rPr>
      <w:rFonts w:ascii="Arial" w:hAnsi="Arial" w:cs="Arial"/>
      <w:b/>
      <w:noProof/>
    </w:rPr>
  </w:style>
  <w:style w:type="paragraph" w:customStyle="1" w:styleId="AS-H1b">
    <w:name w:val="AS-H1b"/>
    <w:basedOn w:val="Normal"/>
    <w:link w:val="AS-H1bChar"/>
    <w:qFormat/>
    <w:rsid w:val="00B35BFD"/>
    <w:pPr>
      <w:jc w:val="center"/>
    </w:pPr>
    <w:rPr>
      <w:rFonts w:ascii="Arial" w:hAnsi="Arial" w:cs="Arial"/>
      <w:b/>
      <w:color w:val="000000"/>
      <w:sz w:val="24"/>
      <w:szCs w:val="24"/>
      <w:lang w:val="en-ZA"/>
    </w:rPr>
  </w:style>
  <w:style w:type="character" w:customStyle="1" w:styleId="AS-H1bChar">
    <w:name w:val="AS-H1b Char"/>
    <w:basedOn w:val="AS-H2aChar"/>
    <w:link w:val="AS-H1b"/>
    <w:rsid w:val="00B35BFD"/>
    <w:rPr>
      <w:rFonts w:ascii="Arial" w:hAnsi="Arial" w:cs="Arial"/>
      <w:b/>
      <w:noProof/>
      <w:color w:val="000000"/>
      <w:sz w:val="24"/>
      <w:szCs w:val="24"/>
      <w:lang w:val="en-ZA"/>
    </w:rPr>
  </w:style>
  <w:style w:type="paragraph" w:styleId="BodyText">
    <w:name w:val="Body Text"/>
    <w:basedOn w:val="Normal"/>
    <w:link w:val="BodyTextChar"/>
    <w:uiPriority w:val="1"/>
    <w:qFormat/>
    <w:rsid w:val="009B3802"/>
    <w:pPr>
      <w:widowControl w:val="0"/>
      <w:ind w:left="299" w:hanging="379"/>
    </w:pPr>
    <w:rPr>
      <w:rFonts w:eastAsia="Times New Roman"/>
      <w:lang w:val="en-US" w:eastAsia="en-US"/>
    </w:rPr>
  </w:style>
  <w:style w:type="character" w:customStyle="1" w:styleId="BodyTextChar">
    <w:name w:val="Body Text Char"/>
    <w:basedOn w:val="DefaultParagraphFont"/>
    <w:link w:val="BodyText"/>
    <w:uiPriority w:val="1"/>
    <w:rsid w:val="009B3802"/>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DDBD0-4858-49C1-AEF2-C463D130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TotalTime>
  <Pages>3</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Namibia Red Cross Act 16 of 1991</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Red Cross Act 16 of 1991</dc:title>
  <dc:creator>LAC</dc:creator>
  <cp:lastModifiedBy>Dianne Hubbard</cp:lastModifiedBy>
  <cp:revision>3</cp:revision>
  <dcterms:created xsi:type="dcterms:W3CDTF">2015-04-21T07:22:00Z</dcterms:created>
  <dcterms:modified xsi:type="dcterms:W3CDTF">2020-11-09T10:13:00Z</dcterms:modified>
</cp:coreProperties>
</file>