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2C3F"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5F460C1F" wp14:editId="1D4BF81A">
            <wp:simplePos x="336550" y="19685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7EE4839" w14:textId="77777777" w:rsidR="008938F7" w:rsidRPr="0088348A" w:rsidRDefault="0047081E" w:rsidP="008938F7">
      <w:pPr>
        <w:pStyle w:val="AS-H1a"/>
        <w:rPr>
          <w:position w:val="4"/>
          <w:sz w:val="20"/>
          <w:szCs w:val="20"/>
        </w:rPr>
      </w:pPr>
      <w:r w:rsidRPr="0047081E">
        <w:t>Explosives Act 26 of 1956</w:t>
      </w:r>
      <w:r w:rsidR="002C1441">
        <w:t xml:space="preserve"> (SA)</w:t>
      </w:r>
    </w:p>
    <w:p w14:paraId="0B559CA9" w14:textId="77777777" w:rsidR="008938F7" w:rsidRPr="00AC2903" w:rsidRDefault="008938F7" w:rsidP="005B23AF">
      <w:pPr>
        <w:pStyle w:val="AS-P-Amend"/>
      </w:pPr>
      <w:r w:rsidRPr="00AC2903">
        <w:t>(</w:t>
      </w:r>
      <w:r w:rsidR="002C1441">
        <w:t xml:space="preserve">SA </w:t>
      </w:r>
      <w:r w:rsidRPr="00AC2903">
        <w:t xml:space="preserve">GG </w:t>
      </w:r>
      <w:r w:rsidR="00992017">
        <w:t>5</w:t>
      </w:r>
      <w:r w:rsidR="00087BC7">
        <w:t>676</w:t>
      </w:r>
      <w:r w:rsidRPr="00AC2903">
        <w:t>)</w:t>
      </w:r>
    </w:p>
    <w:p w14:paraId="6E67ACE0" w14:textId="6136F071" w:rsidR="008938F7" w:rsidRPr="00AC2903" w:rsidRDefault="0007644A" w:rsidP="005B23AF">
      <w:pPr>
        <w:pStyle w:val="AS-P-Amend"/>
      </w:pPr>
      <w:r>
        <w:t xml:space="preserve">came into force in </w:t>
      </w:r>
      <w:r w:rsidR="00263925">
        <w:t xml:space="preserve">South West Africa </w:t>
      </w:r>
      <w:r w:rsidR="000468C7">
        <w:t xml:space="preserve">on </w:t>
      </w:r>
      <w:r w:rsidR="00CD0E30">
        <w:t xml:space="preserve">21 June 1972 when the amendments made </w:t>
      </w:r>
      <w:r w:rsidR="00CD0E30">
        <w:br/>
        <w:t>by Act 74 of 1972, including the insertion of section 31A, came into force</w:t>
      </w:r>
    </w:p>
    <w:p w14:paraId="1A5FF108" w14:textId="77777777" w:rsidR="006737D3" w:rsidRPr="00263925" w:rsidRDefault="006737D3" w:rsidP="00263925">
      <w:pPr>
        <w:pStyle w:val="AS-H1b"/>
        <w:jc w:val="left"/>
        <w:rPr>
          <w:color w:val="0070C0"/>
        </w:rPr>
      </w:pPr>
    </w:p>
    <w:p w14:paraId="6DAE89DC" w14:textId="77777777" w:rsidR="00D16196" w:rsidRPr="00D16196" w:rsidRDefault="00D16196" w:rsidP="00D16196">
      <w:pPr>
        <w:pStyle w:val="AS-P-Amend"/>
        <w:jc w:val="both"/>
        <w:rPr>
          <w:color w:val="0070C0"/>
          <w:lang w:val="en-ZA"/>
        </w:rPr>
      </w:pPr>
      <w:r w:rsidRPr="007833CE">
        <w:rPr>
          <w:color w:val="0070C0"/>
          <w:spacing w:val="-2"/>
          <w:lang w:val="en-ZA"/>
        </w:rPr>
        <w:t xml:space="preserve">APPLICABILITY TO SOUTH WEST AFRICA: Section 31A, which was inserted by </w:t>
      </w:r>
      <w:r w:rsidRPr="00071B11">
        <w:rPr>
          <w:i/>
          <w:color w:val="0070C0"/>
          <w:spacing w:val="-2"/>
          <w:lang w:val="en-ZA"/>
        </w:rPr>
        <w:t>Act 74 of 1972</w:t>
      </w:r>
      <w:r w:rsidRPr="007833CE">
        <w:rPr>
          <w:color w:val="0070C0"/>
          <w:spacing w:val="-2"/>
          <w:lang w:val="en-ZA"/>
        </w:rPr>
        <w:t>, states</w:t>
      </w:r>
      <w:r w:rsidRPr="00D16196">
        <w:rPr>
          <w:color w:val="0070C0"/>
          <w:lang w:val="en-ZA"/>
        </w:rPr>
        <w:t xml:space="preserve"> </w:t>
      </w:r>
      <w:r w:rsidRPr="00D16196">
        <w:rPr>
          <w:b w:val="0"/>
          <w:color w:val="0070C0"/>
          <w:lang w:val="en-ZA"/>
        </w:rPr>
        <w:t>“This Act and any amendment thereof shall apply also in the territory of South West Africa, including the Eastern Caprivi Zipfel.”</w:t>
      </w:r>
    </w:p>
    <w:p w14:paraId="5BEBA179" w14:textId="77777777" w:rsidR="00D16196" w:rsidRPr="00D16196" w:rsidRDefault="00D16196" w:rsidP="00D16196">
      <w:pPr>
        <w:pStyle w:val="AS-P-Amend"/>
        <w:rPr>
          <w:color w:val="0070C0"/>
          <w:lang w:val="en-ZA"/>
        </w:rPr>
      </w:pPr>
    </w:p>
    <w:p w14:paraId="53A718A3" w14:textId="3730EE2D" w:rsidR="00071B11" w:rsidRDefault="00263925" w:rsidP="00263925">
      <w:pPr>
        <w:pStyle w:val="AS-P-Amend"/>
        <w:jc w:val="both"/>
        <w:rPr>
          <w:color w:val="0070C0"/>
          <w:lang w:val="en-ZA"/>
        </w:rPr>
      </w:pPr>
      <w:r w:rsidRPr="00586036">
        <w:rPr>
          <w:color w:val="0070C0"/>
          <w:spacing w:val="-2"/>
          <w:lang w:val="en-ZA"/>
        </w:rPr>
        <w:t>TRANSFER TO SOUTH WEST AFRICA</w:t>
      </w:r>
      <w:r w:rsidRPr="00586036">
        <w:rPr>
          <w:b w:val="0"/>
          <w:color w:val="0070C0"/>
          <w:spacing w:val="-2"/>
          <w:lang w:val="en-ZA"/>
        </w:rPr>
        <w:t>:</w:t>
      </w:r>
      <w:r w:rsidRPr="00586036">
        <w:rPr>
          <w:color w:val="0070C0"/>
          <w:spacing w:val="-2"/>
          <w:lang w:val="en-ZA"/>
        </w:rPr>
        <w:t xml:space="preserve"> The administration of this Act was transferred to South West</w:t>
      </w:r>
      <w:r w:rsidRPr="00263925">
        <w:rPr>
          <w:color w:val="0070C0"/>
          <w:lang w:val="en-ZA"/>
        </w:rPr>
        <w:t xml:space="preserve"> </w:t>
      </w:r>
      <w:r w:rsidRPr="00DA5517">
        <w:rPr>
          <w:color w:val="0070C0"/>
          <w:lang w:val="en-ZA"/>
        </w:rPr>
        <w:t>Africa by the Executive Powers (Commerce) Transfer Proclamation, AG 28 of 1978, dated 28 April 1978.</w:t>
      </w:r>
      <w:r w:rsidRPr="00263925">
        <w:rPr>
          <w:color w:val="0070C0"/>
          <w:lang w:val="en-ZA"/>
        </w:rPr>
        <w:t xml:space="preserve"> (At that time, the Act was administered by the Minister of Economic Affairs; in South Africa, the </w:t>
      </w:r>
      <w:r w:rsidRPr="00263925">
        <w:rPr>
          <w:i/>
          <w:color w:val="0070C0"/>
          <w:lang w:val="en-ZA"/>
        </w:rPr>
        <w:t>Explosives Amendment Act 5 of 1981</w:t>
      </w:r>
      <w:r w:rsidRPr="00263925">
        <w:rPr>
          <w:color w:val="0070C0"/>
          <w:lang w:val="en-ZA"/>
        </w:rPr>
        <w:t xml:space="preserve"> substituted the Minister of Police for the Minister of Economic Affairs.) None of the amendments to the Act in South Africa after the date of transfer </w:t>
      </w:r>
      <w:r w:rsidR="00071B11">
        <w:rPr>
          <w:color w:val="0070C0"/>
          <w:lang w:val="en-ZA"/>
        </w:rPr>
        <w:t xml:space="preserve">applied to </w:t>
      </w:r>
      <w:r w:rsidRPr="00263925">
        <w:rPr>
          <w:color w:val="0070C0"/>
          <w:lang w:val="en-ZA"/>
        </w:rPr>
        <w:t>S</w:t>
      </w:r>
      <w:r w:rsidR="00D16196">
        <w:rPr>
          <w:color w:val="0070C0"/>
          <w:lang w:val="en-ZA"/>
        </w:rPr>
        <w:t>outh West Africa</w:t>
      </w:r>
      <w:r w:rsidR="00071B11">
        <w:rPr>
          <w:color w:val="0070C0"/>
          <w:lang w:val="en-ZA"/>
        </w:rPr>
        <w:t xml:space="preserve"> because none were made </w:t>
      </w:r>
      <w:r w:rsidR="00071B11" w:rsidRPr="00263925">
        <w:rPr>
          <w:color w:val="0070C0"/>
          <w:lang w:val="en-ZA"/>
        </w:rPr>
        <w:t xml:space="preserve">expressly </w:t>
      </w:r>
      <w:r w:rsidR="00071B11">
        <w:rPr>
          <w:color w:val="0070C0"/>
          <w:lang w:val="en-ZA"/>
        </w:rPr>
        <w:t xml:space="preserve">so </w:t>
      </w:r>
      <w:r w:rsidR="00071B11" w:rsidRPr="00263925">
        <w:rPr>
          <w:color w:val="0070C0"/>
          <w:lang w:val="en-ZA"/>
        </w:rPr>
        <w:t>applicable</w:t>
      </w:r>
      <w:r w:rsidRPr="00263925">
        <w:rPr>
          <w:color w:val="0070C0"/>
          <w:lang w:val="en-ZA"/>
        </w:rPr>
        <w:t xml:space="preserve">. </w:t>
      </w:r>
    </w:p>
    <w:p w14:paraId="75803190" w14:textId="77777777" w:rsidR="00071B11" w:rsidRDefault="00071B11" w:rsidP="00263925">
      <w:pPr>
        <w:pStyle w:val="AS-P-Amend"/>
        <w:jc w:val="both"/>
        <w:rPr>
          <w:color w:val="0070C0"/>
          <w:lang w:val="en-ZA"/>
        </w:rPr>
      </w:pPr>
    </w:p>
    <w:p w14:paraId="799E962A" w14:textId="73A26637" w:rsidR="00263925" w:rsidRPr="002452D1" w:rsidRDefault="00263925" w:rsidP="00263925">
      <w:pPr>
        <w:pStyle w:val="AS-P-Amend"/>
        <w:jc w:val="both"/>
        <w:rPr>
          <w:color w:val="0070C0"/>
          <w:lang w:val="en-ZA"/>
        </w:rPr>
      </w:pPr>
      <w:r w:rsidRPr="00263925">
        <w:rPr>
          <w:color w:val="0070C0"/>
          <w:lang w:val="en-ZA"/>
        </w:rPr>
        <w:t>Section 3(1)(c) of the transfer proclamation excluded the reference</w:t>
      </w:r>
      <w:r w:rsidR="00AE65AC">
        <w:rPr>
          <w:color w:val="0070C0"/>
          <w:lang w:val="en-ZA"/>
        </w:rPr>
        <w:t>s</w:t>
      </w:r>
      <w:r w:rsidRPr="00263925">
        <w:rPr>
          <w:color w:val="0070C0"/>
          <w:lang w:val="en-ZA"/>
        </w:rPr>
        <w:t xml:space="preserve"> to the Republic </w:t>
      </w:r>
      <w:r w:rsidR="00AE65AC">
        <w:rPr>
          <w:color w:val="0070C0"/>
          <w:lang w:val="en-ZA"/>
        </w:rPr>
        <w:t xml:space="preserve">in the Act </w:t>
      </w:r>
      <w:r w:rsidRPr="00263925">
        <w:rPr>
          <w:color w:val="0070C0"/>
          <w:lang w:val="en-ZA"/>
        </w:rPr>
        <w:t xml:space="preserve">from the operation of section 3(1) of the </w:t>
      </w:r>
      <w:r w:rsidRPr="00586036">
        <w:rPr>
          <w:color w:val="0070C0"/>
          <w:spacing w:val="-2"/>
          <w:lang w:val="en-ZA"/>
        </w:rPr>
        <w:t>Executive Powers Transfer (General Provisions) Proclamation, AG 7 of 1977</w:t>
      </w:r>
      <w:r w:rsidR="00E83674">
        <w:rPr>
          <w:color w:val="0070C0"/>
          <w:spacing w:val="-2"/>
          <w:lang w:val="en-ZA"/>
        </w:rPr>
        <w:t xml:space="preserve">, </w:t>
      </w:r>
      <w:r w:rsidR="00AE4C56" w:rsidRPr="00586036">
        <w:rPr>
          <w:color w:val="0070C0"/>
          <w:spacing w:val="-2"/>
          <w:lang w:val="en-ZA"/>
        </w:rPr>
        <w:t>with the effect that this term continued to refer to South Africa without including South West Africa prior to independence</w:t>
      </w:r>
      <w:r w:rsidRPr="00586036">
        <w:rPr>
          <w:color w:val="0070C0"/>
          <w:spacing w:val="-2"/>
          <w:lang w:val="en-ZA"/>
        </w:rPr>
        <w:t xml:space="preserve">. </w:t>
      </w:r>
    </w:p>
    <w:p w14:paraId="53F3C916" w14:textId="77777777" w:rsidR="00263925" w:rsidRDefault="00263925" w:rsidP="00263925">
      <w:pPr>
        <w:ind w:left="720"/>
        <w:jc w:val="both"/>
        <w:rPr>
          <w:lang w:val="en-ZA"/>
        </w:rPr>
      </w:pPr>
      <w:r>
        <w:rPr>
          <w:lang w:val="en-ZA"/>
        </w:rPr>
        <w:t xml:space="preserve"> </w:t>
      </w:r>
    </w:p>
    <w:p w14:paraId="4A762656" w14:textId="77777777" w:rsidR="006737D3" w:rsidRDefault="008938F7" w:rsidP="00AA41AD">
      <w:pPr>
        <w:pStyle w:val="AS-H1b"/>
        <w:rPr>
          <w:rStyle w:val="AS-P-AmendChar"/>
          <w:rFonts w:eastAsiaTheme="minorHAnsi"/>
          <w:b/>
        </w:rPr>
      </w:pPr>
      <w:r w:rsidRPr="008A053C">
        <w:rPr>
          <w:color w:val="00B050"/>
        </w:rPr>
        <w:t>as amended by</w:t>
      </w:r>
    </w:p>
    <w:p w14:paraId="31A986D0" w14:textId="77777777" w:rsidR="006737D3" w:rsidRDefault="006737D3" w:rsidP="00AA41AD">
      <w:pPr>
        <w:pStyle w:val="AS-H1b"/>
      </w:pPr>
    </w:p>
    <w:p w14:paraId="4FA59DAC" w14:textId="77777777" w:rsidR="00263925" w:rsidRPr="007F401D" w:rsidRDefault="00263925" w:rsidP="00263925">
      <w:pPr>
        <w:pStyle w:val="AS-H1b"/>
        <w:rPr>
          <w:rStyle w:val="AS-P-AmendChar"/>
          <w:rFonts w:eastAsiaTheme="minorHAnsi"/>
          <w:b/>
        </w:rPr>
      </w:pPr>
      <w:r w:rsidRPr="007F401D">
        <w:t>Explosives Amendment Act 79 of 1962</w:t>
      </w:r>
      <w:r w:rsidR="007F401D" w:rsidRPr="007F401D">
        <w:t xml:space="preserve"> </w:t>
      </w:r>
      <w:r w:rsidR="00894602">
        <w:t xml:space="preserve">(RSA) </w:t>
      </w:r>
      <w:r w:rsidR="007F401D" w:rsidRPr="007F401D">
        <w:rPr>
          <w:rStyle w:val="AS-P-AmendChar"/>
          <w:rFonts w:eastAsiaTheme="minorHAnsi"/>
          <w:b/>
        </w:rPr>
        <w:t>(RSA GG 280)</w:t>
      </w:r>
    </w:p>
    <w:p w14:paraId="1F9EAD99" w14:textId="77777777" w:rsidR="007F401D" w:rsidRPr="007F401D" w:rsidRDefault="007F401D" w:rsidP="007F401D">
      <w:pPr>
        <w:pStyle w:val="AS-P-Amend"/>
      </w:pPr>
      <w:r w:rsidRPr="007F401D">
        <w:t xml:space="preserve">came into force on date of publication: 29 June 1962 </w:t>
      </w:r>
    </w:p>
    <w:p w14:paraId="25767F74" w14:textId="77777777" w:rsidR="00263925" w:rsidRPr="00732E20" w:rsidRDefault="00263925" w:rsidP="00263925">
      <w:pPr>
        <w:pStyle w:val="AS-H1b"/>
        <w:rPr>
          <w:rStyle w:val="AS-P-AmendChar"/>
          <w:rFonts w:eastAsiaTheme="minorHAnsi"/>
          <w:b/>
        </w:rPr>
      </w:pPr>
      <w:r w:rsidRPr="00732E20">
        <w:t>Explosives Amendment Act 21 of 1963</w:t>
      </w:r>
      <w:r w:rsidR="007F401D" w:rsidRPr="00732E20">
        <w:rPr>
          <w:rStyle w:val="AS-P-AmendChar"/>
          <w:rFonts w:eastAsiaTheme="minorHAnsi"/>
          <w:b/>
        </w:rPr>
        <w:t xml:space="preserve"> </w:t>
      </w:r>
      <w:r w:rsidR="00894602">
        <w:t xml:space="preserve">(RSA) </w:t>
      </w:r>
      <w:r w:rsidR="007F401D" w:rsidRPr="00732E20">
        <w:rPr>
          <w:rStyle w:val="AS-P-AmendChar"/>
          <w:rFonts w:eastAsiaTheme="minorHAnsi"/>
          <w:b/>
        </w:rPr>
        <w:t>(RSA GG 456)</w:t>
      </w:r>
    </w:p>
    <w:p w14:paraId="4E0459CF" w14:textId="77777777" w:rsidR="007F401D" w:rsidRPr="00732E20" w:rsidRDefault="007F401D" w:rsidP="007F401D">
      <w:pPr>
        <w:pStyle w:val="AS-P-Amend"/>
      </w:pPr>
      <w:r w:rsidRPr="00732E20">
        <w:t>came into force on 1 January 1964 (section 17 of Act 21 of 1963)</w:t>
      </w:r>
    </w:p>
    <w:p w14:paraId="17F63DC8" w14:textId="77777777" w:rsidR="00263925" w:rsidRPr="00732E20" w:rsidRDefault="00263925" w:rsidP="00263925">
      <w:pPr>
        <w:pStyle w:val="AS-H1b"/>
        <w:rPr>
          <w:rStyle w:val="AS-P-AmendChar"/>
          <w:rFonts w:eastAsiaTheme="minorHAnsi"/>
          <w:b/>
        </w:rPr>
      </w:pPr>
      <w:r w:rsidRPr="00732E20">
        <w:t xml:space="preserve">Mines and Works and Explosives Amendment </w:t>
      </w:r>
      <w:r w:rsidR="00894602">
        <w:br/>
      </w:r>
      <w:r w:rsidRPr="00732E20">
        <w:t>Act 46 of 1964</w:t>
      </w:r>
      <w:r w:rsidR="00732E20" w:rsidRPr="00732E20">
        <w:t xml:space="preserve"> </w:t>
      </w:r>
      <w:r w:rsidR="00894602">
        <w:t>(RSA)</w:t>
      </w:r>
      <w:r w:rsidR="00894602" w:rsidRPr="00732E20">
        <w:rPr>
          <w:rStyle w:val="AS-P-AmendChar"/>
          <w:rFonts w:eastAsiaTheme="minorHAnsi"/>
          <w:b/>
        </w:rPr>
        <w:t xml:space="preserve"> </w:t>
      </w:r>
      <w:r w:rsidR="00732E20" w:rsidRPr="00732E20">
        <w:rPr>
          <w:rStyle w:val="AS-P-AmendChar"/>
          <w:rFonts w:eastAsiaTheme="minorHAnsi"/>
          <w:b/>
        </w:rPr>
        <w:t>(RSA GG 807)</w:t>
      </w:r>
    </w:p>
    <w:p w14:paraId="5CACE47E" w14:textId="77777777" w:rsidR="00732E20" w:rsidRPr="00263925" w:rsidRDefault="00732E20" w:rsidP="00732E20">
      <w:pPr>
        <w:pStyle w:val="AS-P-Amend"/>
        <w:rPr>
          <w:highlight w:val="yellow"/>
        </w:rPr>
      </w:pPr>
      <w:r w:rsidRPr="007F401D">
        <w:t>came into force on date of publication:</w:t>
      </w:r>
      <w:r>
        <w:t xml:space="preserve"> 29 May 1964</w:t>
      </w:r>
    </w:p>
    <w:p w14:paraId="6FC69082" w14:textId="77777777" w:rsidR="00E5223B" w:rsidRPr="00732E20" w:rsidRDefault="00263925" w:rsidP="00E5223B">
      <w:pPr>
        <w:pStyle w:val="AS-H1b"/>
        <w:rPr>
          <w:rStyle w:val="AS-P-AmendChar"/>
          <w:rFonts w:eastAsiaTheme="minorHAnsi"/>
          <w:b/>
        </w:rPr>
      </w:pPr>
      <w:r w:rsidRPr="00EF6257">
        <w:t>Explosives Amendment Act 20 of 1965</w:t>
      </w:r>
      <w:r w:rsidR="00E5223B" w:rsidRPr="00EF6257">
        <w:t xml:space="preserve"> </w:t>
      </w:r>
      <w:r w:rsidR="00894602">
        <w:t>(RSA)</w:t>
      </w:r>
      <w:r w:rsidR="00894602" w:rsidRPr="00732E20">
        <w:rPr>
          <w:rStyle w:val="AS-P-AmendChar"/>
          <w:rFonts w:eastAsiaTheme="minorHAnsi"/>
          <w:b/>
        </w:rPr>
        <w:t xml:space="preserve"> </w:t>
      </w:r>
      <w:r w:rsidR="00E5223B" w:rsidRPr="00732E20">
        <w:rPr>
          <w:rStyle w:val="AS-P-AmendChar"/>
          <w:rFonts w:eastAsiaTheme="minorHAnsi"/>
          <w:b/>
        </w:rPr>
        <w:t xml:space="preserve">(RSA GG </w:t>
      </w:r>
      <w:r w:rsidR="00E5223B">
        <w:rPr>
          <w:rStyle w:val="AS-P-AmendChar"/>
          <w:rFonts w:eastAsiaTheme="minorHAnsi"/>
          <w:b/>
        </w:rPr>
        <w:t>1066</w:t>
      </w:r>
      <w:r w:rsidR="00E5223B" w:rsidRPr="00732E20">
        <w:rPr>
          <w:rStyle w:val="AS-P-AmendChar"/>
          <w:rFonts w:eastAsiaTheme="minorHAnsi"/>
          <w:b/>
        </w:rPr>
        <w:t>)</w:t>
      </w:r>
    </w:p>
    <w:p w14:paraId="2FA2CA28" w14:textId="77777777" w:rsidR="00263925" w:rsidRPr="00263925" w:rsidRDefault="00E5223B" w:rsidP="00E5223B">
      <w:pPr>
        <w:pStyle w:val="AS-P-Amend"/>
        <w:rPr>
          <w:highlight w:val="yellow"/>
        </w:rPr>
      </w:pPr>
      <w:r w:rsidRPr="007F401D">
        <w:t>came into force on date of publication:</w:t>
      </w:r>
      <w:r>
        <w:t xml:space="preserve"> 24 March 1965</w:t>
      </w:r>
    </w:p>
    <w:p w14:paraId="13322EFC" w14:textId="77777777" w:rsidR="00263925" w:rsidRDefault="00263925" w:rsidP="00263925">
      <w:pPr>
        <w:pStyle w:val="AS-H1b"/>
        <w:rPr>
          <w:rStyle w:val="AS-P-AmendChar"/>
          <w:rFonts w:eastAsiaTheme="minorHAnsi"/>
          <w:b/>
        </w:rPr>
      </w:pPr>
      <w:r w:rsidRPr="00DE1DAB">
        <w:t>Explosives Amendment Act 12 of 1967</w:t>
      </w:r>
      <w:r w:rsidR="00EF6257" w:rsidRPr="00DE1DAB">
        <w:t xml:space="preserve"> </w:t>
      </w:r>
      <w:r w:rsidR="00894602">
        <w:t>(RSA)</w:t>
      </w:r>
      <w:r w:rsidR="00894602" w:rsidRPr="00732E20">
        <w:rPr>
          <w:rStyle w:val="AS-P-AmendChar"/>
          <w:rFonts w:eastAsiaTheme="minorHAnsi"/>
          <w:b/>
        </w:rPr>
        <w:t xml:space="preserve"> </w:t>
      </w:r>
      <w:r w:rsidR="00EF6257" w:rsidRPr="00732E20">
        <w:rPr>
          <w:rStyle w:val="AS-P-AmendChar"/>
          <w:rFonts w:eastAsiaTheme="minorHAnsi"/>
          <w:b/>
        </w:rPr>
        <w:t xml:space="preserve">(RSA GG </w:t>
      </w:r>
      <w:r w:rsidR="00EF6257">
        <w:rPr>
          <w:rStyle w:val="AS-P-AmendChar"/>
          <w:rFonts w:eastAsiaTheme="minorHAnsi"/>
          <w:b/>
        </w:rPr>
        <w:t>1665</w:t>
      </w:r>
      <w:r w:rsidR="00EF6257" w:rsidRPr="00732E20">
        <w:rPr>
          <w:rStyle w:val="AS-P-AmendChar"/>
          <w:rFonts w:eastAsiaTheme="minorHAnsi"/>
          <w:b/>
        </w:rPr>
        <w:t>)</w:t>
      </w:r>
    </w:p>
    <w:p w14:paraId="074133D8" w14:textId="77777777" w:rsidR="00EF6257" w:rsidRPr="00263925" w:rsidRDefault="00EF6257" w:rsidP="00EF6257">
      <w:pPr>
        <w:pStyle w:val="AS-P-Amend"/>
        <w:rPr>
          <w:highlight w:val="yellow"/>
        </w:rPr>
      </w:pPr>
      <w:r w:rsidRPr="007F401D">
        <w:t>came into force on date of publication:</w:t>
      </w:r>
      <w:r>
        <w:t xml:space="preserve"> 22 February 1967</w:t>
      </w:r>
    </w:p>
    <w:p w14:paraId="6B6EA515" w14:textId="77777777" w:rsidR="00263925" w:rsidRDefault="00263925" w:rsidP="00263925">
      <w:pPr>
        <w:pStyle w:val="AS-H1b"/>
        <w:rPr>
          <w:rStyle w:val="AS-P-AmendChar"/>
          <w:rFonts w:eastAsiaTheme="minorHAnsi"/>
          <w:b/>
        </w:rPr>
      </w:pPr>
      <w:r w:rsidRPr="00DE1DAB">
        <w:t>Explosives Amendment Act 74 of 1972</w:t>
      </w:r>
      <w:r w:rsidR="00DE1DAB" w:rsidRPr="00DE1DAB">
        <w:t xml:space="preserve"> </w:t>
      </w:r>
      <w:r w:rsidR="00894602">
        <w:t>(RSA)</w:t>
      </w:r>
      <w:r w:rsidR="00894602" w:rsidRPr="00732E20">
        <w:rPr>
          <w:rStyle w:val="AS-P-AmendChar"/>
          <w:rFonts w:eastAsiaTheme="minorHAnsi"/>
          <w:b/>
        </w:rPr>
        <w:t xml:space="preserve"> </w:t>
      </w:r>
      <w:r w:rsidR="00DE1DAB" w:rsidRPr="00732E20">
        <w:rPr>
          <w:rStyle w:val="AS-P-AmendChar"/>
          <w:rFonts w:eastAsiaTheme="minorHAnsi"/>
          <w:b/>
        </w:rPr>
        <w:t xml:space="preserve">(RSA GG </w:t>
      </w:r>
      <w:r w:rsidR="00DE1DAB">
        <w:rPr>
          <w:rStyle w:val="AS-P-AmendChar"/>
          <w:rFonts w:eastAsiaTheme="minorHAnsi"/>
          <w:b/>
        </w:rPr>
        <w:t>3573</w:t>
      </w:r>
      <w:r w:rsidR="00DE1DAB" w:rsidRPr="00732E20">
        <w:rPr>
          <w:rStyle w:val="AS-P-AmendChar"/>
          <w:rFonts w:eastAsiaTheme="minorHAnsi"/>
          <w:b/>
        </w:rPr>
        <w:t>)</w:t>
      </w:r>
    </w:p>
    <w:p w14:paraId="0EBFF8A3" w14:textId="77777777" w:rsidR="00DE1DAB" w:rsidRPr="00263925" w:rsidRDefault="00DE1DAB" w:rsidP="00DE1DAB">
      <w:pPr>
        <w:pStyle w:val="AS-P-Amend"/>
        <w:rPr>
          <w:highlight w:val="yellow"/>
        </w:rPr>
      </w:pPr>
      <w:r w:rsidRPr="007F401D">
        <w:t>came into force on date of publication:</w:t>
      </w:r>
      <w:r>
        <w:t xml:space="preserve"> 21 June 1972</w:t>
      </w:r>
    </w:p>
    <w:p w14:paraId="75B24F2B" w14:textId="77777777" w:rsidR="00263925" w:rsidRDefault="00263925" w:rsidP="00263925">
      <w:pPr>
        <w:pStyle w:val="AS-H1b"/>
        <w:rPr>
          <w:rStyle w:val="AS-P-AmendChar"/>
          <w:rFonts w:eastAsiaTheme="minorHAnsi"/>
          <w:b/>
        </w:rPr>
      </w:pPr>
      <w:r w:rsidRPr="00857840">
        <w:t>Explosives Amendment Act 35 of 1975</w:t>
      </w:r>
      <w:r w:rsidR="00857840" w:rsidRPr="00857840">
        <w:t xml:space="preserve"> </w:t>
      </w:r>
      <w:r w:rsidR="00894602">
        <w:t>(RSA)</w:t>
      </w:r>
      <w:r w:rsidR="00894602" w:rsidRPr="00732E20">
        <w:rPr>
          <w:rStyle w:val="AS-P-AmendChar"/>
          <w:rFonts w:eastAsiaTheme="minorHAnsi"/>
          <w:b/>
        </w:rPr>
        <w:t xml:space="preserve"> </w:t>
      </w:r>
      <w:r w:rsidR="00857840" w:rsidRPr="00732E20">
        <w:rPr>
          <w:rStyle w:val="AS-P-AmendChar"/>
          <w:rFonts w:eastAsiaTheme="minorHAnsi"/>
          <w:b/>
        </w:rPr>
        <w:t>(RSA GG</w:t>
      </w:r>
      <w:r w:rsidR="00857840">
        <w:rPr>
          <w:rStyle w:val="AS-P-AmendChar"/>
          <w:rFonts w:eastAsiaTheme="minorHAnsi"/>
          <w:b/>
        </w:rPr>
        <w:t xml:space="preserve"> 4698)</w:t>
      </w:r>
    </w:p>
    <w:p w14:paraId="5494092D" w14:textId="77777777" w:rsidR="00857840" w:rsidRPr="00263925" w:rsidRDefault="00857840" w:rsidP="00857840">
      <w:pPr>
        <w:pStyle w:val="AS-P-Amend"/>
        <w:rPr>
          <w:highlight w:val="yellow"/>
        </w:rPr>
      </w:pPr>
      <w:r w:rsidRPr="007F401D">
        <w:t>came into force on date of publication:</w:t>
      </w:r>
      <w:r>
        <w:t xml:space="preserve"> 7 May 1975</w:t>
      </w:r>
    </w:p>
    <w:p w14:paraId="4E30D432" w14:textId="77777777" w:rsidR="00403D30" w:rsidRDefault="00263925" w:rsidP="00403D30">
      <w:pPr>
        <w:pStyle w:val="AS-H1b"/>
        <w:rPr>
          <w:rStyle w:val="AS-P-AmendChar"/>
          <w:rFonts w:eastAsiaTheme="minorHAnsi"/>
          <w:b/>
        </w:rPr>
      </w:pPr>
      <w:r w:rsidRPr="0035312C">
        <w:t>Explosives Amendment Act 101 of 1977</w:t>
      </w:r>
      <w:r w:rsidR="00403D30" w:rsidRPr="0035312C">
        <w:t xml:space="preserve"> </w:t>
      </w:r>
      <w:r w:rsidR="00894602">
        <w:t>(RSA)</w:t>
      </w:r>
      <w:r w:rsidR="00894602" w:rsidRPr="00732E20">
        <w:rPr>
          <w:rStyle w:val="AS-P-AmendChar"/>
          <w:rFonts w:eastAsiaTheme="minorHAnsi"/>
          <w:b/>
        </w:rPr>
        <w:t xml:space="preserve"> </w:t>
      </w:r>
      <w:r w:rsidR="00403D30" w:rsidRPr="00732E20">
        <w:rPr>
          <w:rStyle w:val="AS-P-AmendChar"/>
          <w:rFonts w:eastAsiaTheme="minorHAnsi"/>
          <w:b/>
        </w:rPr>
        <w:t>(RSA GG</w:t>
      </w:r>
      <w:r w:rsidR="00403D30">
        <w:rPr>
          <w:rStyle w:val="AS-P-AmendChar"/>
          <w:rFonts w:eastAsiaTheme="minorHAnsi"/>
          <w:b/>
        </w:rPr>
        <w:t xml:space="preserve"> 5638)</w:t>
      </w:r>
    </w:p>
    <w:p w14:paraId="42495BA1" w14:textId="77777777" w:rsidR="00857840" w:rsidRPr="00403D30" w:rsidRDefault="00403D30" w:rsidP="00403D30">
      <w:pPr>
        <w:pStyle w:val="AS-P-Amend"/>
      </w:pPr>
      <w:r w:rsidRPr="00403D30">
        <w:t>came into force on date of publication: 6 July 1977</w:t>
      </w:r>
    </w:p>
    <w:p w14:paraId="134D04AF" w14:textId="77777777" w:rsidR="00263925" w:rsidRPr="0035312C" w:rsidRDefault="00263925" w:rsidP="00263925">
      <w:pPr>
        <w:pStyle w:val="AS-H1b"/>
      </w:pPr>
      <w:r w:rsidRPr="0035312C">
        <w:t xml:space="preserve">Explosives Amendment Act 16 of 1986 </w:t>
      </w:r>
      <w:r w:rsidRPr="0035312C">
        <w:rPr>
          <w:rStyle w:val="AS-P-AmendChar"/>
          <w:rFonts w:eastAsiaTheme="minorHAnsi"/>
          <w:b/>
        </w:rPr>
        <w:t>(OG 5238)</w:t>
      </w:r>
    </w:p>
    <w:p w14:paraId="0CB97536" w14:textId="77777777" w:rsidR="0035312C" w:rsidRPr="00263925" w:rsidRDefault="0035312C" w:rsidP="0035312C">
      <w:pPr>
        <w:pStyle w:val="AS-P-Amend"/>
        <w:rPr>
          <w:highlight w:val="yellow"/>
        </w:rPr>
      </w:pPr>
      <w:r w:rsidRPr="00403D30">
        <w:t xml:space="preserve">came into force on date of publication: </w:t>
      </w:r>
      <w:r w:rsidRPr="0035312C">
        <w:t xml:space="preserve">21 July 1986 </w:t>
      </w:r>
    </w:p>
    <w:p w14:paraId="41D23E9B" w14:textId="77777777" w:rsidR="00263925" w:rsidRPr="00CF0781" w:rsidRDefault="00263925" w:rsidP="00263925">
      <w:pPr>
        <w:pStyle w:val="AS-H1b"/>
        <w:rPr>
          <w:rStyle w:val="AS-P-AmendChar"/>
          <w:rFonts w:eastAsiaTheme="minorHAnsi"/>
          <w:b/>
        </w:rPr>
      </w:pPr>
      <w:r w:rsidRPr="00721E9C">
        <w:t xml:space="preserve">Police Act 19 of 1990 </w:t>
      </w:r>
      <w:r w:rsidRPr="00CF0781">
        <w:rPr>
          <w:rStyle w:val="AS-P-AmendChar"/>
          <w:rFonts w:eastAsiaTheme="minorHAnsi"/>
          <w:b/>
        </w:rPr>
        <w:t>(GG 113)</w:t>
      </w:r>
    </w:p>
    <w:p w14:paraId="39B89DAC" w14:textId="77777777" w:rsidR="00CF0781" w:rsidRDefault="00CF0781" w:rsidP="00CF0781">
      <w:pPr>
        <w:pStyle w:val="AS-P-Amend"/>
        <w:rPr>
          <w:rStyle w:val="AS-P-AmendChar"/>
          <w:rFonts w:eastAsiaTheme="minorHAnsi"/>
        </w:rPr>
      </w:pPr>
      <w:r w:rsidRPr="007F401D">
        <w:t>came into force on date of publication:</w:t>
      </w:r>
      <w:r>
        <w:t xml:space="preserve"> 3 December 1990</w:t>
      </w:r>
    </w:p>
    <w:p w14:paraId="7A858F65" w14:textId="77777777" w:rsidR="00CF0781" w:rsidRPr="002506E6" w:rsidRDefault="00CF0781" w:rsidP="00CF0781">
      <w:pPr>
        <w:pStyle w:val="AS-P-Amend"/>
        <w:rPr>
          <w:b w:val="0"/>
          <w:sz w:val="16"/>
        </w:rPr>
      </w:pPr>
      <w:r w:rsidRPr="002506E6">
        <w:rPr>
          <w:b w:val="0"/>
          <w:sz w:val="16"/>
        </w:rPr>
        <w:t xml:space="preserve">Note that there are two versions of GG 113. The correct one states at the top: </w:t>
      </w:r>
    </w:p>
    <w:p w14:paraId="70DB1391" w14:textId="77777777" w:rsidR="00721E9C" w:rsidRPr="002506E6" w:rsidRDefault="00CF0781" w:rsidP="00CF0781">
      <w:pPr>
        <w:pStyle w:val="AS-P-Amend"/>
        <w:rPr>
          <w:b w:val="0"/>
          <w:i/>
          <w:sz w:val="16"/>
        </w:rPr>
      </w:pPr>
      <w:r w:rsidRPr="002506E6">
        <w:rPr>
          <w:b w:val="0"/>
          <w:i/>
          <w:sz w:val="16"/>
        </w:rPr>
        <w:t>“</w:t>
      </w:r>
      <w:r w:rsidR="00721E9C" w:rsidRPr="002506E6">
        <w:rPr>
          <w:b w:val="0"/>
          <w:i/>
          <w:sz w:val="16"/>
        </w:rPr>
        <w:t>This Government Gazette substitutes Government Gazette No. 113 of 3 December 1990.</w:t>
      </w:r>
      <w:r w:rsidRPr="002506E6">
        <w:rPr>
          <w:b w:val="0"/>
          <w:i/>
          <w:sz w:val="16"/>
        </w:rPr>
        <w:t>”</w:t>
      </w:r>
    </w:p>
    <w:p w14:paraId="1F8AA7E0" w14:textId="77777777" w:rsidR="008938F7" w:rsidRPr="00AC2903" w:rsidRDefault="008938F7" w:rsidP="009F7600">
      <w:pPr>
        <w:pStyle w:val="AS-H1a"/>
        <w:pBdr>
          <w:between w:val="single" w:sz="4" w:space="1" w:color="auto"/>
        </w:pBdr>
      </w:pPr>
    </w:p>
    <w:p w14:paraId="2556FC24" w14:textId="77777777" w:rsidR="008938F7" w:rsidRPr="00AC2903" w:rsidRDefault="008938F7" w:rsidP="009F7600">
      <w:pPr>
        <w:pStyle w:val="AS-H1a"/>
        <w:pBdr>
          <w:between w:val="single" w:sz="4" w:space="1" w:color="auto"/>
        </w:pBdr>
      </w:pPr>
    </w:p>
    <w:p w14:paraId="1513BAA9" w14:textId="77777777" w:rsidR="008938F7" w:rsidRPr="002E3094" w:rsidRDefault="007D662E" w:rsidP="008938F7">
      <w:pPr>
        <w:pStyle w:val="AS-H1a"/>
      </w:pPr>
      <w:r>
        <w:t>ACT</w:t>
      </w:r>
    </w:p>
    <w:p w14:paraId="30ECA71C" w14:textId="77777777" w:rsidR="008938F7" w:rsidRPr="002E3094" w:rsidRDefault="008938F7" w:rsidP="008938F7"/>
    <w:p w14:paraId="01D39C1E" w14:textId="77777777" w:rsidR="00C04FD3" w:rsidRPr="00C04FD3" w:rsidRDefault="00C04FD3" w:rsidP="00C04FD3">
      <w:pPr>
        <w:pStyle w:val="AS-P0"/>
        <w:rPr>
          <w:b/>
        </w:rPr>
      </w:pPr>
      <w:r w:rsidRPr="00C04FD3">
        <w:rPr>
          <w:b/>
        </w:rPr>
        <w:t>To consolidate the laws relating to the manufacture, storage, sale, transport, importation, exportation and the use of explosives.</w:t>
      </w:r>
    </w:p>
    <w:p w14:paraId="2E18CE31" w14:textId="77777777" w:rsidR="00C04FD3" w:rsidRDefault="00C04FD3" w:rsidP="00C04FD3">
      <w:pPr>
        <w:pStyle w:val="AS-P0"/>
      </w:pPr>
    </w:p>
    <w:p w14:paraId="08AAF67D" w14:textId="77777777" w:rsidR="00C04FD3" w:rsidRDefault="00C04FD3" w:rsidP="00C04FD3">
      <w:pPr>
        <w:pStyle w:val="AS-P0"/>
        <w:jc w:val="center"/>
        <w:rPr>
          <w:i/>
        </w:rPr>
      </w:pPr>
      <w:r w:rsidRPr="00E64BFC">
        <w:rPr>
          <w:i/>
        </w:rPr>
        <w:t>(English text signed by the Governor-General)</w:t>
      </w:r>
    </w:p>
    <w:p w14:paraId="21BEC4DF" w14:textId="77777777" w:rsidR="00143E17" w:rsidRPr="005B23AF" w:rsidRDefault="00C04FD3" w:rsidP="00C04FD3">
      <w:pPr>
        <w:pStyle w:val="AS-P0"/>
        <w:jc w:val="center"/>
        <w:rPr>
          <w:b/>
          <w:i/>
        </w:rPr>
      </w:pPr>
      <w:r w:rsidRPr="00E64BFC">
        <w:rPr>
          <w:i/>
        </w:rPr>
        <w:t>(Assented</w:t>
      </w:r>
      <w:r>
        <w:rPr>
          <w:i/>
        </w:rPr>
        <w:t xml:space="preserve"> </w:t>
      </w:r>
      <w:r w:rsidRPr="00E64BFC">
        <w:rPr>
          <w:i/>
        </w:rPr>
        <w:t xml:space="preserve">to </w:t>
      </w:r>
      <w:r w:rsidRPr="00241B83">
        <w:t>2</w:t>
      </w:r>
      <w:r w:rsidRPr="00E64BFC">
        <w:rPr>
          <w:i/>
        </w:rPr>
        <w:t xml:space="preserve">nd May, </w:t>
      </w:r>
      <w:r w:rsidRPr="00E64BFC">
        <w:t>1956)</w:t>
      </w:r>
    </w:p>
    <w:p w14:paraId="2E935FFA" w14:textId="77777777" w:rsidR="005955EA" w:rsidRPr="00AC2903" w:rsidRDefault="005955EA" w:rsidP="005B23AF">
      <w:pPr>
        <w:pStyle w:val="AS-H1a"/>
        <w:pBdr>
          <w:between w:val="single" w:sz="4" w:space="1" w:color="auto"/>
        </w:pBdr>
      </w:pPr>
    </w:p>
    <w:p w14:paraId="66D5BFCD" w14:textId="77777777" w:rsidR="005955EA" w:rsidRPr="00AC2903" w:rsidRDefault="005955EA" w:rsidP="005B23AF">
      <w:pPr>
        <w:pStyle w:val="AS-H1a"/>
        <w:pBdr>
          <w:between w:val="single" w:sz="4" w:space="1" w:color="auto"/>
        </w:pBdr>
      </w:pPr>
    </w:p>
    <w:p w14:paraId="312C0E57" w14:textId="77777777" w:rsidR="008938F7" w:rsidRPr="00B95C09" w:rsidRDefault="008938F7" w:rsidP="008B568D">
      <w:pPr>
        <w:pStyle w:val="AS-H2"/>
        <w:rPr>
          <w:color w:val="00B050"/>
        </w:rPr>
      </w:pPr>
      <w:r w:rsidRPr="00B95C09">
        <w:rPr>
          <w:color w:val="00B050"/>
        </w:rPr>
        <w:t>ARRANGEMENT OF SECTIONS</w:t>
      </w:r>
    </w:p>
    <w:p w14:paraId="022EE48B" w14:textId="77777777" w:rsidR="008938F7" w:rsidRPr="00B95C09" w:rsidRDefault="008938F7" w:rsidP="00447229">
      <w:pPr>
        <w:pStyle w:val="AS-P0"/>
        <w:rPr>
          <w:color w:val="00B050"/>
        </w:rPr>
      </w:pPr>
    </w:p>
    <w:p w14:paraId="5C02602B" w14:textId="77777777" w:rsidR="00534D01" w:rsidRPr="00B95C09" w:rsidRDefault="00534D01" w:rsidP="00534D01">
      <w:pPr>
        <w:pStyle w:val="AS-P0"/>
        <w:ind w:left="567" w:hanging="567"/>
        <w:rPr>
          <w:color w:val="00B050"/>
        </w:rPr>
      </w:pPr>
      <w:r w:rsidRPr="00B95C09">
        <w:rPr>
          <w:color w:val="00B050"/>
        </w:rPr>
        <w:t>1.</w:t>
      </w:r>
      <w:r w:rsidRPr="00B95C09">
        <w:rPr>
          <w:color w:val="00B050"/>
        </w:rPr>
        <w:tab/>
        <w:t>Definitions</w:t>
      </w:r>
    </w:p>
    <w:p w14:paraId="623029E3" w14:textId="77777777" w:rsidR="00534D01" w:rsidRDefault="00534D01" w:rsidP="00534D01">
      <w:pPr>
        <w:pStyle w:val="AS-P0"/>
        <w:ind w:left="567" w:hanging="567"/>
        <w:rPr>
          <w:color w:val="00B050"/>
        </w:rPr>
      </w:pPr>
      <w:r w:rsidRPr="00B95C09">
        <w:rPr>
          <w:color w:val="00B050"/>
        </w:rPr>
        <w:t>2.</w:t>
      </w:r>
      <w:r w:rsidRPr="00B95C09">
        <w:rPr>
          <w:color w:val="00B050"/>
        </w:rPr>
        <w:tab/>
        <w:t xml:space="preserve">Power of </w:t>
      </w:r>
      <w:r w:rsidR="00EF6257">
        <w:rPr>
          <w:color w:val="00B050"/>
        </w:rPr>
        <w:t xml:space="preserve">State President </w:t>
      </w:r>
      <w:r w:rsidRPr="00B95C09">
        <w:rPr>
          <w:color w:val="00B050"/>
        </w:rPr>
        <w:t>to appoint inspectors</w:t>
      </w:r>
    </w:p>
    <w:p w14:paraId="6CC3D941" w14:textId="77777777" w:rsidR="00534D01" w:rsidRPr="00B95C09" w:rsidRDefault="00534D01" w:rsidP="00534D01">
      <w:pPr>
        <w:pStyle w:val="AS-P0"/>
        <w:ind w:left="567" w:hanging="567"/>
        <w:rPr>
          <w:color w:val="00B050"/>
        </w:rPr>
      </w:pPr>
      <w:r w:rsidRPr="00B95C09">
        <w:rPr>
          <w:color w:val="00B050"/>
        </w:rPr>
        <w:t>3.</w:t>
      </w:r>
      <w:r w:rsidRPr="00B95C09">
        <w:rPr>
          <w:color w:val="00B050"/>
        </w:rPr>
        <w:tab/>
        <w:t>Prohibition of manufacture of unauthorized explosives except in small quantities for chemical experiment</w:t>
      </w:r>
    </w:p>
    <w:p w14:paraId="3072931E" w14:textId="77777777" w:rsidR="00534D01" w:rsidRPr="00B95C09" w:rsidRDefault="00534D01" w:rsidP="00534D01">
      <w:pPr>
        <w:pStyle w:val="AS-P0"/>
        <w:ind w:left="567" w:hanging="567"/>
        <w:rPr>
          <w:color w:val="00B050"/>
        </w:rPr>
      </w:pPr>
      <w:r w:rsidRPr="00B95C09">
        <w:rPr>
          <w:color w:val="00B050"/>
        </w:rPr>
        <w:t>4.</w:t>
      </w:r>
      <w:r w:rsidRPr="00B95C09">
        <w:rPr>
          <w:color w:val="00B050"/>
        </w:rPr>
        <w:tab/>
        <w:t>Prohibition of manufacture of authorized explosives except in licensed factories</w:t>
      </w:r>
    </w:p>
    <w:p w14:paraId="3682AD28" w14:textId="77777777" w:rsidR="00534D01" w:rsidRPr="00B95C09" w:rsidRDefault="00534D01" w:rsidP="00534D01">
      <w:pPr>
        <w:pStyle w:val="AS-P0"/>
        <w:ind w:left="567" w:hanging="567"/>
        <w:rPr>
          <w:color w:val="00B050"/>
        </w:rPr>
      </w:pPr>
      <w:r w:rsidRPr="00B95C09">
        <w:rPr>
          <w:color w:val="00B050"/>
        </w:rPr>
        <w:t>5.</w:t>
      </w:r>
      <w:r w:rsidRPr="00B95C09">
        <w:rPr>
          <w:color w:val="00B050"/>
        </w:rPr>
        <w:tab/>
        <w:t>Prohibition of storage or possession of unauthorized explosives save in accordance with section three</w:t>
      </w:r>
    </w:p>
    <w:p w14:paraId="4E39A767" w14:textId="77777777" w:rsidR="00534D01" w:rsidRPr="00B95C09" w:rsidRDefault="00534D01" w:rsidP="00534D01">
      <w:pPr>
        <w:pStyle w:val="AS-P0"/>
        <w:ind w:left="567" w:hanging="567"/>
        <w:rPr>
          <w:color w:val="00B050"/>
        </w:rPr>
      </w:pPr>
      <w:r w:rsidRPr="00B95C09">
        <w:rPr>
          <w:color w:val="00B050"/>
        </w:rPr>
        <w:t>6.</w:t>
      </w:r>
      <w:r w:rsidRPr="00B95C09">
        <w:rPr>
          <w:color w:val="00B050"/>
        </w:rPr>
        <w:tab/>
        <w:t>Prohibition of storage of authorized explosives except in licensed premises</w:t>
      </w:r>
    </w:p>
    <w:p w14:paraId="14D80C63" w14:textId="77777777" w:rsidR="00534D01" w:rsidRPr="00B95C09" w:rsidRDefault="00534D01" w:rsidP="00534D01">
      <w:pPr>
        <w:pStyle w:val="AS-P0"/>
        <w:ind w:left="567" w:hanging="567"/>
        <w:rPr>
          <w:color w:val="00B050"/>
        </w:rPr>
      </w:pPr>
      <w:r w:rsidRPr="00B95C09">
        <w:rPr>
          <w:color w:val="00B050"/>
        </w:rPr>
        <w:t>7.</w:t>
      </w:r>
      <w:r w:rsidRPr="00B95C09">
        <w:rPr>
          <w:color w:val="00B050"/>
        </w:rPr>
        <w:tab/>
        <w:t>Licence necessary to deal in explosives</w:t>
      </w:r>
    </w:p>
    <w:p w14:paraId="3F5FF001" w14:textId="77777777" w:rsidR="00534D01" w:rsidRPr="00B95C09" w:rsidRDefault="00534D01" w:rsidP="00534D01">
      <w:pPr>
        <w:pStyle w:val="AS-P0"/>
        <w:ind w:left="567" w:hanging="567"/>
        <w:rPr>
          <w:color w:val="00B050"/>
        </w:rPr>
      </w:pPr>
      <w:r w:rsidRPr="00B95C09">
        <w:rPr>
          <w:color w:val="00B050"/>
        </w:rPr>
        <w:t>8.</w:t>
      </w:r>
      <w:r w:rsidRPr="00B95C09">
        <w:rPr>
          <w:color w:val="00B050"/>
        </w:rPr>
        <w:tab/>
        <w:t>No importation or exportation of explosives without permit</w:t>
      </w:r>
    </w:p>
    <w:p w14:paraId="5E873F7C" w14:textId="77777777" w:rsidR="00534D01" w:rsidRPr="00B95C09" w:rsidRDefault="00534D01" w:rsidP="00534D01">
      <w:pPr>
        <w:pStyle w:val="AS-P0"/>
        <w:ind w:left="567" w:hanging="567"/>
        <w:rPr>
          <w:color w:val="00B050"/>
        </w:rPr>
      </w:pPr>
      <w:r w:rsidRPr="00B95C09">
        <w:rPr>
          <w:color w:val="00B050"/>
        </w:rPr>
        <w:t>9.</w:t>
      </w:r>
      <w:r w:rsidRPr="00B95C09">
        <w:rPr>
          <w:color w:val="00B050"/>
        </w:rPr>
        <w:tab/>
        <w:t>Prohibition of use of blasting materials without permit</w:t>
      </w:r>
    </w:p>
    <w:p w14:paraId="059B722F" w14:textId="77777777" w:rsidR="00534D01" w:rsidRPr="00B95C09" w:rsidRDefault="00534D01" w:rsidP="00534D01">
      <w:pPr>
        <w:pStyle w:val="AS-P0"/>
        <w:ind w:left="567" w:hanging="567"/>
        <w:rPr>
          <w:color w:val="00B050"/>
        </w:rPr>
      </w:pPr>
      <w:r w:rsidRPr="00B95C09">
        <w:rPr>
          <w:color w:val="00B050"/>
        </w:rPr>
        <w:t>10.</w:t>
      </w:r>
      <w:r w:rsidRPr="00B95C09">
        <w:rPr>
          <w:color w:val="00B050"/>
        </w:rPr>
        <w:tab/>
        <w:t>Penalties</w:t>
      </w:r>
    </w:p>
    <w:p w14:paraId="37782B66" w14:textId="77777777" w:rsidR="00534D01" w:rsidRPr="00B95C09" w:rsidRDefault="00534D01" w:rsidP="00534D01">
      <w:pPr>
        <w:pStyle w:val="AS-P0"/>
        <w:ind w:left="567" w:hanging="567"/>
        <w:rPr>
          <w:color w:val="00B050"/>
        </w:rPr>
      </w:pPr>
      <w:r w:rsidRPr="00B95C09">
        <w:rPr>
          <w:color w:val="00B050"/>
        </w:rPr>
        <w:t>11.</w:t>
      </w:r>
      <w:r w:rsidRPr="00B95C09">
        <w:rPr>
          <w:color w:val="00B050"/>
        </w:rPr>
        <w:tab/>
        <w:t>Owners and occupiers of existing factories entitled to a licence</w:t>
      </w:r>
    </w:p>
    <w:p w14:paraId="1825B5FC" w14:textId="77777777" w:rsidR="00534D01" w:rsidRPr="00B95C09" w:rsidRDefault="00534D01" w:rsidP="00534D01">
      <w:pPr>
        <w:pStyle w:val="AS-P0"/>
        <w:ind w:left="567" w:hanging="567"/>
        <w:rPr>
          <w:color w:val="00B050"/>
        </w:rPr>
      </w:pPr>
      <w:r w:rsidRPr="00B95C09">
        <w:rPr>
          <w:color w:val="00B050"/>
        </w:rPr>
        <w:t>12.</w:t>
      </w:r>
      <w:r w:rsidRPr="00B95C09">
        <w:rPr>
          <w:color w:val="00B050"/>
        </w:rPr>
        <w:tab/>
      </w:r>
      <w:r w:rsidR="001974B4" w:rsidRPr="001974B4">
        <w:rPr>
          <w:rStyle w:val="AS-P-AmendChar"/>
        </w:rPr>
        <w:t>[deleted]</w:t>
      </w:r>
    </w:p>
    <w:p w14:paraId="79C3346C" w14:textId="77777777" w:rsidR="00534D01" w:rsidRPr="00B95C09" w:rsidRDefault="00534D01" w:rsidP="00534D01">
      <w:pPr>
        <w:pStyle w:val="AS-P0"/>
        <w:ind w:left="567" w:hanging="567"/>
        <w:rPr>
          <w:color w:val="00B050"/>
        </w:rPr>
      </w:pPr>
      <w:r w:rsidRPr="00B95C09">
        <w:rPr>
          <w:color w:val="00B050"/>
        </w:rPr>
        <w:t>13.</w:t>
      </w:r>
      <w:r w:rsidRPr="00B95C09">
        <w:rPr>
          <w:color w:val="00B050"/>
        </w:rPr>
        <w:tab/>
      </w:r>
      <w:r w:rsidR="001974B4" w:rsidRPr="001974B4">
        <w:rPr>
          <w:rStyle w:val="AS-P-AmendChar"/>
        </w:rPr>
        <w:t>[deleted]</w:t>
      </w:r>
    </w:p>
    <w:p w14:paraId="50BF160F" w14:textId="77777777" w:rsidR="00534D01" w:rsidRPr="00B95C09" w:rsidRDefault="00534D01" w:rsidP="00534D01">
      <w:pPr>
        <w:pStyle w:val="AS-P0"/>
        <w:ind w:left="567" w:hanging="567"/>
        <w:rPr>
          <w:color w:val="00B050"/>
        </w:rPr>
      </w:pPr>
      <w:r w:rsidRPr="00B95C09">
        <w:rPr>
          <w:color w:val="00B050"/>
        </w:rPr>
        <w:t>14.</w:t>
      </w:r>
      <w:r w:rsidRPr="00B95C09">
        <w:rPr>
          <w:color w:val="00B050"/>
        </w:rPr>
        <w:tab/>
      </w:r>
      <w:r w:rsidR="001974B4" w:rsidRPr="001974B4">
        <w:rPr>
          <w:rStyle w:val="AS-P-AmendChar"/>
        </w:rPr>
        <w:t>[deleted]</w:t>
      </w:r>
    </w:p>
    <w:p w14:paraId="4DBE1CFB" w14:textId="77777777" w:rsidR="00534D01" w:rsidRPr="00B95C09" w:rsidRDefault="00534D01" w:rsidP="00534D01">
      <w:pPr>
        <w:pStyle w:val="AS-P0"/>
        <w:ind w:left="567" w:hanging="567"/>
        <w:rPr>
          <w:color w:val="00B050"/>
        </w:rPr>
      </w:pPr>
      <w:r w:rsidRPr="00B95C09">
        <w:rPr>
          <w:color w:val="00B050"/>
        </w:rPr>
        <w:t>15.</w:t>
      </w:r>
      <w:r w:rsidRPr="00B95C09">
        <w:rPr>
          <w:color w:val="00B050"/>
        </w:rPr>
        <w:tab/>
      </w:r>
      <w:r w:rsidR="001974B4" w:rsidRPr="001974B4">
        <w:rPr>
          <w:rStyle w:val="AS-P-AmendChar"/>
        </w:rPr>
        <w:t>[deleted]</w:t>
      </w:r>
    </w:p>
    <w:p w14:paraId="116AB9BB" w14:textId="77777777" w:rsidR="00534D01" w:rsidRPr="00B95C09" w:rsidRDefault="00534D01" w:rsidP="00534D01">
      <w:pPr>
        <w:pStyle w:val="AS-P0"/>
        <w:ind w:left="567" w:hanging="567"/>
        <w:rPr>
          <w:color w:val="00B050"/>
        </w:rPr>
      </w:pPr>
      <w:r w:rsidRPr="00B95C09">
        <w:rPr>
          <w:color w:val="00B050"/>
        </w:rPr>
        <w:t>16.</w:t>
      </w:r>
      <w:r w:rsidRPr="00B95C09">
        <w:rPr>
          <w:color w:val="00B050"/>
        </w:rPr>
        <w:tab/>
      </w:r>
      <w:r w:rsidR="001974B4" w:rsidRPr="001974B4">
        <w:rPr>
          <w:rStyle w:val="AS-P-AmendChar"/>
        </w:rPr>
        <w:t>[deleted]</w:t>
      </w:r>
    </w:p>
    <w:p w14:paraId="4663E7AA" w14:textId="77777777" w:rsidR="00534D01" w:rsidRPr="00B95C09" w:rsidRDefault="00534D01" w:rsidP="00534D01">
      <w:pPr>
        <w:pStyle w:val="AS-P0"/>
        <w:ind w:left="567" w:hanging="567"/>
        <w:rPr>
          <w:color w:val="00B050"/>
        </w:rPr>
      </w:pPr>
      <w:r w:rsidRPr="00B95C09">
        <w:rPr>
          <w:color w:val="00B050"/>
        </w:rPr>
        <w:t>17.</w:t>
      </w:r>
      <w:r w:rsidRPr="00B95C09">
        <w:rPr>
          <w:color w:val="00B050"/>
        </w:rPr>
        <w:tab/>
        <w:t>Annual fees in respect of explosives manufactured</w:t>
      </w:r>
    </w:p>
    <w:p w14:paraId="01BB4F76" w14:textId="77777777" w:rsidR="00534D01" w:rsidRPr="00B95C09" w:rsidRDefault="00534D01" w:rsidP="00534D01">
      <w:pPr>
        <w:pStyle w:val="AS-P0"/>
        <w:ind w:left="567" w:hanging="567"/>
        <w:rPr>
          <w:color w:val="00B050"/>
        </w:rPr>
      </w:pPr>
      <w:r w:rsidRPr="00B95C09">
        <w:rPr>
          <w:color w:val="00B050"/>
        </w:rPr>
        <w:t>18.</w:t>
      </w:r>
      <w:r w:rsidRPr="00B95C09">
        <w:rPr>
          <w:color w:val="00B050"/>
        </w:rPr>
        <w:tab/>
      </w:r>
      <w:r w:rsidR="001974B4" w:rsidRPr="001974B4">
        <w:rPr>
          <w:rStyle w:val="AS-P-AmendChar"/>
        </w:rPr>
        <w:t>[deleted]</w:t>
      </w:r>
    </w:p>
    <w:p w14:paraId="09E40829" w14:textId="77777777" w:rsidR="00534D01" w:rsidRPr="00B95C09" w:rsidRDefault="00534D01" w:rsidP="00534D01">
      <w:pPr>
        <w:pStyle w:val="AS-P0"/>
        <w:ind w:left="567" w:hanging="567"/>
        <w:rPr>
          <w:color w:val="00B050"/>
        </w:rPr>
      </w:pPr>
      <w:r w:rsidRPr="00B95C09">
        <w:rPr>
          <w:color w:val="00B050"/>
        </w:rPr>
        <w:t>19.</w:t>
      </w:r>
      <w:r w:rsidRPr="00B95C09">
        <w:rPr>
          <w:color w:val="00B050"/>
        </w:rPr>
        <w:tab/>
      </w:r>
      <w:r w:rsidR="001974B4" w:rsidRPr="001974B4">
        <w:rPr>
          <w:rStyle w:val="AS-P-AmendChar"/>
        </w:rPr>
        <w:t>[deleted]</w:t>
      </w:r>
    </w:p>
    <w:p w14:paraId="0C19B968" w14:textId="77777777" w:rsidR="00534D01" w:rsidRPr="00B95C09" w:rsidRDefault="00534D01" w:rsidP="00534D01">
      <w:pPr>
        <w:pStyle w:val="AS-P0"/>
        <w:ind w:left="567" w:hanging="567"/>
        <w:rPr>
          <w:color w:val="00B050"/>
        </w:rPr>
      </w:pPr>
      <w:r w:rsidRPr="00B95C09">
        <w:rPr>
          <w:color w:val="00B050"/>
        </w:rPr>
        <w:t>20.</w:t>
      </w:r>
      <w:r w:rsidRPr="00B95C09">
        <w:rPr>
          <w:color w:val="00B050"/>
        </w:rPr>
        <w:tab/>
      </w:r>
      <w:r w:rsidR="001974B4" w:rsidRPr="001974B4">
        <w:rPr>
          <w:rStyle w:val="AS-P-AmendChar"/>
        </w:rPr>
        <w:t>[deleted]</w:t>
      </w:r>
    </w:p>
    <w:p w14:paraId="51EA9134" w14:textId="77777777" w:rsidR="00534D01" w:rsidRPr="00B95C09" w:rsidRDefault="00534D01" w:rsidP="00534D01">
      <w:pPr>
        <w:pStyle w:val="AS-P0"/>
        <w:ind w:left="567" w:hanging="567"/>
        <w:rPr>
          <w:color w:val="00B050"/>
        </w:rPr>
      </w:pPr>
      <w:r w:rsidRPr="00B95C09">
        <w:rPr>
          <w:color w:val="00B050"/>
        </w:rPr>
        <w:t>21.</w:t>
      </w:r>
      <w:r w:rsidRPr="00B95C09">
        <w:rPr>
          <w:color w:val="00B050"/>
        </w:rPr>
        <w:tab/>
      </w:r>
      <w:r w:rsidR="001974B4" w:rsidRPr="001974B4">
        <w:rPr>
          <w:rStyle w:val="AS-P-AmendChar"/>
        </w:rPr>
        <w:t>[deleted]</w:t>
      </w:r>
    </w:p>
    <w:p w14:paraId="2ED15EF2" w14:textId="77777777" w:rsidR="00534D01" w:rsidRPr="00B95C09" w:rsidRDefault="00534D01" w:rsidP="00534D01">
      <w:pPr>
        <w:pStyle w:val="AS-P0"/>
        <w:ind w:left="567" w:hanging="567"/>
        <w:rPr>
          <w:color w:val="00B050"/>
        </w:rPr>
      </w:pPr>
      <w:r w:rsidRPr="00B95C09">
        <w:rPr>
          <w:color w:val="00B050"/>
        </w:rPr>
        <w:t>22.</w:t>
      </w:r>
      <w:r w:rsidRPr="00B95C09">
        <w:rPr>
          <w:color w:val="00B050"/>
        </w:rPr>
        <w:tab/>
      </w:r>
      <w:r w:rsidR="001974B4">
        <w:rPr>
          <w:color w:val="00B050"/>
        </w:rPr>
        <w:t xml:space="preserve">Licencing of factories for the manufacture of explosives and magazines for the storage thereof </w:t>
      </w:r>
    </w:p>
    <w:p w14:paraId="313441CE" w14:textId="77777777" w:rsidR="00534D01" w:rsidRPr="00B95C09" w:rsidRDefault="00534D01" w:rsidP="00534D01">
      <w:pPr>
        <w:pStyle w:val="AS-P0"/>
        <w:ind w:left="567" w:hanging="567"/>
        <w:rPr>
          <w:color w:val="00B050"/>
        </w:rPr>
      </w:pPr>
      <w:r w:rsidRPr="00B95C09">
        <w:rPr>
          <w:color w:val="00B050"/>
        </w:rPr>
        <w:t>23.</w:t>
      </w:r>
      <w:r w:rsidRPr="00B95C09">
        <w:rPr>
          <w:color w:val="00B050"/>
        </w:rPr>
        <w:tab/>
        <w:t>Powers of inspectors to enter and inspect factories and other premises where explosives are stored or suspected of being stored</w:t>
      </w:r>
    </w:p>
    <w:p w14:paraId="3CCD5826" w14:textId="77777777" w:rsidR="00CC5CA3" w:rsidRPr="00CC5CA3" w:rsidRDefault="00534D01" w:rsidP="00CC5CA3">
      <w:pPr>
        <w:pStyle w:val="AS-P0"/>
        <w:ind w:left="567" w:hanging="567"/>
        <w:rPr>
          <w:color w:val="00B050"/>
        </w:rPr>
      </w:pPr>
      <w:r w:rsidRPr="00CC5CA3">
        <w:rPr>
          <w:color w:val="00B050"/>
        </w:rPr>
        <w:t>24.</w:t>
      </w:r>
      <w:r w:rsidRPr="00CC5CA3">
        <w:rPr>
          <w:color w:val="00B050"/>
        </w:rPr>
        <w:tab/>
      </w:r>
      <w:r w:rsidR="00CC5CA3" w:rsidRPr="00CC5CA3">
        <w:rPr>
          <w:color w:val="00B050"/>
        </w:rPr>
        <w:t xml:space="preserve">Penalties for obstructing inspector, refusing to answer inquiries, giving false information or falsely holding out to be an inspector </w:t>
      </w:r>
    </w:p>
    <w:p w14:paraId="2CBB7B41" w14:textId="77777777" w:rsidR="00534D01" w:rsidRPr="00B95C09" w:rsidRDefault="00534D01" w:rsidP="00534D01">
      <w:pPr>
        <w:pStyle w:val="AS-P0"/>
        <w:ind w:left="567" w:hanging="567"/>
        <w:rPr>
          <w:color w:val="00B050"/>
        </w:rPr>
      </w:pPr>
      <w:r w:rsidRPr="00B95C09">
        <w:rPr>
          <w:color w:val="00B050"/>
        </w:rPr>
        <w:t>25.</w:t>
      </w:r>
      <w:r w:rsidRPr="00B95C09">
        <w:rPr>
          <w:color w:val="00B050"/>
        </w:rPr>
        <w:tab/>
        <w:t>Power of inspector to order discontinuance of dangerous methods subject to appeal in accordance with regulation</w:t>
      </w:r>
    </w:p>
    <w:p w14:paraId="2F743119" w14:textId="77777777" w:rsidR="00534D01" w:rsidRPr="00B95C09" w:rsidRDefault="00534D01" w:rsidP="00534D01">
      <w:pPr>
        <w:pStyle w:val="AS-P0"/>
        <w:ind w:left="567" w:hanging="567"/>
        <w:rPr>
          <w:color w:val="00B050"/>
        </w:rPr>
      </w:pPr>
      <w:r w:rsidRPr="00B95C09">
        <w:rPr>
          <w:color w:val="00B050"/>
        </w:rPr>
        <w:t>26.</w:t>
      </w:r>
      <w:r w:rsidRPr="00B95C09">
        <w:rPr>
          <w:color w:val="00B050"/>
        </w:rPr>
        <w:tab/>
        <w:t>Duty of occupier of a factory to make special rules</w:t>
      </w:r>
    </w:p>
    <w:p w14:paraId="178C66AC" w14:textId="77777777" w:rsidR="00534D01" w:rsidRPr="00B95C09" w:rsidRDefault="00534D01" w:rsidP="00534D01">
      <w:pPr>
        <w:pStyle w:val="AS-P0"/>
        <w:ind w:left="567" w:hanging="567"/>
        <w:rPr>
          <w:color w:val="00B050"/>
        </w:rPr>
      </w:pPr>
      <w:r w:rsidRPr="00B95C09">
        <w:rPr>
          <w:color w:val="00B050"/>
        </w:rPr>
        <w:t>27.</w:t>
      </w:r>
      <w:r w:rsidRPr="00B95C09">
        <w:rPr>
          <w:color w:val="00B050"/>
        </w:rPr>
        <w:tab/>
        <w:t>Penalties for endangering safety or causing loss of life</w:t>
      </w:r>
    </w:p>
    <w:p w14:paraId="004B9F1E" w14:textId="77777777" w:rsidR="00534D01" w:rsidRPr="00B95C09" w:rsidRDefault="00534D01" w:rsidP="00534D01">
      <w:pPr>
        <w:pStyle w:val="AS-P0"/>
        <w:ind w:left="567" w:hanging="567"/>
        <w:rPr>
          <w:color w:val="00B050"/>
        </w:rPr>
      </w:pPr>
      <w:r w:rsidRPr="00B95C09">
        <w:rPr>
          <w:color w:val="00B050"/>
        </w:rPr>
        <w:t>28.</w:t>
      </w:r>
      <w:r w:rsidRPr="00B95C09">
        <w:rPr>
          <w:color w:val="00B050"/>
        </w:rPr>
        <w:tab/>
        <w:t>Penalties for possession of explosives under certain circumstances</w:t>
      </w:r>
    </w:p>
    <w:p w14:paraId="7023F213" w14:textId="77777777" w:rsidR="00AB6F27" w:rsidRDefault="00534D01" w:rsidP="00AB6F27">
      <w:pPr>
        <w:pStyle w:val="AS-P0"/>
        <w:rPr>
          <w:b/>
        </w:rPr>
      </w:pPr>
      <w:r w:rsidRPr="00B95C09">
        <w:rPr>
          <w:color w:val="00B050"/>
        </w:rPr>
        <w:t>29.</w:t>
      </w:r>
      <w:r w:rsidRPr="00B95C09">
        <w:rPr>
          <w:color w:val="00B050"/>
        </w:rPr>
        <w:tab/>
      </w:r>
      <w:r w:rsidR="00AB6F27" w:rsidRPr="00AB6F27">
        <w:rPr>
          <w:color w:val="00B050"/>
        </w:rPr>
        <w:t>Power of regional courts to impose certain penalties</w:t>
      </w:r>
      <w:r w:rsidR="00AB6F27" w:rsidRPr="00AB6F27">
        <w:rPr>
          <w:b/>
          <w:color w:val="00B050"/>
        </w:rPr>
        <w:t xml:space="preserve"> </w:t>
      </w:r>
    </w:p>
    <w:p w14:paraId="2E0ABB3D" w14:textId="77777777" w:rsidR="00534D01" w:rsidRPr="00B95C09" w:rsidRDefault="00534D01" w:rsidP="00534D01">
      <w:pPr>
        <w:pStyle w:val="AS-P0"/>
        <w:ind w:left="567" w:hanging="567"/>
        <w:rPr>
          <w:color w:val="00B050"/>
        </w:rPr>
      </w:pPr>
      <w:r w:rsidRPr="00B95C09">
        <w:rPr>
          <w:color w:val="00B050"/>
        </w:rPr>
        <w:t>30.</w:t>
      </w:r>
      <w:r w:rsidRPr="00B95C09">
        <w:rPr>
          <w:color w:val="00B050"/>
        </w:rPr>
        <w:tab/>
        <w:t>Regulations</w:t>
      </w:r>
    </w:p>
    <w:p w14:paraId="6CBDF072" w14:textId="77777777" w:rsidR="00534D01" w:rsidRDefault="00534D01" w:rsidP="00534D01">
      <w:pPr>
        <w:pStyle w:val="AS-P0"/>
        <w:ind w:left="567" w:hanging="567"/>
        <w:rPr>
          <w:color w:val="00B050"/>
        </w:rPr>
      </w:pPr>
      <w:r w:rsidRPr="00B95C09">
        <w:rPr>
          <w:color w:val="00B050"/>
        </w:rPr>
        <w:t>31.</w:t>
      </w:r>
      <w:r w:rsidRPr="00B95C09">
        <w:rPr>
          <w:color w:val="00B050"/>
        </w:rPr>
        <w:tab/>
        <w:t>Application of this Act</w:t>
      </w:r>
    </w:p>
    <w:p w14:paraId="4DBE24B9" w14:textId="77777777" w:rsidR="00860C3F" w:rsidRDefault="00860C3F" w:rsidP="00860C3F">
      <w:pPr>
        <w:pStyle w:val="AS-P0"/>
        <w:rPr>
          <w:color w:val="00B050"/>
        </w:rPr>
      </w:pPr>
      <w:r>
        <w:rPr>
          <w:color w:val="00B050"/>
        </w:rPr>
        <w:t>31A.</w:t>
      </w:r>
      <w:r>
        <w:rPr>
          <w:color w:val="00B050"/>
        </w:rPr>
        <w:tab/>
      </w:r>
      <w:r w:rsidRPr="00860C3F">
        <w:rPr>
          <w:color w:val="00B050"/>
        </w:rPr>
        <w:t>Application of Act to South-West Africa</w:t>
      </w:r>
    </w:p>
    <w:p w14:paraId="1293A8D9" w14:textId="77777777" w:rsidR="00BB2A0D" w:rsidRPr="00B95C09" w:rsidRDefault="00BB2A0D" w:rsidP="00534D01">
      <w:pPr>
        <w:pStyle w:val="AS-P0"/>
        <w:ind w:left="567" w:hanging="567"/>
        <w:rPr>
          <w:color w:val="00B050"/>
        </w:rPr>
      </w:pPr>
      <w:r w:rsidRPr="00B95C09">
        <w:rPr>
          <w:color w:val="00B050"/>
        </w:rPr>
        <w:t>32.</w:t>
      </w:r>
      <w:r w:rsidRPr="00B95C09">
        <w:rPr>
          <w:color w:val="00B050"/>
        </w:rPr>
        <w:tab/>
        <w:t>Repeal of laws</w:t>
      </w:r>
    </w:p>
    <w:p w14:paraId="45C145ED" w14:textId="77777777" w:rsidR="00534D01" w:rsidRPr="00B95C09" w:rsidRDefault="00534D01" w:rsidP="00534D01">
      <w:pPr>
        <w:pStyle w:val="AS-P0"/>
        <w:ind w:left="567" w:hanging="567"/>
        <w:rPr>
          <w:color w:val="00B050"/>
        </w:rPr>
      </w:pPr>
      <w:r w:rsidRPr="00B95C09">
        <w:rPr>
          <w:color w:val="00B050"/>
        </w:rPr>
        <w:t>3</w:t>
      </w:r>
      <w:r w:rsidR="00BB2A0D" w:rsidRPr="00B95C09">
        <w:rPr>
          <w:color w:val="00B050"/>
        </w:rPr>
        <w:t>3</w:t>
      </w:r>
      <w:r w:rsidRPr="00B95C09">
        <w:rPr>
          <w:color w:val="00B050"/>
        </w:rPr>
        <w:t>.</w:t>
      </w:r>
      <w:r w:rsidRPr="00B95C09">
        <w:rPr>
          <w:color w:val="00B050"/>
        </w:rPr>
        <w:tab/>
        <w:t>Short title</w:t>
      </w:r>
    </w:p>
    <w:p w14:paraId="22A47EAC" w14:textId="77777777" w:rsidR="00551C3D" w:rsidRDefault="00551C3D" w:rsidP="00534D01">
      <w:pPr>
        <w:pStyle w:val="AS-P0"/>
        <w:ind w:left="567" w:hanging="567"/>
        <w:rPr>
          <w:b/>
        </w:rPr>
      </w:pPr>
    </w:p>
    <w:p w14:paraId="1B9C63B4" w14:textId="77777777" w:rsidR="00534D01" w:rsidRPr="004A3E5C" w:rsidRDefault="00534D01" w:rsidP="00534D01">
      <w:pPr>
        <w:pStyle w:val="AS-P0"/>
        <w:ind w:left="567" w:hanging="567"/>
        <w:rPr>
          <w:color w:val="00B050"/>
        </w:rPr>
      </w:pPr>
      <w:r w:rsidRPr="004A3E5C">
        <w:rPr>
          <w:color w:val="00B050"/>
        </w:rPr>
        <w:t>Schedule</w:t>
      </w:r>
      <w:r w:rsidR="00551C3D" w:rsidRPr="004A3E5C">
        <w:rPr>
          <w:color w:val="00B050"/>
        </w:rPr>
        <w:t xml:space="preserve">: </w:t>
      </w:r>
      <w:r w:rsidR="00551C3D" w:rsidRPr="004A3E5C">
        <w:rPr>
          <w:smallCaps/>
          <w:color w:val="00B050"/>
        </w:rPr>
        <w:t>Laws Repealed</w:t>
      </w:r>
    </w:p>
    <w:p w14:paraId="59A9B459" w14:textId="77777777" w:rsidR="008604B2" w:rsidRDefault="008604B2" w:rsidP="00447229">
      <w:pPr>
        <w:pStyle w:val="AS-P0"/>
      </w:pPr>
    </w:p>
    <w:p w14:paraId="5E78B0DE" w14:textId="77777777" w:rsidR="00C04FD3" w:rsidRDefault="00C04FD3" w:rsidP="00C04FD3">
      <w:pPr>
        <w:pStyle w:val="AS-P0"/>
      </w:pPr>
    </w:p>
    <w:p w14:paraId="57261C20" w14:textId="77777777" w:rsidR="00C04FD3" w:rsidRDefault="00C04FD3" w:rsidP="00C04FD3">
      <w:pPr>
        <w:pStyle w:val="AS-P0"/>
      </w:pPr>
      <w:r w:rsidRPr="0042462A">
        <w:rPr>
          <w:spacing w:val="-2"/>
        </w:rPr>
        <w:t>BE IT ENACTED by the Queen’s Most Excellent Majesty, the Senate and the House of Assembly</w:t>
      </w:r>
      <w:r w:rsidRPr="00E64BFC">
        <w:t xml:space="preserve"> of the Union of</w:t>
      </w:r>
      <w:r>
        <w:t xml:space="preserve"> </w:t>
      </w:r>
      <w:r w:rsidRPr="00E64BFC">
        <w:t>South Africa, as follows:</w:t>
      </w:r>
      <w:r>
        <w:t>-</w:t>
      </w:r>
    </w:p>
    <w:p w14:paraId="6C11CB8B" w14:textId="77777777" w:rsidR="00C04FD3" w:rsidRDefault="00C04FD3" w:rsidP="00C04FD3">
      <w:pPr>
        <w:pStyle w:val="AS-P0"/>
      </w:pPr>
    </w:p>
    <w:p w14:paraId="01BA7E20" w14:textId="54B509DA" w:rsidR="004A3E5C" w:rsidRPr="004A3E5C" w:rsidRDefault="004A3E5C" w:rsidP="00C61BAD">
      <w:pPr>
        <w:pStyle w:val="AS-P-Amend"/>
      </w:pPr>
      <w:r>
        <w:t>[</w:t>
      </w:r>
      <w:r w:rsidRPr="004A3E5C">
        <w:t xml:space="preserve">Act 20 of 1965 </w:t>
      </w:r>
      <w:r w:rsidR="00C61BAD">
        <w:t>makes the following substitutions throughout the Act:</w:t>
      </w:r>
    </w:p>
    <w:p w14:paraId="6A853105" w14:textId="120F9374" w:rsidR="004A3E5C" w:rsidRPr="004A3E5C" w:rsidRDefault="004A3E5C" w:rsidP="00C61BAD">
      <w:pPr>
        <w:pStyle w:val="AS-P-Amend"/>
      </w:pPr>
      <w:r w:rsidRPr="004A3E5C">
        <w:t>(a)</w:t>
      </w:r>
      <w:r w:rsidR="00C61BAD">
        <w:t xml:space="preserve">  </w:t>
      </w:r>
      <w:r w:rsidRPr="004A3E5C">
        <w:t>“Republic” for “Union”; and</w:t>
      </w:r>
    </w:p>
    <w:p w14:paraId="12B66AC8" w14:textId="7A9879EA" w:rsidR="004A3E5C" w:rsidRDefault="004A3E5C" w:rsidP="00C61BAD">
      <w:pPr>
        <w:pStyle w:val="AS-P-Amend"/>
      </w:pPr>
      <w:r w:rsidRPr="004A3E5C">
        <w:t xml:space="preserve">(b) </w:t>
      </w:r>
      <w:r w:rsidR="00C61BAD">
        <w:t xml:space="preserve"> </w:t>
      </w:r>
      <w:r w:rsidRPr="004A3E5C">
        <w:t>“State President” for “Governor-General”.]</w:t>
      </w:r>
    </w:p>
    <w:p w14:paraId="7B2B3C97" w14:textId="77777777" w:rsidR="004A3E5C" w:rsidRDefault="004A3E5C" w:rsidP="00C04FD3">
      <w:pPr>
        <w:pStyle w:val="AS-P0"/>
      </w:pPr>
    </w:p>
    <w:p w14:paraId="44C06710" w14:textId="77777777" w:rsidR="00C04FD3" w:rsidRDefault="00197276" w:rsidP="00C04FD3">
      <w:pPr>
        <w:pStyle w:val="AS-P0"/>
      </w:pPr>
      <w:r w:rsidRPr="004C465A">
        <w:rPr>
          <w:b/>
        </w:rPr>
        <w:t>Definitions</w:t>
      </w:r>
    </w:p>
    <w:p w14:paraId="243EB48B" w14:textId="77777777" w:rsidR="00C04FD3" w:rsidRDefault="00C04FD3" w:rsidP="00C04FD3">
      <w:pPr>
        <w:pStyle w:val="AS-P0"/>
      </w:pPr>
    </w:p>
    <w:p w14:paraId="14A10946" w14:textId="77777777" w:rsidR="00C04FD3" w:rsidRDefault="00C04FD3" w:rsidP="00BA459A">
      <w:pPr>
        <w:pStyle w:val="AS-P1"/>
      </w:pPr>
      <w:r w:rsidRPr="00210CCD">
        <w:rPr>
          <w:b/>
        </w:rPr>
        <w:t>1.</w:t>
      </w:r>
      <w:r w:rsidRPr="00E64BFC">
        <w:tab/>
        <w:t>In</w:t>
      </w:r>
      <w:r>
        <w:t xml:space="preserve"> </w:t>
      </w:r>
      <w:r w:rsidRPr="00E64BFC">
        <w:t>this</w:t>
      </w:r>
      <w:r>
        <w:t xml:space="preserve"> </w:t>
      </w:r>
      <w:r w:rsidRPr="00E64BFC">
        <w:t>Act</w:t>
      </w:r>
      <w:r>
        <w:t xml:space="preserve"> </w:t>
      </w:r>
      <w:r w:rsidRPr="00E64BFC">
        <w:t>and</w:t>
      </w:r>
      <w:r>
        <w:t xml:space="preserve"> </w:t>
      </w:r>
      <w:r w:rsidRPr="00E64BFC">
        <w:t>in</w:t>
      </w:r>
      <w:r>
        <w:t xml:space="preserve"> </w:t>
      </w:r>
      <w:r w:rsidRPr="00E64BFC">
        <w:t>any</w:t>
      </w:r>
      <w:r>
        <w:t xml:space="preserve"> </w:t>
      </w:r>
      <w:r w:rsidRPr="00E64BFC">
        <w:t>regulations</w:t>
      </w:r>
      <w:r>
        <w:t xml:space="preserve"> </w:t>
      </w:r>
      <w:r w:rsidRPr="00E64BFC">
        <w:t>made</w:t>
      </w:r>
      <w:r>
        <w:t xml:space="preserve"> </w:t>
      </w:r>
      <w:r w:rsidRPr="00E64BFC">
        <w:t>thereunder, unless the context otherwise indicates</w:t>
      </w:r>
      <w:r>
        <w:t xml:space="preserve"> -</w:t>
      </w:r>
    </w:p>
    <w:p w14:paraId="00ED6E91" w14:textId="77777777" w:rsidR="00C04FD3" w:rsidRDefault="00C04FD3" w:rsidP="00C04FD3">
      <w:pPr>
        <w:pStyle w:val="AS-P0"/>
      </w:pPr>
    </w:p>
    <w:p w14:paraId="2FB763A1" w14:textId="77777777" w:rsidR="00C04FD3" w:rsidRDefault="00C04FD3" w:rsidP="007C2257">
      <w:pPr>
        <w:pStyle w:val="AS-P0"/>
      </w:pPr>
      <w:r>
        <w:t>“</w:t>
      </w:r>
      <w:r w:rsidRPr="00E64BFC">
        <w:t>authorized explosive</w:t>
      </w:r>
      <w:r>
        <w:t>”</w:t>
      </w:r>
      <w:r w:rsidRPr="00E64BFC">
        <w:t xml:space="preserve"> means an explosive included in a list approved by the Minister and published by notice in the </w:t>
      </w:r>
      <w:r w:rsidRPr="00E64BFC">
        <w:rPr>
          <w:i/>
        </w:rPr>
        <w:t>Gazette</w:t>
      </w:r>
      <w:r w:rsidRPr="0062203E">
        <w:t>;</w:t>
      </w:r>
    </w:p>
    <w:p w14:paraId="2975DEBF" w14:textId="77777777" w:rsidR="00C04FD3" w:rsidRDefault="00C04FD3" w:rsidP="00346011">
      <w:pPr>
        <w:pStyle w:val="AS-Pa"/>
      </w:pPr>
    </w:p>
    <w:p w14:paraId="29EF20C3" w14:textId="77777777" w:rsidR="00C04FD3" w:rsidRDefault="00C04FD3" w:rsidP="007C2257">
      <w:pPr>
        <w:pStyle w:val="AS-P1"/>
        <w:ind w:firstLine="0"/>
      </w:pPr>
      <w:r>
        <w:t>“</w:t>
      </w:r>
      <w:r w:rsidRPr="00E64BFC">
        <w:t>blasting material</w:t>
      </w:r>
      <w:r>
        <w:t>”</w:t>
      </w:r>
      <w:r w:rsidRPr="00E64BFC">
        <w:t xml:space="preserve"> means any explosive used for the purpose of blasting;</w:t>
      </w:r>
    </w:p>
    <w:p w14:paraId="55C8B317" w14:textId="77777777" w:rsidR="00C04FD3" w:rsidRDefault="00C04FD3" w:rsidP="007C2257">
      <w:pPr>
        <w:pStyle w:val="AS-P1"/>
      </w:pPr>
    </w:p>
    <w:p w14:paraId="0F8B5E2D" w14:textId="77777777" w:rsidR="00C04FD3" w:rsidRDefault="00C04FD3" w:rsidP="007C2257">
      <w:pPr>
        <w:pStyle w:val="AS-P0"/>
      </w:pPr>
      <w:r>
        <w:t>“</w:t>
      </w:r>
      <w:r w:rsidRPr="00E64BFC">
        <w:t>danger building</w:t>
      </w:r>
      <w:r>
        <w:t>”</w:t>
      </w:r>
      <w:r w:rsidRPr="00E64BFC">
        <w:t xml:space="preserve"> means any building or part thereof used as an explosives factory or exp</w:t>
      </w:r>
      <w:r w:rsidR="009A0840">
        <w:t>lo</w:t>
      </w:r>
      <w:r w:rsidRPr="00E64BFC">
        <w:t>sives magazine, or in connection therewith, unless in respect of that building or part thereof a certificate has been granted in accordance with regulation</w:t>
      </w:r>
      <w:r>
        <w:t>;</w:t>
      </w:r>
    </w:p>
    <w:p w14:paraId="70A893D9" w14:textId="77777777" w:rsidR="00C04FD3" w:rsidRDefault="00C04FD3" w:rsidP="007C2257">
      <w:pPr>
        <w:pStyle w:val="AS-P1"/>
      </w:pPr>
    </w:p>
    <w:p w14:paraId="0E3CF22F" w14:textId="77777777" w:rsidR="00C04FD3" w:rsidRDefault="00C04FD3" w:rsidP="007C2257">
      <w:pPr>
        <w:pStyle w:val="AS-P0"/>
      </w:pPr>
      <w:r>
        <w:t>“</w:t>
      </w:r>
      <w:r w:rsidRPr="00E64BFC">
        <w:t>explosives</w:t>
      </w:r>
      <w:r>
        <w:t>’’</w:t>
      </w:r>
      <w:r w:rsidRPr="00E64BFC">
        <w:t xml:space="preserve"> means</w:t>
      </w:r>
      <w:r>
        <w:t xml:space="preserve"> -</w:t>
      </w:r>
    </w:p>
    <w:p w14:paraId="53239C69" w14:textId="77777777" w:rsidR="00C04FD3" w:rsidRDefault="00C04FD3" w:rsidP="00C04FD3">
      <w:pPr>
        <w:pStyle w:val="AS-P0"/>
      </w:pPr>
    </w:p>
    <w:p w14:paraId="18344FD9" w14:textId="77777777" w:rsidR="00C04FD3" w:rsidRDefault="00C04FD3" w:rsidP="007C2257">
      <w:pPr>
        <w:pStyle w:val="AS-Pi"/>
        <w:ind w:left="1134"/>
      </w:pPr>
      <w:r w:rsidRPr="00E64BFC">
        <w:rPr>
          <w:rFonts w:eastAsia="Arial"/>
        </w:rPr>
        <w:t>(a)</w:t>
      </w:r>
      <w:r w:rsidRPr="00E64BFC">
        <w:rPr>
          <w:rFonts w:eastAsia="Arial"/>
        </w:rPr>
        <w:tab/>
      </w:r>
      <w:r w:rsidRPr="00E64BFC">
        <w:t>gunpowder, nitro-glycerine</w:t>
      </w:r>
      <w:r w:rsidR="00CE66DC">
        <w:t>,</w:t>
      </w:r>
      <w:r w:rsidRPr="00E64BFC">
        <w:rPr>
          <w:position w:val="-2"/>
        </w:rPr>
        <w:t xml:space="preserve"> </w:t>
      </w:r>
      <w:r w:rsidRPr="00E64BFC">
        <w:t>dynamite, gun</w:t>
      </w:r>
      <w:r w:rsidR="00A91F48">
        <w:t>c</w:t>
      </w:r>
      <w:r w:rsidRPr="00E64BFC">
        <w:t>otton</w:t>
      </w:r>
      <w:r w:rsidR="00A91F48">
        <w:t>,</w:t>
      </w:r>
      <w:r w:rsidRPr="00E64BFC">
        <w:t xml:space="preserve"> blasting powders, fulminate of mercury or o</w:t>
      </w:r>
      <w:r w:rsidR="00C20A87">
        <w:t>f</w:t>
      </w:r>
      <w:r w:rsidRPr="00E64BFC">
        <w:t xml:space="preserve"> other metals, coloured </w:t>
      </w:r>
      <w:r w:rsidR="00C20A87">
        <w:t>fires,</w:t>
      </w:r>
      <w:r w:rsidRPr="00E64BFC">
        <w:t xml:space="preserve"> and every other substance, whether similar to those herein mentioned or not, which i</w:t>
      </w:r>
      <w:r w:rsidR="00C276F6">
        <w:t>s</w:t>
      </w:r>
      <w:r w:rsidRPr="00E64BFC">
        <w:t xml:space="preserve"> used or</w:t>
      </w:r>
      <w:r>
        <w:t xml:space="preserve"> </w:t>
      </w:r>
      <w:r w:rsidRPr="00E64BFC">
        <w:t>manufactured with a view to produce a practical effect by explosion or a pyrotechnic effect;</w:t>
      </w:r>
    </w:p>
    <w:p w14:paraId="29E7FA4C" w14:textId="77777777" w:rsidR="00C04FD3" w:rsidRDefault="00C04FD3" w:rsidP="007C2257">
      <w:pPr>
        <w:pStyle w:val="AS-Pi"/>
        <w:ind w:left="1134"/>
      </w:pPr>
    </w:p>
    <w:p w14:paraId="4379ED82" w14:textId="77777777" w:rsidR="00C04FD3" w:rsidRDefault="00C04FD3" w:rsidP="007C2257">
      <w:pPr>
        <w:pStyle w:val="AS-Pi"/>
        <w:ind w:left="1134"/>
      </w:pPr>
      <w:r w:rsidRPr="00E64BFC">
        <w:t xml:space="preserve">(b) </w:t>
      </w:r>
      <w:r w:rsidR="00671C2F">
        <w:tab/>
      </w:r>
      <w:r w:rsidRPr="00E64BFC">
        <w:t>any fuse, rocket, detonator, cartridge</w:t>
      </w:r>
      <w:r w:rsidR="00671C2F">
        <w:rPr>
          <w:position w:val="-2"/>
        </w:rPr>
        <w:t>,</w:t>
      </w:r>
      <w:r w:rsidRPr="00E64BFC">
        <w:rPr>
          <w:position w:val="-2"/>
        </w:rPr>
        <w:t xml:space="preserve"> </w:t>
      </w:r>
      <w:r w:rsidRPr="00E64BFC">
        <w:t>and every adaptation</w:t>
      </w:r>
      <w:r>
        <w:t xml:space="preserve"> </w:t>
      </w:r>
      <w:r w:rsidRPr="00E64BFC">
        <w:t>or preparation</w:t>
      </w:r>
      <w:r>
        <w:t xml:space="preserve"> </w:t>
      </w:r>
      <w:r w:rsidRPr="00E64BFC">
        <w:t>of an explosive;</w:t>
      </w:r>
    </w:p>
    <w:p w14:paraId="37995B09" w14:textId="77777777" w:rsidR="00C04FD3" w:rsidRDefault="00C04FD3" w:rsidP="007C2257">
      <w:pPr>
        <w:pStyle w:val="AS-Pi"/>
        <w:ind w:left="1134"/>
      </w:pPr>
    </w:p>
    <w:p w14:paraId="114634B3" w14:textId="77777777" w:rsidR="00C04FD3" w:rsidRDefault="00C04FD3" w:rsidP="007C2257">
      <w:pPr>
        <w:pStyle w:val="AS-Pi"/>
        <w:ind w:left="1134"/>
      </w:pPr>
      <w:r w:rsidRPr="00E64BFC">
        <w:t xml:space="preserve">(c) </w:t>
      </w:r>
      <w:r w:rsidR="00BE6755">
        <w:tab/>
      </w:r>
      <w:r w:rsidRPr="001541A3">
        <w:t xml:space="preserve">any other substance which the </w:t>
      </w:r>
      <w:r w:rsidR="002F06DA" w:rsidRPr="001541A3">
        <w:t xml:space="preserve">State President </w:t>
      </w:r>
      <w:r w:rsidRPr="001541A3">
        <w:t xml:space="preserve">may from time to time by proclamation </w:t>
      </w:r>
      <w:r w:rsidRPr="00E64BFC">
        <w:t>i</w:t>
      </w:r>
      <w:r w:rsidR="000E7A62">
        <w:t>n</w:t>
      </w:r>
      <w:r w:rsidRPr="00E64BFC">
        <w:t xml:space="preserve"> the </w:t>
      </w:r>
      <w:r w:rsidRPr="00E64BFC">
        <w:rPr>
          <w:i/>
        </w:rPr>
        <w:t xml:space="preserve">Gazette </w:t>
      </w:r>
      <w:r w:rsidRPr="00E64BFC">
        <w:t>declare to be an explo</w:t>
      </w:r>
      <w:r w:rsidR="00BE6755">
        <w:t>s</w:t>
      </w:r>
      <w:r w:rsidRPr="00E64BFC">
        <w:t>ive;</w:t>
      </w:r>
    </w:p>
    <w:p w14:paraId="4D6074FE" w14:textId="77777777" w:rsidR="00C04FD3" w:rsidRDefault="00C04FD3" w:rsidP="007C2257">
      <w:pPr>
        <w:pStyle w:val="AS-P0"/>
      </w:pPr>
    </w:p>
    <w:p w14:paraId="0875166F" w14:textId="77777777" w:rsidR="002F06DA" w:rsidRDefault="002F06DA" w:rsidP="002F06DA">
      <w:pPr>
        <w:pStyle w:val="AS-P-Amend"/>
      </w:pPr>
      <w:r>
        <w:t>[paragraph (c) amended by Act 20 of 1965]</w:t>
      </w:r>
    </w:p>
    <w:p w14:paraId="0EEA51DB" w14:textId="77777777" w:rsidR="002F06DA" w:rsidRDefault="002F06DA" w:rsidP="007C2257">
      <w:pPr>
        <w:pStyle w:val="AS-P0"/>
      </w:pPr>
    </w:p>
    <w:p w14:paraId="4E52F482" w14:textId="77777777" w:rsidR="00C04FD3" w:rsidRDefault="00C04FD3" w:rsidP="007C2257">
      <w:pPr>
        <w:pStyle w:val="AS-P0"/>
      </w:pPr>
      <w:r>
        <w:t>“</w:t>
      </w:r>
      <w:r w:rsidRPr="00E64BFC">
        <w:t>explosives factory</w:t>
      </w:r>
      <w:r>
        <w:t>”</w:t>
      </w:r>
      <w:r w:rsidRPr="00E64BFC">
        <w:t xml:space="preserve"> means any site licensed under this </w:t>
      </w:r>
      <w:r>
        <w:t>Act</w:t>
      </w:r>
      <w:r w:rsidRPr="00E64BFC">
        <w:t xml:space="preserve"> for the manufacture of explosives, together with every mound, building (including a magazine), and work thereon for whatsoever purpose used;</w:t>
      </w:r>
    </w:p>
    <w:p w14:paraId="5F7AF0AC" w14:textId="77777777" w:rsidR="00C04FD3" w:rsidRDefault="00C04FD3" w:rsidP="00420305">
      <w:pPr>
        <w:pStyle w:val="AS-Pa"/>
      </w:pPr>
    </w:p>
    <w:p w14:paraId="0A6FE156" w14:textId="77777777" w:rsidR="00C04FD3" w:rsidRDefault="00C04FD3" w:rsidP="007C2257">
      <w:pPr>
        <w:pStyle w:val="AS-P0"/>
      </w:pPr>
      <w:r>
        <w:t>“</w:t>
      </w:r>
      <w:r w:rsidRPr="00E64BFC">
        <w:t>explosives magazine</w:t>
      </w:r>
      <w:r>
        <w:t>”</w:t>
      </w:r>
      <w:r w:rsidRPr="00E64BFC">
        <w:t xml:space="preserve"> means any building licensed under this Act for the storage of </w:t>
      </w:r>
      <w:r>
        <w:t>explosives;</w:t>
      </w:r>
    </w:p>
    <w:p w14:paraId="01245479" w14:textId="77777777" w:rsidR="00C04FD3" w:rsidRDefault="00C04FD3" w:rsidP="007C2257">
      <w:pPr>
        <w:pStyle w:val="AS-P0"/>
      </w:pPr>
    </w:p>
    <w:p w14:paraId="69C94A38" w14:textId="77777777" w:rsidR="00C04FD3" w:rsidRDefault="00C04FD3" w:rsidP="00857840">
      <w:pPr>
        <w:pStyle w:val="AS-P0"/>
      </w:pPr>
      <w:r>
        <w:t>“</w:t>
      </w:r>
      <w:r w:rsidRPr="00E64BFC">
        <w:t>factory licence</w:t>
      </w:r>
      <w:r w:rsidR="00857840">
        <w:t>”</w:t>
      </w:r>
      <w:r w:rsidRPr="00E64BFC">
        <w:t xml:space="preserve"> means any licence valid under the provisions of section </w:t>
      </w:r>
      <w:r w:rsidR="00857840">
        <w:t>11</w:t>
      </w:r>
      <w:r w:rsidRPr="00E64BFC">
        <w:rPr>
          <w:i/>
        </w:rPr>
        <w:t xml:space="preserve"> </w:t>
      </w:r>
      <w:r w:rsidRPr="00E64BFC">
        <w:t>or any licen</w:t>
      </w:r>
      <w:r w:rsidR="00F42AD3">
        <w:t>c</w:t>
      </w:r>
      <w:r w:rsidRPr="00E64BFC">
        <w:t xml:space="preserve">e issued under </w:t>
      </w:r>
      <w:r w:rsidR="00857840">
        <w:t>section 22(1)(a) in respect of a factory for the manufacture of explosives;</w:t>
      </w:r>
    </w:p>
    <w:p w14:paraId="6A314340" w14:textId="77777777" w:rsidR="00857840" w:rsidRDefault="00857840" w:rsidP="00857840">
      <w:pPr>
        <w:pStyle w:val="AS-P0"/>
      </w:pPr>
    </w:p>
    <w:p w14:paraId="7EEDCBAF" w14:textId="77777777" w:rsidR="00857840" w:rsidRDefault="00857840" w:rsidP="00857840">
      <w:pPr>
        <w:pStyle w:val="AS-P-Amend"/>
      </w:pPr>
      <w:r>
        <w:t>[definition of “factory licence” substituted by Act 35 of 1975]</w:t>
      </w:r>
    </w:p>
    <w:p w14:paraId="03ABE5D3" w14:textId="77777777" w:rsidR="00857840" w:rsidRDefault="00857840" w:rsidP="00857840">
      <w:pPr>
        <w:pStyle w:val="AS-P0"/>
      </w:pPr>
    </w:p>
    <w:p w14:paraId="749C7CD5" w14:textId="77777777" w:rsidR="00C04FD3" w:rsidRDefault="00C04FD3" w:rsidP="007C2257">
      <w:pPr>
        <w:pStyle w:val="AS-P0"/>
      </w:pPr>
      <w:r>
        <w:t>“</w:t>
      </w:r>
      <w:r w:rsidRPr="00E64BFC">
        <w:t>inspector</w:t>
      </w:r>
      <w:r>
        <w:t>”</w:t>
      </w:r>
      <w:r w:rsidRPr="00E64BFC">
        <w:t xml:space="preserve">, unless otherwise qualified, means a chief inspector of explosives or an inspector of explosives, or any person deputed to act as an inspector under section </w:t>
      </w:r>
      <w:r w:rsidRPr="00E64BFC">
        <w:rPr>
          <w:i/>
        </w:rPr>
        <w:t>two</w:t>
      </w:r>
      <w:r w:rsidRPr="008470F3">
        <w:t>;</w:t>
      </w:r>
    </w:p>
    <w:p w14:paraId="326DE586" w14:textId="77777777" w:rsidR="00C04FD3" w:rsidRDefault="00C04FD3" w:rsidP="007C2257">
      <w:pPr>
        <w:pStyle w:val="AS-P0"/>
      </w:pPr>
    </w:p>
    <w:p w14:paraId="3D0B201E" w14:textId="77777777" w:rsidR="00C04FD3" w:rsidRDefault="00C04FD3" w:rsidP="007C2257">
      <w:pPr>
        <w:pStyle w:val="AS-P0"/>
      </w:pPr>
      <w:r>
        <w:t>“</w:t>
      </w:r>
      <w:r w:rsidRPr="00E64BFC">
        <w:t>manufacture</w:t>
      </w:r>
      <w:r>
        <w:t>”</w:t>
      </w:r>
      <w:r w:rsidRPr="00E64BFC">
        <w:t xml:space="preserve"> means the ma</w:t>
      </w:r>
      <w:r w:rsidR="00B56172">
        <w:t>king</w:t>
      </w:r>
      <w:r w:rsidRPr="00E64BFC">
        <w:t xml:space="preserve"> and</w:t>
      </w:r>
      <w:r>
        <w:t xml:space="preserve"> </w:t>
      </w:r>
      <w:r w:rsidRPr="00E64BFC">
        <w:t>division</w:t>
      </w:r>
      <w:r>
        <w:t xml:space="preserve"> </w:t>
      </w:r>
      <w:r w:rsidRPr="00E64BFC">
        <w:t>of any explosive from or into its component</w:t>
      </w:r>
      <w:r>
        <w:t xml:space="preserve"> </w:t>
      </w:r>
      <w:r w:rsidRPr="00E64BFC">
        <w:t>part</w:t>
      </w:r>
      <w:r>
        <w:t xml:space="preserve"> </w:t>
      </w:r>
      <w:r w:rsidRPr="00E64BFC">
        <w:t>by any process, the conversion of an e</w:t>
      </w:r>
      <w:r w:rsidR="00B8457E">
        <w:t>x</w:t>
      </w:r>
      <w:r w:rsidRPr="00E64BFC">
        <w:t>plosive into an explosive of another kind, and the alteration, fitting for use, or repair of any explosive;</w:t>
      </w:r>
    </w:p>
    <w:p w14:paraId="6EDC01F3" w14:textId="77777777" w:rsidR="00C04FD3" w:rsidRDefault="00C04FD3" w:rsidP="007C2257">
      <w:pPr>
        <w:pStyle w:val="AS-P0"/>
      </w:pPr>
    </w:p>
    <w:p w14:paraId="0943CC6E" w14:textId="77777777" w:rsidR="00C04FD3" w:rsidRDefault="00C04FD3" w:rsidP="007C2257">
      <w:pPr>
        <w:pStyle w:val="AS-P0"/>
      </w:pPr>
      <w:r>
        <w:t>“</w:t>
      </w:r>
      <w:r w:rsidRPr="00E64BFC">
        <w:t>Minister</w:t>
      </w:r>
      <w:r>
        <w:t>”</w:t>
      </w:r>
      <w:r w:rsidRPr="00E64BFC">
        <w:t xml:space="preserve"> means the Minister of </w:t>
      </w:r>
      <w:r w:rsidR="00721E9C">
        <w:t xml:space="preserve">Home </w:t>
      </w:r>
      <w:r w:rsidRPr="00E64BFC">
        <w:t>Affair</w:t>
      </w:r>
      <w:r w:rsidR="00721E9C">
        <w:t>s</w:t>
      </w:r>
      <w:r>
        <w:t>;</w:t>
      </w:r>
    </w:p>
    <w:p w14:paraId="090642E6" w14:textId="77777777" w:rsidR="00C04FD3" w:rsidRDefault="00C04FD3" w:rsidP="007C2257">
      <w:pPr>
        <w:pStyle w:val="AS-P0"/>
      </w:pPr>
    </w:p>
    <w:p w14:paraId="5041281A" w14:textId="77777777" w:rsidR="00721E9C" w:rsidRDefault="00721E9C" w:rsidP="00721E9C">
      <w:pPr>
        <w:pStyle w:val="AS-P-Amend"/>
      </w:pPr>
      <w:r>
        <w:t>[definition of “Minister” substituted by Act 19 of 19</w:t>
      </w:r>
      <w:r w:rsidR="003C020C">
        <w:t>9</w:t>
      </w:r>
      <w:r>
        <w:t>0]</w:t>
      </w:r>
    </w:p>
    <w:p w14:paraId="6EAC5046" w14:textId="77777777" w:rsidR="00721E9C" w:rsidRDefault="00721E9C" w:rsidP="007C2257">
      <w:pPr>
        <w:pStyle w:val="AS-P0"/>
      </w:pPr>
    </w:p>
    <w:p w14:paraId="63907DAC" w14:textId="77777777" w:rsidR="00C04FD3" w:rsidRDefault="00C04FD3" w:rsidP="007C2257">
      <w:pPr>
        <w:pStyle w:val="AS-P0"/>
      </w:pPr>
      <w:r>
        <w:t>“</w:t>
      </w:r>
      <w:r w:rsidRPr="00E64BFC">
        <w:t>premises</w:t>
      </w:r>
      <w:r>
        <w:t>”</w:t>
      </w:r>
      <w:r w:rsidRPr="00E64BFC">
        <w:t xml:space="preserve"> means any land, road, harbour, river, building, structure, ship, boat, </w:t>
      </w:r>
      <w:r>
        <w:t>o</w:t>
      </w:r>
      <w:r w:rsidRPr="00E64BFC">
        <w:t xml:space="preserve">r other vessel, or any part thereof, or any tent, railway truck, cart, van, or other </w:t>
      </w:r>
      <w:r>
        <w:t>vehicle;</w:t>
      </w:r>
    </w:p>
    <w:p w14:paraId="39320D38" w14:textId="77777777" w:rsidR="00C04FD3" w:rsidRDefault="00C04FD3" w:rsidP="007C2257">
      <w:pPr>
        <w:pStyle w:val="AS-P0"/>
      </w:pPr>
    </w:p>
    <w:p w14:paraId="50320019" w14:textId="77777777" w:rsidR="00C04FD3" w:rsidRDefault="00C04FD3" w:rsidP="007C2257">
      <w:pPr>
        <w:pStyle w:val="AS-P0"/>
      </w:pPr>
      <w:r>
        <w:t>“</w:t>
      </w:r>
      <w:r w:rsidRPr="00E64BFC">
        <w:t>regulation</w:t>
      </w:r>
      <w:r>
        <w:t>”</w:t>
      </w:r>
      <w:r w:rsidRPr="00E64BFC">
        <w:t xml:space="preserve"> means a</w:t>
      </w:r>
      <w:r>
        <w:t xml:space="preserve"> </w:t>
      </w:r>
      <w:r w:rsidRPr="00E64BFC">
        <w:t>regulation</w:t>
      </w:r>
      <w:r>
        <w:t xml:space="preserve"> </w:t>
      </w:r>
      <w:r w:rsidRPr="00E64BFC">
        <w:t>made</w:t>
      </w:r>
      <w:r>
        <w:t xml:space="preserve"> </w:t>
      </w:r>
      <w:r w:rsidRPr="00E64BFC">
        <w:t>or</w:t>
      </w:r>
      <w:r>
        <w:t xml:space="preserve"> </w:t>
      </w:r>
      <w:r w:rsidRPr="00E64BFC">
        <w:t>deemed to have been</w:t>
      </w:r>
      <w:r>
        <w:t xml:space="preserve"> </w:t>
      </w:r>
      <w:r w:rsidRPr="00E64BFC">
        <w:t xml:space="preserve">made under this </w:t>
      </w:r>
      <w:r>
        <w:t>Act;</w:t>
      </w:r>
    </w:p>
    <w:p w14:paraId="293AA85C" w14:textId="77777777" w:rsidR="00C04FD3" w:rsidRDefault="00C04FD3" w:rsidP="007C2257">
      <w:pPr>
        <w:pStyle w:val="AS-P0"/>
      </w:pPr>
    </w:p>
    <w:p w14:paraId="4A598CC4" w14:textId="77777777" w:rsidR="00C04FD3" w:rsidRDefault="00C04FD3" w:rsidP="007C2257">
      <w:pPr>
        <w:pStyle w:val="AS-P0"/>
      </w:pPr>
      <w:r>
        <w:t>“</w:t>
      </w:r>
      <w:r w:rsidRPr="00E64BFC">
        <w:t>unauthorized explosive</w:t>
      </w:r>
      <w:r>
        <w:t>”</w:t>
      </w:r>
      <w:r w:rsidRPr="00E64BFC">
        <w:t xml:space="preserve"> means an explosive not included in a list of authorized explosives</w:t>
      </w:r>
      <w:r>
        <w:t>.</w:t>
      </w:r>
    </w:p>
    <w:p w14:paraId="687A0FA5" w14:textId="77777777" w:rsidR="007C2257" w:rsidRDefault="007C2257" w:rsidP="007C2257">
      <w:pPr>
        <w:pStyle w:val="AS-P0"/>
      </w:pPr>
    </w:p>
    <w:p w14:paraId="2DB721FB" w14:textId="77777777" w:rsidR="00C04FD3" w:rsidRDefault="00181675" w:rsidP="00C04FD3">
      <w:pPr>
        <w:pStyle w:val="AS-P0"/>
      </w:pPr>
      <w:r w:rsidRPr="004C465A">
        <w:rPr>
          <w:b/>
        </w:rPr>
        <w:t xml:space="preserve">Power of </w:t>
      </w:r>
      <w:r w:rsidR="002F06DA">
        <w:rPr>
          <w:b/>
        </w:rPr>
        <w:t xml:space="preserve">State President </w:t>
      </w:r>
      <w:r w:rsidRPr="004C465A">
        <w:rPr>
          <w:b/>
        </w:rPr>
        <w:t>to appoint inspectors</w:t>
      </w:r>
    </w:p>
    <w:p w14:paraId="659F6961" w14:textId="77777777" w:rsidR="00C04FD3" w:rsidRDefault="00C04FD3" w:rsidP="00C04FD3">
      <w:pPr>
        <w:pStyle w:val="AS-P0"/>
      </w:pPr>
    </w:p>
    <w:p w14:paraId="2F9AAE38" w14:textId="77777777" w:rsidR="00C04FD3" w:rsidRDefault="00C04FD3" w:rsidP="00E5223B">
      <w:pPr>
        <w:pStyle w:val="AS-P1"/>
      </w:pPr>
      <w:r w:rsidRPr="00210CCD">
        <w:rPr>
          <w:b/>
        </w:rPr>
        <w:t>2.</w:t>
      </w:r>
      <w:r w:rsidRPr="00E64BFC">
        <w:tab/>
      </w:r>
      <w:r>
        <w:t>(1)</w:t>
      </w:r>
      <w:r w:rsidRPr="00E64BFC">
        <w:t xml:space="preserve"> </w:t>
      </w:r>
      <w:r w:rsidR="00310DE1">
        <w:tab/>
      </w:r>
      <w:r w:rsidRPr="00E64BFC">
        <w:t xml:space="preserve">The </w:t>
      </w:r>
      <w:r w:rsidR="00E5223B">
        <w:t xml:space="preserve">Minister may, subject to the laws governing the Public Service, </w:t>
      </w:r>
      <w:r w:rsidRPr="00E64BFC">
        <w:t>appoint a chief inspector of explosives, and such inspectors of explosives, and such other officers, as to him may seem necessary for carrying out the provisions of this Act and the regulations.</w:t>
      </w:r>
    </w:p>
    <w:p w14:paraId="5C1A571C" w14:textId="77777777" w:rsidR="00E5223B" w:rsidRDefault="00E5223B" w:rsidP="00E5223B">
      <w:pPr>
        <w:pStyle w:val="AS-P1"/>
      </w:pPr>
    </w:p>
    <w:p w14:paraId="798CB2EC" w14:textId="77777777" w:rsidR="00E5223B" w:rsidRDefault="00E5223B" w:rsidP="00E5223B">
      <w:pPr>
        <w:pStyle w:val="AS-P-Amend"/>
      </w:pPr>
      <w:r>
        <w:t>[subsection (1) amended by Act 20 of 1965]</w:t>
      </w:r>
    </w:p>
    <w:p w14:paraId="25B8FB33" w14:textId="77777777" w:rsidR="00C04FD3" w:rsidRDefault="00C04FD3" w:rsidP="00310DE1">
      <w:pPr>
        <w:pStyle w:val="AS-P1"/>
      </w:pPr>
    </w:p>
    <w:p w14:paraId="4489A9EB" w14:textId="77777777" w:rsidR="00C04FD3" w:rsidRDefault="00C04FD3" w:rsidP="00310DE1">
      <w:pPr>
        <w:pStyle w:val="AS-P1"/>
      </w:pPr>
      <w:r w:rsidRPr="00E64BFC">
        <w:t>(2)</w:t>
      </w:r>
      <w:r w:rsidRPr="00E64BFC">
        <w:tab/>
        <w:t>An inspector shall have jurisdiction</w:t>
      </w:r>
      <w:r>
        <w:t xml:space="preserve"> </w:t>
      </w:r>
      <w:r w:rsidRPr="00E64BFC">
        <w:t xml:space="preserve">to try any person for a breach of any regulation or of any special rule made under section </w:t>
      </w:r>
      <w:r w:rsidRPr="00E64BFC">
        <w:rPr>
          <w:i/>
        </w:rPr>
        <w:t xml:space="preserve">twenty-six, </w:t>
      </w:r>
      <w:r w:rsidRPr="00E64BFC">
        <w:t>unless the death of any person has been caused by such breach.</w:t>
      </w:r>
    </w:p>
    <w:p w14:paraId="704886C4" w14:textId="77777777" w:rsidR="00C04FD3" w:rsidRDefault="00C04FD3" w:rsidP="00310DE1">
      <w:pPr>
        <w:pStyle w:val="AS-P1"/>
      </w:pPr>
    </w:p>
    <w:p w14:paraId="29670AB6" w14:textId="77777777" w:rsidR="00C04FD3" w:rsidRDefault="00C04FD3" w:rsidP="00310DE1">
      <w:pPr>
        <w:pStyle w:val="AS-P1"/>
      </w:pPr>
      <w:r w:rsidRPr="00E64BFC">
        <w:t>(3)</w:t>
      </w:r>
      <w:r w:rsidRPr="00E64BFC">
        <w:tab/>
        <w:t xml:space="preserve">The law relating to mines, works, and machinery, in so far as that law deals with the trial of offences by inspectors of mines, shall </w:t>
      </w:r>
      <w:r w:rsidRPr="00E64BFC">
        <w:rPr>
          <w:i/>
        </w:rPr>
        <w:t xml:space="preserve">mutatis mutandis </w:t>
      </w:r>
      <w:r w:rsidRPr="00E64BFC">
        <w:t>apply to trials by an inspector under the powers conferred by this section.</w:t>
      </w:r>
    </w:p>
    <w:p w14:paraId="7112A52E" w14:textId="77777777" w:rsidR="00C04FD3" w:rsidRDefault="00C04FD3" w:rsidP="00310DE1">
      <w:pPr>
        <w:pStyle w:val="AS-P1"/>
      </w:pPr>
    </w:p>
    <w:p w14:paraId="7357D756" w14:textId="77777777" w:rsidR="00C04FD3" w:rsidRDefault="00C04FD3" w:rsidP="00EE31D2">
      <w:pPr>
        <w:pStyle w:val="AS-P1"/>
      </w:pPr>
      <w:r w:rsidRPr="00E64BFC">
        <w:t>(4)</w:t>
      </w:r>
      <w:r w:rsidRPr="00E64BFC">
        <w:tab/>
        <w:t>An inspector shall not in respect of any offence over which he has jurisdiction under this section, impose a fine of more than five pounds or imprisonment for a period exceeding one month.</w:t>
      </w:r>
    </w:p>
    <w:p w14:paraId="0BECE160" w14:textId="77777777" w:rsidR="004A3E5C" w:rsidRDefault="004A3E5C" w:rsidP="00EE31D2">
      <w:pPr>
        <w:pStyle w:val="AS-P1"/>
      </w:pPr>
    </w:p>
    <w:p w14:paraId="198EDF58" w14:textId="77777777" w:rsidR="00C04FD3" w:rsidRDefault="004A3E5C" w:rsidP="004A3E5C">
      <w:pPr>
        <w:pStyle w:val="AS-P-Amend"/>
      </w:pPr>
      <w:r>
        <w:t>[A fine of five pounds is equivalent to a fine of N$10.]</w:t>
      </w:r>
    </w:p>
    <w:p w14:paraId="191AE0AD" w14:textId="77777777" w:rsidR="004A3E5C" w:rsidRDefault="004A3E5C" w:rsidP="00EE31D2">
      <w:pPr>
        <w:pStyle w:val="AS-P1"/>
      </w:pPr>
    </w:p>
    <w:p w14:paraId="372A1F0B" w14:textId="77777777" w:rsidR="00C04FD3" w:rsidRDefault="00C04FD3" w:rsidP="00AE4C56">
      <w:pPr>
        <w:pStyle w:val="AS-P1"/>
      </w:pPr>
      <w:r w:rsidRPr="00AE4C56">
        <w:t>(5)</w:t>
      </w:r>
      <w:r w:rsidRPr="00AE4C56">
        <w:tab/>
      </w:r>
      <w:r w:rsidR="00535C6B" w:rsidRPr="00AE4C56">
        <w:t xml:space="preserve">The </w:t>
      </w:r>
      <w:r w:rsidR="0035312C" w:rsidRPr="00AE4C56">
        <w:rPr>
          <w:lang w:val="en-ZA"/>
        </w:rPr>
        <w:t xml:space="preserve">Commissioner of the South West African Police or any member of the South West African Police </w:t>
      </w:r>
      <w:r w:rsidR="00535C6B" w:rsidRPr="00AE4C56">
        <w:t xml:space="preserve">designated by him, may depute other persons to act as inspectors in certain localities and for certain purposes, and in so far as any such person is authorized so to act, he shall have the same powers and be subject </w:t>
      </w:r>
      <w:r w:rsidR="00535C6B">
        <w:t>to the same duties as are conferred and imposed upon inspectors by this Act and the regulations, but he shall have no jurisdiction to try any persons for breaches of regulations or special rules.</w:t>
      </w:r>
    </w:p>
    <w:p w14:paraId="65F5CCCC" w14:textId="77777777" w:rsidR="00C04FD3" w:rsidRDefault="00C04FD3" w:rsidP="00C04FD3">
      <w:pPr>
        <w:pStyle w:val="AS-P0"/>
      </w:pPr>
    </w:p>
    <w:p w14:paraId="21BEAC37" w14:textId="77777777" w:rsidR="00946232" w:rsidRDefault="00E5223B" w:rsidP="00E5223B">
      <w:pPr>
        <w:pStyle w:val="AS-P-Amend"/>
      </w:pPr>
      <w:r>
        <w:t>[</w:t>
      </w:r>
      <w:r w:rsidR="00946232">
        <w:t>S</w:t>
      </w:r>
      <w:r>
        <w:t xml:space="preserve">ubsection (5) </w:t>
      </w:r>
      <w:r w:rsidR="00946232">
        <w:t xml:space="preserve">is </w:t>
      </w:r>
      <w:r>
        <w:t>amended by Act 20 of 1965</w:t>
      </w:r>
      <w:r w:rsidR="00946232">
        <w:t xml:space="preserve">, </w:t>
      </w:r>
      <w:r w:rsidR="00946232">
        <w:br/>
        <w:t xml:space="preserve">which provides the following transitional provision in section 1(2): </w:t>
      </w:r>
    </w:p>
    <w:p w14:paraId="2AE1885B" w14:textId="7923E905" w:rsidR="002F06DA" w:rsidRDefault="00946232" w:rsidP="004B49EB">
      <w:pPr>
        <w:pStyle w:val="AS-P-Amend"/>
        <w:jc w:val="both"/>
        <w:rPr>
          <w:b w:val="0"/>
        </w:rPr>
      </w:pPr>
      <w:r w:rsidRPr="00946232">
        <w:rPr>
          <w:b w:val="0"/>
        </w:rPr>
        <w:t xml:space="preserve">“Any appointment made by the Governor-General or State President under sub-section (1) of </w:t>
      </w:r>
      <w:bookmarkStart w:id="0" w:name="_GoBack"/>
      <w:bookmarkEnd w:id="0"/>
      <w:r w:rsidRPr="00946232">
        <w:rPr>
          <w:b w:val="0"/>
        </w:rPr>
        <w:t xml:space="preserve">section </w:t>
      </w:r>
      <w:r w:rsidRPr="004A3E5C">
        <w:rPr>
          <w:b w:val="0"/>
          <w:i/>
        </w:rPr>
        <w:t>two</w:t>
      </w:r>
      <w:r w:rsidRPr="00946232">
        <w:rPr>
          <w:b w:val="0"/>
        </w:rPr>
        <w:t xml:space="preserve"> of the principal Act</w:t>
      </w:r>
      <w:r>
        <w:rPr>
          <w:b w:val="0"/>
        </w:rPr>
        <w:t xml:space="preserve"> </w:t>
      </w:r>
      <w:r w:rsidRPr="00946232">
        <w:t>[Act 26 of 1956]</w:t>
      </w:r>
      <w:r w:rsidRPr="00946232">
        <w:rPr>
          <w:b w:val="0"/>
        </w:rPr>
        <w:t>, shall be deemed to have been made by</w:t>
      </w:r>
      <w:r w:rsidR="00E9484B">
        <w:rPr>
          <w:b w:val="0"/>
        </w:rPr>
        <w:t xml:space="preserve"> </w:t>
      </w:r>
      <w:r w:rsidRPr="00946232">
        <w:rPr>
          <w:b w:val="0"/>
        </w:rPr>
        <w:t xml:space="preserve">the Minister of Economic Affairs under that sub-section as amended by this Act </w:t>
      </w:r>
      <w:r w:rsidRPr="00946232">
        <w:t>[Act 20 of 1965]</w:t>
      </w:r>
      <w:r>
        <w:rPr>
          <w:b w:val="0"/>
        </w:rPr>
        <w:t xml:space="preserve"> </w:t>
      </w:r>
      <w:r w:rsidRPr="00946232">
        <w:rPr>
          <w:b w:val="0"/>
        </w:rPr>
        <w:t>and any person deputed by the said Minister under subsection (5) of the said section, shall be deemed to have been deputed by the Secretary for Commerce and Industries under the lastmentioned sub-section as amended by this Act.”</w:t>
      </w:r>
      <w:r w:rsidR="00F26BEA">
        <w:rPr>
          <w:b w:val="0"/>
        </w:rPr>
        <w:t xml:space="preserve"> </w:t>
      </w:r>
    </w:p>
    <w:p w14:paraId="71AF5F2C" w14:textId="77777777" w:rsidR="00A057B4" w:rsidRDefault="00A057B4" w:rsidP="00A057B4">
      <w:pPr>
        <w:pStyle w:val="AS-P-Amend"/>
        <w:ind w:left="567"/>
        <w:jc w:val="both"/>
        <w:rPr>
          <w:b w:val="0"/>
        </w:rPr>
      </w:pPr>
    </w:p>
    <w:p w14:paraId="06AC5D7D" w14:textId="631B9F5E" w:rsidR="00535C6B" w:rsidRPr="00535C6B" w:rsidRDefault="00535C6B" w:rsidP="00946232">
      <w:pPr>
        <w:pStyle w:val="AS-P-Amend"/>
      </w:pPr>
      <w:r w:rsidRPr="00535C6B">
        <w:t xml:space="preserve">Subsection (5) is </w:t>
      </w:r>
      <w:r w:rsidR="006126AD">
        <w:t xml:space="preserve">also </w:t>
      </w:r>
      <w:r w:rsidRPr="00535C6B">
        <w:t>substituted by Act 35 of 1975</w:t>
      </w:r>
      <w:r w:rsidR="0035312C">
        <w:t xml:space="preserve"> and amended by Act 16 of 1986</w:t>
      </w:r>
      <w:r w:rsidRPr="00535C6B">
        <w:t>.]</w:t>
      </w:r>
    </w:p>
    <w:p w14:paraId="1D8B3FAE" w14:textId="77777777" w:rsidR="00E5223B" w:rsidRDefault="00E5223B" w:rsidP="00C04FD3">
      <w:pPr>
        <w:pStyle w:val="AS-P0"/>
      </w:pPr>
    </w:p>
    <w:p w14:paraId="0216C3B1" w14:textId="77777777" w:rsidR="00C04FD3" w:rsidRDefault="00181675" w:rsidP="00C04FD3">
      <w:pPr>
        <w:pStyle w:val="AS-P0"/>
      </w:pPr>
      <w:r w:rsidRPr="002C12D4">
        <w:rPr>
          <w:b/>
        </w:rPr>
        <w:t>Prohibition of manufacture of unauthorized explosives except in small quantities for chemical</w:t>
      </w:r>
      <w:r w:rsidRPr="004C465A">
        <w:rPr>
          <w:b/>
        </w:rPr>
        <w:t xml:space="preserve"> experiment</w:t>
      </w:r>
    </w:p>
    <w:p w14:paraId="3E5E09BC" w14:textId="77777777" w:rsidR="00C04FD3" w:rsidRDefault="00C04FD3" w:rsidP="00C04FD3">
      <w:pPr>
        <w:pStyle w:val="AS-P0"/>
      </w:pPr>
    </w:p>
    <w:p w14:paraId="38A84020" w14:textId="77777777" w:rsidR="00C04FD3" w:rsidRDefault="00C04FD3" w:rsidP="00D23981">
      <w:pPr>
        <w:pStyle w:val="AS-P1"/>
      </w:pPr>
      <w:r w:rsidRPr="00210CCD">
        <w:rPr>
          <w:b/>
        </w:rPr>
        <w:t>3.</w:t>
      </w:r>
      <w:r w:rsidRPr="00E64BFC">
        <w:tab/>
      </w:r>
      <w:r>
        <w:t>(1)</w:t>
      </w:r>
      <w:r w:rsidRPr="00E64BFC">
        <w:t xml:space="preserve"> </w:t>
      </w:r>
      <w:r w:rsidR="00D23981">
        <w:tab/>
      </w:r>
      <w:r w:rsidRPr="00E64BFC">
        <w:t>No person shall manufacture any unauthorized explosive unless it is manufactured not for sale and solely for purposes of chemical experiment or for practical trial</w:t>
      </w:r>
      <w:r>
        <w:t xml:space="preserve"> </w:t>
      </w:r>
      <w:r w:rsidRPr="00E64BFC">
        <w:t>as an explosive and in such quantities and under such conditions as may be prescribed in writing by an inspector.</w:t>
      </w:r>
    </w:p>
    <w:p w14:paraId="29B0D967" w14:textId="77777777" w:rsidR="00C04FD3" w:rsidRDefault="00C04FD3" w:rsidP="00D23981">
      <w:pPr>
        <w:pStyle w:val="AS-P1"/>
      </w:pPr>
    </w:p>
    <w:p w14:paraId="00910CBA" w14:textId="2D7958F1" w:rsidR="00C04FD3" w:rsidRDefault="00C04FD3" w:rsidP="00D23981">
      <w:pPr>
        <w:pStyle w:val="AS-P1"/>
      </w:pPr>
      <w:r w:rsidRPr="00E64BFC">
        <w:t>(2)</w:t>
      </w:r>
      <w:r w:rsidRPr="00E64BFC">
        <w:tab/>
        <w:t>Any person who contravenes the provisions of this section or any condition prescribed thereunder shall be guilty</w:t>
      </w:r>
      <w:r>
        <w:t xml:space="preserve"> </w:t>
      </w:r>
      <w:r w:rsidRPr="00E64BFC">
        <w:t xml:space="preserve">of an offence and liable on conviction to a fine not exceeding </w:t>
      </w:r>
      <w:r w:rsidR="0035312C">
        <w:t>R1</w:t>
      </w:r>
      <w:r w:rsidR="00444A12">
        <w:t> </w:t>
      </w:r>
      <w:r w:rsidR="0035312C">
        <w:t xml:space="preserve">000 </w:t>
      </w:r>
      <w:r w:rsidRPr="00E64BFC">
        <w:t xml:space="preserve">or to imprisonment for a period not exceeding </w:t>
      </w:r>
      <w:r w:rsidR="001172BF">
        <w:t xml:space="preserve">12 </w:t>
      </w:r>
      <w:r w:rsidR="007C2257" w:rsidRPr="007C2257">
        <w:t>months or to both such fine and such imprisonment</w:t>
      </w:r>
      <w:r w:rsidRPr="00E64BFC">
        <w:t>, and the explosive in respect of which the contravention has taken place shall be forfeited.</w:t>
      </w:r>
    </w:p>
    <w:p w14:paraId="57A1F9E9" w14:textId="77777777" w:rsidR="00C04FD3" w:rsidRDefault="00C04FD3" w:rsidP="00D23981">
      <w:pPr>
        <w:pStyle w:val="AS-P1"/>
      </w:pPr>
    </w:p>
    <w:p w14:paraId="7BFD3E47" w14:textId="7048673D" w:rsidR="007C2257" w:rsidRDefault="007C2257" w:rsidP="008F54F5">
      <w:pPr>
        <w:pStyle w:val="AS-P-Amend"/>
      </w:pPr>
      <w:r>
        <w:t>[Subsection (2) is amended by Act 21 of 196</w:t>
      </w:r>
      <w:r w:rsidR="00EA109F">
        <w:t>3</w:t>
      </w:r>
      <w:r w:rsidR="0035312C">
        <w:t xml:space="preserve"> and </w:t>
      </w:r>
      <w:r w:rsidR="001172BF">
        <w:t xml:space="preserve">by </w:t>
      </w:r>
      <w:r w:rsidR="0035312C">
        <w:t>Act 1</w:t>
      </w:r>
      <w:r w:rsidR="00721E9C">
        <w:t>6</w:t>
      </w:r>
      <w:r w:rsidR="0035312C">
        <w:t xml:space="preserve"> of 1986</w:t>
      </w:r>
      <w:r w:rsidR="001172BF">
        <w:t xml:space="preserve">; not all </w:t>
      </w:r>
      <w:r w:rsidR="00907D29">
        <w:br/>
      </w:r>
      <w:r w:rsidR="001172BF">
        <w:t>of the changes made by Act 1</w:t>
      </w:r>
      <w:r w:rsidR="00721E9C">
        <w:t>6</w:t>
      </w:r>
      <w:r w:rsidR="001172BF">
        <w:t xml:space="preserve"> of 1986 are indicated by amendment markings</w:t>
      </w:r>
      <w:r>
        <w:t xml:space="preserve">] </w:t>
      </w:r>
    </w:p>
    <w:p w14:paraId="3D4B1EE8" w14:textId="77777777" w:rsidR="007C2257" w:rsidRDefault="007C2257" w:rsidP="00D23981">
      <w:pPr>
        <w:pStyle w:val="AS-P1"/>
      </w:pPr>
    </w:p>
    <w:p w14:paraId="05ED8087" w14:textId="77777777" w:rsidR="00C04FD3" w:rsidRDefault="00C04FD3" w:rsidP="00D23981">
      <w:pPr>
        <w:pStyle w:val="AS-P1"/>
      </w:pPr>
      <w:r w:rsidRPr="00E64BFC">
        <w:t>(3)</w:t>
      </w:r>
      <w:r w:rsidRPr="00E64BFC">
        <w:tab/>
      </w:r>
      <w:r w:rsidRPr="001541A3">
        <w:t xml:space="preserve">The owner and the occupier of any premises in or on which an unauthorized </w:t>
      </w:r>
      <w:r w:rsidRPr="001541A3">
        <w:rPr>
          <w:spacing w:val="-2"/>
        </w:rPr>
        <w:t xml:space="preserve">explosive is manufactured in contravention of this section shall be deemed to be the manufacturer, </w:t>
      </w:r>
      <w:r w:rsidRPr="00E64BFC">
        <w:t>unless such owner or occupier (as the case may be) proves that he was unaware that any such contravention occurred.</w:t>
      </w:r>
    </w:p>
    <w:p w14:paraId="03687125" w14:textId="77777777" w:rsidR="00C04FD3" w:rsidRDefault="00C04FD3" w:rsidP="00D23981">
      <w:pPr>
        <w:pStyle w:val="AS-P1"/>
      </w:pPr>
    </w:p>
    <w:p w14:paraId="58C95176" w14:textId="77777777" w:rsidR="00C04FD3" w:rsidRDefault="00C04FD3" w:rsidP="00D23981">
      <w:pPr>
        <w:pStyle w:val="AS-P1"/>
      </w:pPr>
      <w:r w:rsidRPr="00E64BFC">
        <w:t>(4)</w:t>
      </w:r>
      <w:r w:rsidRPr="00E64BFC">
        <w:tab/>
      </w:r>
      <w:r w:rsidRPr="00CC7F0E">
        <w:rPr>
          <w:spacing w:val="-2"/>
        </w:rPr>
        <w:t>The burden of proving that any manufacture of an unauthorized explosive was solely</w:t>
      </w:r>
      <w:r w:rsidRPr="00E64BFC">
        <w:t xml:space="preserve"> for purposes of chemical experiment or practical trial and not</w:t>
      </w:r>
      <w:r>
        <w:t xml:space="preserve"> </w:t>
      </w:r>
      <w:r w:rsidRPr="00E64BFC">
        <w:t>for sale, shall, in any prosecution under this section, be upon the accused.</w:t>
      </w:r>
    </w:p>
    <w:p w14:paraId="3E46FE79" w14:textId="77777777" w:rsidR="00C04FD3" w:rsidRDefault="00C04FD3" w:rsidP="00C04FD3">
      <w:pPr>
        <w:pStyle w:val="AS-P0"/>
      </w:pPr>
    </w:p>
    <w:p w14:paraId="449D434B" w14:textId="77777777" w:rsidR="00C04FD3" w:rsidRDefault="00181675" w:rsidP="00C04FD3">
      <w:pPr>
        <w:pStyle w:val="AS-P0"/>
      </w:pPr>
      <w:r w:rsidRPr="004C465A">
        <w:rPr>
          <w:b/>
        </w:rPr>
        <w:t>Prohibition of manufacture of authorized explosives except in licensed factories</w:t>
      </w:r>
    </w:p>
    <w:p w14:paraId="602B7E31" w14:textId="77777777" w:rsidR="00C04FD3" w:rsidRDefault="00C04FD3" w:rsidP="00C04FD3">
      <w:pPr>
        <w:pStyle w:val="AS-P0"/>
      </w:pPr>
    </w:p>
    <w:p w14:paraId="7F9517DB" w14:textId="77777777" w:rsidR="00C04FD3" w:rsidRDefault="00C04FD3" w:rsidP="00473FB1">
      <w:pPr>
        <w:pStyle w:val="AS-P1"/>
      </w:pPr>
      <w:r w:rsidRPr="00210CCD">
        <w:rPr>
          <w:b/>
        </w:rPr>
        <w:t>4.</w:t>
      </w:r>
      <w:r w:rsidRPr="00E64BFC">
        <w:tab/>
      </w:r>
      <w:r>
        <w:t>(1)</w:t>
      </w:r>
      <w:r w:rsidRPr="00E64BFC">
        <w:t xml:space="preserve"> </w:t>
      </w:r>
      <w:r w:rsidR="00473FB1">
        <w:tab/>
      </w:r>
      <w:r w:rsidRPr="00E64BFC">
        <w:t>No person shall manufacture any authorized explosive in any place other than an explosives factory.</w:t>
      </w:r>
    </w:p>
    <w:p w14:paraId="15C128A5" w14:textId="77777777" w:rsidR="00C04FD3" w:rsidRDefault="00C04FD3" w:rsidP="00473FB1">
      <w:pPr>
        <w:pStyle w:val="AS-P1"/>
      </w:pPr>
    </w:p>
    <w:p w14:paraId="2E40EDA0" w14:textId="77777777" w:rsidR="00EF6257" w:rsidRDefault="00EF6257" w:rsidP="00A111EF">
      <w:pPr>
        <w:pStyle w:val="AS-P1"/>
        <w:ind w:left="1134" w:hanging="567"/>
      </w:pPr>
      <w:r>
        <w:t xml:space="preserve">(1A) </w:t>
      </w:r>
      <w:r>
        <w:tab/>
        <w:t xml:space="preserve">(a) </w:t>
      </w:r>
      <w:r>
        <w:tab/>
      </w:r>
      <w:r w:rsidR="00A111EF">
        <w:t>The chief inspector of explosives may grant permission, subject to the conditions prescribed by him in writing</w:t>
      </w:r>
      <w:r w:rsidR="00B562F3">
        <w:t>,</w:t>
      </w:r>
      <w:r w:rsidR="00A111EF">
        <w:t xml:space="preserve"> to any person applying therefor in writing, to manufacture, at a place approved by the said chief inspector which is not in an explosives factory, by adding ammonium nitrate to or mixing it with non-explosive component parts, so approved, of an authorized explosive so approved, blasting material which is a so approved authorized explosive, for use at a blasting-place mentioned in the application.</w:t>
      </w:r>
    </w:p>
    <w:p w14:paraId="0BE8E8FF" w14:textId="77777777" w:rsidR="00EF6257" w:rsidRDefault="00EF6257" w:rsidP="00EF6257">
      <w:pPr>
        <w:pStyle w:val="AS-P1"/>
      </w:pPr>
    </w:p>
    <w:p w14:paraId="013F3843" w14:textId="77777777" w:rsidR="00EF6257" w:rsidRDefault="00EF6257" w:rsidP="00EF6257">
      <w:pPr>
        <w:pStyle w:val="AS-Pa"/>
      </w:pPr>
      <w:r>
        <w:t xml:space="preserve">(b) </w:t>
      </w:r>
      <w:r>
        <w:tab/>
        <w:t>Subsection (1) shall not apply to the manufacture of an authorized explosive in terms of such permission.</w:t>
      </w:r>
    </w:p>
    <w:p w14:paraId="715E0999" w14:textId="77777777" w:rsidR="00EF6257" w:rsidRDefault="00EF6257" w:rsidP="00EF6257">
      <w:pPr>
        <w:pStyle w:val="AS-P1"/>
      </w:pPr>
    </w:p>
    <w:p w14:paraId="3FA339AE" w14:textId="77777777" w:rsidR="00EF6257" w:rsidRDefault="00EF6257" w:rsidP="00EF6257">
      <w:pPr>
        <w:pStyle w:val="AS-P-Amend"/>
      </w:pPr>
      <w:r>
        <w:t>[subsection (1A) inserted by Act 12 of 1967</w:t>
      </w:r>
      <w:r w:rsidR="00A111EF">
        <w:t xml:space="preserve"> and amended by Act 35 of 1975</w:t>
      </w:r>
      <w:r>
        <w:t>]</w:t>
      </w:r>
    </w:p>
    <w:p w14:paraId="73E89A68" w14:textId="77777777" w:rsidR="00EF6257" w:rsidRDefault="00EF6257" w:rsidP="00EF6257">
      <w:pPr>
        <w:pStyle w:val="AS-P1"/>
      </w:pPr>
    </w:p>
    <w:p w14:paraId="3D786B96" w14:textId="3188CF9D" w:rsidR="00C04FD3" w:rsidRDefault="00C04FD3" w:rsidP="00473FB1">
      <w:pPr>
        <w:pStyle w:val="AS-P1"/>
      </w:pPr>
      <w:r w:rsidRPr="00E64BFC">
        <w:t xml:space="preserve">(2) </w:t>
      </w:r>
      <w:r w:rsidR="00473FB1">
        <w:tab/>
      </w:r>
      <w:r w:rsidRPr="00E64BFC">
        <w:t xml:space="preserve">Any person who contravenes the provisions of this section shall be guilty of an offence and liable on conviction to a fine not exceeding </w:t>
      </w:r>
      <w:r w:rsidR="0035312C">
        <w:t>R1</w:t>
      </w:r>
      <w:r w:rsidR="00444A12">
        <w:t> </w:t>
      </w:r>
      <w:r w:rsidR="0035312C">
        <w:t xml:space="preserve">000 </w:t>
      </w:r>
      <w:r w:rsidRPr="00E64BFC">
        <w:t>or</w:t>
      </w:r>
      <w:r w:rsidR="008F54F5">
        <w:t xml:space="preserve"> </w:t>
      </w:r>
      <w:r w:rsidRPr="00E64BFC">
        <w:t xml:space="preserve">to imprisonment for a period not exceeding </w:t>
      </w:r>
      <w:r w:rsidR="00781B49">
        <w:t xml:space="preserve">12 </w:t>
      </w:r>
      <w:r w:rsidR="008F54F5" w:rsidRPr="007C2257">
        <w:t>months or to both such fine and such imprisonment</w:t>
      </w:r>
      <w:r w:rsidR="008F54F5" w:rsidRPr="00E64BFC">
        <w:t xml:space="preserve"> </w:t>
      </w:r>
      <w:r w:rsidRPr="00E64BFC">
        <w:t>and the explosive in respect of which such contravention has taken place shall be forfeited.</w:t>
      </w:r>
    </w:p>
    <w:p w14:paraId="4FC4313C" w14:textId="77777777" w:rsidR="00C04FD3" w:rsidRDefault="00C04FD3" w:rsidP="00C04FD3">
      <w:pPr>
        <w:pStyle w:val="AS-P0"/>
      </w:pPr>
    </w:p>
    <w:p w14:paraId="34A1992C" w14:textId="0F71841F" w:rsidR="008F54F5" w:rsidRDefault="008F54F5" w:rsidP="008F54F5">
      <w:pPr>
        <w:pStyle w:val="AS-P-Amend"/>
      </w:pPr>
      <w:r>
        <w:t>[</w:t>
      </w:r>
      <w:r w:rsidR="0035312C">
        <w:t>s</w:t>
      </w:r>
      <w:r>
        <w:t>ubsection (2) amended by Act 21 of 196</w:t>
      </w:r>
      <w:r w:rsidR="00B562F3">
        <w:t>3</w:t>
      </w:r>
      <w:r w:rsidR="0035312C">
        <w:t xml:space="preserve"> and by Act 1</w:t>
      </w:r>
      <w:r w:rsidR="00721E9C">
        <w:t>6</w:t>
      </w:r>
      <w:r w:rsidR="0035312C">
        <w:t xml:space="preserve"> of 1986</w:t>
      </w:r>
      <w:r w:rsidR="00781B49">
        <w:t xml:space="preserve">; not all </w:t>
      </w:r>
      <w:r w:rsidR="00907D29">
        <w:br/>
      </w:r>
      <w:r w:rsidR="00781B49">
        <w:t xml:space="preserve">of the changes </w:t>
      </w:r>
      <w:r w:rsidR="001172BF">
        <w:t>made by Act 1</w:t>
      </w:r>
      <w:r w:rsidR="00721E9C">
        <w:t>6</w:t>
      </w:r>
      <w:r w:rsidR="001172BF">
        <w:t xml:space="preserve"> of 1986 </w:t>
      </w:r>
      <w:r w:rsidR="00781B49">
        <w:t>are indicated by amendment markings</w:t>
      </w:r>
      <w:r>
        <w:t xml:space="preserve">] </w:t>
      </w:r>
    </w:p>
    <w:p w14:paraId="367E06AD" w14:textId="77777777" w:rsidR="008F54F5" w:rsidRDefault="008F54F5" w:rsidP="00C04FD3">
      <w:pPr>
        <w:pStyle w:val="AS-P0"/>
      </w:pPr>
    </w:p>
    <w:p w14:paraId="1BD2DE96" w14:textId="77777777" w:rsidR="00C04FD3" w:rsidRDefault="00BA3DD0" w:rsidP="00C04FD3">
      <w:pPr>
        <w:pStyle w:val="AS-P0"/>
      </w:pPr>
      <w:r w:rsidRPr="004C465A">
        <w:rPr>
          <w:b/>
        </w:rPr>
        <w:t>Prohibition of storage or possession of unauthorized explosives save in accordance with section three</w:t>
      </w:r>
    </w:p>
    <w:p w14:paraId="03B1DBC4" w14:textId="77777777" w:rsidR="00C04FD3" w:rsidRDefault="00C04FD3" w:rsidP="00C04FD3">
      <w:pPr>
        <w:pStyle w:val="AS-P0"/>
      </w:pPr>
    </w:p>
    <w:p w14:paraId="59489551" w14:textId="77777777" w:rsidR="00C04FD3" w:rsidRDefault="00C04FD3" w:rsidP="00425D37">
      <w:pPr>
        <w:pStyle w:val="AS-P1"/>
      </w:pPr>
      <w:r w:rsidRPr="00210CCD">
        <w:rPr>
          <w:b/>
        </w:rPr>
        <w:t>5.</w:t>
      </w:r>
      <w:r w:rsidRPr="00E64BFC">
        <w:tab/>
        <w:t xml:space="preserve">(1) </w:t>
      </w:r>
      <w:r w:rsidR="00425D37">
        <w:tab/>
      </w:r>
      <w:r w:rsidRPr="00E64BFC">
        <w:t xml:space="preserve">No person shall keep, store or be in possession of any unauthorized explosive unless it has been manufactured as provided by sub-section (1) of section </w:t>
      </w:r>
      <w:r w:rsidRPr="00E64BFC">
        <w:rPr>
          <w:i/>
        </w:rPr>
        <w:t xml:space="preserve">three </w:t>
      </w:r>
      <w:r w:rsidRPr="00E64BFC">
        <w:t>and is kept, stored or possessed in such manner and in such quantities as have been approved in writing by an inspector.</w:t>
      </w:r>
    </w:p>
    <w:p w14:paraId="50951739" w14:textId="77777777" w:rsidR="00C04FD3" w:rsidRDefault="00C04FD3" w:rsidP="00425D37">
      <w:pPr>
        <w:pStyle w:val="AS-P1"/>
      </w:pPr>
    </w:p>
    <w:p w14:paraId="02A8B489" w14:textId="77777777" w:rsidR="00C04FD3" w:rsidRDefault="00C04FD3" w:rsidP="00425D37">
      <w:pPr>
        <w:pStyle w:val="AS-P1"/>
      </w:pPr>
      <w:r w:rsidRPr="00E64BFC">
        <w:t xml:space="preserve">(2) </w:t>
      </w:r>
      <w:r w:rsidR="00425D37">
        <w:tab/>
      </w:r>
      <w:r w:rsidRPr="00E64BFC">
        <w:t xml:space="preserve">The provisions of sub-sections (2), (3) and (4) of section </w:t>
      </w:r>
      <w:r w:rsidRPr="00E64BFC">
        <w:rPr>
          <w:i/>
        </w:rPr>
        <w:t xml:space="preserve">three </w:t>
      </w:r>
      <w:r w:rsidRPr="00E64BFC">
        <w:t xml:space="preserve">shall apply </w:t>
      </w:r>
      <w:r w:rsidRPr="00E64BFC">
        <w:rPr>
          <w:i/>
        </w:rPr>
        <w:t xml:space="preserve">mutatis mutandis </w:t>
      </w:r>
      <w:r w:rsidRPr="00E64BFC">
        <w:t>in the case of any contravention of this section or of any of</w:t>
      </w:r>
      <w:r>
        <w:t xml:space="preserve"> </w:t>
      </w:r>
      <w:r w:rsidRPr="00E64BFC">
        <w:t>the conditions prescribed thereunder.</w:t>
      </w:r>
    </w:p>
    <w:p w14:paraId="1D22A28B" w14:textId="77777777" w:rsidR="00C04FD3" w:rsidRDefault="00C04FD3" w:rsidP="00C04FD3">
      <w:pPr>
        <w:pStyle w:val="AS-P0"/>
      </w:pPr>
    </w:p>
    <w:p w14:paraId="54C27FDF" w14:textId="77777777" w:rsidR="00C04FD3" w:rsidRDefault="00BA3DD0" w:rsidP="00C04FD3">
      <w:pPr>
        <w:pStyle w:val="AS-P0"/>
      </w:pPr>
      <w:r w:rsidRPr="004C465A">
        <w:rPr>
          <w:b/>
        </w:rPr>
        <w:t>Prohibition of storage of authorized explosives except in licensed premises</w:t>
      </w:r>
    </w:p>
    <w:p w14:paraId="44B06288" w14:textId="77777777" w:rsidR="00C04FD3" w:rsidRDefault="00C04FD3" w:rsidP="00C04FD3">
      <w:pPr>
        <w:pStyle w:val="AS-P0"/>
      </w:pPr>
    </w:p>
    <w:p w14:paraId="3DC0D10D" w14:textId="77777777" w:rsidR="00C04FD3" w:rsidRDefault="00C04FD3" w:rsidP="003F108E">
      <w:pPr>
        <w:pStyle w:val="AS-P1"/>
      </w:pPr>
      <w:r w:rsidRPr="00210CCD">
        <w:rPr>
          <w:rFonts w:eastAsia="Arial"/>
          <w:b/>
        </w:rPr>
        <w:t>6.</w:t>
      </w:r>
      <w:r w:rsidRPr="00E64BFC">
        <w:rPr>
          <w:rFonts w:eastAsia="Arial"/>
        </w:rPr>
        <w:tab/>
      </w:r>
      <w:r w:rsidRPr="00E64BFC">
        <w:t xml:space="preserve">(1) </w:t>
      </w:r>
      <w:r w:rsidR="003F108E">
        <w:tab/>
      </w:r>
      <w:r w:rsidRPr="00E64BFC">
        <w:t>No person shall keep, store or be in possession of, any authorized explosive in or on any premises</w:t>
      </w:r>
      <w:r>
        <w:t xml:space="preserve"> -</w:t>
      </w:r>
    </w:p>
    <w:p w14:paraId="2920AACD" w14:textId="77777777" w:rsidR="00C04FD3" w:rsidRDefault="00C04FD3" w:rsidP="00C04FD3">
      <w:pPr>
        <w:pStyle w:val="AS-P0"/>
      </w:pPr>
    </w:p>
    <w:p w14:paraId="65455476" w14:textId="77777777" w:rsidR="00C04FD3" w:rsidRDefault="00C04FD3" w:rsidP="003503A9">
      <w:pPr>
        <w:pStyle w:val="AS-Pa"/>
      </w:pPr>
      <w:r w:rsidRPr="00E64BFC">
        <w:rPr>
          <w:rFonts w:eastAsia="Arial"/>
        </w:rPr>
        <w:t>(a)</w:t>
      </w:r>
      <w:r w:rsidRPr="00E64BFC">
        <w:rPr>
          <w:rFonts w:eastAsia="Arial"/>
        </w:rPr>
        <w:tab/>
      </w:r>
      <w:r w:rsidRPr="00E64BFC">
        <w:t>except in an explosives factory or explosives magazine; or</w:t>
      </w:r>
    </w:p>
    <w:p w14:paraId="2FC6127A" w14:textId="77777777" w:rsidR="00C04FD3" w:rsidRDefault="00C04FD3" w:rsidP="003503A9">
      <w:pPr>
        <w:pStyle w:val="AS-Pa"/>
      </w:pPr>
    </w:p>
    <w:p w14:paraId="5CBFA377" w14:textId="77777777" w:rsidR="00C04FD3" w:rsidRDefault="00C04FD3" w:rsidP="003503A9">
      <w:pPr>
        <w:pStyle w:val="AS-Pa"/>
      </w:pPr>
      <w:r w:rsidRPr="00E64BFC">
        <w:rPr>
          <w:rFonts w:eastAsia="Arial"/>
        </w:rPr>
        <w:t>(b)</w:t>
      </w:r>
      <w:r w:rsidRPr="00E64BFC">
        <w:rPr>
          <w:rFonts w:eastAsia="Arial"/>
        </w:rPr>
        <w:tab/>
      </w:r>
      <w:r w:rsidRPr="00E64BFC">
        <w:t>unless the explosive be kept for private use, and not for sale</w:t>
      </w:r>
      <w:r>
        <w:t xml:space="preserve"> </w:t>
      </w:r>
      <w:r w:rsidRPr="00E64BFC">
        <w:t>or other disposal, and in accordance with regulation; or</w:t>
      </w:r>
    </w:p>
    <w:p w14:paraId="3EEF0192" w14:textId="77777777" w:rsidR="00C04FD3" w:rsidRDefault="00C04FD3" w:rsidP="003503A9">
      <w:pPr>
        <w:pStyle w:val="AS-Pa"/>
      </w:pPr>
    </w:p>
    <w:p w14:paraId="721C02BF" w14:textId="77777777" w:rsidR="00C04FD3" w:rsidRDefault="00C04FD3" w:rsidP="003503A9">
      <w:pPr>
        <w:pStyle w:val="AS-Pa"/>
      </w:pPr>
      <w:r w:rsidRPr="00E64BFC">
        <w:t xml:space="preserve">(c) </w:t>
      </w:r>
      <w:r w:rsidR="00E109FA">
        <w:tab/>
      </w:r>
      <w:r w:rsidRPr="00E64BFC">
        <w:t>unless the explosive be kept by the State for use in the construction of any railway, road, or other public work, and be stored in a temporary magazine approved by an inspector and under conditions prescribed in writing by an inspector; or</w:t>
      </w:r>
    </w:p>
    <w:p w14:paraId="37A248E1" w14:textId="77777777" w:rsidR="00C04FD3" w:rsidRDefault="00C04FD3" w:rsidP="003503A9">
      <w:pPr>
        <w:pStyle w:val="AS-Pa"/>
      </w:pPr>
    </w:p>
    <w:p w14:paraId="67D2C45D" w14:textId="77777777" w:rsidR="00C04FD3" w:rsidRDefault="00C04FD3" w:rsidP="003503A9">
      <w:pPr>
        <w:pStyle w:val="AS-Pa"/>
      </w:pPr>
      <w:r w:rsidRPr="00E64BFC">
        <w:rPr>
          <w:rFonts w:eastAsia="Arial"/>
        </w:rPr>
        <w:t>(d)</w:t>
      </w:r>
      <w:r w:rsidRPr="00E64BFC">
        <w:rPr>
          <w:rFonts w:eastAsia="Arial"/>
        </w:rPr>
        <w:tab/>
      </w:r>
      <w:r w:rsidRPr="00E64BFC">
        <w:t>unless authorized thereto by a permit issued by an inspector and the explosive be kept in quantities</w:t>
      </w:r>
      <w:r w:rsidR="00E03A83">
        <w:t xml:space="preserve"> </w:t>
      </w:r>
      <w:r w:rsidRPr="00E64BFC">
        <w:t xml:space="preserve">not exceeding </w:t>
      </w:r>
      <w:r w:rsidR="0099401B" w:rsidRPr="0099401B">
        <w:t>500 kilograms</w:t>
      </w:r>
      <w:r w:rsidR="0099401B">
        <w:t xml:space="preserve"> </w:t>
      </w:r>
      <w:r w:rsidRPr="00E64BFC">
        <w:t>in weight, and be stored in an isolated place approved by an inspector and under conditions prescribed in writing by an inspector; or</w:t>
      </w:r>
    </w:p>
    <w:p w14:paraId="1BC421D1" w14:textId="77777777" w:rsidR="00C04FD3" w:rsidRDefault="00C04FD3" w:rsidP="003503A9">
      <w:pPr>
        <w:pStyle w:val="AS-Pa"/>
      </w:pPr>
    </w:p>
    <w:p w14:paraId="4E521655" w14:textId="77777777" w:rsidR="0099401B" w:rsidRDefault="0099401B" w:rsidP="0099401B">
      <w:pPr>
        <w:pStyle w:val="AS-P-Amend"/>
      </w:pPr>
      <w:r>
        <w:t>[paragraph (d) amended by Act 74 of 1972]</w:t>
      </w:r>
    </w:p>
    <w:p w14:paraId="3E2F98B1" w14:textId="77777777" w:rsidR="0099401B" w:rsidRDefault="0099401B" w:rsidP="003503A9">
      <w:pPr>
        <w:pStyle w:val="AS-Pa"/>
      </w:pPr>
    </w:p>
    <w:p w14:paraId="430181A9" w14:textId="77777777" w:rsidR="00C04FD3" w:rsidRDefault="00C04FD3" w:rsidP="003503A9">
      <w:pPr>
        <w:pStyle w:val="AS-Pa"/>
      </w:pPr>
      <w:r w:rsidRPr="00E64BFC">
        <w:rPr>
          <w:rFonts w:eastAsia="Arial"/>
        </w:rPr>
        <w:t>(e)</w:t>
      </w:r>
      <w:r w:rsidRPr="00E64BFC">
        <w:rPr>
          <w:rFonts w:eastAsia="Arial"/>
        </w:rPr>
        <w:tab/>
      </w:r>
      <w:r w:rsidRPr="00E64BFC">
        <w:t xml:space="preserve">unless the explosive be kept by a person in possession of a licence, as provided in section </w:t>
      </w:r>
      <w:r w:rsidRPr="00E64BFC">
        <w:rPr>
          <w:i/>
        </w:rPr>
        <w:t xml:space="preserve">seven, </w:t>
      </w:r>
      <w:r w:rsidRPr="00E64BFC">
        <w:t>to deal in explosives, and in accordance with any conditions attached to that licence, or prescribed by regulation</w:t>
      </w:r>
    </w:p>
    <w:p w14:paraId="2BD8158D" w14:textId="77777777" w:rsidR="00C04FD3" w:rsidRDefault="00C04FD3" w:rsidP="00C04FD3">
      <w:pPr>
        <w:pStyle w:val="AS-P0"/>
      </w:pPr>
    </w:p>
    <w:p w14:paraId="1BBF7DF1" w14:textId="77777777" w:rsidR="004A3E5C" w:rsidRDefault="004A3E5C" w:rsidP="004A3E5C">
      <w:pPr>
        <w:pStyle w:val="AS-P-Amend"/>
      </w:pPr>
      <w:r>
        <w:t>[There should be a full stop at the end of paragraph (e).]</w:t>
      </w:r>
    </w:p>
    <w:p w14:paraId="1C4F577A" w14:textId="77777777" w:rsidR="004A3E5C" w:rsidRDefault="004A3E5C" w:rsidP="00C04FD3">
      <w:pPr>
        <w:pStyle w:val="AS-P0"/>
      </w:pPr>
    </w:p>
    <w:p w14:paraId="2ADB9D64" w14:textId="548C7C27" w:rsidR="00C04FD3" w:rsidRDefault="00C04FD3" w:rsidP="008F54F5">
      <w:pPr>
        <w:pStyle w:val="AS-P1"/>
      </w:pPr>
      <w:r w:rsidRPr="00E64BFC">
        <w:t>(2)</w:t>
      </w:r>
      <w:r w:rsidRPr="00E64BFC">
        <w:tab/>
        <w:t>Any person who contravenes the provisions of this section or any condition prescribed thereunder or referred to therein, shall be guilty of an offence and liable on conviction t</w:t>
      </w:r>
      <w:r w:rsidR="00AF5BCF">
        <w:t>o</w:t>
      </w:r>
      <w:r w:rsidRPr="00E64BFC">
        <w:t xml:space="preserve"> a fine not exceeding </w:t>
      </w:r>
      <w:r w:rsidR="00E6609D">
        <w:t>R1</w:t>
      </w:r>
      <w:r w:rsidR="00444A12">
        <w:t> </w:t>
      </w:r>
      <w:r w:rsidR="00E6609D">
        <w:t>000</w:t>
      </w:r>
      <w:r w:rsidRPr="00E64BFC">
        <w:t xml:space="preserve"> or</w:t>
      </w:r>
      <w:r w:rsidR="008F54F5">
        <w:t xml:space="preserve"> </w:t>
      </w:r>
      <w:r w:rsidRPr="00E64BFC">
        <w:t xml:space="preserve">to imprisonment for a period not exceeding </w:t>
      </w:r>
      <w:r w:rsidR="00781B49">
        <w:t xml:space="preserve">12 </w:t>
      </w:r>
      <w:r w:rsidR="008F54F5">
        <w:t>months or to both such fine and such imprisonment</w:t>
      </w:r>
      <w:r w:rsidRPr="00E64BFC">
        <w:t>, and the explosive in respect of which the contravention has taken place shall be forfeited.</w:t>
      </w:r>
    </w:p>
    <w:p w14:paraId="4631D667" w14:textId="77777777" w:rsidR="00C04FD3" w:rsidRDefault="00C04FD3" w:rsidP="007E1971">
      <w:pPr>
        <w:pStyle w:val="AS-P1"/>
      </w:pPr>
    </w:p>
    <w:p w14:paraId="00FAF56E" w14:textId="323C2AB4" w:rsidR="008F54F5" w:rsidRDefault="008F54F5" w:rsidP="008F54F5">
      <w:pPr>
        <w:pStyle w:val="AS-P-Amend"/>
      </w:pPr>
      <w:r>
        <w:t>[</w:t>
      </w:r>
      <w:r w:rsidR="00E6609D">
        <w:t>s</w:t>
      </w:r>
      <w:r>
        <w:t>ubsection (2) amended by Act 21 of 196</w:t>
      </w:r>
      <w:r w:rsidR="00B562F3">
        <w:t>3</w:t>
      </w:r>
      <w:r w:rsidR="00E6609D">
        <w:t xml:space="preserve"> and by Act 1</w:t>
      </w:r>
      <w:r w:rsidR="00721E9C">
        <w:t>6</w:t>
      </w:r>
      <w:r w:rsidR="00E6609D">
        <w:t xml:space="preserve"> of 1986</w:t>
      </w:r>
      <w:r w:rsidR="00781B49">
        <w:t xml:space="preserve">; not all </w:t>
      </w:r>
      <w:r w:rsidR="00907D29">
        <w:br/>
      </w:r>
      <w:r w:rsidR="00781B49">
        <w:t xml:space="preserve">of the changes </w:t>
      </w:r>
      <w:r w:rsidR="001172BF">
        <w:t>made by Act 1</w:t>
      </w:r>
      <w:r w:rsidR="00721E9C">
        <w:t>6</w:t>
      </w:r>
      <w:r w:rsidR="001172BF">
        <w:t xml:space="preserve"> of 1986 </w:t>
      </w:r>
      <w:r w:rsidR="00781B49">
        <w:t>are indicated by amendment markings</w:t>
      </w:r>
      <w:r w:rsidR="00E6609D">
        <w:t>]</w:t>
      </w:r>
      <w:r>
        <w:t xml:space="preserve"> </w:t>
      </w:r>
    </w:p>
    <w:p w14:paraId="36A61F6E" w14:textId="77777777" w:rsidR="008F54F5" w:rsidRDefault="008F54F5" w:rsidP="007E1971">
      <w:pPr>
        <w:pStyle w:val="AS-P1"/>
      </w:pPr>
    </w:p>
    <w:p w14:paraId="1E1087B8" w14:textId="77777777" w:rsidR="00C04FD3" w:rsidRDefault="00C04FD3" w:rsidP="007E1971">
      <w:pPr>
        <w:pStyle w:val="AS-P1"/>
      </w:pPr>
      <w:r w:rsidRPr="00E64BFC">
        <w:t>(3)</w:t>
      </w:r>
      <w:r w:rsidRPr="00E64BFC">
        <w:tab/>
        <w:t xml:space="preserve">The owner and the occupier of any premises in, at, or on which any contravention of this section occurs, shall be liable to the penalties prescribed for any such contravention, unless such owner or occupier (as the case may be) proves that </w:t>
      </w:r>
      <w:r w:rsidR="00B7057A">
        <w:t>he</w:t>
      </w:r>
      <w:r w:rsidRPr="00E64BFC">
        <w:t xml:space="preserve"> was unaware that any such contravention occurred.</w:t>
      </w:r>
    </w:p>
    <w:p w14:paraId="7B336B17" w14:textId="77777777" w:rsidR="00C04FD3" w:rsidRDefault="00C04FD3" w:rsidP="00C04FD3">
      <w:pPr>
        <w:pStyle w:val="AS-P0"/>
      </w:pPr>
    </w:p>
    <w:p w14:paraId="7EA05BF8" w14:textId="77777777" w:rsidR="00C04FD3" w:rsidRDefault="00BA3DD0" w:rsidP="00C04FD3">
      <w:pPr>
        <w:pStyle w:val="AS-P0"/>
      </w:pPr>
      <w:r w:rsidRPr="004C465A">
        <w:rPr>
          <w:b/>
        </w:rPr>
        <w:t>Licence necessary to deal in explosives</w:t>
      </w:r>
    </w:p>
    <w:p w14:paraId="68F53ACB" w14:textId="77777777" w:rsidR="00C04FD3" w:rsidRDefault="00C04FD3" w:rsidP="00C04FD3">
      <w:pPr>
        <w:pStyle w:val="AS-P0"/>
      </w:pPr>
    </w:p>
    <w:p w14:paraId="22DD67C6" w14:textId="77777777" w:rsidR="00C04FD3" w:rsidRDefault="00C04FD3" w:rsidP="00D76E8D">
      <w:pPr>
        <w:pStyle w:val="AS-P1"/>
      </w:pPr>
      <w:r w:rsidRPr="00210CCD">
        <w:rPr>
          <w:b/>
        </w:rPr>
        <w:t>7.</w:t>
      </w:r>
      <w:r w:rsidRPr="00E64BFC">
        <w:tab/>
      </w:r>
      <w:r>
        <w:t>(1)</w:t>
      </w:r>
      <w:r w:rsidRPr="00E64BFC">
        <w:t xml:space="preserve"> </w:t>
      </w:r>
      <w:r w:rsidR="00C245D1">
        <w:tab/>
      </w:r>
      <w:r w:rsidRPr="00E64BFC">
        <w:t>No person, other</w:t>
      </w:r>
      <w:r>
        <w:t xml:space="preserve"> </w:t>
      </w:r>
      <w:r w:rsidRPr="00E64BFC">
        <w:t>than</w:t>
      </w:r>
      <w:r>
        <w:t xml:space="preserve"> </w:t>
      </w:r>
      <w:r w:rsidRPr="00E64BFC">
        <w:t>the</w:t>
      </w:r>
      <w:r>
        <w:t xml:space="preserve"> </w:t>
      </w:r>
      <w:r w:rsidRPr="00E64BFC">
        <w:t>manufacturer,</w:t>
      </w:r>
      <w:r>
        <w:t xml:space="preserve"> </w:t>
      </w:r>
      <w:r w:rsidRPr="00E64BFC">
        <w:t>shall</w:t>
      </w:r>
      <w:r>
        <w:t xml:space="preserve"> </w:t>
      </w:r>
      <w:r w:rsidRPr="00E64BFC">
        <w:t>sell or deal in any explosive unless he is in possesion of a licence granted under the regulations, which shall be in addition to any other licence which may be required in terms of any other law.</w:t>
      </w:r>
    </w:p>
    <w:p w14:paraId="22E2CB3B" w14:textId="77777777" w:rsidR="00C04FD3" w:rsidRDefault="00C04FD3" w:rsidP="00D76E8D">
      <w:pPr>
        <w:pStyle w:val="AS-P1"/>
      </w:pPr>
    </w:p>
    <w:p w14:paraId="719B6807" w14:textId="7B8853FA" w:rsidR="00721E9C" w:rsidRDefault="00721E9C" w:rsidP="00721E9C">
      <w:pPr>
        <w:pStyle w:val="AS-P-Amend"/>
      </w:pPr>
      <w:r>
        <w:t xml:space="preserve">[The word “possession” is misspelt in the </w:t>
      </w:r>
      <w:r w:rsidRPr="00AB6F27">
        <w:rPr>
          <w:i/>
        </w:rPr>
        <w:t>Government Gazette</w:t>
      </w:r>
      <w:r>
        <w:t xml:space="preserve"> as reproduced above</w:t>
      </w:r>
      <w:r w:rsidR="00F26BEA">
        <w:t>.</w:t>
      </w:r>
      <w:r>
        <w:t>]</w:t>
      </w:r>
    </w:p>
    <w:p w14:paraId="71F2CD53" w14:textId="77777777" w:rsidR="00721E9C" w:rsidRDefault="00721E9C" w:rsidP="00D76E8D">
      <w:pPr>
        <w:pStyle w:val="AS-P1"/>
      </w:pPr>
    </w:p>
    <w:p w14:paraId="0ABBE1DE" w14:textId="77777777" w:rsidR="007E78F4" w:rsidRDefault="007E78F4" w:rsidP="007E78F4">
      <w:pPr>
        <w:pStyle w:val="AS-P1"/>
      </w:pPr>
      <w:r>
        <w:t xml:space="preserve">(2) </w:t>
      </w:r>
      <w:r>
        <w:tab/>
        <w:t>The fees, if any, payable in respect of any such licence and the period for which it shall be valid, shall be prescribed by regulation.</w:t>
      </w:r>
    </w:p>
    <w:p w14:paraId="64D4A6BC" w14:textId="77777777" w:rsidR="007E78F4" w:rsidRDefault="007E78F4" w:rsidP="007E78F4">
      <w:pPr>
        <w:pStyle w:val="AS-P1"/>
      </w:pPr>
    </w:p>
    <w:p w14:paraId="4D0D7720" w14:textId="77777777" w:rsidR="007E78F4" w:rsidRDefault="007E78F4" w:rsidP="007E78F4">
      <w:pPr>
        <w:pStyle w:val="AS-P-Amend"/>
      </w:pPr>
      <w:r>
        <w:t>[subsection (2) substituted by Act 21 of 196</w:t>
      </w:r>
      <w:r w:rsidR="006B11E8">
        <w:t>3</w:t>
      </w:r>
      <w:r>
        <w:t>]</w:t>
      </w:r>
    </w:p>
    <w:p w14:paraId="189FF7FF" w14:textId="77777777" w:rsidR="007E78F4" w:rsidRDefault="007E78F4" w:rsidP="007E78F4">
      <w:pPr>
        <w:pStyle w:val="AS-P-Amend"/>
      </w:pPr>
    </w:p>
    <w:p w14:paraId="4BF99E4B" w14:textId="77777777" w:rsidR="00C04FD3" w:rsidRDefault="007E78F4" w:rsidP="007E78F4">
      <w:pPr>
        <w:pStyle w:val="AS-P1"/>
      </w:pPr>
      <w:r>
        <w:t xml:space="preserve">(3) </w:t>
      </w:r>
      <w:r>
        <w:tab/>
        <w:t>Any regulations made for the purposes of sub-section (2) may differentiate between licences in respect of fireworks and licences in respect of other explosives, and may provide that the licence fee shall vary according to the period for which a licence is issued.</w:t>
      </w:r>
    </w:p>
    <w:p w14:paraId="423A86FA" w14:textId="77777777" w:rsidR="007E78F4" w:rsidRDefault="007E78F4" w:rsidP="007E78F4">
      <w:pPr>
        <w:pStyle w:val="AS-P1"/>
      </w:pPr>
    </w:p>
    <w:p w14:paraId="5A58F597" w14:textId="77777777" w:rsidR="007E78F4" w:rsidRDefault="007E78F4" w:rsidP="007E78F4">
      <w:pPr>
        <w:pStyle w:val="AS-P-Amend"/>
      </w:pPr>
      <w:r>
        <w:t>[subsection (3) substituted by Act 21 of 196</w:t>
      </w:r>
      <w:r w:rsidR="006B11E8">
        <w:t>3</w:t>
      </w:r>
      <w:r>
        <w:t>]</w:t>
      </w:r>
    </w:p>
    <w:p w14:paraId="21D29AB8" w14:textId="77777777" w:rsidR="007E78F4" w:rsidRDefault="007E78F4" w:rsidP="007E78F4">
      <w:pPr>
        <w:pStyle w:val="AS-P1"/>
      </w:pPr>
    </w:p>
    <w:p w14:paraId="278637CC" w14:textId="77777777" w:rsidR="00C04FD3" w:rsidRDefault="00C04FD3" w:rsidP="00D76E8D">
      <w:pPr>
        <w:pStyle w:val="AS-P1"/>
      </w:pPr>
      <w:r w:rsidRPr="00E64BFC">
        <w:t>(4)</w:t>
      </w:r>
      <w:r w:rsidRPr="00E64BFC">
        <w:tab/>
        <w:t>No person shall supply (whether in pursuance of a sale or otherwise) any explosive, other than fireworks, to any other person, except under a permit issued by or under the authority of an inspector.</w:t>
      </w:r>
    </w:p>
    <w:p w14:paraId="6317545D" w14:textId="77777777" w:rsidR="00C04FD3" w:rsidRDefault="00C04FD3" w:rsidP="00D76E8D">
      <w:pPr>
        <w:pStyle w:val="AS-P1"/>
      </w:pPr>
    </w:p>
    <w:p w14:paraId="110C6A06" w14:textId="77777777" w:rsidR="00C04FD3" w:rsidRDefault="00C04FD3" w:rsidP="00D76E8D">
      <w:pPr>
        <w:pStyle w:val="AS-P1"/>
      </w:pPr>
      <w:r w:rsidRPr="00E64BFC">
        <w:t>(5)</w:t>
      </w:r>
      <w:r w:rsidRPr="00E64BFC">
        <w:tab/>
        <w:t>No person shall acquire any explosive, other than fireworks, from any other person, except under a permit issued by or under the authority of an inspector.</w:t>
      </w:r>
    </w:p>
    <w:p w14:paraId="244C33C9" w14:textId="77777777" w:rsidR="00C04FD3" w:rsidRDefault="00C04FD3" w:rsidP="00D76E8D">
      <w:pPr>
        <w:pStyle w:val="AS-P1"/>
      </w:pPr>
    </w:p>
    <w:p w14:paraId="1A6B6410" w14:textId="77777777" w:rsidR="00C04FD3" w:rsidRDefault="00C04FD3" w:rsidP="00D76E8D">
      <w:pPr>
        <w:pStyle w:val="AS-P1"/>
      </w:pPr>
      <w:r w:rsidRPr="00E64BFC">
        <w:t>(6)</w:t>
      </w:r>
      <w:r w:rsidRPr="00E64BFC">
        <w:tab/>
        <w:t>For the purposes of sub-section (1) any person who in any district where there is no person licensed to sell blasting materials, supplies blasting materials in accordance with regulation to consumers thereof shall, unless he sells to such consumers at a profit, be deemed not to be selling or dealing in explosives.</w:t>
      </w:r>
    </w:p>
    <w:p w14:paraId="24EA7C93" w14:textId="77777777" w:rsidR="00C04FD3" w:rsidRDefault="00C04FD3" w:rsidP="00D76E8D">
      <w:pPr>
        <w:pStyle w:val="AS-P1"/>
      </w:pPr>
    </w:p>
    <w:p w14:paraId="52B9E72C" w14:textId="77777777" w:rsidR="00C04FD3" w:rsidRDefault="00BA3DD0" w:rsidP="00C04FD3">
      <w:pPr>
        <w:pStyle w:val="AS-P0"/>
      </w:pPr>
      <w:r w:rsidRPr="004C465A">
        <w:rPr>
          <w:b/>
        </w:rPr>
        <w:t>No importation or exportation of explosives without permit</w:t>
      </w:r>
    </w:p>
    <w:p w14:paraId="40E65FAC" w14:textId="77777777" w:rsidR="00C04FD3" w:rsidRDefault="00C04FD3" w:rsidP="00C04FD3">
      <w:pPr>
        <w:pStyle w:val="AS-P0"/>
      </w:pPr>
    </w:p>
    <w:p w14:paraId="60F11768" w14:textId="77777777" w:rsidR="00C04FD3" w:rsidRDefault="00C04FD3" w:rsidP="0080515B">
      <w:pPr>
        <w:pStyle w:val="AS-P1"/>
      </w:pPr>
      <w:r w:rsidRPr="00210CCD">
        <w:rPr>
          <w:b/>
        </w:rPr>
        <w:t>8.</w:t>
      </w:r>
      <w:r w:rsidRPr="00E64BFC">
        <w:tab/>
        <w:t xml:space="preserve">No person shall import into or export from the </w:t>
      </w:r>
      <w:r w:rsidR="002F06DA">
        <w:t>Republic</w:t>
      </w:r>
      <w:r w:rsidRPr="00E64BFC">
        <w:t>, or cause to be imported thereto or exported therefrom any explosive, unless he has obtained a permit issued under the authority of an inspector.</w:t>
      </w:r>
    </w:p>
    <w:p w14:paraId="1C1BED64" w14:textId="77777777" w:rsidR="00C04FD3" w:rsidRDefault="00C04FD3" w:rsidP="00C04FD3">
      <w:pPr>
        <w:pStyle w:val="AS-P0"/>
      </w:pPr>
    </w:p>
    <w:p w14:paraId="766ECB6C" w14:textId="77777777" w:rsidR="002F06DA" w:rsidRDefault="002F06DA" w:rsidP="002F06DA">
      <w:pPr>
        <w:pStyle w:val="AS-P-Amend"/>
      </w:pPr>
      <w:r>
        <w:t>[section 8 amended by Act 20 of 1965]</w:t>
      </w:r>
    </w:p>
    <w:p w14:paraId="137EF3FC" w14:textId="77777777" w:rsidR="002F06DA" w:rsidRDefault="002F06DA" w:rsidP="00C04FD3">
      <w:pPr>
        <w:pStyle w:val="AS-P0"/>
      </w:pPr>
    </w:p>
    <w:p w14:paraId="0862C6DE" w14:textId="77777777" w:rsidR="00C04FD3" w:rsidRDefault="00BA3DD0" w:rsidP="00C04FD3">
      <w:pPr>
        <w:pStyle w:val="AS-P0"/>
      </w:pPr>
      <w:r w:rsidRPr="004C465A">
        <w:rPr>
          <w:b/>
        </w:rPr>
        <w:t>Prohibition of use of blasting materials without permit</w:t>
      </w:r>
    </w:p>
    <w:p w14:paraId="5073EE97" w14:textId="77777777" w:rsidR="00C04FD3" w:rsidRDefault="00C04FD3" w:rsidP="00C04FD3">
      <w:pPr>
        <w:pStyle w:val="AS-P0"/>
      </w:pPr>
    </w:p>
    <w:p w14:paraId="0A94FCB0" w14:textId="77777777" w:rsidR="00C04FD3" w:rsidRDefault="00C04FD3" w:rsidP="000D129E">
      <w:pPr>
        <w:pStyle w:val="AS-P1"/>
      </w:pPr>
      <w:r w:rsidRPr="00210CCD">
        <w:rPr>
          <w:b/>
        </w:rPr>
        <w:t>9.</w:t>
      </w:r>
      <w:r w:rsidRPr="00E64BFC">
        <w:tab/>
        <w:t>(1)</w:t>
      </w:r>
      <w:r>
        <w:t xml:space="preserve"> </w:t>
      </w:r>
      <w:r w:rsidR="00721E9C">
        <w:tab/>
      </w:r>
      <w:r w:rsidRPr="00E64BFC">
        <w:t>No person shall use any blasting material</w:t>
      </w:r>
      <w:r>
        <w:t xml:space="preserve"> -</w:t>
      </w:r>
    </w:p>
    <w:p w14:paraId="10AE99A6" w14:textId="77777777" w:rsidR="00C04FD3" w:rsidRDefault="00C04FD3" w:rsidP="00C04FD3">
      <w:pPr>
        <w:pStyle w:val="AS-P0"/>
      </w:pPr>
    </w:p>
    <w:p w14:paraId="15492124" w14:textId="77777777" w:rsidR="00C04FD3" w:rsidRDefault="00C04FD3" w:rsidP="005115EA">
      <w:pPr>
        <w:pStyle w:val="AS-Pa"/>
      </w:pPr>
      <w:r w:rsidRPr="00E64BFC">
        <w:rPr>
          <w:rFonts w:eastAsia="Arial"/>
        </w:rPr>
        <w:t>(a)</w:t>
      </w:r>
      <w:r w:rsidRPr="00E64BFC">
        <w:rPr>
          <w:rFonts w:eastAsia="Arial"/>
        </w:rPr>
        <w:tab/>
      </w:r>
      <w:r w:rsidRPr="00E64BFC">
        <w:t>unless he is in possession of a permit issued by or under the authority of an inspector; or</w:t>
      </w:r>
    </w:p>
    <w:p w14:paraId="31891F85" w14:textId="77777777" w:rsidR="00C04FD3" w:rsidRDefault="00C04FD3" w:rsidP="005115EA">
      <w:pPr>
        <w:pStyle w:val="AS-Pa"/>
      </w:pPr>
    </w:p>
    <w:p w14:paraId="748B090E" w14:textId="77777777" w:rsidR="00C04FD3" w:rsidRDefault="00C04FD3" w:rsidP="005115EA">
      <w:pPr>
        <w:pStyle w:val="AS-Pa"/>
      </w:pPr>
      <w:r w:rsidRPr="00E64BFC">
        <w:t xml:space="preserve">(b) </w:t>
      </w:r>
      <w:r w:rsidR="00721E9C">
        <w:tab/>
      </w:r>
      <w:r w:rsidRPr="00E64BFC">
        <w:t>unless he is, while using such blasting material, under the immediate and constant supervision</w:t>
      </w:r>
      <w:r>
        <w:t xml:space="preserve"> </w:t>
      </w:r>
      <w:r w:rsidRPr="00E64BFC">
        <w:t>of a person who is in possession of such a permit.</w:t>
      </w:r>
    </w:p>
    <w:p w14:paraId="14E752D4" w14:textId="77777777" w:rsidR="00C04FD3" w:rsidRDefault="00C04FD3" w:rsidP="00C04FD3">
      <w:pPr>
        <w:pStyle w:val="AS-P0"/>
      </w:pPr>
    </w:p>
    <w:p w14:paraId="0961427F" w14:textId="77777777" w:rsidR="00C04FD3" w:rsidRDefault="00C04FD3" w:rsidP="00820C10">
      <w:pPr>
        <w:pStyle w:val="AS-P1"/>
      </w:pPr>
      <w:r w:rsidRPr="00E64BFC">
        <w:t>(2)</w:t>
      </w:r>
      <w:r w:rsidRPr="00E64BFC">
        <w:tab/>
        <w:t>No person shall permit any other person who is not in possession of such a permit to use any blasting material unless such other person is, while using such blasting material, under the immediate and constant supervision of a person who is in possession of such a permit.</w:t>
      </w:r>
    </w:p>
    <w:p w14:paraId="7340AD71" w14:textId="77777777" w:rsidR="00C04FD3" w:rsidRDefault="00C04FD3" w:rsidP="00820C10">
      <w:pPr>
        <w:pStyle w:val="AS-P1"/>
      </w:pPr>
    </w:p>
    <w:p w14:paraId="134AC7CE" w14:textId="77777777" w:rsidR="00C04FD3" w:rsidRDefault="00C04FD3" w:rsidP="00820C10">
      <w:pPr>
        <w:pStyle w:val="AS-P1"/>
      </w:pPr>
      <w:r w:rsidRPr="00E64BFC">
        <w:t>(3)</w:t>
      </w:r>
      <w:r w:rsidRPr="00E64BFC">
        <w:tab/>
        <w:t>Any permit issued prior to the date of commencement of the Explosives Amendment Act, 1951 (Act No. 32 of 1951), by a person other than an inspector, shall, if in force on the date of commencement of this Act, be deemed to have been issued under the authority of an inspector.</w:t>
      </w:r>
    </w:p>
    <w:p w14:paraId="36DFF823" w14:textId="77777777" w:rsidR="00C04FD3" w:rsidRDefault="00C04FD3" w:rsidP="00C04FD3">
      <w:pPr>
        <w:pStyle w:val="AS-P0"/>
      </w:pPr>
    </w:p>
    <w:p w14:paraId="493F296F" w14:textId="77777777" w:rsidR="00A53D83" w:rsidRDefault="00A53D83" w:rsidP="00A53D83">
      <w:pPr>
        <w:pStyle w:val="AS-P1"/>
      </w:pPr>
      <w:r>
        <w:t xml:space="preserve">(4) </w:t>
      </w:r>
      <w:r>
        <w:tab/>
        <w:t>No permit shall be issued under this section unless the issuing authority is satisfied that the applicant may be entrusted with safety with the use of blasting materials and that it is necessary for him to use such materials.</w:t>
      </w:r>
    </w:p>
    <w:p w14:paraId="1725758C" w14:textId="77777777" w:rsidR="00A53D83" w:rsidRDefault="00A53D83" w:rsidP="00A53D83">
      <w:pPr>
        <w:pStyle w:val="AS-P0"/>
      </w:pPr>
    </w:p>
    <w:p w14:paraId="131B36C2" w14:textId="77777777" w:rsidR="00A53D83" w:rsidRDefault="00A53D83" w:rsidP="00A53D83">
      <w:pPr>
        <w:pStyle w:val="AS-P-Amend"/>
      </w:pPr>
      <w:r>
        <w:t>[subsection (4) inserted by Act 20 of 1965]</w:t>
      </w:r>
    </w:p>
    <w:p w14:paraId="16105B1D" w14:textId="77777777" w:rsidR="00A53D83" w:rsidRDefault="00A53D83" w:rsidP="00A53D83">
      <w:pPr>
        <w:pStyle w:val="AS-P0"/>
      </w:pPr>
    </w:p>
    <w:p w14:paraId="0C842894" w14:textId="77777777" w:rsidR="00C04FD3" w:rsidRDefault="00BA3DD0" w:rsidP="00C04FD3">
      <w:pPr>
        <w:pStyle w:val="AS-P0"/>
      </w:pPr>
      <w:r w:rsidRPr="004C465A">
        <w:rPr>
          <w:b/>
        </w:rPr>
        <w:t>Penalties</w:t>
      </w:r>
    </w:p>
    <w:p w14:paraId="45155C5B" w14:textId="77777777" w:rsidR="00C04FD3" w:rsidRDefault="00C04FD3" w:rsidP="00C04FD3">
      <w:pPr>
        <w:pStyle w:val="AS-P0"/>
      </w:pPr>
    </w:p>
    <w:p w14:paraId="5F84D770" w14:textId="7FCB2B28" w:rsidR="00C04FD3" w:rsidRDefault="00C04FD3" w:rsidP="008A1815">
      <w:pPr>
        <w:pStyle w:val="AS-P1"/>
      </w:pPr>
      <w:r w:rsidRPr="00210CCD">
        <w:rPr>
          <w:b/>
        </w:rPr>
        <w:t>10.</w:t>
      </w:r>
      <w:r w:rsidRPr="00E64BFC">
        <w:t xml:space="preserve"> </w:t>
      </w:r>
      <w:r w:rsidR="0033179A">
        <w:tab/>
      </w:r>
      <w:r w:rsidRPr="00E64BFC">
        <w:t>Any</w:t>
      </w:r>
      <w:r>
        <w:t xml:space="preserve"> </w:t>
      </w:r>
      <w:r w:rsidRPr="00E64BFC">
        <w:t xml:space="preserve">person who contravenes any provision of section </w:t>
      </w:r>
      <w:r w:rsidR="00781B49">
        <w:t>7</w:t>
      </w:r>
      <w:r w:rsidRPr="00E64BFC">
        <w:rPr>
          <w:i/>
        </w:rPr>
        <w:t xml:space="preserve">, </w:t>
      </w:r>
      <w:r w:rsidR="00781B49" w:rsidRPr="00781B49">
        <w:t xml:space="preserve">8 </w:t>
      </w:r>
      <w:r w:rsidRPr="00781B49">
        <w:t xml:space="preserve">or </w:t>
      </w:r>
      <w:r w:rsidR="00781B49" w:rsidRPr="00781B49">
        <w:t>9</w:t>
      </w:r>
      <w:r w:rsidR="00781B49">
        <w:t xml:space="preserve"> </w:t>
      </w:r>
      <w:r w:rsidRPr="00E64BFC">
        <w:t xml:space="preserve">shall be guilty of an offence and liable on conviction to a fine not exceeding </w:t>
      </w:r>
      <w:r w:rsidR="00675529">
        <w:t>R1</w:t>
      </w:r>
      <w:r w:rsidR="009370E4">
        <w:t> </w:t>
      </w:r>
      <w:r w:rsidR="00675529">
        <w:t xml:space="preserve">000 </w:t>
      </w:r>
      <w:r w:rsidRPr="00E64BFC">
        <w:t>or</w:t>
      </w:r>
      <w:r w:rsidR="008A1815">
        <w:t xml:space="preserve"> </w:t>
      </w:r>
      <w:r w:rsidRPr="00E64BFC">
        <w:t xml:space="preserve">to imprisonment for a period not exceeding </w:t>
      </w:r>
      <w:r w:rsidR="00781B49">
        <w:t xml:space="preserve">12 </w:t>
      </w:r>
      <w:r w:rsidR="008A1815">
        <w:t>months or to both such fine and such imprisonment</w:t>
      </w:r>
      <w:r w:rsidRPr="00E64BFC">
        <w:t>.</w:t>
      </w:r>
    </w:p>
    <w:p w14:paraId="0649CF5D" w14:textId="77777777" w:rsidR="00C04FD3" w:rsidRDefault="00C04FD3" w:rsidP="00C04FD3">
      <w:pPr>
        <w:pStyle w:val="AS-P0"/>
      </w:pPr>
    </w:p>
    <w:p w14:paraId="58A4D6EF" w14:textId="50DC7871" w:rsidR="008A1815" w:rsidRDefault="008A1815" w:rsidP="008A1815">
      <w:pPr>
        <w:pStyle w:val="AS-P-Amend"/>
      </w:pPr>
      <w:r>
        <w:t>[</w:t>
      </w:r>
      <w:r w:rsidR="00675529">
        <w:t>s</w:t>
      </w:r>
      <w:r>
        <w:t>ection 10 amended by Act 21 of 196</w:t>
      </w:r>
      <w:r w:rsidR="00472CBC">
        <w:t>3</w:t>
      </w:r>
      <w:r w:rsidR="00675529">
        <w:t xml:space="preserve"> and by Act 1</w:t>
      </w:r>
      <w:r w:rsidR="00721E9C">
        <w:t>6</w:t>
      </w:r>
      <w:r w:rsidR="00675529">
        <w:t xml:space="preserve"> of 1986</w:t>
      </w:r>
      <w:r w:rsidR="00781B49">
        <w:t xml:space="preserve">; not all </w:t>
      </w:r>
      <w:r w:rsidR="00907D29">
        <w:br/>
      </w:r>
      <w:r w:rsidR="00781B49">
        <w:t xml:space="preserve">of the changes </w:t>
      </w:r>
      <w:r w:rsidR="001172BF">
        <w:t>made by Act 1</w:t>
      </w:r>
      <w:r w:rsidR="00721E9C">
        <w:t>6</w:t>
      </w:r>
      <w:r w:rsidR="001172BF">
        <w:t xml:space="preserve"> of 1986 </w:t>
      </w:r>
      <w:r w:rsidR="00781B49">
        <w:t>are indicated by amendment markings</w:t>
      </w:r>
      <w:r>
        <w:t xml:space="preserve">] </w:t>
      </w:r>
    </w:p>
    <w:p w14:paraId="46D678D9" w14:textId="77777777" w:rsidR="008A1815" w:rsidRDefault="008A1815" w:rsidP="00C04FD3">
      <w:pPr>
        <w:pStyle w:val="AS-P0"/>
      </w:pPr>
    </w:p>
    <w:p w14:paraId="2CE6F77F" w14:textId="77777777" w:rsidR="00C04FD3" w:rsidRDefault="00BA3DD0" w:rsidP="00C04FD3">
      <w:pPr>
        <w:pStyle w:val="AS-P0"/>
      </w:pPr>
      <w:r w:rsidRPr="004C465A">
        <w:rPr>
          <w:b/>
        </w:rPr>
        <w:t>Owners and occupiers of existing factories entitled to a licence</w:t>
      </w:r>
    </w:p>
    <w:p w14:paraId="33B194BC" w14:textId="77777777" w:rsidR="00C04FD3" w:rsidRDefault="00C04FD3" w:rsidP="00C04FD3">
      <w:pPr>
        <w:pStyle w:val="AS-P0"/>
      </w:pPr>
    </w:p>
    <w:p w14:paraId="3EA3C2B8" w14:textId="77777777" w:rsidR="00C04FD3" w:rsidRDefault="00C04FD3" w:rsidP="00C95ADA">
      <w:pPr>
        <w:pStyle w:val="AS-P1"/>
      </w:pPr>
      <w:r w:rsidRPr="00E64BFC">
        <w:rPr>
          <w:b/>
          <w:bCs/>
        </w:rPr>
        <w:t>11.</w:t>
      </w:r>
      <w:r w:rsidRPr="00E64BFC">
        <w:rPr>
          <w:b/>
          <w:bCs/>
        </w:rPr>
        <w:tab/>
      </w:r>
      <w:r w:rsidRPr="00E64BFC">
        <w:t>The licence of any factory or magazine which is in force at the commencement of this Act shall continue to be valid, provided that the conditions under which the licence was granted are still applicable.</w:t>
      </w:r>
    </w:p>
    <w:p w14:paraId="2B71DF31" w14:textId="77777777" w:rsidR="00C04FD3" w:rsidRDefault="00C04FD3" w:rsidP="00C04FD3">
      <w:pPr>
        <w:pStyle w:val="AS-P0"/>
      </w:pPr>
    </w:p>
    <w:p w14:paraId="4A8C262E" w14:textId="77777777" w:rsidR="00C04FD3" w:rsidRDefault="00C739CC" w:rsidP="00C04FD3">
      <w:pPr>
        <w:pStyle w:val="AS-P0"/>
      </w:pPr>
      <w:r>
        <w:rPr>
          <w:b/>
        </w:rPr>
        <w:t>***</w:t>
      </w:r>
    </w:p>
    <w:p w14:paraId="7DA18235" w14:textId="77777777" w:rsidR="00C04FD3" w:rsidRDefault="00C04FD3" w:rsidP="00C04FD3">
      <w:pPr>
        <w:pStyle w:val="AS-P0"/>
      </w:pPr>
    </w:p>
    <w:p w14:paraId="380D20BE" w14:textId="77777777" w:rsidR="00C04FD3" w:rsidRDefault="00C04FD3" w:rsidP="00C739CC">
      <w:pPr>
        <w:pStyle w:val="AS-P1"/>
      </w:pPr>
      <w:r w:rsidRPr="00E64BFC">
        <w:rPr>
          <w:b/>
          <w:bCs/>
        </w:rPr>
        <w:t>12.</w:t>
      </w:r>
    </w:p>
    <w:p w14:paraId="6AADEBAB" w14:textId="77777777" w:rsidR="00C04FD3" w:rsidRDefault="00C04FD3" w:rsidP="00C04FD3">
      <w:pPr>
        <w:pStyle w:val="AS-P0"/>
      </w:pPr>
    </w:p>
    <w:p w14:paraId="2D36E660" w14:textId="77777777" w:rsidR="00C739CC" w:rsidRDefault="00C739CC" w:rsidP="00C739CC">
      <w:pPr>
        <w:pStyle w:val="AS-P-Amend"/>
      </w:pPr>
      <w:r>
        <w:t>[section 12 deleted by Act 35 of 1975]</w:t>
      </w:r>
    </w:p>
    <w:p w14:paraId="2E30AFE4" w14:textId="77777777" w:rsidR="00C739CC" w:rsidRDefault="00C739CC" w:rsidP="00C04FD3">
      <w:pPr>
        <w:pStyle w:val="AS-P0"/>
      </w:pPr>
    </w:p>
    <w:p w14:paraId="1CD88E74" w14:textId="77777777" w:rsidR="00C04FD3" w:rsidRPr="00BA3DD0" w:rsidRDefault="00C739CC" w:rsidP="00BA3DD0">
      <w:pPr>
        <w:pStyle w:val="AS-P0"/>
        <w:rPr>
          <w:b/>
        </w:rPr>
      </w:pPr>
      <w:r>
        <w:rPr>
          <w:b/>
        </w:rPr>
        <w:t>***</w:t>
      </w:r>
    </w:p>
    <w:p w14:paraId="3ADDBCB3" w14:textId="77777777" w:rsidR="00C04FD3" w:rsidRDefault="00C04FD3" w:rsidP="00C04FD3">
      <w:pPr>
        <w:pStyle w:val="AS-P0"/>
      </w:pPr>
    </w:p>
    <w:p w14:paraId="679D0095" w14:textId="77777777" w:rsidR="00C04FD3" w:rsidRDefault="00C04FD3" w:rsidP="00C739CC">
      <w:pPr>
        <w:pStyle w:val="AS-P1"/>
      </w:pPr>
      <w:r w:rsidRPr="004E1309">
        <w:rPr>
          <w:b/>
        </w:rPr>
        <w:t>13.</w:t>
      </w:r>
      <w:r w:rsidRPr="00E64BFC">
        <w:t xml:space="preserve"> </w:t>
      </w:r>
      <w:r w:rsidR="004D5572">
        <w:tab/>
      </w:r>
    </w:p>
    <w:p w14:paraId="0D2C4101" w14:textId="77777777" w:rsidR="00C04FD3" w:rsidRDefault="00C04FD3" w:rsidP="004D5572">
      <w:pPr>
        <w:pStyle w:val="AS-P1"/>
      </w:pPr>
    </w:p>
    <w:p w14:paraId="75C673EA" w14:textId="77777777" w:rsidR="0038129E" w:rsidRDefault="00C739CC" w:rsidP="0038129E">
      <w:pPr>
        <w:pStyle w:val="AS-P-Amend"/>
      </w:pPr>
      <w:r>
        <w:t>[</w:t>
      </w:r>
      <w:r w:rsidR="0038129E">
        <w:t xml:space="preserve">section </w:t>
      </w:r>
      <w:r>
        <w:t xml:space="preserve">13 </w:t>
      </w:r>
      <w:r w:rsidR="0038129E">
        <w:t>amended by Act 74 of 1972</w:t>
      </w:r>
      <w:r>
        <w:t xml:space="preserve"> and deleted by Act 35 of 1975]</w:t>
      </w:r>
    </w:p>
    <w:p w14:paraId="5959CCD2" w14:textId="77777777" w:rsidR="00C04FD3" w:rsidRDefault="00C04FD3" w:rsidP="00C04FD3">
      <w:pPr>
        <w:pStyle w:val="AS-P0"/>
      </w:pPr>
    </w:p>
    <w:p w14:paraId="65137505" w14:textId="77777777" w:rsidR="00C04FD3" w:rsidRDefault="00C739CC" w:rsidP="00C04FD3">
      <w:pPr>
        <w:pStyle w:val="AS-P0"/>
      </w:pPr>
      <w:r>
        <w:rPr>
          <w:b/>
        </w:rPr>
        <w:t xml:space="preserve">*** </w:t>
      </w:r>
    </w:p>
    <w:p w14:paraId="367D2DC3" w14:textId="77777777" w:rsidR="00C04FD3" w:rsidRDefault="00C04FD3" w:rsidP="00C04FD3">
      <w:pPr>
        <w:pStyle w:val="AS-P0"/>
      </w:pPr>
    </w:p>
    <w:p w14:paraId="7B516FB9" w14:textId="77777777" w:rsidR="00C04FD3" w:rsidRDefault="00C04FD3" w:rsidP="001C0862">
      <w:pPr>
        <w:pStyle w:val="AS-P1"/>
      </w:pPr>
      <w:r w:rsidRPr="00E64BFC">
        <w:rPr>
          <w:b/>
        </w:rPr>
        <w:t xml:space="preserve">14. </w:t>
      </w:r>
      <w:r w:rsidR="001C0862">
        <w:rPr>
          <w:b/>
        </w:rPr>
        <w:tab/>
      </w:r>
    </w:p>
    <w:p w14:paraId="7E37FCE5" w14:textId="77777777" w:rsidR="00C04FD3" w:rsidRDefault="00C04FD3" w:rsidP="00C04FD3">
      <w:pPr>
        <w:pStyle w:val="AS-P0"/>
      </w:pPr>
    </w:p>
    <w:p w14:paraId="44EDE496" w14:textId="77777777" w:rsidR="00C739CC" w:rsidRDefault="00C739CC" w:rsidP="00C739CC">
      <w:pPr>
        <w:pStyle w:val="AS-P-Amend"/>
      </w:pPr>
      <w:r>
        <w:t>[section 14 deleted by Act 35 of 1975]</w:t>
      </w:r>
    </w:p>
    <w:p w14:paraId="75673105" w14:textId="77777777" w:rsidR="00C739CC" w:rsidRDefault="00C739CC" w:rsidP="00C04FD3">
      <w:pPr>
        <w:pStyle w:val="AS-P0"/>
      </w:pPr>
    </w:p>
    <w:p w14:paraId="12D0878D" w14:textId="77777777" w:rsidR="00C04FD3" w:rsidRDefault="00C739CC" w:rsidP="00C04FD3">
      <w:pPr>
        <w:pStyle w:val="AS-P0"/>
      </w:pPr>
      <w:r>
        <w:rPr>
          <w:b/>
        </w:rPr>
        <w:t xml:space="preserve">*** </w:t>
      </w:r>
    </w:p>
    <w:p w14:paraId="64ECF414" w14:textId="77777777" w:rsidR="00C04FD3" w:rsidRDefault="00C04FD3" w:rsidP="00C04FD3">
      <w:pPr>
        <w:pStyle w:val="AS-P0"/>
      </w:pPr>
    </w:p>
    <w:p w14:paraId="715C8485" w14:textId="77777777" w:rsidR="00C04FD3" w:rsidRDefault="00C04FD3" w:rsidP="00661216">
      <w:pPr>
        <w:pStyle w:val="AS-P1"/>
      </w:pPr>
      <w:r w:rsidRPr="004E1309">
        <w:rPr>
          <w:b/>
        </w:rPr>
        <w:t>15.</w:t>
      </w:r>
      <w:r w:rsidRPr="00E64BFC">
        <w:t xml:space="preserve"> </w:t>
      </w:r>
      <w:r w:rsidR="00661216">
        <w:tab/>
      </w:r>
    </w:p>
    <w:p w14:paraId="0554D9AE" w14:textId="77777777" w:rsidR="00C04FD3" w:rsidRDefault="00C04FD3" w:rsidP="00C04FD3">
      <w:pPr>
        <w:pStyle w:val="AS-P0"/>
      </w:pPr>
    </w:p>
    <w:p w14:paraId="232FA953" w14:textId="77777777" w:rsidR="00C739CC" w:rsidRDefault="00C739CC" w:rsidP="00C739CC">
      <w:pPr>
        <w:pStyle w:val="AS-P-Amend"/>
      </w:pPr>
      <w:r>
        <w:t>[section 15 deleted by Act 35 of 1975]</w:t>
      </w:r>
    </w:p>
    <w:p w14:paraId="767FA912" w14:textId="77777777" w:rsidR="00C739CC" w:rsidRDefault="00C739CC" w:rsidP="00C04FD3">
      <w:pPr>
        <w:pStyle w:val="AS-P0"/>
      </w:pPr>
    </w:p>
    <w:p w14:paraId="1A86022A" w14:textId="77777777" w:rsidR="00C04FD3" w:rsidRDefault="00C739CC" w:rsidP="00C04FD3">
      <w:pPr>
        <w:pStyle w:val="AS-P0"/>
      </w:pPr>
      <w:r>
        <w:rPr>
          <w:b/>
        </w:rPr>
        <w:t xml:space="preserve">*** </w:t>
      </w:r>
    </w:p>
    <w:p w14:paraId="220DCB05" w14:textId="77777777" w:rsidR="00C04FD3" w:rsidRDefault="00C04FD3" w:rsidP="00C04FD3">
      <w:pPr>
        <w:pStyle w:val="AS-P0"/>
      </w:pPr>
    </w:p>
    <w:p w14:paraId="0632366B" w14:textId="77777777" w:rsidR="00C04FD3" w:rsidRDefault="00C04FD3" w:rsidP="00661216">
      <w:pPr>
        <w:pStyle w:val="AS-P1"/>
      </w:pPr>
      <w:r w:rsidRPr="00E64BFC">
        <w:rPr>
          <w:b/>
          <w:bCs/>
        </w:rPr>
        <w:t xml:space="preserve">16. </w:t>
      </w:r>
      <w:r w:rsidR="00661216">
        <w:rPr>
          <w:b/>
          <w:bCs/>
        </w:rPr>
        <w:tab/>
      </w:r>
    </w:p>
    <w:p w14:paraId="4F5E51CE" w14:textId="77777777" w:rsidR="00C04FD3" w:rsidRDefault="00C04FD3" w:rsidP="00C04FD3">
      <w:pPr>
        <w:pStyle w:val="AS-P0"/>
      </w:pPr>
    </w:p>
    <w:p w14:paraId="707528BF" w14:textId="77777777" w:rsidR="00317DA0" w:rsidRDefault="00317DA0" w:rsidP="00C739CC">
      <w:pPr>
        <w:pStyle w:val="AS-P-Amend"/>
      </w:pPr>
      <w:r>
        <w:t>[section 16 amended by Act 21 of 196</w:t>
      </w:r>
      <w:r w:rsidR="00EA109F">
        <w:t>3</w:t>
      </w:r>
      <w:r w:rsidR="00C739CC">
        <w:t xml:space="preserve"> and deleted by Act 35 of 1975]</w:t>
      </w:r>
    </w:p>
    <w:p w14:paraId="59A90A37" w14:textId="77777777" w:rsidR="00317DA0" w:rsidRDefault="00317DA0" w:rsidP="00C04FD3">
      <w:pPr>
        <w:pStyle w:val="AS-P0"/>
      </w:pPr>
    </w:p>
    <w:p w14:paraId="44F9D04C" w14:textId="77777777" w:rsidR="00C04FD3" w:rsidRDefault="00551C3D" w:rsidP="00C04FD3">
      <w:pPr>
        <w:pStyle w:val="AS-P0"/>
      </w:pPr>
      <w:r w:rsidRPr="004C465A">
        <w:rPr>
          <w:b/>
        </w:rPr>
        <w:t>Annual fees in respect of explosives manufactured</w:t>
      </w:r>
    </w:p>
    <w:p w14:paraId="3EB8D82A" w14:textId="77777777" w:rsidR="00C04FD3" w:rsidRDefault="00C04FD3" w:rsidP="00C04FD3">
      <w:pPr>
        <w:pStyle w:val="AS-P0"/>
      </w:pPr>
    </w:p>
    <w:p w14:paraId="544993F4" w14:textId="77777777" w:rsidR="001517A3" w:rsidRPr="00E64BFC" w:rsidRDefault="00C04FD3" w:rsidP="001517A3">
      <w:pPr>
        <w:pStyle w:val="AS-P1"/>
      </w:pPr>
      <w:r w:rsidRPr="00E64BFC">
        <w:rPr>
          <w:b/>
        </w:rPr>
        <w:t>17</w:t>
      </w:r>
      <w:r>
        <w:rPr>
          <w:b/>
        </w:rPr>
        <w:t>.</w:t>
      </w:r>
      <w:r w:rsidRPr="00E64BFC">
        <w:rPr>
          <w:b/>
        </w:rPr>
        <w:t xml:space="preserve"> </w:t>
      </w:r>
      <w:r>
        <w:rPr>
          <w:b/>
        </w:rPr>
        <w:tab/>
      </w:r>
      <w:r w:rsidRPr="00E64BFC">
        <w:t xml:space="preserve">The holder of any factory licence shall </w:t>
      </w:r>
      <w:r w:rsidR="001517A3">
        <w:t xml:space="preserve">at such times as may be prescribed by regulation pay to an inspector the fees so prescribed calculated on the value of the explosives manufactured </w:t>
      </w:r>
      <w:r w:rsidR="001517A3" w:rsidRPr="001517A3">
        <w:t>in such factory</w:t>
      </w:r>
      <w:r w:rsidR="001517A3">
        <w:t>.</w:t>
      </w:r>
    </w:p>
    <w:p w14:paraId="25BDE989" w14:textId="77777777" w:rsidR="00C04FD3" w:rsidRDefault="00C04FD3" w:rsidP="00A2406D">
      <w:pPr>
        <w:pStyle w:val="AS-Pa"/>
      </w:pPr>
    </w:p>
    <w:p w14:paraId="01B4E3D9" w14:textId="77777777" w:rsidR="00634DBF" w:rsidRDefault="00634DBF" w:rsidP="00634DBF">
      <w:pPr>
        <w:pStyle w:val="AS-P-Amend"/>
      </w:pPr>
      <w:r>
        <w:t>[section 17 amended by Act 21 of 196</w:t>
      </w:r>
      <w:r w:rsidR="00EA109F">
        <w:t>3</w:t>
      </w:r>
      <w:r>
        <w:t xml:space="preserve">] </w:t>
      </w:r>
    </w:p>
    <w:p w14:paraId="13959C5B" w14:textId="77777777" w:rsidR="00C04FD3" w:rsidRDefault="00C04FD3" w:rsidP="00C04FD3">
      <w:pPr>
        <w:pStyle w:val="AS-P0"/>
      </w:pPr>
    </w:p>
    <w:p w14:paraId="6D9BFC17" w14:textId="77777777" w:rsidR="00C04FD3" w:rsidRDefault="001974B4" w:rsidP="00C04FD3">
      <w:pPr>
        <w:pStyle w:val="AS-P0"/>
      </w:pPr>
      <w:r>
        <w:rPr>
          <w:b/>
        </w:rPr>
        <w:t xml:space="preserve">*** </w:t>
      </w:r>
    </w:p>
    <w:p w14:paraId="1422F592" w14:textId="77777777" w:rsidR="00C04FD3" w:rsidRDefault="00C04FD3" w:rsidP="00C04FD3">
      <w:pPr>
        <w:pStyle w:val="AS-P0"/>
      </w:pPr>
    </w:p>
    <w:p w14:paraId="1C339538" w14:textId="77777777" w:rsidR="00C04FD3" w:rsidRDefault="00C04FD3" w:rsidP="001974B4">
      <w:pPr>
        <w:pStyle w:val="AS-P1"/>
      </w:pPr>
      <w:r w:rsidRPr="00E64BFC">
        <w:rPr>
          <w:b/>
        </w:rPr>
        <w:t xml:space="preserve">18. </w:t>
      </w:r>
      <w:r>
        <w:rPr>
          <w:b/>
        </w:rPr>
        <w:tab/>
      </w:r>
    </w:p>
    <w:p w14:paraId="01F03B25" w14:textId="77777777" w:rsidR="000F798A" w:rsidRDefault="000F798A" w:rsidP="00223C4C">
      <w:pPr>
        <w:pStyle w:val="AS-P1"/>
      </w:pPr>
    </w:p>
    <w:p w14:paraId="7819BDF3" w14:textId="77777777" w:rsidR="000F798A" w:rsidRDefault="000F798A" w:rsidP="000F798A">
      <w:pPr>
        <w:pStyle w:val="AS-P-Amend"/>
      </w:pPr>
      <w:r>
        <w:t xml:space="preserve">[section </w:t>
      </w:r>
      <w:r w:rsidR="001974B4">
        <w:t>18</w:t>
      </w:r>
      <w:r>
        <w:t xml:space="preserve"> amended by Act 21 of 196</w:t>
      </w:r>
      <w:r w:rsidR="00472CBC">
        <w:t>3</w:t>
      </w:r>
      <w:r w:rsidR="001974B4">
        <w:t xml:space="preserve"> and deleted by Act 35 of 1975</w:t>
      </w:r>
      <w:r>
        <w:t xml:space="preserve">] </w:t>
      </w:r>
    </w:p>
    <w:p w14:paraId="0E99065F" w14:textId="77777777" w:rsidR="000F798A" w:rsidRDefault="000F798A" w:rsidP="00223C4C">
      <w:pPr>
        <w:pStyle w:val="AS-P1"/>
        <w:rPr>
          <w:rFonts w:eastAsia="Arial"/>
        </w:rPr>
      </w:pPr>
    </w:p>
    <w:p w14:paraId="1F963511" w14:textId="77777777" w:rsidR="00C04FD3" w:rsidRDefault="001974B4" w:rsidP="00C04FD3">
      <w:pPr>
        <w:pStyle w:val="AS-P0"/>
        <w:rPr>
          <w:rFonts w:eastAsia="Arial"/>
        </w:rPr>
      </w:pPr>
      <w:r>
        <w:rPr>
          <w:b/>
        </w:rPr>
        <w:t xml:space="preserve">*** </w:t>
      </w:r>
    </w:p>
    <w:p w14:paraId="607E9CBF" w14:textId="77777777" w:rsidR="00C04FD3" w:rsidRDefault="00C04FD3" w:rsidP="00C04FD3">
      <w:pPr>
        <w:pStyle w:val="AS-P0"/>
        <w:rPr>
          <w:rFonts w:eastAsia="Arial"/>
        </w:rPr>
      </w:pPr>
    </w:p>
    <w:p w14:paraId="745047D7" w14:textId="77777777" w:rsidR="00C04FD3" w:rsidRDefault="00C04FD3" w:rsidP="00223C4C">
      <w:pPr>
        <w:pStyle w:val="AS-P1"/>
      </w:pPr>
      <w:r w:rsidRPr="00B42428">
        <w:rPr>
          <w:b/>
        </w:rPr>
        <w:t>19.</w:t>
      </w:r>
      <w:r w:rsidRPr="00E64BFC">
        <w:t xml:space="preserve"> </w:t>
      </w:r>
      <w:r w:rsidR="00223C4C">
        <w:tab/>
      </w:r>
    </w:p>
    <w:p w14:paraId="46E0F7FE" w14:textId="77777777" w:rsidR="00C04FD3" w:rsidRDefault="00C04FD3" w:rsidP="00C04FD3">
      <w:pPr>
        <w:pStyle w:val="AS-P0"/>
      </w:pPr>
    </w:p>
    <w:p w14:paraId="3F96B2E6" w14:textId="77777777" w:rsidR="001974B4" w:rsidRDefault="001974B4" w:rsidP="001974B4">
      <w:pPr>
        <w:pStyle w:val="AS-P-Amend"/>
      </w:pPr>
      <w:r>
        <w:t>[section 19 deleted by Act 35 of 1975]</w:t>
      </w:r>
    </w:p>
    <w:p w14:paraId="135A036A" w14:textId="77777777" w:rsidR="001974B4" w:rsidRDefault="001974B4" w:rsidP="001974B4">
      <w:pPr>
        <w:pStyle w:val="AS-P0"/>
      </w:pPr>
    </w:p>
    <w:p w14:paraId="7F41B586" w14:textId="77777777" w:rsidR="00C04FD3" w:rsidRDefault="001974B4" w:rsidP="00C04FD3">
      <w:pPr>
        <w:pStyle w:val="AS-P0"/>
      </w:pPr>
      <w:r>
        <w:rPr>
          <w:b/>
        </w:rPr>
        <w:t xml:space="preserve">*** </w:t>
      </w:r>
    </w:p>
    <w:p w14:paraId="16DDC27A" w14:textId="77777777" w:rsidR="00C04FD3" w:rsidRDefault="00C04FD3" w:rsidP="00C04FD3">
      <w:pPr>
        <w:pStyle w:val="AS-P0"/>
      </w:pPr>
    </w:p>
    <w:p w14:paraId="547A9245" w14:textId="77777777" w:rsidR="00C04FD3" w:rsidRDefault="00C04FD3" w:rsidP="002F6803">
      <w:pPr>
        <w:pStyle w:val="AS-P1"/>
      </w:pPr>
      <w:r w:rsidRPr="00E64BFC">
        <w:rPr>
          <w:b/>
        </w:rPr>
        <w:t xml:space="preserve">20. </w:t>
      </w:r>
      <w:r w:rsidR="002F6803">
        <w:rPr>
          <w:b/>
        </w:rPr>
        <w:tab/>
      </w:r>
    </w:p>
    <w:p w14:paraId="7D4A33A2" w14:textId="77777777" w:rsidR="00C04FD3" w:rsidRDefault="00C04FD3" w:rsidP="00C04FD3">
      <w:pPr>
        <w:pStyle w:val="AS-P0"/>
      </w:pPr>
    </w:p>
    <w:p w14:paraId="3503F5B6" w14:textId="2F21E6F9" w:rsidR="001974B4" w:rsidRDefault="00EB2541" w:rsidP="001974B4">
      <w:pPr>
        <w:pStyle w:val="AS-P-Amend"/>
      </w:pPr>
      <w:r>
        <w:t>[section 20 amended by Act 21 of 196</w:t>
      </w:r>
      <w:r w:rsidR="00472CBC">
        <w:t>3</w:t>
      </w:r>
      <w:r w:rsidR="002F06DA">
        <w:t xml:space="preserve"> and </w:t>
      </w:r>
      <w:r w:rsidR="00907D29">
        <w:br/>
      </w:r>
      <w:r w:rsidR="002F06DA">
        <w:t>by Act 20 of 1965</w:t>
      </w:r>
      <w:r w:rsidR="001974B4">
        <w:t>,</w:t>
      </w:r>
      <w:r w:rsidR="00907D29">
        <w:t xml:space="preserve"> </w:t>
      </w:r>
      <w:r w:rsidR="001974B4">
        <w:t>and deleted by Act 35 of 1975]</w:t>
      </w:r>
    </w:p>
    <w:p w14:paraId="73F61E55" w14:textId="77777777" w:rsidR="001974B4" w:rsidRDefault="001974B4" w:rsidP="001974B4">
      <w:pPr>
        <w:pStyle w:val="AS-P0"/>
      </w:pPr>
    </w:p>
    <w:p w14:paraId="43F68D34" w14:textId="77777777" w:rsidR="00C04FD3" w:rsidRDefault="001974B4" w:rsidP="00C04FD3">
      <w:pPr>
        <w:pStyle w:val="AS-P0"/>
      </w:pPr>
      <w:r>
        <w:rPr>
          <w:b/>
        </w:rPr>
        <w:t xml:space="preserve">*** </w:t>
      </w:r>
    </w:p>
    <w:p w14:paraId="6493D423" w14:textId="77777777" w:rsidR="00C04FD3" w:rsidRDefault="00C04FD3" w:rsidP="00C04FD3">
      <w:pPr>
        <w:pStyle w:val="AS-P0"/>
      </w:pPr>
    </w:p>
    <w:p w14:paraId="163E3129" w14:textId="77777777" w:rsidR="00C04FD3" w:rsidRDefault="00C04FD3" w:rsidP="00DE6616">
      <w:pPr>
        <w:pStyle w:val="AS-P1"/>
      </w:pPr>
      <w:r w:rsidRPr="00B42428">
        <w:rPr>
          <w:b/>
        </w:rPr>
        <w:t>21.</w:t>
      </w:r>
      <w:r w:rsidRPr="00E64BFC">
        <w:t xml:space="preserve"> </w:t>
      </w:r>
      <w:r w:rsidR="00DE6616">
        <w:tab/>
      </w:r>
    </w:p>
    <w:p w14:paraId="6AF0C1B1" w14:textId="77777777" w:rsidR="00C04FD3" w:rsidRDefault="00C04FD3" w:rsidP="00C04FD3">
      <w:pPr>
        <w:pStyle w:val="AS-P0"/>
      </w:pPr>
    </w:p>
    <w:p w14:paraId="31438E4D" w14:textId="08E1AF00" w:rsidR="004A37C9" w:rsidRDefault="004A37C9" w:rsidP="001974B4">
      <w:pPr>
        <w:pStyle w:val="AS-P-Amend"/>
      </w:pPr>
      <w:r>
        <w:t>[section 21 amended by Act 21 of 196</w:t>
      </w:r>
      <w:r w:rsidR="00472CBC">
        <w:t>3</w:t>
      </w:r>
      <w:r w:rsidR="001974B4">
        <w:t xml:space="preserve"> and deleted by Act 35 of 1975</w:t>
      </w:r>
      <w:r w:rsidR="00F26BEA">
        <w:t>]</w:t>
      </w:r>
    </w:p>
    <w:p w14:paraId="07B6E223" w14:textId="77777777" w:rsidR="004A37C9" w:rsidRDefault="004A37C9" w:rsidP="00C04FD3">
      <w:pPr>
        <w:pStyle w:val="AS-P0"/>
      </w:pPr>
    </w:p>
    <w:p w14:paraId="0E0E1B1B" w14:textId="77777777" w:rsidR="00C04FD3" w:rsidRPr="002C12D4" w:rsidRDefault="001974B4" w:rsidP="00C04FD3">
      <w:pPr>
        <w:pStyle w:val="AS-P0"/>
        <w:rPr>
          <w:b/>
        </w:rPr>
      </w:pPr>
      <w:r w:rsidRPr="002C12D4">
        <w:rPr>
          <w:b/>
        </w:rPr>
        <w:t>Licencing of factories for the manufacture of explosives and magazines for the storage thereof</w:t>
      </w:r>
    </w:p>
    <w:p w14:paraId="4E328BBC" w14:textId="77777777" w:rsidR="001974B4" w:rsidRDefault="001974B4" w:rsidP="00C04FD3">
      <w:pPr>
        <w:pStyle w:val="AS-P0"/>
      </w:pPr>
    </w:p>
    <w:p w14:paraId="04279C98" w14:textId="77777777" w:rsidR="001974B4" w:rsidRDefault="00C04FD3" w:rsidP="001974B4">
      <w:pPr>
        <w:pStyle w:val="AS-Pa"/>
      </w:pPr>
      <w:r w:rsidRPr="00E64BFC">
        <w:rPr>
          <w:b/>
        </w:rPr>
        <w:t xml:space="preserve">22. </w:t>
      </w:r>
      <w:r w:rsidR="00DC67EF">
        <w:rPr>
          <w:b/>
        </w:rPr>
        <w:tab/>
      </w:r>
      <w:r w:rsidR="001974B4">
        <w:t>(1)</w:t>
      </w:r>
      <w:r w:rsidR="00402152">
        <w:tab/>
      </w:r>
      <w:r w:rsidR="001974B4">
        <w:t xml:space="preserve">(a) </w:t>
      </w:r>
      <w:r w:rsidR="00402152">
        <w:tab/>
      </w:r>
      <w:r w:rsidR="001974B4">
        <w:t>Any person who desires to erect or</w:t>
      </w:r>
      <w:r w:rsidR="00402152">
        <w:t xml:space="preserve"> </w:t>
      </w:r>
      <w:r w:rsidR="001974B4">
        <w:t>carry</w:t>
      </w:r>
      <w:r w:rsidR="00402152">
        <w:t xml:space="preserve"> </w:t>
      </w:r>
      <w:r w:rsidR="001974B4">
        <w:t>on a factory for the manufacture or a magazine for the storage of explosives, shall</w:t>
      </w:r>
      <w:r w:rsidR="00402152">
        <w:t xml:space="preserve"> </w:t>
      </w:r>
      <w:r w:rsidR="001974B4">
        <w:t>make application for a licence therefor to the</w:t>
      </w:r>
      <w:r w:rsidR="00402152">
        <w:t xml:space="preserve"> </w:t>
      </w:r>
      <w:r w:rsidR="001974B4">
        <w:t>chief inspector of explosives, who may issue such a licence subject to the observance of the regulations and after consultation with the local authority, if any, and upon such other</w:t>
      </w:r>
      <w:r w:rsidR="00402152">
        <w:t xml:space="preserve"> </w:t>
      </w:r>
      <w:r w:rsidR="001974B4">
        <w:t>conditions as he may think fit to attach to the</w:t>
      </w:r>
      <w:r w:rsidR="00402152">
        <w:t xml:space="preserve"> </w:t>
      </w:r>
      <w:r w:rsidR="001974B4">
        <w:t>licence, or refuse to issue such a licence if in his</w:t>
      </w:r>
      <w:r w:rsidR="00402152">
        <w:t xml:space="preserve"> </w:t>
      </w:r>
      <w:r w:rsidR="001974B4">
        <w:t>opinion the applicant is not a suitable person</w:t>
      </w:r>
      <w:r w:rsidR="00402152">
        <w:t xml:space="preserve"> </w:t>
      </w:r>
      <w:r w:rsidR="001974B4">
        <w:t>to hold the licence in question.</w:t>
      </w:r>
    </w:p>
    <w:p w14:paraId="7EAF18E7" w14:textId="77777777" w:rsidR="00402152" w:rsidRDefault="00402152" w:rsidP="001974B4">
      <w:pPr>
        <w:pStyle w:val="AS-Pa"/>
      </w:pPr>
    </w:p>
    <w:p w14:paraId="1E5B6422" w14:textId="4AB2CF69" w:rsidR="001974B4" w:rsidRPr="00402152" w:rsidRDefault="001974B4" w:rsidP="00402152">
      <w:pPr>
        <w:pStyle w:val="AS-Pa"/>
      </w:pPr>
      <w:r w:rsidRPr="00402152">
        <w:t xml:space="preserve">(b) </w:t>
      </w:r>
      <w:r w:rsidRPr="00402152">
        <w:tab/>
        <w:t>An applicant whose application for a licence is</w:t>
      </w:r>
      <w:r w:rsidR="00402152" w:rsidRPr="00402152">
        <w:t xml:space="preserve"> </w:t>
      </w:r>
      <w:r w:rsidRPr="00402152">
        <w:t>refused by the chief inspector of explosives in</w:t>
      </w:r>
      <w:r w:rsidR="00402152" w:rsidRPr="00402152">
        <w:t xml:space="preserve"> </w:t>
      </w:r>
      <w:r w:rsidRPr="00402152">
        <w:t>terms of paragraph (a) may appeal to the</w:t>
      </w:r>
      <w:r w:rsidR="00402152" w:rsidRPr="00402152">
        <w:t xml:space="preserve"> </w:t>
      </w:r>
      <w:r w:rsidRPr="00402152">
        <w:t>Minister.</w:t>
      </w:r>
    </w:p>
    <w:p w14:paraId="331D3CE7" w14:textId="77777777" w:rsidR="00402152" w:rsidRDefault="00402152" w:rsidP="001974B4">
      <w:pPr>
        <w:pStyle w:val="AS-Pa"/>
      </w:pPr>
    </w:p>
    <w:p w14:paraId="03B62783" w14:textId="77777777" w:rsidR="001974B4" w:rsidRDefault="001974B4" w:rsidP="00402152">
      <w:pPr>
        <w:pStyle w:val="AS-P1"/>
      </w:pPr>
      <w:r>
        <w:t xml:space="preserve">(2) </w:t>
      </w:r>
      <w:r w:rsidR="00402152">
        <w:tab/>
      </w:r>
      <w:r>
        <w:t>Any person who contravenes any condition of</w:t>
      </w:r>
      <w:r w:rsidR="00402152">
        <w:t xml:space="preserve"> </w:t>
      </w:r>
      <w:r>
        <w:t>a licence issued under this section shall be guilty of an</w:t>
      </w:r>
      <w:r w:rsidR="00402152">
        <w:t xml:space="preserve"> </w:t>
      </w:r>
      <w:r>
        <w:t>offence and liable on conviction to a fine not</w:t>
      </w:r>
      <w:r w:rsidR="00402152">
        <w:t xml:space="preserve"> </w:t>
      </w:r>
      <w:r>
        <w:t>exceeding R</w:t>
      </w:r>
      <w:r w:rsidR="00CC5CA3">
        <w:t xml:space="preserve">2 </w:t>
      </w:r>
      <w:r>
        <w:t>00</w:t>
      </w:r>
      <w:r w:rsidR="00CC5CA3">
        <w:t>0</w:t>
      </w:r>
      <w:r>
        <w:t xml:space="preserve"> or to imprisonment for a period not</w:t>
      </w:r>
      <w:r w:rsidR="00402152">
        <w:t xml:space="preserve"> </w:t>
      </w:r>
      <w:r>
        <w:t xml:space="preserve">exceeding </w:t>
      </w:r>
      <w:r w:rsidR="00CC5CA3">
        <w:t>2</w:t>
      </w:r>
      <w:r>
        <w:t xml:space="preserve"> years, or to both such fine and such</w:t>
      </w:r>
      <w:r w:rsidR="00402152">
        <w:t xml:space="preserve"> </w:t>
      </w:r>
      <w:r>
        <w:t>imprisonment.</w:t>
      </w:r>
    </w:p>
    <w:p w14:paraId="7E168BE7" w14:textId="77777777" w:rsidR="00402152" w:rsidRDefault="00402152" w:rsidP="001974B4">
      <w:pPr>
        <w:pStyle w:val="AS-Pa"/>
      </w:pPr>
    </w:p>
    <w:p w14:paraId="4202096A" w14:textId="40964C62" w:rsidR="00CC5CA3" w:rsidRDefault="00CC5CA3" w:rsidP="00CC5CA3">
      <w:pPr>
        <w:pStyle w:val="AS-P-Amend"/>
      </w:pPr>
      <w:r>
        <w:t>[subsection (2) amended by Act 1</w:t>
      </w:r>
      <w:r w:rsidR="00721E9C">
        <w:t>6</w:t>
      </w:r>
      <w:r>
        <w:t xml:space="preserve"> of 1986; not all of </w:t>
      </w:r>
      <w:r w:rsidR="00907D29">
        <w:br/>
      </w:r>
      <w:r>
        <w:t xml:space="preserve">the changes are indicated by amendment markings] </w:t>
      </w:r>
    </w:p>
    <w:p w14:paraId="633001F2" w14:textId="77777777" w:rsidR="00CC5CA3" w:rsidRDefault="00CC5CA3" w:rsidP="001974B4">
      <w:pPr>
        <w:pStyle w:val="AS-Pa"/>
      </w:pPr>
    </w:p>
    <w:p w14:paraId="43C783F8" w14:textId="77777777" w:rsidR="001974B4" w:rsidRDefault="001974B4" w:rsidP="00402152">
      <w:pPr>
        <w:pStyle w:val="AS-P1"/>
      </w:pPr>
      <w:r>
        <w:t xml:space="preserve">(3) </w:t>
      </w:r>
      <w:r w:rsidR="00402152">
        <w:tab/>
      </w:r>
      <w:r>
        <w:t>Any licence issued under this section or the</w:t>
      </w:r>
      <w:r w:rsidR="00402152">
        <w:t xml:space="preserve"> </w:t>
      </w:r>
      <w:r>
        <w:t>conditions thereof may upon application be amended</w:t>
      </w:r>
      <w:r w:rsidR="00402152">
        <w:t xml:space="preserve"> </w:t>
      </w:r>
      <w:r>
        <w:t>by the chief inspector of explosives, provided he is</w:t>
      </w:r>
      <w:r w:rsidR="00402152">
        <w:t xml:space="preserve"> </w:t>
      </w:r>
      <w:r>
        <w:t>satisfied that the safety of the public or of any</w:t>
      </w:r>
      <w:r w:rsidR="00402152">
        <w:t xml:space="preserve"> </w:t>
      </w:r>
      <w:r>
        <w:t>person employed in or at the factory or magazine</w:t>
      </w:r>
      <w:r w:rsidR="00402152">
        <w:t xml:space="preserve"> </w:t>
      </w:r>
      <w:r>
        <w:t>in question will not be thereby diminished.</w:t>
      </w:r>
    </w:p>
    <w:p w14:paraId="581E9FE0" w14:textId="77777777" w:rsidR="00402152" w:rsidRDefault="00402152" w:rsidP="00402152">
      <w:pPr>
        <w:pStyle w:val="AS-P1"/>
      </w:pPr>
    </w:p>
    <w:p w14:paraId="29E84BF6" w14:textId="77777777" w:rsidR="001974B4" w:rsidRDefault="001974B4" w:rsidP="00402152">
      <w:pPr>
        <w:pStyle w:val="AS-P1"/>
      </w:pPr>
      <w:r>
        <w:t xml:space="preserve">(4) </w:t>
      </w:r>
      <w:r w:rsidR="00402152">
        <w:tab/>
      </w:r>
      <w:r>
        <w:t>Any such licence may be transferred into the</w:t>
      </w:r>
      <w:r w:rsidR="00402152">
        <w:t xml:space="preserve"> </w:t>
      </w:r>
      <w:r>
        <w:t>name of another, provided four weeks' notice in</w:t>
      </w:r>
      <w:r w:rsidR="00402152">
        <w:t xml:space="preserve"> </w:t>
      </w:r>
      <w:r>
        <w:t>writing of the desire to transfer is sent to the chief</w:t>
      </w:r>
      <w:r w:rsidR="00402152">
        <w:t xml:space="preserve"> </w:t>
      </w:r>
      <w:r>
        <w:t>inspector of explosives, who shall not refuse such a</w:t>
      </w:r>
      <w:r w:rsidR="00402152">
        <w:t xml:space="preserve"> </w:t>
      </w:r>
      <w:r>
        <w:t>transfer, except upon the ground that the proposed</w:t>
      </w:r>
      <w:r w:rsidR="00402152">
        <w:t xml:space="preserve"> </w:t>
      </w:r>
      <w:r>
        <w:t>transferee is not a suitable person to hold the</w:t>
      </w:r>
      <w:r w:rsidR="00402152">
        <w:t xml:space="preserve"> </w:t>
      </w:r>
      <w:r>
        <w:t>licence in question.</w:t>
      </w:r>
    </w:p>
    <w:p w14:paraId="4FB6F24F" w14:textId="77777777" w:rsidR="00402152" w:rsidRDefault="00402152" w:rsidP="001974B4">
      <w:pPr>
        <w:pStyle w:val="AS-Pa"/>
      </w:pPr>
    </w:p>
    <w:p w14:paraId="387AA7A7" w14:textId="77777777" w:rsidR="001974B4" w:rsidRDefault="001974B4" w:rsidP="00402152">
      <w:pPr>
        <w:pStyle w:val="AS-P1"/>
      </w:pPr>
      <w:r>
        <w:t xml:space="preserve">(5) </w:t>
      </w:r>
      <w:r w:rsidR="00402152">
        <w:tab/>
      </w:r>
      <w:r>
        <w:t>Whenever the chief inspector of explosives</w:t>
      </w:r>
      <w:r w:rsidR="00402152">
        <w:t xml:space="preserve"> </w:t>
      </w:r>
      <w:r>
        <w:t>refuses the transfer of a licence in terms of subsection</w:t>
      </w:r>
      <w:r w:rsidR="00402152">
        <w:t xml:space="preserve"> </w:t>
      </w:r>
      <w:r>
        <w:t>(4), the holder of the licence or the proposed</w:t>
      </w:r>
      <w:r w:rsidR="00402152">
        <w:t xml:space="preserve"> </w:t>
      </w:r>
      <w:r>
        <w:t>transferee may appeal to the Minister.</w:t>
      </w:r>
    </w:p>
    <w:p w14:paraId="547E7B2C" w14:textId="77777777" w:rsidR="00402152" w:rsidRDefault="00402152" w:rsidP="00402152">
      <w:pPr>
        <w:pStyle w:val="AS-P1"/>
      </w:pPr>
    </w:p>
    <w:p w14:paraId="13482818" w14:textId="77777777" w:rsidR="001974B4" w:rsidRDefault="001974B4" w:rsidP="00402152">
      <w:pPr>
        <w:pStyle w:val="AS-P1"/>
      </w:pPr>
      <w:r>
        <w:t xml:space="preserve">(6) </w:t>
      </w:r>
      <w:r w:rsidR="00402152">
        <w:tab/>
      </w:r>
      <w:r>
        <w:t>Any licence issued under this section shalt</w:t>
      </w:r>
      <w:r w:rsidR="00402152">
        <w:t xml:space="preserve"> </w:t>
      </w:r>
      <w:r>
        <w:t>expire on a date prescribed by regulation and sha</w:t>
      </w:r>
      <w:r w:rsidR="00402152">
        <w:t xml:space="preserve">ll </w:t>
      </w:r>
      <w:r>
        <w:t>become void if the factory or magazine in question</w:t>
      </w:r>
      <w:r w:rsidR="00402152">
        <w:t xml:space="preserve"> </w:t>
      </w:r>
      <w:r>
        <w:t>is used for any purpose not provided for in the</w:t>
      </w:r>
      <w:r w:rsidR="00402152">
        <w:t xml:space="preserve"> </w:t>
      </w:r>
      <w:r>
        <w:t>licence.</w:t>
      </w:r>
    </w:p>
    <w:p w14:paraId="5236E3C7" w14:textId="77777777" w:rsidR="00402152" w:rsidRDefault="00402152" w:rsidP="001974B4">
      <w:pPr>
        <w:pStyle w:val="AS-Pa"/>
      </w:pPr>
    </w:p>
    <w:p w14:paraId="1ECD38F0" w14:textId="77777777" w:rsidR="00C04FD3" w:rsidRDefault="001974B4" w:rsidP="001974B4">
      <w:pPr>
        <w:pStyle w:val="AS-Pa"/>
      </w:pPr>
      <w:r>
        <w:t xml:space="preserve">(7) </w:t>
      </w:r>
      <w:r>
        <w:tab/>
        <w:t>(a) The chief inspector of explosives may</w:t>
      </w:r>
      <w:r w:rsidR="00402152">
        <w:t xml:space="preserve"> </w:t>
      </w:r>
      <w:r>
        <w:t>revoke any licence issued under this section if</w:t>
      </w:r>
      <w:r w:rsidR="00402152">
        <w:t xml:space="preserve"> </w:t>
      </w:r>
      <w:r>
        <w:t>he is satisfied that the holder thereof is no</w:t>
      </w:r>
      <w:r w:rsidR="00402152">
        <w:t xml:space="preserve"> </w:t>
      </w:r>
      <w:r>
        <w:t>longer a suitable person to hold the licence in</w:t>
      </w:r>
      <w:r w:rsidR="00402152">
        <w:t xml:space="preserve"> </w:t>
      </w:r>
      <w:r>
        <w:t>question.</w:t>
      </w:r>
    </w:p>
    <w:p w14:paraId="420E1B64" w14:textId="77777777" w:rsidR="00402152" w:rsidRDefault="00402152" w:rsidP="001974B4">
      <w:pPr>
        <w:pStyle w:val="AS-Pa"/>
      </w:pPr>
    </w:p>
    <w:p w14:paraId="323D9AC1" w14:textId="69912DF4" w:rsidR="001974B4" w:rsidRDefault="001974B4" w:rsidP="001974B4">
      <w:pPr>
        <w:pStyle w:val="AS-Pa"/>
      </w:pPr>
      <w:r>
        <w:t>(</w:t>
      </w:r>
      <w:r w:rsidR="00402152">
        <w:t>b</w:t>
      </w:r>
      <w:r w:rsidR="004B49EB">
        <w:t xml:space="preserve">) </w:t>
      </w:r>
      <w:r w:rsidR="004B49EB">
        <w:tab/>
      </w:r>
      <w:r>
        <w:t>The holder of a licence revoked under paragraph</w:t>
      </w:r>
      <w:r w:rsidR="00402152">
        <w:t xml:space="preserve"> </w:t>
      </w:r>
      <w:r>
        <w:t>(a), may appeal to the Minister.</w:t>
      </w:r>
    </w:p>
    <w:p w14:paraId="0066A646" w14:textId="77777777" w:rsidR="00402152" w:rsidRDefault="00402152" w:rsidP="001974B4">
      <w:pPr>
        <w:pStyle w:val="AS-Pa"/>
      </w:pPr>
    </w:p>
    <w:p w14:paraId="7D057BD4" w14:textId="77777777" w:rsidR="00402152" w:rsidRDefault="001974B4" w:rsidP="00402152">
      <w:pPr>
        <w:pStyle w:val="AS-P1"/>
      </w:pPr>
      <w:r>
        <w:t>(8)</w:t>
      </w:r>
      <w:r w:rsidR="00402152">
        <w:tab/>
      </w:r>
      <w:r>
        <w:t>The fees prescribed by regulation shall be</w:t>
      </w:r>
      <w:r w:rsidR="00402152">
        <w:t xml:space="preserve"> </w:t>
      </w:r>
      <w:r>
        <w:t>payable for any licence issued under this section.</w:t>
      </w:r>
      <w:r w:rsidR="00402152">
        <w:t xml:space="preserve"> </w:t>
      </w:r>
    </w:p>
    <w:p w14:paraId="566C8142" w14:textId="77777777" w:rsidR="00402152" w:rsidRDefault="00402152" w:rsidP="00402152">
      <w:pPr>
        <w:pStyle w:val="AS-P1"/>
      </w:pPr>
    </w:p>
    <w:p w14:paraId="1BA791FA" w14:textId="77777777" w:rsidR="001974B4" w:rsidRDefault="001974B4" w:rsidP="00402152">
      <w:pPr>
        <w:pStyle w:val="AS-P1"/>
      </w:pPr>
      <w:r>
        <w:t xml:space="preserve">(9) </w:t>
      </w:r>
      <w:r w:rsidR="00402152">
        <w:tab/>
      </w:r>
      <w:r>
        <w:t>A fee as prescribed by regulation shall be</w:t>
      </w:r>
      <w:r w:rsidR="00402152">
        <w:t xml:space="preserve"> </w:t>
      </w:r>
      <w:r>
        <w:t>payable on every occasion that a licence is amended</w:t>
      </w:r>
      <w:r w:rsidR="00402152">
        <w:t xml:space="preserve"> </w:t>
      </w:r>
      <w:r>
        <w:t>or transferred under this section.</w:t>
      </w:r>
    </w:p>
    <w:p w14:paraId="0697E4DD" w14:textId="77777777" w:rsidR="00402152" w:rsidRDefault="00402152" w:rsidP="00402152">
      <w:pPr>
        <w:pStyle w:val="AS-P1"/>
      </w:pPr>
    </w:p>
    <w:p w14:paraId="0C3398E0" w14:textId="77777777" w:rsidR="001974B4" w:rsidRDefault="001974B4" w:rsidP="00402152">
      <w:pPr>
        <w:pStyle w:val="AS-P1"/>
      </w:pPr>
      <w:r>
        <w:t xml:space="preserve">(10) </w:t>
      </w:r>
      <w:r w:rsidR="00402152">
        <w:tab/>
      </w:r>
      <w:r>
        <w:t>The chief inspector of explosives may delegate</w:t>
      </w:r>
      <w:r w:rsidR="00402152">
        <w:t xml:space="preserve"> </w:t>
      </w:r>
      <w:r>
        <w:t>any power or duty conferred or imposed upon</w:t>
      </w:r>
      <w:r w:rsidR="00402152">
        <w:t xml:space="preserve"> </w:t>
      </w:r>
      <w:r>
        <w:t>him under this section in respect of magazines</w:t>
      </w:r>
      <w:r w:rsidR="00402152">
        <w:t>,</w:t>
      </w:r>
      <w:r>
        <w:t xml:space="preserve"> to</w:t>
      </w:r>
      <w:r w:rsidR="00402152">
        <w:t xml:space="preserve"> </w:t>
      </w:r>
      <w:r>
        <w:t>any inspector of explosives or any person deputed</w:t>
      </w:r>
      <w:r w:rsidR="00402152">
        <w:t xml:space="preserve"> </w:t>
      </w:r>
      <w:r>
        <w:t>to act as</w:t>
      </w:r>
      <w:r w:rsidR="00402152">
        <w:t xml:space="preserve"> an inspector under section 2.</w:t>
      </w:r>
    </w:p>
    <w:p w14:paraId="327C91C2" w14:textId="77777777" w:rsidR="001974B4" w:rsidRDefault="001974B4" w:rsidP="001974B4">
      <w:pPr>
        <w:pStyle w:val="AS-Pa"/>
      </w:pPr>
    </w:p>
    <w:p w14:paraId="6FF084C8" w14:textId="77777777" w:rsidR="001974B4" w:rsidRDefault="00E35FA7" w:rsidP="00E35FA7">
      <w:pPr>
        <w:pStyle w:val="AS-P-Amend"/>
      </w:pPr>
      <w:r>
        <w:t>[</w:t>
      </w:r>
      <w:r w:rsidR="001974B4">
        <w:t>S</w:t>
      </w:r>
      <w:r>
        <w:t xml:space="preserve">ection </w:t>
      </w:r>
      <w:r w:rsidR="001974B4">
        <w:t>22</w:t>
      </w:r>
      <w:r>
        <w:t xml:space="preserve"> </w:t>
      </w:r>
      <w:r w:rsidR="00420858">
        <w:t xml:space="preserve">is </w:t>
      </w:r>
      <w:r>
        <w:t>amended by Act 21 of 1963</w:t>
      </w:r>
      <w:r w:rsidR="001974B4">
        <w:t xml:space="preserve"> and substituted by Act 35 of 1975, </w:t>
      </w:r>
      <w:r w:rsidR="00402152">
        <w:br/>
      </w:r>
      <w:r w:rsidR="001974B4">
        <w:t>which provides the following transitional provision in section 5(2):</w:t>
      </w:r>
    </w:p>
    <w:p w14:paraId="7922ED88" w14:textId="28B8DF85" w:rsidR="00E35FA7" w:rsidRDefault="001974B4" w:rsidP="004B49EB">
      <w:pPr>
        <w:pStyle w:val="AS-P-Amend"/>
        <w:jc w:val="both"/>
      </w:pPr>
      <w:r w:rsidRPr="001974B4">
        <w:rPr>
          <w:b w:val="0"/>
        </w:rPr>
        <w:t>“Any licence held immediately prior to the commencement</w:t>
      </w:r>
      <w:r>
        <w:rPr>
          <w:b w:val="0"/>
        </w:rPr>
        <w:t xml:space="preserve"> </w:t>
      </w:r>
      <w:r w:rsidRPr="001974B4">
        <w:rPr>
          <w:b w:val="0"/>
        </w:rPr>
        <w:t xml:space="preserve">of this Act </w:t>
      </w:r>
      <w:r w:rsidR="00402152" w:rsidRPr="00402152">
        <w:t>[Act 35 of 1975]</w:t>
      </w:r>
      <w:r w:rsidR="00402152">
        <w:rPr>
          <w:b w:val="0"/>
        </w:rPr>
        <w:t xml:space="preserve"> </w:t>
      </w:r>
      <w:r w:rsidRPr="001974B4">
        <w:rPr>
          <w:b w:val="0"/>
        </w:rPr>
        <w:t>in respect of a factory for the manufactur</w:t>
      </w:r>
      <w:r>
        <w:rPr>
          <w:b w:val="0"/>
        </w:rPr>
        <w:t>e,</w:t>
      </w:r>
      <w:r w:rsidRPr="001974B4">
        <w:rPr>
          <w:b w:val="0"/>
        </w:rPr>
        <w:t xml:space="preserve"> or a</w:t>
      </w:r>
      <w:r>
        <w:rPr>
          <w:b w:val="0"/>
        </w:rPr>
        <w:t xml:space="preserve"> </w:t>
      </w:r>
      <w:r w:rsidRPr="001974B4">
        <w:rPr>
          <w:b w:val="0"/>
        </w:rPr>
        <w:t>magazine for the storage, of explosives, shall be deemed to be a</w:t>
      </w:r>
      <w:r w:rsidR="00402152">
        <w:rPr>
          <w:b w:val="0"/>
        </w:rPr>
        <w:t xml:space="preserve"> </w:t>
      </w:r>
      <w:r w:rsidRPr="001974B4">
        <w:rPr>
          <w:b w:val="0"/>
        </w:rPr>
        <w:t>licence issued by the chief inspector of explosives under section</w:t>
      </w:r>
      <w:r w:rsidR="00402152">
        <w:rPr>
          <w:b w:val="0"/>
        </w:rPr>
        <w:t xml:space="preserve"> </w:t>
      </w:r>
      <w:r w:rsidRPr="001974B4">
        <w:rPr>
          <w:b w:val="0"/>
        </w:rPr>
        <w:t>22 of the principal Act</w:t>
      </w:r>
      <w:r w:rsidR="00402152">
        <w:rPr>
          <w:b w:val="0"/>
        </w:rPr>
        <w:t xml:space="preserve"> </w:t>
      </w:r>
      <w:r w:rsidR="00402152" w:rsidRPr="00402152">
        <w:t>[Act 26 of</w:t>
      </w:r>
      <w:r w:rsidR="00A057B4">
        <w:t xml:space="preserve"> </w:t>
      </w:r>
      <w:r w:rsidR="00402152" w:rsidRPr="00402152">
        <w:t>1956]</w:t>
      </w:r>
      <w:r w:rsidRPr="001974B4">
        <w:rPr>
          <w:b w:val="0"/>
        </w:rPr>
        <w:t>, as substituted by this Act</w:t>
      </w:r>
      <w:r w:rsidR="00402152">
        <w:rPr>
          <w:b w:val="0"/>
        </w:rPr>
        <w:t xml:space="preserve"> </w:t>
      </w:r>
      <w:r w:rsidR="00402152" w:rsidRPr="00402152">
        <w:t>[Act 35 of 1975]</w:t>
      </w:r>
      <w:r>
        <w:t>.”</w:t>
      </w:r>
      <w:r w:rsidR="00E35FA7">
        <w:t>]</w:t>
      </w:r>
    </w:p>
    <w:p w14:paraId="4BFF646E" w14:textId="77777777" w:rsidR="00E35FA7" w:rsidRDefault="00E35FA7" w:rsidP="00C04FD3">
      <w:pPr>
        <w:pStyle w:val="AS-P0"/>
      </w:pPr>
    </w:p>
    <w:p w14:paraId="1FBCAAB4" w14:textId="77777777" w:rsidR="00C04FD3" w:rsidRDefault="00551C3D" w:rsidP="00C04FD3">
      <w:pPr>
        <w:pStyle w:val="AS-P0"/>
      </w:pPr>
      <w:r w:rsidRPr="004C465A">
        <w:rPr>
          <w:b/>
        </w:rPr>
        <w:t>Powers of inspectors to enter and inspect factories and other premises where explosives are stored or suspected of being stored</w:t>
      </w:r>
    </w:p>
    <w:p w14:paraId="23ED6D98" w14:textId="77777777" w:rsidR="00C04FD3" w:rsidRDefault="00C04FD3" w:rsidP="00C04FD3">
      <w:pPr>
        <w:pStyle w:val="AS-P0"/>
      </w:pPr>
    </w:p>
    <w:p w14:paraId="66922E84" w14:textId="77777777" w:rsidR="00C04FD3" w:rsidRDefault="00C04FD3" w:rsidP="002B5144">
      <w:pPr>
        <w:pStyle w:val="AS-P1"/>
      </w:pPr>
      <w:r w:rsidRPr="002C4B28">
        <w:rPr>
          <w:b/>
        </w:rPr>
        <w:t>23.</w:t>
      </w:r>
      <w:r w:rsidRPr="00E64BFC">
        <w:tab/>
        <w:t xml:space="preserve">(1) </w:t>
      </w:r>
      <w:r w:rsidR="002B5144">
        <w:tab/>
      </w:r>
      <w:r w:rsidRPr="00E64BFC">
        <w:t>Any inspector may</w:t>
      </w:r>
      <w:r>
        <w:t xml:space="preserve"> -</w:t>
      </w:r>
    </w:p>
    <w:p w14:paraId="110F770A" w14:textId="77777777" w:rsidR="00C04FD3" w:rsidRDefault="00C04FD3" w:rsidP="00C04FD3">
      <w:pPr>
        <w:pStyle w:val="AS-P0"/>
      </w:pPr>
    </w:p>
    <w:p w14:paraId="1956827E" w14:textId="77777777" w:rsidR="00C04FD3" w:rsidRDefault="00C04FD3" w:rsidP="002B5144">
      <w:pPr>
        <w:pStyle w:val="AS-Pa"/>
      </w:pPr>
      <w:r w:rsidRPr="00E64BFC">
        <w:rPr>
          <w:rFonts w:eastAsia="Arial"/>
        </w:rPr>
        <w:t>(a)</w:t>
      </w:r>
      <w:r w:rsidRPr="00E64BFC">
        <w:rPr>
          <w:rFonts w:eastAsia="Arial"/>
        </w:rPr>
        <w:tab/>
      </w:r>
      <w:r w:rsidRPr="00E64BFC">
        <w:t>enter any explosives factory or explosives magazine at any hour of the day or night for the purpose of inspecting the same and of making inquiries relative to the compliance with the provisions of this Act and the regulations, or relative to the means used therein for preserving the safety of the public or of any person employed therein;</w:t>
      </w:r>
    </w:p>
    <w:p w14:paraId="26D8D6AB" w14:textId="77777777" w:rsidR="00C04FD3" w:rsidRDefault="00C04FD3" w:rsidP="002B5144">
      <w:pPr>
        <w:pStyle w:val="AS-Pa"/>
      </w:pPr>
    </w:p>
    <w:p w14:paraId="67B02F1E" w14:textId="77777777" w:rsidR="00C04FD3" w:rsidRDefault="00C04FD3" w:rsidP="002B5144">
      <w:pPr>
        <w:pStyle w:val="AS-Pa"/>
      </w:pPr>
      <w:r w:rsidRPr="00E64BFC">
        <w:t xml:space="preserve">(b) </w:t>
      </w:r>
      <w:r w:rsidR="002B5144">
        <w:tab/>
      </w:r>
      <w:r w:rsidRPr="00E64BFC">
        <w:t>enter at any hour of the day or night upon any premises in which explosives are kept, or in which there is good reason to suspect that explosives are being manufactured or stored or kept or conveyed in contravention of the provisions of this Act or the regulations, and inspect any such premises and make all such inquiries thereon as he may think fit;</w:t>
      </w:r>
    </w:p>
    <w:p w14:paraId="6D0C794C" w14:textId="77777777" w:rsidR="00C04FD3" w:rsidRDefault="00C04FD3" w:rsidP="002B5144">
      <w:pPr>
        <w:pStyle w:val="AS-Pa"/>
      </w:pPr>
    </w:p>
    <w:p w14:paraId="12964BED" w14:textId="77777777" w:rsidR="00C04FD3" w:rsidRDefault="00C04FD3" w:rsidP="002B5144">
      <w:pPr>
        <w:pStyle w:val="AS-Pa"/>
      </w:pPr>
      <w:r w:rsidRPr="00E64BFC">
        <w:t xml:space="preserve">(c) </w:t>
      </w:r>
      <w:r w:rsidR="002B5144">
        <w:tab/>
      </w:r>
      <w:r w:rsidRPr="00E64BFC">
        <w:t>require the occupier or other person for the time being in charge of any explosives factory, explosives magazine, or other premises in this section mentioned, to furnish for purposes of analysis or test, samples of explosives or ingredients of explosives or any substance found therein or suspected of being an explosive or an ingredient of an explosive.</w:t>
      </w:r>
    </w:p>
    <w:p w14:paraId="2AEB8B8E" w14:textId="77777777" w:rsidR="00C04FD3" w:rsidRDefault="00C04FD3" w:rsidP="00C04FD3">
      <w:pPr>
        <w:pStyle w:val="AS-P0"/>
      </w:pPr>
    </w:p>
    <w:p w14:paraId="295592DD" w14:textId="77777777" w:rsidR="00C04FD3" w:rsidRDefault="00C04FD3" w:rsidP="0083597B">
      <w:pPr>
        <w:pStyle w:val="AS-P1"/>
      </w:pPr>
      <w:r w:rsidRPr="00E64BFC">
        <w:t xml:space="preserve">(2) </w:t>
      </w:r>
      <w:r w:rsidR="0083597B">
        <w:tab/>
      </w:r>
      <w:r w:rsidRPr="00E64BFC">
        <w:t>No power conferred by this section shall be so exercised as unnecessarily to hinder the work carried on in any such factory, magazine, or premises aforesaid.</w:t>
      </w:r>
    </w:p>
    <w:p w14:paraId="52EFFEAD" w14:textId="77777777" w:rsidR="00C04FD3" w:rsidRDefault="00C04FD3" w:rsidP="00C04FD3">
      <w:pPr>
        <w:pStyle w:val="AS-P0"/>
      </w:pPr>
    </w:p>
    <w:p w14:paraId="5C0A1D3F" w14:textId="77777777" w:rsidR="00C04FD3" w:rsidRDefault="00551C3D" w:rsidP="00C04FD3">
      <w:pPr>
        <w:pStyle w:val="AS-P0"/>
      </w:pPr>
      <w:r w:rsidRPr="004C465A">
        <w:rPr>
          <w:b/>
        </w:rPr>
        <w:t>Penalties for obstructing inspector, refusin</w:t>
      </w:r>
      <w:r w:rsidR="00CC5CA3">
        <w:rPr>
          <w:b/>
        </w:rPr>
        <w:t xml:space="preserve">g to answer inquiries, giving false information or falsely holding out to be an inspector </w:t>
      </w:r>
    </w:p>
    <w:p w14:paraId="0B10D108" w14:textId="77777777" w:rsidR="00C04FD3" w:rsidRDefault="00C04FD3" w:rsidP="00C04FD3">
      <w:pPr>
        <w:pStyle w:val="AS-P0"/>
      </w:pPr>
    </w:p>
    <w:p w14:paraId="1F2FDCE6" w14:textId="77777777" w:rsidR="00894602" w:rsidRDefault="00894602" w:rsidP="00894602">
      <w:pPr>
        <w:pStyle w:val="AS-P-Amend"/>
      </w:pPr>
      <w:r>
        <w:t>[heading of section 24 amended by Act 16 of 1986]</w:t>
      </w:r>
    </w:p>
    <w:p w14:paraId="0A3A37DA" w14:textId="77777777" w:rsidR="00894602" w:rsidRDefault="00894602" w:rsidP="00C04FD3">
      <w:pPr>
        <w:pStyle w:val="AS-P0"/>
      </w:pPr>
    </w:p>
    <w:p w14:paraId="767D66EE" w14:textId="2D1B2637" w:rsidR="00C04FD3" w:rsidRDefault="00C04FD3" w:rsidP="00403D30">
      <w:pPr>
        <w:pStyle w:val="AS-P1"/>
      </w:pPr>
      <w:r w:rsidRPr="002C4B28">
        <w:rPr>
          <w:b/>
        </w:rPr>
        <w:t>24.</w:t>
      </w:r>
      <w:r w:rsidRPr="00E64BFC">
        <w:tab/>
      </w:r>
      <w:r w:rsidR="00403D30">
        <w:t>Any person who wilfully obstructs or hinders any inspector in the exercise of the powers or duties conferred or imposed upon him by this Act or the regulations</w:t>
      </w:r>
      <w:r w:rsidR="0038445A">
        <w:t>,</w:t>
      </w:r>
      <w:r w:rsidR="00403D30">
        <w:t xml:space="preserve"> or disobeys any lawful order of an inspector, or who upon demand fails to answer as far</w:t>
      </w:r>
      <w:r w:rsidR="0087351A">
        <w:t xml:space="preserve"> </w:t>
      </w:r>
      <w:r w:rsidR="00403D30">
        <w:t>as he may be able any question lawfully put by an</w:t>
      </w:r>
      <w:r w:rsidR="0087351A">
        <w:t xml:space="preserve"> </w:t>
      </w:r>
      <w:r w:rsidR="00403D30">
        <w:t>inspector, or who gives false information to an</w:t>
      </w:r>
      <w:r w:rsidR="0087351A">
        <w:t xml:space="preserve"> </w:t>
      </w:r>
      <w:r w:rsidR="00403D30">
        <w:t>inspector, whether in answer to any such question or</w:t>
      </w:r>
      <w:r w:rsidR="0087351A">
        <w:t xml:space="preserve"> </w:t>
      </w:r>
      <w:r w:rsidR="00403D30">
        <w:t>not, or who falsely holds himself out to be an</w:t>
      </w:r>
      <w:r w:rsidR="0087351A">
        <w:t xml:space="preserve"> </w:t>
      </w:r>
      <w:r w:rsidR="00403D30">
        <w:t>inspector, shall be g</w:t>
      </w:r>
      <w:r w:rsidR="0087351A">
        <w:t>u</w:t>
      </w:r>
      <w:r w:rsidR="00403D30">
        <w:t>ilty of an offence and liable on</w:t>
      </w:r>
      <w:r w:rsidR="0087351A">
        <w:t xml:space="preserve"> </w:t>
      </w:r>
      <w:r w:rsidR="00403D30">
        <w:t xml:space="preserve">conviction to a fine ·not exceeding </w:t>
      </w:r>
      <w:r w:rsidR="00CC5CA3">
        <w:t>R1</w:t>
      </w:r>
      <w:r w:rsidR="009370E4">
        <w:t> </w:t>
      </w:r>
      <w:r w:rsidR="00CC5CA3">
        <w:t xml:space="preserve">000 </w:t>
      </w:r>
      <w:r w:rsidR="00403D30">
        <w:t>or</w:t>
      </w:r>
      <w:r w:rsidR="00CC5CA3">
        <w:t xml:space="preserve"> </w:t>
      </w:r>
      <w:r w:rsidR="00403D30">
        <w:t>to imprisonment</w:t>
      </w:r>
      <w:r w:rsidR="0087351A">
        <w:t xml:space="preserve"> </w:t>
      </w:r>
      <w:r w:rsidR="00403D30">
        <w:t>fo</w:t>
      </w:r>
      <w:r w:rsidR="0087351A">
        <w:t>r</w:t>
      </w:r>
      <w:r w:rsidR="00403D30">
        <w:t xml:space="preserve"> a period not exceeding </w:t>
      </w:r>
      <w:r w:rsidR="00CC5CA3">
        <w:t xml:space="preserve">12 </w:t>
      </w:r>
      <w:r w:rsidR="00403D30">
        <w:t>months</w:t>
      </w:r>
      <w:r w:rsidR="00CC5CA3">
        <w:t xml:space="preserve"> or to both such fine and such imprisonment</w:t>
      </w:r>
      <w:r w:rsidR="00403D30">
        <w:t>.</w:t>
      </w:r>
    </w:p>
    <w:p w14:paraId="43E2B644" w14:textId="77777777" w:rsidR="00402AD1" w:rsidRDefault="00402AD1" w:rsidP="003D30B9">
      <w:pPr>
        <w:pStyle w:val="AS-P1"/>
      </w:pPr>
    </w:p>
    <w:p w14:paraId="6B7727A4" w14:textId="337903E4" w:rsidR="00402AD1" w:rsidRDefault="00402AD1" w:rsidP="00402AD1">
      <w:pPr>
        <w:pStyle w:val="AS-P-Amend"/>
      </w:pPr>
      <w:r>
        <w:t>[section 24 amended by Act 21 of 1963</w:t>
      </w:r>
      <w:r w:rsidR="00CC5CA3">
        <w:t xml:space="preserve">, </w:t>
      </w:r>
      <w:r w:rsidR="00403D30">
        <w:t>substituted by Act 101 of 1977</w:t>
      </w:r>
      <w:r w:rsidR="00CC5CA3">
        <w:t xml:space="preserve"> and amended by Act 1</w:t>
      </w:r>
      <w:r w:rsidR="00721E9C">
        <w:t>6</w:t>
      </w:r>
      <w:r w:rsidR="00CC5CA3">
        <w:t xml:space="preserve"> </w:t>
      </w:r>
      <w:r w:rsidR="00F26BEA">
        <w:br/>
      </w:r>
      <w:r w:rsidR="00CC5CA3">
        <w:t>of 1986</w:t>
      </w:r>
      <w:r w:rsidR="00E878CD">
        <w:t>; not all of the changes made by Act 16 of 1986 are indicated by amendment markings</w:t>
      </w:r>
      <w:r>
        <w:t>]</w:t>
      </w:r>
    </w:p>
    <w:p w14:paraId="5538AFB8" w14:textId="77777777" w:rsidR="00C04FD3" w:rsidRDefault="00C04FD3" w:rsidP="00C04FD3">
      <w:pPr>
        <w:pStyle w:val="AS-P0"/>
      </w:pPr>
    </w:p>
    <w:p w14:paraId="7ABA0A78" w14:textId="77777777" w:rsidR="00C04FD3" w:rsidRDefault="00551C3D" w:rsidP="00C04FD3">
      <w:pPr>
        <w:pStyle w:val="AS-P0"/>
      </w:pPr>
      <w:r w:rsidRPr="004C465A">
        <w:rPr>
          <w:b/>
        </w:rPr>
        <w:t>Power of inspector to order discontinuance of dangerous methods subject to appeal in accordance with regulation</w:t>
      </w:r>
    </w:p>
    <w:p w14:paraId="4E309B9F" w14:textId="77777777" w:rsidR="00C04FD3" w:rsidRDefault="00C04FD3" w:rsidP="00C04FD3">
      <w:pPr>
        <w:pStyle w:val="AS-P0"/>
      </w:pPr>
    </w:p>
    <w:p w14:paraId="39CF10AF" w14:textId="77777777" w:rsidR="00C04FD3" w:rsidRDefault="00C04FD3" w:rsidP="008E0926">
      <w:pPr>
        <w:pStyle w:val="AS-P1"/>
      </w:pPr>
      <w:r w:rsidRPr="002C4B28">
        <w:rPr>
          <w:b/>
        </w:rPr>
        <w:t>25.</w:t>
      </w:r>
      <w:r w:rsidRPr="00E64BFC">
        <w:tab/>
        <w:t xml:space="preserve">If upon any inspection an inspector discovers that any method of work, packing, or storage is being used which is in conflict with the provisions of this Act or of any regulation, or which, in his opinion, is calculated to endanger the safety of the </w:t>
      </w:r>
      <w:r w:rsidR="00582C5C">
        <w:t>p</w:t>
      </w:r>
      <w:r w:rsidRPr="00E64BFC">
        <w:t>ublic or of any person employed in the premises inspected,</w:t>
      </w:r>
      <w:r w:rsidR="008E0926">
        <w:t xml:space="preserve"> </w:t>
      </w:r>
      <w:r w:rsidRPr="00E64BFC">
        <w:t>he may require the immediate discontinuance of that method: Provided that any person who is dissatisfied with a decision that a method is calculated to endanger safety, may within fourteen days thereof, lodge an appeal as provided by regulation.</w:t>
      </w:r>
    </w:p>
    <w:p w14:paraId="57BFCEF5" w14:textId="77777777" w:rsidR="00C04FD3" w:rsidRDefault="00C04FD3" w:rsidP="00C04FD3">
      <w:pPr>
        <w:pStyle w:val="AS-P0"/>
      </w:pPr>
    </w:p>
    <w:p w14:paraId="74736E7C" w14:textId="77777777" w:rsidR="00C04FD3" w:rsidRDefault="00551C3D" w:rsidP="00551C3D">
      <w:pPr>
        <w:pStyle w:val="AS-P0"/>
        <w:tabs>
          <w:tab w:val="clear" w:pos="567"/>
          <w:tab w:val="left" w:pos="1317"/>
        </w:tabs>
      </w:pPr>
      <w:r w:rsidRPr="004C465A">
        <w:rPr>
          <w:b/>
        </w:rPr>
        <w:t>Duty of occupier of a factory to make special rules</w:t>
      </w:r>
    </w:p>
    <w:p w14:paraId="0B6270F4" w14:textId="77777777" w:rsidR="00C04FD3" w:rsidRDefault="00C04FD3" w:rsidP="00C04FD3">
      <w:pPr>
        <w:pStyle w:val="AS-P0"/>
      </w:pPr>
    </w:p>
    <w:p w14:paraId="5A93F550" w14:textId="77777777" w:rsidR="00C04FD3" w:rsidRDefault="00C04FD3" w:rsidP="00974705">
      <w:pPr>
        <w:pStyle w:val="AS-P1"/>
      </w:pPr>
      <w:r w:rsidRPr="002C4B28">
        <w:rPr>
          <w:b/>
        </w:rPr>
        <w:t>26.</w:t>
      </w:r>
      <w:r w:rsidRPr="00E64BFC">
        <w:tab/>
        <w:t xml:space="preserve">(1) </w:t>
      </w:r>
      <w:r w:rsidR="00974705">
        <w:tab/>
      </w:r>
      <w:r w:rsidRPr="00E64BFC">
        <w:t>Every occupier of a factory shall, subject to the approval of the chief inspector of explosives, make special rules for regulating the persons employed in that factory with a view to securing the observance therein of the provisions of this Act and the regulations, the safety and proper discipline of all such persons, and the safety of the public.</w:t>
      </w:r>
    </w:p>
    <w:p w14:paraId="7936F27F" w14:textId="77777777" w:rsidR="00C04FD3" w:rsidRDefault="00C04FD3" w:rsidP="00974705">
      <w:pPr>
        <w:pStyle w:val="AS-P1"/>
      </w:pPr>
    </w:p>
    <w:p w14:paraId="4C01FCAE" w14:textId="77777777" w:rsidR="00C04FD3" w:rsidRDefault="00C04FD3" w:rsidP="00974705">
      <w:pPr>
        <w:pStyle w:val="AS-P1"/>
      </w:pPr>
      <w:r w:rsidRPr="00E64BFC">
        <w:t>(2)</w:t>
      </w:r>
      <w:r w:rsidRPr="00E64BFC">
        <w:tab/>
        <w:t>The occupier of any magazine or of any premises where explosives are dealt in, shall, if it seems to an inspector to be necessary, make such special rules as are described in sub-section (1); and, in respect of penalties, any special rules made under this section shall be deemed to be regulations under this Act.</w:t>
      </w:r>
    </w:p>
    <w:p w14:paraId="03477382" w14:textId="77777777" w:rsidR="00C04FD3" w:rsidRDefault="00C04FD3" w:rsidP="00974705">
      <w:pPr>
        <w:pStyle w:val="AS-P1"/>
      </w:pPr>
    </w:p>
    <w:p w14:paraId="672702F6" w14:textId="77777777" w:rsidR="00C04FD3" w:rsidRDefault="00C04FD3" w:rsidP="00974705">
      <w:pPr>
        <w:pStyle w:val="AS-P1"/>
      </w:pPr>
      <w:r w:rsidRPr="00E64BFC">
        <w:t>(3)</w:t>
      </w:r>
      <w:r w:rsidRPr="00E64BFC">
        <w:tab/>
        <w:t>The occupier of any such factory, magazine, or premises shall take all reasonable steps for ensuring or enforcing the observance of any such special rules.</w:t>
      </w:r>
    </w:p>
    <w:p w14:paraId="5EA9952C" w14:textId="77777777" w:rsidR="00C04FD3" w:rsidRDefault="00C04FD3" w:rsidP="00C04FD3">
      <w:pPr>
        <w:pStyle w:val="AS-P0"/>
      </w:pPr>
    </w:p>
    <w:p w14:paraId="2ACCA8DB" w14:textId="77777777" w:rsidR="00C04FD3" w:rsidRPr="00551C3D" w:rsidRDefault="00551C3D" w:rsidP="00551C3D">
      <w:pPr>
        <w:pStyle w:val="AS-P0"/>
        <w:rPr>
          <w:b/>
        </w:rPr>
      </w:pPr>
      <w:r w:rsidRPr="00551C3D">
        <w:rPr>
          <w:b/>
        </w:rPr>
        <w:t>Penalties for endangering safety or causing loss of life</w:t>
      </w:r>
    </w:p>
    <w:p w14:paraId="0876944E" w14:textId="77777777" w:rsidR="00C04FD3" w:rsidRDefault="00C04FD3" w:rsidP="00C04FD3">
      <w:pPr>
        <w:pStyle w:val="AS-P0"/>
      </w:pPr>
    </w:p>
    <w:p w14:paraId="48243766" w14:textId="77777777" w:rsidR="00C04FD3" w:rsidRDefault="00C04FD3" w:rsidP="00132A40">
      <w:pPr>
        <w:pStyle w:val="AS-P1"/>
      </w:pPr>
      <w:r w:rsidRPr="002C4B28">
        <w:rPr>
          <w:b/>
        </w:rPr>
        <w:t>27.</w:t>
      </w:r>
      <w:r w:rsidRPr="00E64BFC">
        <w:tab/>
        <w:t xml:space="preserve">(1) </w:t>
      </w:r>
      <w:r w:rsidR="00132A40">
        <w:tab/>
      </w:r>
      <w:r w:rsidRPr="00E64BFC">
        <w:t xml:space="preserve">Any person causing an explosion whereby life or property is endangered shall be guilty of an </w:t>
      </w:r>
      <w:r w:rsidRPr="00132A40">
        <w:t>offence</w:t>
      </w:r>
      <w:r w:rsidRPr="00E64BFC">
        <w:t xml:space="preserve"> and liable </w:t>
      </w:r>
      <w:r w:rsidRPr="00132A40">
        <w:t>on</w:t>
      </w:r>
      <w:r w:rsidRPr="00E64BFC">
        <w:t xml:space="preserve"> conviction to the following penalties, according as the explosion was negligently or wilfully caused</w:t>
      </w:r>
      <w:r>
        <w:t>;</w:t>
      </w:r>
      <w:r w:rsidRPr="00E64BFC">
        <w:t xml:space="preserve"> that is to say</w:t>
      </w:r>
      <w:r>
        <w:t xml:space="preserve"> -</w:t>
      </w:r>
    </w:p>
    <w:p w14:paraId="306E0D56" w14:textId="77777777" w:rsidR="00C04FD3" w:rsidRDefault="00C04FD3" w:rsidP="00C04FD3">
      <w:pPr>
        <w:pStyle w:val="AS-P0"/>
      </w:pPr>
    </w:p>
    <w:p w14:paraId="09026873" w14:textId="60513579" w:rsidR="00C04FD3" w:rsidRDefault="00C04FD3" w:rsidP="006321CC">
      <w:pPr>
        <w:pStyle w:val="AS-Pa"/>
      </w:pPr>
      <w:r w:rsidRPr="00E64BFC">
        <w:rPr>
          <w:rFonts w:eastAsia="Arial"/>
        </w:rPr>
        <w:t>(a)</w:t>
      </w:r>
      <w:r w:rsidRPr="00E64BFC">
        <w:rPr>
          <w:rFonts w:eastAsia="Arial"/>
        </w:rPr>
        <w:tab/>
      </w:r>
      <w:r w:rsidRPr="00E64BFC">
        <w:t xml:space="preserve">if the explosion is negligently caused and property is endangered, he shall be liable to a fine not exceeding </w:t>
      </w:r>
      <w:r w:rsidR="00CC5CA3">
        <w:t>R2</w:t>
      </w:r>
      <w:r w:rsidR="009370E4">
        <w:t xml:space="preserve"> </w:t>
      </w:r>
      <w:r w:rsidR="00CC5CA3">
        <w:t xml:space="preserve">000 </w:t>
      </w:r>
      <w:r w:rsidRPr="00E64BFC">
        <w:t xml:space="preserve">or, in default of payment, to imprisonment for a period not exceeding </w:t>
      </w:r>
      <w:r w:rsidR="00CC5CA3">
        <w:t xml:space="preserve">2 </w:t>
      </w:r>
      <w:r w:rsidR="002613BE">
        <w:t>years</w:t>
      </w:r>
      <w:r w:rsidRPr="00E64BFC">
        <w:t>, or to such imprisonment without the option of a fine;</w:t>
      </w:r>
    </w:p>
    <w:p w14:paraId="3C6DACD7" w14:textId="77777777" w:rsidR="00C04FD3" w:rsidRDefault="00C04FD3" w:rsidP="006321CC">
      <w:pPr>
        <w:pStyle w:val="AS-Pa"/>
      </w:pPr>
    </w:p>
    <w:p w14:paraId="568C7C43" w14:textId="3BC181E1" w:rsidR="002613BE" w:rsidRDefault="002613BE" w:rsidP="002613BE">
      <w:pPr>
        <w:pStyle w:val="AS-P-Amend"/>
      </w:pPr>
      <w:r>
        <w:t>[paragraph (a) amended by Act 21 of 1963</w:t>
      </w:r>
      <w:r w:rsidR="00CC5CA3" w:rsidRPr="00CC5CA3">
        <w:t xml:space="preserve"> </w:t>
      </w:r>
      <w:r w:rsidR="00CC5CA3">
        <w:t>and by Act 1</w:t>
      </w:r>
      <w:r w:rsidR="00721E9C">
        <w:t>6</w:t>
      </w:r>
      <w:r w:rsidR="00CC5CA3">
        <w:t xml:space="preserve"> of 1986; not all </w:t>
      </w:r>
      <w:r w:rsidR="00907D29">
        <w:br/>
      </w:r>
      <w:r w:rsidR="00CC5CA3">
        <w:t>of the changes made by Act 1</w:t>
      </w:r>
      <w:r w:rsidR="00721E9C">
        <w:t>6</w:t>
      </w:r>
      <w:r w:rsidR="00CC5CA3">
        <w:t xml:space="preserve"> of 1986 are </w:t>
      </w:r>
      <w:r w:rsidR="00EA3F7F">
        <w:t>indicated by amendment markings</w:t>
      </w:r>
      <w:r>
        <w:t>]</w:t>
      </w:r>
    </w:p>
    <w:p w14:paraId="6687ED1B" w14:textId="77777777" w:rsidR="002613BE" w:rsidRDefault="002613BE" w:rsidP="006321CC">
      <w:pPr>
        <w:pStyle w:val="AS-Pa"/>
      </w:pPr>
    </w:p>
    <w:p w14:paraId="07A00BB0" w14:textId="2DA08F23" w:rsidR="00C04FD3" w:rsidRDefault="00C04FD3" w:rsidP="006321CC">
      <w:pPr>
        <w:pStyle w:val="AS-Pa"/>
      </w:pPr>
      <w:r w:rsidRPr="00E64BFC">
        <w:t>(b)</w:t>
      </w:r>
      <w:r w:rsidRPr="00E64BFC">
        <w:tab/>
        <w:t>if the explosion is negligently caused and life is endangered, he shall be liab</w:t>
      </w:r>
      <w:r w:rsidR="002613BE">
        <w:t>le</w:t>
      </w:r>
      <w:r w:rsidRPr="00E64BFC">
        <w:t xml:space="preserve"> to a fine not exceeding </w:t>
      </w:r>
      <w:r w:rsidR="00CC5CA3">
        <w:t>R3</w:t>
      </w:r>
      <w:r w:rsidR="009370E4">
        <w:t> </w:t>
      </w:r>
      <w:r w:rsidR="00CC5CA3">
        <w:t xml:space="preserve">000 </w:t>
      </w:r>
      <w:r w:rsidRPr="00E64BFC">
        <w:t xml:space="preserve">or, in default of payment, to imprisonment for a period not exceeding </w:t>
      </w:r>
      <w:r w:rsidR="00CC5CA3">
        <w:t>3</w:t>
      </w:r>
      <w:r w:rsidR="002613BE">
        <w:t xml:space="preserve"> years</w:t>
      </w:r>
      <w:r w:rsidRPr="00E64BFC">
        <w:t>, or to such imprisonment without the option of a fine;</w:t>
      </w:r>
    </w:p>
    <w:p w14:paraId="21ED217A" w14:textId="77777777" w:rsidR="00C04FD3" w:rsidRDefault="00C04FD3" w:rsidP="006321CC">
      <w:pPr>
        <w:pStyle w:val="AS-Pa"/>
      </w:pPr>
    </w:p>
    <w:p w14:paraId="212A0430" w14:textId="77777777" w:rsidR="002613BE" w:rsidRDefault="002613BE" w:rsidP="002613BE">
      <w:pPr>
        <w:pStyle w:val="AS-P-Amend"/>
      </w:pPr>
      <w:r>
        <w:t>[paragraph (b) amended by Act 21 of 1963</w:t>
      </w:r>
      <w:r w:rsidR="00CC5CA3">
        <w:t xml:space="preserve"> and by Act 1</w:t>
      </w:r>
      <w:r w:rsidR="00721E9C">
        <w:t>6</w:t>
      </w:r>
      <w:r w:rsidR="00CC5CA3">
        <w:t xml:space="preserve"> of 1986</w:t>
      </w:r>
      <w:r>
        <w:t>]</w:t>
      </w:r>
    </w:p>
    <w:p w14:paraId="63EF681F" w14:textId="77777777" w:rsidR="002613BE" w:rsidRDefault="002613BE" w:rsidP="006321CC">
      <w:pPr>
        <w:pStyle w:val="AS-Pa"/>
      </w:pPr>
    </w:p>
    <w:p w14:paraId="727A606C" w14:textId="77777777" w:rsidR="00C04FD3" w:rsidRDefault="00C04FD3" w:rsidP="002613BE">
      <w:pPr>
        <w:pStyle w:val="AS-Pa"/>
      </w:pPr>
      <w:r w:rsidRPr="00E64BFC">
        <w:t>(c)</w:t>
      </w:r>
      <w:r w:rsidRPr="00E64BFC">
        <w:tab/>
      </w:r>
      <w:r w:rsidR="002613BE">
        <w:t>if the act or omission causing danger to life or property is wilful, he shall, where death does not result therefrom, be liable to imprisonment without the option of a fine for a period of not less than three years and not more than fifteen years, and the explosives and any apparatus or conveyance used in connection with or involved in the act or omission may be declared to be forfeited;</w:t>
      </w:r>
    </w:p>
    <w:p w14:paraId="5BD21667" w14:textId="77777777" w:rsidR="00C04FD3" w:rsidRDefault="00C04FD3" w:rsidP="006321CC">
      <w:pPr>
        <w:pStyle w:val="AS-Pa"/>
      </w:pPr>
    </w:p>
    <w:p w14:paraId="25B26155" w14:textId="77777777" w:rsidR="002613BE" w:rsidRDefault="002613BE" w:rsidP="002613BE">
      <w:pPr>
        <w:pStyle w:val="AS-P-Amend"/>
      </w:pPr>
      <w:r>
        <w:t>[paragraph (c) substituted by Act 21 of 1963]</w:t>
      </w:r>
    </w:p>
    <w:p w14:paraId="474CD3A5" w14:textId="77777777" w:rsidR="002613BE" w:rsidRDefault="002613BE" w:rsidP="006321CC">
      <w:pPr>
        <w:pStyle w:val="AS-Pa"/>
      </w:pPr>
    </w:p>
    <w:p w14:paraId="69602BA5" w14:textId="77777777" w:rsidR="00C04FD3" w:rsidRDefault="00C04FD3" w:rsidP="006321CC">
      <w:pPr>
        <w:pStyle w:val="AS-Pa"/>
      </w:pPr>
      <w:r w:rsidRPr="00E64BFC">
        <w:t xml:space="preserve">(d) </w:t>
      </w:r>
      <w:r w:rsidR="00976953">
        <w:tab/>
      </w:r>
      <w:r w:rsidRPr="00E64BFC">
        <w:t xml:space="preserve">if the explosion is negligently caused and death results, he shall be liable on conviction to a fine not exceeding </w:t>
      </w:r>
      <w:r w:rsidR="00864852" w:rsidRPr="00864852">
        <w:t>four thousand rand</w:t>
      </w:r>
      <w:r w:rsidR="00864852">
        <w:t xml:space="preserve"> </w:t>
      </w:r>
      <w:r w:rsidRPr="00E64BFC">
        <w:t>or, in default of payment, to imprisonment for a priod</w:t>
      </w:r>
      <w:r>
        <w:t xml:space="preserve"> </w:t>
      </w:r>
      <w:r w:rsidRPr="00E64BFC">
        <w:t>not</w:t>
      </w:r>
      <w:r>
        <w:t xml:space="preserve"> </w:t>
      </w:r>
      <w:r w:rsidRPr="00E64BFC">
        <w:t xml:space="preserve">exceeding </w:t>
      </w:r>
      <w:r w:rsidR="00864852">
        <w:t xml:space="preserve">four </w:t>
      </w:r>
      <w:r w:rsidRPr="00E64BFC">
        <w:t>years, or to such imprisonment without the option of a fine.</w:t>
      </w:r>
    </w:p>
    <w:p w14:paraId="29773674" w14:textId="77777777" w:rsidR="00C04FD3" w:rsidRDefault="00C04FD3" w:rsidP="00C04FD3">
      <w:pPr>
        <w:pStyle w:val="AS-P0"/>
      </w:pPr>
    </w:p>
    <w:p w14:paraId="5D70CDFD" w14:textId="67D9EF8B" w:rsidR="00864852" w:rsidRDefault="00864852" w:rsidP="00864852">
      <w:pPr>
        <w:pStyle w:val="AS-P-Amend"/>
      </w:pPr>
      <w:r>
        <w:t>[</w:t>
      </w:r>
      <w:r w:rsidR="00F26BEA">
        <w:t>P</w:t>
      </w:r>
      <w:r>
        <w:t xml:space="preserve">aragraph (d) </w:t>
      </w:r>
      <w:r w:rsidR="00F26BEA">
        <w:t xml:space="preserve">is </w:t>
      </w:r>
      <w:r>
        <w:t>amended by Act 21 of 1963</w:t>
      </w:r>
      <w:r w:rsidR="00F26BEA">
        <w:t>. T</w:t>
      </w:r>
      <w:r w:rsidR="00AB6F27">
        <w:t xml:space="preserve">he word “period” </w:t>
      </w:r>
      <w:r w:rsidR="00AB6F27">
        <w:br/>
        <w:t xml:space="preserve">is misspelt in the </w:t>
      </w:r>
      <w:r w:rsidR="00AB6F27" w:rsidRPr="00AB6F27">
        <w:rPr>
          <w:i/>
        </w:rPr>
        <w:t>Government Gazette</w:t>
      </w:r>
      <w:r w:rsidR="00721E9C">
        <w:rPr>
          <w:i/>
        </w:rPr>
        <w:t>,</w:t>
      </w:r>
      <w:r w:rsidR="00AB6F27">
        <w:t xml:space="preserve"> as reproduced above</w:t>
      </w:r>
      <w:r w:rsidR="00F26BEA">
        <w:t>.</w:t>
      </w:r>
      <w:r>
        <w:t>]</w:t>
      </w:r>
    </w:p>
    <w:p w14:paraId="4B9B588C" w14:textId="77777777" w:rsidR="00864852" w:rsidRPr="003971E0" w:rsidRDefault="00864852" w:rsidP="00C04FD3">
      <w:pPr>
        <w:pStyle w:val="AS-P0"/>
      </w:pPr>
    </w:p>
    <w:p w14:paraId="21A0D372" w14:textId="77777777" w:rsidR="00CC5CA3" w:rsidRPr="003971E0" w:rsidRDefault="0087351A" w:rsidP="00CC5CA3">
      <w:pPr>
        <w:pStyle w:val="AS-P1"/>
        <w:rPr>
          <w:lang w:val="en-ZA"/>
        </w:rPr>
      </w:pPr>
      <w:r w:rsidRPr="003971E0">
        <w:rPr>
          <w:rStyle w:val="AS-P1Char"/>
        </w:rPr>
        <w:t xml:space="preserve">(1A) </w:t>
      </w:r>
      <w:r w:rsidRPr="003971E0">
        <w:rPr>
          <w:rStyle w:val="AS-P1Char"/>
        </w:rPr>
        <w:tab/>
      </w:r>
      <w:r w:rsidR="00CC5CA3" w:rsidRPr="003971E0">
        <w:rPr>
          <w:rStyle w:val="AS-P1Char"/>
        </w:rPr>
        <w:t>Any person who with intent to put in fear or cause inconvenience to, any other person, or</w:t>
      </w:r>
      <w:r w:rsidR="00CC5CA3" w:rsidRPr="003971E0">
        <w:rPr>
          <w:lang w:val="en-ZA"/>
        </w:rPr>
        <w:t xml:space="preserve"> to compel or to induce, such other person, to do or to abstain from doing any act, -</w:t>
      </w:r>
    </w:p>
    <w:p w14:paraId="31DC7510" w14:textId="77777777" w:rsidR="00CC5CA3" w:rsidRDefault="00CC5CA3" w:rsidP="00CC5CA3">
      <w:pPr>
        <w:pStyle w:val="AS-P1"/>
        <w:rPr>
          <w:color w:val="51534E"/>
          <w:lang w:val="en-ZA"/>
        </w:rPr>
      </w:pPr>
    </w:p>
    <w:p w14:paraId="7183A693" w14:textId="77777777" w:rsidR="00CC5CA3" w:rsidRDefault="00CC5CA3" w:rsidP="00CC5CA3">
      <w:pPr>
        <w:pStyle w:val="AS-Pa"/>
        <w:rPr>
          <w:lang w:val="en-ZA"/>
        </w:rPr>
      </w:pPr>
      <w:r>
        <w:rPr>
          <w:lang w:val="en-ZA"/>
        </w:rPr>
        <w:t xml:space="preserve">(a) </w:t>
      </w:r>
      <w:r>
        <w:rPr>
          <w:lang w:val="en-ZA"/>
        </w:rPr>
        <w:tab/>
        <w:t xml:space="preserve">threatens </w:t>
      </w:r>
      <w:r>
        <w:rPr>
          <w:color w:val="51534E"/>
          <w:lang w:val="en-ZA"/>
        </w:rPr>
        <w:t xml:space="preserve">to </w:t>
      </w:r>
      <w:r>
        <w:rPr>
          <w:lang w:val="en-ZA"/>
        </w:rPr>
        <w:t>place at, on or in any premises any explosive, or to cause an explosion whereby life or property is or may be endangered;</w:t>
      </w:r>
    </w:p>
    <w:p w14:paraId="629A4558" w14:textId="77777777" w:rsidR="00CC5CA3" w:rsidRDefault="00CC5CA3" w:rsidP="00CC5CA3">
      <w:pPr>
        <w:pStyle w:val="AS-Pa"/>
        <w:rPr>
          <w:lang w:val="en-ZA"/>
        </w:rPr>
      </w:pPr>
    </w:p>
    <w:p w14:paraId="53632931" w14:textId="77777777" w:rsidR="00CC5CA3" w:rsidRDefault="00CC5CA3" w:rsidP="00CC5CA3">
      <w:pPr>
        <w:pStyle w:val="AS-Pa"/>
        <w:rPr>
          <w:lang w:val="en-ZA"/>
        </w:rPr>
      </w:pPr>
      <w:r>
        <w:rPr>
          <w:lang w:val="en-ZA"/>
        </w:rPr>
        <w:t xml:space="preserve">(b) </w:t>
      </w:r>
      <w:r>
        <w:rPr>
          <w:lang w:val="en-ZA"/>
        </w:rPr>
        <w:tab/>
        <w:t>falsely alleges, knowing it to be false, that any other person intends so to place an explosive, or so to cause an explosion; or</w:t>
      </w:r>
    </w:p>
    <w:p w14:paraId="1E30300B" w14:textId="77777777" w:rsidR="00CC5CA3" w:rsidRDefault="00CC5CA3" w:rsidP="00CC5CA3">
      <w:pPr>
        <w:pStyle w:val="AS-Pa"/>
        <w:rPr>
          <w:lang w:val="en-ZA"/>
        </w:rPr>
      </w:pPr>
    </w:p>
    <w:p w14:paraId="39AFD769" w14:textId="77777777" w:rsidR="00CC5CA3" w:rsidRDefault="00CC5CA3" w:rsidP="00CC5CA3">
      <w:pPr>
        <w:pStyle w:val="AS-Pa"/>
        <w:rPr>
          <w:lang w:val="en-ZA"/>
        </w:rPr>
      </w:pPr>
      <w:r>
        <w:rPr>
          <w:lang w:val="en-ZA"/>
        </w:rPr>
        <w:t xml:space="preserve">(c) </w:t>
      </w:r>
      <w:r>
        <w:rPr>
          <w:lang w:val="en-ZA"/>
        </w:rPr>
        <w:tab/>
        <w:t>communicates false information, knowing it to be false, that an explosive has so been placed, or that an explosion has taken place or is allegedly about to take place,</w:t>
      </w:r>
    </w:p>
    <w:p w14:paraId="29E7A093" w14:textId="77777777" w:rsidR="00CC5CA3" w:rsidRDefault="00CC5CA3" w:rsidP="00CC5CA3">
      <w:pPr>
        <w:autoSpaceDE w:val="0"/>
        <w:autoSpaceDN w:val="0"/>
        <w:adjustRightInd w:val="0"/>
        <w:rPr>
          <w:rFonts w:cs="Times New Roman"/>
          <w:color w:val="42443E"/>
          <w:lang w:val="en-ZA"/>
        </w:rPr>
      </w:pPr>
    </w:p>
    <w:p w14:paraId="3608018B" w14:textId="77777777" w:rsidR="00CC5CA3" w:rsidRPr="003971E0" w:rsidRDefault="00CC5CA3" w:rsidP="00CC5CA3">
      <w:pPr>
        <w:autoSpaceDE w:val="0"/>
        <w:autoSpaceDN w:val="0"/>
        <w:adjustRightInd w:val="0"/>
        <w:rPr>
          <w:rFonts w:cs="Times New Roman"/>
          <w:lang w:val="en-ZA"/>
        </w:rPr>
      </w:pPr>
      <w:r w:rsidRPr="003971E0">
        <w:rPr>
          <w:rFonts w:cs="Times New Roman"/>
          <w:lang w:val="en-ZA"/>
        </w:rPr>
        <w:t>shall be guilty of an offence and liable on conviction to imprisonment, without the option of a fine, for a period of not less than 3 years and not more than 15 years.</w:t>
      </w:r>
    </w:p>
    <w:p w14:paraId="6C2FF8AD" w14:textId="77777777" w:rsidR="00CC5CA3" w:rsidRDefault="00CC5CA3" w:rsidP="00CC5CA3">
      <w:pPr>
        <w:autoSpaceDE w:val="0"/>
        <w:autoSpaceDN w:val="0"/>
        <w:adjustRightInd w:val="0"/>
      </w:pPr>
    </w:p>
    <w:p w14:paraId="0763F41F" w14:textId="77777777" w:rsidR="0087351A" w:rsidRDefault="0087351A" w:rsidP="00CC5CA3">
      <w:pPr>
        <w:pStyle w:val="AS-P-Amend"/>
      </w:pPr>
      <w:r>
        <w:t>[</w:t>
      </w:r>
      <w:r w:rsidR="00CC5CA3">
        <w:t xml:space="preserve">subsection </w:t>
      </w:r>
      <w:r>
        <w:t>(1A) inserted by Act 101 of 1977</w:t>
      </w:r>
      <w:r w:rsidR="00CC5CA3">
        <w:t xml:space="preserve"> and substituted by Act 1</w:t>
      </w:r>
      <w:r w:rsidR="00721E9C">
        <w:t>6</w:t>
      </w:r>
      <w:r w:rsidR="00CC5CA3">
        <w:t xml:space="preserve"> of 1986</w:t>
      </w:r>
      <w:r>
        <w:t>]</w:t>
      </w:r>
    </w:p>
    <w:p w14:paraId="2098F2B3" w14:textId="77777777" w:rsidR="0087351A" w:rsidRDefault="0087351A" w:rsidP="0087351A">
      <w:pPr>
        <w:pStyle w:val="AS-P1"/>
      </w:pPr>
    </w:p>
    <w:p w14:paraId="26A381AA" w14:textId="77777777" w:rsidR="00C04FD3" w:rsidRDefault="00C04FD3" w:rsidP="0087351A">
      <w:pPr>
        <w:pStyle w:val="AS-P1"/>
      </w:pPr>
      <w:r w:rsidRPr="00E64BFC">
        <w:t>(2)</w:t>
      </w:r>
      <w:r w:rsidRPr="00E64BFC">
        <w:tab/>
        <w:t>Nothing in this section contained shall be construed as exempting any person from being charged and punished under the common law or any other statute in respect of any such act or omission as is described in this section.</w:t>
      </w:r>
    </w:p>
    <w:p w14:paraId="69B218EB" w14:textId="77777777" w:rsidR="00C04FD3" w:rsidRDefault="00C04FD3" w:rsidP="009A0DCF">
      <w:pPr>
        <w:pStyle w:val="AS-P1"/>
      </w:pPr>
    </w:p>
    <w:p w14:paraId="7072D81E" w14:textId="77777777" w:rsidR="00CC5CA3" w:rsidRDefault="00C04FD3" w:rsidP="009A0DCF">
      <w:pPr>
        <w:pStyle w:val="AS-P1"/>
      </w:pPr>
      <w:r w:rsidRPr="00E64BFC">
        <w:t>(3)</w:t>
      </w:r>
      <w:r w:rsidRPr="00E64BFC">
        <w:tab/>
        <w:t xml:space="preserve">For the purposes of this section </w:t>
      </w:r>
    </w:p>
    <w:p w14:paraId="00D9F48F" w14:textId="77777777" w:rsidR="00CC5CA3" w:rsidRDefault="00CC5CA3" w:rsidP="009A0DCF">
      <w:pPr>
        <w:pStyle w:val="AS-P1"/>
      </w:pPr>
    </w:p>
    <w:p w14:paraId="4487B697" w14:textId="77777777" w:rsidR="00C04FD3" w:rsidRPr="00CC5CA3" w:rsidRDefault="00C04FD3" w:rsidP="00CC5CA3">
      <w:pPr>
        <w:pStyle w:val="AS-Pa"/>
      </w:pPr>
      <w:r w:rsidRPr="00CC5CA3">
        <w:t>“explosion” include</w:t>
      </w:r>
      <w:r w:rsidR="00CC5CA3" w:rsidRPr="00CC5CA3">
        <w:t xml:space="preserve">s a fire caused by an explosive; </w:t>
      </w:r>
    </w:p>
    <w:p w14:paraId="257491E1" w14:textId="77777777" w:rsidR="00CC5CA3" w:rsidRPr="00CC5CA3" w:rsidRDefault="00CC5CA3" w:rsidP="00CC5CA3">
      <w:pPr>
        <w:pStyle w:val="AS-Pa"/>
      </w:pPr>
    </w:p>
    <w:p w14:paraId="040D2D93" w14:textId="2C24EEE0" w:rsidR="00CC5CA3" w:rsidRDefault="009370E4" w:rsidP="00CC5CA3">
      <w:pPr>
        <w:pStyle w:val="AS-Pa"/>
        <w:ind w:left="567" w:firstLine="0"/>
      </w:pPr>
      <w:r>
        <w:t>“</w:t>
      </w:r>
      <w:r w:rsidR="00CC5CA3" w:rsidRPr="00CC5CA3">
        <w:t>explosive</w:t>
      </w:r>
      <w:r>
        <w:t>”</w:t>
      </w:r>
      <w:r w:rsidR="00CC5CA3" w:rsidRPr="00CC5CA3">
        <w:t xml:space="preserve"> includes any grenade, bomb or similar device that can cause an explosion, or an explosive contemplated in section 28(2). </w:t>
      </w:r>
    </w:p>
    <w:p w14:paraId="089A02CC" w14:textId="77777777" w:rsidR="00CC5CA3" w:rsidRDefault="00CC5CA3" w:rsidP="00CC5CA3">
      <w:pPr>
        <w:pStyle w:val="AS-Pa"/>
        <w:ind w:left="567" w:firstLine="0"/>
      </w:pPr>
    </w:p>
    <w:p w14:paraId="176A0DE6" w14:textId="77777777" w:rsidR="00CC5CA3" w:rsidRDefault="00CC5CA3" w:rsidP="00CC5CA3">
      <w:pPr>
        <w:pStyle w:val="AS-P-Amend"/>
      </w:pPr>
      <w:r>
        <w:t>[subsection (3) amended by Act 1</w:t>
      </w:r>
      <w:r w:rsidR="00721E9C">
        <w:t>6</w:t>
      </w:r>
      <w:r>
        <w:t xml:space="preserve"> of 1986]</w:t>
      </w:r>
    </w:p>
    <w:p w14:paraId="5AA3F676" w14:textId="77777777" w:rsidR="00C04FD3" w:rsidRDefault="00C04FD3" w:rsidP="00C04FD3">
      <w:pPr>
        <w:pStyle w:val="AS-P0"/>
      </w:pPr>
    </w:p>
    <w:p w14:paraId="5F32F8C3" w14:textId="77777777" w:rsidR="00C04FD3" w:rsidRDefault="00551C3D" w:rsidP="00C04FD3">
      <w:pPr>
        <w:pStyle w:val="AS-P0"/>
      </w:pPr>
      <w:r w:rsidRPr="004C465A">
        <w:rPr>
          <w:b/>
        </w:rPr>
        <w:t>Penalties for possession of explosives under certain circumstances</w:t>
      </w:r>
    </w:p>
    <w:p w14:paraId="417E4042" w14:textId="77777777" w:rsidR="00C04FD3" w:rsidRDefault="00C04FD3" w:rsidP="00C04FD3">
      <w:pPr>
        <w:pStyle w:val="AS-P0"/>
      </w:pPr>
    </w:p>
    <w:p w14:paraId="237401A4" w14:textId="77777777" w:rsidR="00C04FD3" w:rsidRPr="002C12D4" w:rsidRDefault="00C04FD3" w:rsidP="00752787">
      <w:pPr>
        <w:pStyle w:val="AS-P1"/>
      </w:pPr>
      <w:r w:rsidRPr="002C4B28">
        <w:rPr>
          <w:b/>
        </w:rPr>
        <w:t>28.</w:t>
      </w:r>
      <w:r w:rsidRPr="00E64BFC">
        <w:tab/>
      </w:r>
      <w:r w:rsidR="00CC5CA3">
        <w:t>(1)</w:t>
      </w:r>
      <w:r w:rsidR="00CC5CA3">
        <w:tab/>
      </w:r>
      <w:r w:rsidRPr="002C12D4">
        <w:t xml:space="preserve">Any person who is found to have in his possession or under his control any explosive under such circumstances as to give rise to a reasonable suspicion that he intended to use such explosive for the purpose of injuring any person or damaging any property, shall, unless he satisfies the court that he had no such intention as aforesaid, be guilty of an offence and liable on conviction </w:t>
      </w:r>
      <w:r w:rsidR="00752787" w:rsidRPr="002C12D4">
        <w:t xml:space="preserve">to the penalties prescribed in paragraph (c) of sub-section (1) of section </w:t>
      </w:r>
      <w:r w:rsidR="00752787" w:rsidRPr="002C12D4">
        <w:rPr>
          <w:i/>
        </w:rPr>
        <w:t>twenty-seven</w:t>
      </w:r>
      <w:r w:rsidRPr="002C12D4">
        <w:t>.</w:t>
      </w:r>
    </w:p>
    <w:p w14:paraId="346FA601" w14:textId="77777777" w:rsidR="00C04FD3" w:rsidRDefault="00C04FD3" w:rsidP="00C04FD3">
      <w:pPr>
        <w:pStyle w:val="AS-P0"/>
      </w:pPr>
    </w:p>
    <w:p w14:paraId="3A403B65" w14:textId="77777777" w:rsidR="00CC5CA3" w:rsidRDefault="00CC5CA3" w:rsidP="00C04FD3">
      <w:pPr>
        <w:pStyle w:val="AS-P0"/>
      </w:pPr>
      <w:r>
        <w:tab/>
        <w:t xml:space="preserve">(2) </w:t>
      </w:r>
      <w:r>
        <w:tab/>
        <w:t xml:space="preserve">For the purposes of subsection (1) “explosive” includes - </w:t>
      </w:r>
    </w:p>
    <w:p w14:paraId="4D337306" w14:textId="77777777" w:rsidR="00CC5CA3" w:rsidRDefault="00CC5CA3" w:rsidP="00C04FD3">
      <w:pPr>
        <w:pStyle w:val="AS-P0"/>
      </w:pPr>
    </w:p>
    <w:p w14:paraId="49D08525" w14:textId="77777777" w:rsidR="00CC5CA3" w:rsidRDefault="00CC5CA3" w:rsidP="00CC5CA3">
      <w:pPr>
        <w:pStyle w:val="AS-Pa"/>
        <w:rPr>
          <w:lang w:val="en-ZA"/>
        </w:rPr>
      </w:pPr>
      <w:r>
        <w:rPr>
          <w:lang w:val="en-ZA"/>
        </w:rPr>
        <w:t xml:space="preserve">(a) </w:t>
      </w:r>
      <w:r>
        <w:rPr>
          <w:lang w:val="en-ZA"/>
        </w:rPr>
        <w:tab/>
        <w:t>a petrol bomb;</w:t>
      </w:r>
    </w:p>
    <w:p w14:paraId="5F90BFB8" w14:textId="77777777" w:rsidR="00CC5CA3" w:rsidRDefault="00CC5CA3" w:rsidP="00CC5CA3">
      <w:pPr>
        <w:pStyle w:val="AS-Pa"/>
        <w:rPr>
          <w:lang w:val="en-ZA"/>
        </w:rPr>
      </w:pPr>
    </w:p>
    <w:p w14:paraId="4F17E988" w14:textId="3577D9F2" w:rsidR="00CC5CA3" w:rsidRDefault="00CC5CA3" w:rsidP="00CC5CA3">
      <w:pPr>
        <w:pStyle w:val="AS-Pa"/>
        <w:rPr>
          <w:lang w:val="en-ZA"/>
        </w:rPr>
      </w:pPr>
      <w:r>
        <w:rPr>
          <w:lang w:val="en-ZA"/>
        </w:rPr>
        <w:t xml:space="preserve">(b) </w:t>
      </w:r>
      <w:r>
        <w:rPr>
          <w:lang w:val="en-ZA"/>
        </w:rPr>
        <w:tab/>
        <w:t xml:space="preserve">any container, apparatus, instrument or article which </w:t>
      </w:r>
      <w:r w:rsidR="00713CC8">
        <w:rPr>
          <w:lang w:val="en-ZA"/>
        </w:rPr>
        <w:t>-</w:t>
      </w:r>
    </w:p>
    <w:p w14:paraId="6366F1A0" w14:textId="77777777" w:rsidR="00CC5CA3" w:rsidRDefault="00CC5CA3" w:rsidP="00CC5CA3">
      <w:pPr>
        <w:pStyle w:val="AS-Pa"/>
        <w:rPr>
          <w:lang w:val="en-ZA"/>
        </w:rPr>
      </w:pPr>
    </w:p>
    <w:p w14:paraId="7F50848D" w14:textId="77777777" w:rsidR="00CC5CA3" w:rsidRDefault="00CC5CA3" w:rsidP="00CC5CA3">
      <w:pPr>
        <w:pStyle w:val="AS-Pi"/>
        <w:rPr>
          <w:lang w:val="en-ZA"/>
        </w:rPr>
      </w:pPr>
      <w:r>
        <w:rPr>
          <w:lang w:val="en-ZA"/>
        </w:rPr>
        <w:t xml:space="preserve">(i) </w:t>
      </w:r>
      <w:r>
        <w:rPr>
          <w:lang w:val="en-ZA"/>
        </w:rPr>
        <w:tab/>
        <w:t xml:space="preserve">contains any inflammable </w:t>
      </w:r>
      <w:r w:rsidRPr="003971E0">
        <w:rPr>
          <w:lang w:val="en-ZA"/>
        </w:rPr>
        <w:t>substance and can be used, or can be adapted so that it can be used to cause an explosion or a fire; or</w:t>
      </w:r>
    </w:p>
    <w:p w14:paraId="4EFA17F9" w14:textId="77777777" w:rsidR="00CC5CA3" w:rsidRDefault="00CC5CA3" w:rsidP="00CC5CA3">
      <w:pPr>
        <w:pStyle w:val="AS-Pi"/>
        <w:rPr>
          <w:lang w:val="en-ZA"/>
        </w:rPr>
      </w:pPr>
      <w:r>
        <w:rPr>
          <w:lang w:val="en-ZA"/>
        </w:rPr>
        <w:tab/>
      </w:r>
      <w:r>
        <w:rPr>
          <w:lang w:val="en-ZA"/>
        </w:rPr>
        <w:tab/>
      </w:r>
    </w:p>
    <w:p w14:paraId="6B7683F2" w14:textId="77777777" w:rsidR="00CC5CA3" w:rsidRDefault="00CC5CA3" w:rsidP="00CC5CA3">
      <w:pPr>
        <w:pStyle w:val="AS-Pi"/>
        <w:rPr>
          <w:lang w:val="en-ZA"/>
        </w:rPr>
      </w:pPr>
      <w:r>
        <w:rPr>
          <w:sz w:val="21"/>
          <w:szCs w:val="21"/>
          <w:lang w:val="en-ZA"/>
        </w:rPr>
        <w:t>(ii)</w:t>
      </w:r>
      <w:r>
        <w:rPr>
          <w:sz w:val="21"/>
          <w:szCs w:val="21"/>
          <w:lang w:val="en-ZA"/>
        </w:rPr>
        <w:tab/>
      </w:r>
      <w:r>
        <w:rPr>
          <w:lang w:val="en-ZA"/>
        </w:rPr>
        <w:t xml:space="preserve">was made, or can be adapted, to cause, in </w:t>
      </w:r>
      <w:r w:rsidRPr="003971E0">
        <w:rPr>
          <w:lang w:val="en-ZA"/>
        </w:rPr>
        <w:t>combination with or by means of any inflammable substance, an explosion or a fire.</w:t>
      </w:r>
    </w:p>
    <w:p w14:paraId="3CB0C89C" w14:textId="77777777" w:rsidR="00CC5CA3" w:rsidRDefault="00CC5CA3" w:rsidP="00CC5CA3">
      <w:pPr>
        <w:autoSpaceDE w:val="0"/>
        <w:autoSpaceDN w:val="0"/>
        <w:adjustRightInd w:val="0"/>
      </w:pPr>
    </w:p>
    <w:p w14:paraId="650CDF83" w14:textId="77777777" w:rsidR="00752787" w:rsidRDefault="00752787" w:rsidP="00752787">
      <w:pPr>
        <w:pStyle w:val="AS-P-Amend"/>
      </w:pPr>
      <w:r>
        <w:t>[section 28 amended by Act 21 of 1963</w:t>
      </w:r>
      <w:r w:rsidR="00CC5CA3">
        <w:t xml:space="preserve"> and by Act 1</w:t>
      </w:r>
      <w:r w:rsidR="00721E9C">
        <w:t>6</w:t>
      </w:r>
      <w:r w:rsidR="00CC5CA3">
        <w:t xml:space="preserve"> of 1986</w:t>
      </w:r>
      <w:r>
        <w:t>]</w:t>
      </w:r>
    </w:p>
    <w:p w14:paraId="39E7926F" w14:textId="77777777" w:rsidR="00752787" w:rsidRDefault="00752787" w:rsidP="00C04FD3">
      <w:pPr>
        <w:pStyle w:val="AS-P0"/>
      </w:pPr>
    </w:p>
    <w:p w14:paraId="03E9911B" w14:textId="77777777" w:rsidR="00C04FD3" w:rsidRDefault="00C04B8B" w:rsidP="00C04FD3">
      <w:pPr>
        <w:pStyle w:val="AS-P0"/>
        <w:rPr>
          <w:b/>
        </w:rPr>
      </w:pPr>
      <w:r>
        <w:rPr>
          <w:b/>
        </w:rPr>
        <w:t xml:space="preserve">Power of </w:t>
      </w:r>
      <w:r w:rsidR="00F56CF5">
        <w:rPr>
          <w:b/>
        </w:rPr>
        <w:t xml:space="preserve">regional </w:t>
      </w:r>
      <w:r w:rsidR="00551C3D" w:rsidRPr="004C465A">
        <w:rPr>
          <w:b/>
        </w:rPr>
        <w:t xml:space="preserve">courts to </w:t>
      </w:r>
      <w:r>
        <w:rPr>
          <w:b/>
        </w:rPr>
        <w:t xml:space="preserve">impose </w:t>
      </w:r>
      <w:r w:rsidR="00F56CF5">
        <w:rPr>
          <w:b/>
        </w:rPr>
        <w:t xml:space="preserve">certain </w:t>
      </w:r>
      <w:r>
        <w:rPr>
          <w:b/>
        </w:rPr>
        <w:t xml:space="preserve">penalties </w:t>
      </w:r>
    </w:p>
    <w:p w14:paraId="3270780D" w14:textId="77777777" w:rsidR="00721E9C" w:rsidRPr="003971E0" w:rsidRDefault="00721E9C" w:rsidP="00C04FD3">
      <w:pPr>
        <w:pStyle w:val="AS-P0"/>
        <w:rPr>
          <w:b/>
        </w:rPr>
      </w:pPr>
    </w:p>
    <w:p w14:paraId="1FBA49E4" w14:textId="77777777" w:rsidR="00F56CF5" w:rsidRPr="003971E0" w:rsidRDefault="00F56CF5" w:rsidP="00AB6F27">
      <w:pPr>
        <w:autoSpaceDE w:val="0"/>
        <w:autoSpaceDN w:val="0"/>
        <w:adjustRightInd w:val="0"/>
        <w:ind w:firstLine="567"/>
        <w:jc w:val="both"/>
      </w:pPr>
      <w:r w:rsidRPr="003971E0">
        <w:rPr>
          <w:rFonts w:cs="Times New Roman"/>
          <w:b/>
          <w:lang w:val="en-ZA"/>
        </w:rPr>
        <w:t xml:space="preserve">29. </w:t>
      </w:r>
      <w:r w:rsidRPr="003971E0">
        <w:rPr>
          <w:rFonts w:cs="Times New Roman"/>
          <w:b/>
          <w:lang w:val="en-ZA"/>
        </w:rPr>
        <w:tab/>
      </w:r>
      <w:r w:rsidRPr="003971E0">
        <w:rPr>
          <w:rFonts w:cs="Times New Roman"/>
          <w:lang w:val="en-ZA"/>
        </w:rPr>
        <w:t>A court of a regional division within the meaning of the Magistrates' Courts Act, 1944 (Act 32 of 1944), shall, notwithstanding anything to the contrary contained in any law, have power to impose a penalty mentioned in section 27(1)(c) or (1A).</w:t>
      </w:r>
    </w:p>
    <w:p w14:paraId="48B16806" w14:textId="77777777" w:rsidR="00C04FD3" w:rsidRDefault="00C04FD3" w:rsidP="00C04FD3">
      <w:pPr>
        <w:pStyle w:val="AS-P0"/>
      </w:pPr>
    </w:p>
    <w:p w14:paraId="58F090DC" w14:textId="77777777" w:rsidR="00631336" w:rsidRDefault="00631336" w:rsidP="00631336">
      <w:pPr>
        <w:pStyle w:val="AS-P-Amend"/>
      </w:pPr>
      <w:r>
        <w:t>[section 29 substituted by Act 21 of 1963</w:t>
      </w:r>
      <w:r w:rsidR="00F56CF5">
        <w:t xml:space="preserve"> and by Act 1</w:t>
      </w:r>
      <w:r w:rsidR="00721E9C">
        <w:t>6</w:t>
      </w:r>
      <w:r w:rsidR="00F56CF5">
        <w:t xml:space="preserve"> of 1986</w:t>
      </w:r>
      <w:r>
        <w:t>]</w:t>
      </w:r>
    </w:p>
    <w:p w14:paraId="1FF22A3B" w14:textId="77777777" w:rsidR="00631336" w:rsidRDefault="00631336" w:rsidP="00C04B8B">
      <w:pPr>
        <w:pStyle w:val="AS-P1"/>
      </w:pPr>
    </w:p>
    <w:p w14:paraId="284AD8E6" w14:textId="77777777" w:rsidR="00C04FD3" w:rsidRDefault="00551C3D" w:rsidP="00C04FD3">
      <w:pPr>
        <w:pStyle w:val="AS-P0"/>
      </w:pPr>
      <w:r w:rsidRPr="004C465A">
        <w:rPr>
          <w:b/>
        </w:rPr>
        <w:t>Regulations</w:t>
      </w:r>
    </w:p>
    <w:p w14:paraId="5A6FC39F" w14:textId="77777777" w:rsidR="00C04FD3" w:rsidRDefault="00C04FD3" w:rsidP="00C04FD3">
      <w:pPr>
        <w:pStyle w:val="AS-P0"/>
      </w:pPr>
    </w:p>
    <w:p w14:paraId="0CB0A353" w14:textId="77777777" w:rsidR="00C04FD3" w:rsidRDefault="00C04FD3" w:rsidP="001B59FE">
      <w:pPr>
        <w:pStyle w:val="AS-P1"/>
      </w:pPr>
      <w:r w:rsidRPr="002C4B28">
        <w:rPr>
          <w:b/>
        </w:rPr>
        <w:t>30.</w:t>
      </w:r>
      <w:r w:rsidRPr="00E64BFC">
        <w:tab/>
        <w:t xml:space="preserve">(1) </w:t>
      </w:r>
      <w:r w:rsidR="001B59FE">
        <w:tab/>
        <w:t>Th</w:t>
      </w:r>
      <w:r w:rsidRPr="00E64BFC">
        <w:t xml:space="preserve">e </w:t>
      </w:r>
      <w:r w:rsidR="00992C88">
        <w:t xml:space="preserve">State President </w:t>
      </w:r>
      <w:r w:rsidRPr="00E64BFC">
        <w:t>may make regulations as to</w:t>
      </w:r>
      <w:r w:rsidR="001B59FE">
        <w:t xml:space="preserve"> </w:t>
      </w:r>
      <w:r w:rsidRPr="00E64BFC">
        <w:t>­</w:t>
      </w:r>
    </w:p>
    <w:p w14:paraId="6F766497" w14:textId="77777777" w:rsidR="00C04FD3" w:rsidRDefault="00C04FD3" w:rsidP="00C04FD3">
      <w:pPr>
        <w:pStyle w:val="AS-P0"/>
      </w:pPr>
    </w:p>
    <w:p w14:paraId="2BFDF2F6" w14:textId="77777777" w:rsidR="00C04FD3" w:rsidRDefault="00C04FD3" w:rsidP="00E640CD">
      <w:pPr>
        <w:pStyle w:val="AS-Pa"/>
      </w:pPr>
      <w:r w:rsidRPr="00E64BFC">
        <w:rPr>
          <w:rFonts w:eastAsia="Arial"/>
        </w:rPr>
        <w:t>(a)</w:t>
      </w:r>
      <w:r w:rsidRPr="00E64BFC">
        <w:rPr>
          <w:rFonts w:eastAsia="Arial"/>
        </w:rPr>
        <w:tab/>
      </w:r>
      <w:r w:rsidRPr="00E64BFC">
        <w:t xml:space="preserve">the construction of explosives factories, explosives </w:t>
      </w:r>
      <w:r w:rsidR="001B59FE">
        <w:t>m</w:t>
      </w:r>
      <w:r w:rsidRPr="00E64BFC">
        <w:t>agazines, and other danger buildings;</w:t>
      </w:r>
    </w:p>
    <w:p w14:paraId="485E95D1" w14:textId="77777777" w:rsidR="00C04FD3" w:rsidRDefault="00C04FD3" w:rsidP="00E640CD">
      <w:pPr>
        <w:pStyle w:val="AS-Pa"/>
      </w:pPr>
    </w:p>
    <w:p w14:paraId="6FA65395" w14:textId="77777777" w:rsidR="00C04FD3" w:rsidRDefault="00C04FD3" w:rsidP="00E640CD">
      <w:pPr>
        <w:pStyle w:val="AS-Pa"/>
      </w:pPr>
      <w:r w:rsidRPr="00E64BFC">
        <w:rPr>
          <w:rFonts w:eastAsia="Arial"/>
        </w:rPr>
        <w:t>(b)</w:t>
      </w:r>
      <w:r w:rsidRPr="00E64BFC">
        <w:rPr>
          <w:rFonts w:eastAsia="Arial"/>
        </w:rPr>
        <w:tab/>
      </w:r>
      <w:r w:rsidRPr="00E64BFC">
        <w:t>the conditions under which the manufacture of explosives may be carried on;</w:t>
      </w:r>
    </w:p>
    <w:p w14:paraId="5AE1611B" w14:textId="77777777" w:rsidR="00C04FD3" w:rsidRDefault="00C04FD3" w:rsidP="00E640CD">
      <w:pPr>
        <w:pStyle w:val="AS-Pa"/>
      </w:pPr>
    </w:p>
    <w:p w14:paraId="13572AE5" w14:textId="77777777" w:rsidR="00C04FD3" w:rsidRDefault="00C04FD3" w:rsidP="00E640CD">
      <w:pPr>
        <w:pStyle w:val="AS-Pa"/>
      </w:pPr>
      <w:r w:rsidRPr="00E64BFC">
        <w:rPr>
          <w:rFonts w:eastAsia="Arial"/>
        </w:rPr>
        <w:t>(c)</w:t>
      </w:r>
      <w:r w:rsidRPr="00E64BFC">
        <w:rPr>
          <w:rFonts w:eastAsia="Arial"/>
        </w:rPr>
        <w:tab/>
      </w:r>
      <w:r w:rsidRPr="00E64BFC">
        <w:t>the storage of explosives, whether in explosives magazines or elsewhere;</w:t>
      </w:r>
    </w:p>
    <w:p w14:paraId="12153DC1" w14:textId="77777777" w:rsidR="00C04FD3" w:rsidRDefault="00C04FD3" w:rsidP="00E640CD">
      <w:pPr>
        <w:pStyle w:val="AS-Pa"/>
      </w:pPr>
    </w:p>
    <w:p w14:paraId="53EECF2F" w14:textId="77777777" w:rsidR="00C04FD3" w:rsidRDefault="00C04FD3" w:rsidP="00E640CD">
      <w:pPr>
        <w:pStyle w:val="AS-Pa"/>
      </w:pPr>
      <w:r w:rsidRPr="00E64BFC">
        <w:rPr>
          <w:rFonts w:eastAsia="Arial"/>
        </w:rPr>
        <w:t>(d)</w:t>
      </w:r>
      <w:r w:rsidRPr="00E64BFC">
        <w:rPr>
          <w:rFonts w:eastAsia="Arial"/>
        </w:rPr>
        <w:tab/>
      </w:r>
      <w:r w:rsidRPr="00E64BFC">
        <w:t>the use of explosives;</w:t>
      </w:r>
    </w:p>
    <w:p w14:paraId="0B8F0F26" w14:textId="77777777" w:rsidR="00C04FD3" w:rsidRDefault="00C04FD3" w:rsidP="00E640CD">
      <w:pPr>
        <w:pStyle w:val="AS-Pa"/>
      </w:pPr>
    </w:p>
    <w:p w14:paraId="0A44ECD0" w14:textId="77777777" w:rsidR="00C04FD3" w:rsidRDefault="00C04FD3" w:rsidP="00E640CD">
      <w:pPr>
        <w:pStyle w:val="AS-Pa"/>
      </w:pPr>
      <w:r w:rsidRPr="00E64BFC">
        <w:t xml:space="preserve">(e) </w:t>
      </w:r>
      <w:r w:rsidR="00E640CD">
        <w:tab/>
      </w:r>
      <w:r w:rsidRPr="00E64BFC">
        <w:t>the grant, cancellation and suspension of any permit mentioned in this Act, the period for which any such permit may be issued and the fees which shall be payable in respect of the issue of any such permit;</w:t>
      </w:r>
    </w:p>
    <w:p w14:paraId="113DB065" w14:textId="77777777" w:rsidR="00C04FD3" w:rsidRDefault="00C04FD3" w:rsidP="00E640CD">
      <w:pPr>
        <w:pStyle w:val="AS-Pa"/>
      </w:pPr>
    </w:p>
    <w:p w14:paraId="06A4DB73" w14:textId="77777777" w:rsidR="00C04FD3" w:rsidRDefault="00C04FD3" w:rsidP="00E640CD">
      <w:pPr>
        <w:pStyle w:val="AS-Pa"/>
      </w:pPr>
      <w:r w:rsidRPr="00E64BFC">
        <w:t>(</w:t>
      </w:r>
      <w:r w:rsidR="0031662C">
        <w:t>f</w:t>
      </w:r>
      <w:r w:rsidRPr="00E64BFC">
        <w:t xml:space="preserve">) </w:t>
      </w:r>
      <w:r w:rsidR="0031662C">
        <w:tab/>
      </w:r>
      <w:r w:rsidRPr="00E64BFC">
        <w:t>the</w:t>
      </w:r>
      <w:r>
        <w:t xml:space="preserve"> </w:t>
      </w:r>
      <w:r w:rsidRPr="00E64BFC">
        <w:t>packing,</w:t>
      </w:r>
      <w:r>
        <w:t xml:space="preserve"> </w:t>
      </w:r>
      <w:r w:rsidRPr="00E64BFC">
        <w:t>transport,</w:t>
      </w:r>
      <w:r>
        <w:t xml:space="preserve"> </w:t>
      </w:r>
      <w:r w:rsidRPr="00E64BFC">
        <w:t>importation</w:t>
      </w:r>
      <w:r>
        <w:t xml:space="preserve"> </w:t>
      </w:r>
      <w:r w:rsidRPr="00E64BFC">
        <w:t>and exportation of explosives, and the making of special rules governing the packing and transport at individual places, and the landing and handling of exp</w:t>
      </w:r>
      <w:r w:rsidR="003971E0">
        <w:t>losives in ports and harbours;</w:t>
      </w:r>
      <w:r w:rsidR="003971E0">
        <w:tab/>
      </w:r>
    </w:p>
    <w:p w14:paraId="7D838C90" w14:textId="77777777" w:rsidR="00C04FD3" w:rsidRDefault="00C04FD3" w:rsidP="00E640CD">
      <w:pPr>
        <w:pStyle w:val="AS-Pa"/>
      </w:pPr>
    </w:p>
    <w:p w14:paraId="3AB45C96" w14:textId="77777777" w:rsidR="00C04FD3" w:rsidRDefault="00C04FD3" w:rsidP="00E640CD">
      <w:pPr>
        <w:pStyle w:val="AS-Pa"/>
      </w:pPr>
      <w:r w:rsidRPr="00E64BFC">
        <w:t xml:space="preserve">(g) </w:t>
      </w:r>
      <w:r w:rsidR="002C1CD8">
        <w:tab/>
      </w:r>
      <w:r w:rsidRPr="00E64BFC">
        <w:t>the prohibition of the transport of explosives or the use for the transportation thereof of any means of transport except under authority of a permit</w:t>
      </w:r>
      <w:r>
        <w:t xml:space="preserve"> </w:t>
      </w:r>
      <w:r w:rsidRPr="00E64BFC">
        <w:t>issued by an officer authorized by such regulations, the grant, cancellation and suspension of any such permit, the period for which any such permit may be issued and the fees which shall be payable in respect of the issue of any such permit;</w:t>
      </w:r>
    </w:p>
    <w:p w14:paraId="3450AC1A" w14:textId="77777777" w:rsidR="00C04FD3" w:rsidRDefault="00C04FD3" w:rsidP="00E640CD">
      <w:pPr>
        <w:pStyle w:val="AS-Pa"/>
      </w:pPr>
    </w:p>
    <w:p w14:paraId="15E73179" w14:textId="77777777" w:rsidR="00C04FD3" w:rsidRDefault="00C04FD3" w:rsidP="00E640CD">
      <w:pPr>
        <w:pStyle w:val="AS-Pa"/>
      </w:pPr>
      <w:r w:rsidRPr="00E64BFC">
        <w:t xml:space="preserve">(h) </w:t>
      </w:r>
      <w:r w:rsidR="002C1CD8">
        <w:tab/>
      </w:r>
      <w:r w:rsidRPr="00E64BFC">
        <w:t>the issue of licences to dealers in explosives, the conditions of any such licence, the restrictions which may be placed upon the sale or disposal of explosives to particular</w:t>
      </w:r>
      <w:r>
        <w:t xml:space="preserve"> </w:t>
      </w:r>
      <w:r w:rsidRPr="00E64BFC">
        <w:t>classes of persons, and the quantity of any explosive which may be purchased by any person or company under permit from the officer authorized by such regulation;</w:t>
      </w:r>
    </w:p>
    <w:p w14:paraId="6161A222" w14:textId="77777777" w:rsidR="00C04FD3" w:rsidRDefault="00C04FD3" w:rsidP="00E640CD">
      <w:pPr>
        <w:pStyle w:val="AS-Pa"/>
      </w:pPr>
    </w:p>
    <w:p w14:paraId="7995CE83" w14:textId="23642A60" w:rsidR="00631336" w:rsidRDefault="00631336" w:rsidP="00FE6315">
      <w:pPr>
        <w:pStyle w:val="AS-Pa"/>
      </w:pPr>
      <w:r w:rsidRPr="00713CC8">
        <w:rPr>
          <w:spacing w:val="-4"/>
        </w:rPr>
        <w:t>(h)</w:t>
      </w:r>
      <w:r w:rsidRPr="00713CC8">
        <w:rPr>
          <w:i/>
          <w:spacing w:val="-4"/>
        </w:rPr>
        <w:t>bis</w:t>
      </w:r>
      <w:r w:rsidR="00713CC8">
        <w:tab/>
      </w:r>
      <w:r w:rsidR="00FE6315">
        <w:t>the fees payable in respect of a licence issued under section 7 or 22, and the period for which any such licence shall be valid</w:t>
      </w:r>
      <w:r>
        <w:t>;</w:t>
      </w:r>
    </w:p>
    <w:p w14:paraId="03206178" w14:textId="77777777" w:rsidR="00631336" w:rsidRDefault="00631336" w:rsidP="00631336">
      <w:pPr>
        <w:pStyle w:val="AS-Pa"/>
      </w:pPr>
    </w:p>
    <w:p w14:paraId="0C47DF09" w14:textId="77777777" w:rsidR="00631336" w:rsidRDefault="00631336" w:rsidP="00631336">
      <w:pPr>
        <w:pStyle w:val="AS-P-Amend"/>
      </w:pPr>
      <w:r>
        <w:t>[paragraph (h)</w:t>
      </w:r>
      <w:r w:rsidRPr="00631336">
        <w:rPr>
          <w:i/>
        </w:rPr>
        <w:t>bis</w:t>
      </w:r>
      <w:r>
        <w:t xml:space="preserve"> inserted by Act 21 of 1963</w:t>
      </w:r>
      <w:r w:rsidR="00FE6315">
        <w:t xml:space="preserve"> and substituted by Act 35 of 1975</w:t>
      </w:r>
      <w:r>
        <w:t>]</w:t>
      </w:r>
    </w:p>
    <w:p w14:paraId="3C4416B7" w14:textId="77777777" w:rsidR="00631336" w:rsidRDefault="00631336" w:rsidP="00631336">
      <w:pPr>
        <w:pStyle w:val="AS-Pa"/>
      </w:pPr>
    </w:p>
    <w:p w14:paraId="1B284F07" w14:textId="0CA57D51" w:rsidR="00631336" w:rsidRDefault="00631336" w:rsidP="00631336">
      <w:pPr>
        <w:pStyle w:val="AS-Pa"/>
      </w:pPr>
      <w:r w:rsidRPr="00713CC8">
        <w:rPr>
          <w:spacing w:val="-4"/>
        </w:rPr>
        <w:t>(h)</w:t>
      </w:r>
      <w:r w:rsidRPr="00713CC8">
        <w:rPr>
          <w:i/>
          <w:spacing w:val="-4"/>
        </w:rPr>
        <w:t>ter</w:t>
      </w:r>
      <w:r w:rsidR="00713CC8">
        <w:tab/>
      </w:r>
      <w:r>
        <w:t xml:space="preserve">the fees payable under section </w:t>
      </w:r>
      <w:r w:rsidRPr="002F5F6B">
        <w:rPr>
          <w:i/>
        </w:rPr>
        <w:t>seventeen</w:t>
      </w:r>
      <w:r>
        <w:t xml:space="preserve"> and the periods in respect of which and the times at which such fees shall be paid;</w:t>
      </w:r>
    </w:p>
    <w:p w14:paraId="746C80F4" w14:textId="77777777" w:rsidR="00631336" w:rsidRDefault="00631336" w:rsidP="00631336">
      <w:pPr>
        <w:pStyle w:val="AS-Pa"/>
      </w:pPr>
    </w:p>
    <w:p w14:paraId="019C0070" w14:textId="77777777" w:rsidR="00631336" w:rsidRDefault="00631336" w:rsidP="00631336">
      <w:pPr>
        <w:pStyle w:val="AS-P-Amend"/>
      </w:pPr>
      <w:r>
        <w:t>[paragraph (h)</w:t>
      </w:r>
      <w:r w:rsidRPr="00631336">
        <w:rPr>
          <w:i/>
        </w:rPr>
        <w:t>ter</w:t>
      </w:r>
      <w:r>
        <w:t xml:space="preserve"> inserted by Act 21 of 1963]</w:t>
      </w:r>
    </w:p>
    <w:p w14:paraId="58C97C76" w14:textId="77777777" w:rsidR="00631336" w:rsidRDefault="00631336" w:rsidP="00631336">
      <w:pPr>
        <w:pStyle w:val="AS-Pa"/>
      </w:pPr>
    </w:p>
    <w:p w14:paraId="44B8A86A" w14:textId="77777777" w:rsidR="00631336" w:rsidRDefault="00631336" w:rsidP="00FE6315">
      <w:pPr>
        <w:pStyle w:val="AS-Pa"/>
      </w:pPr>
      <w:r>
        <w:t>(h)</w:t>
      </w:r>
      <w:r w:rsidRPr="00631336">
        <w:rPr>
          <w:i/>
        </w:rPr>
        <w:t>quat</w:t>
      </w:r>
      <w:r>
        <w:t xml:space="preserve"> </w:t>
      </w:r>
      <w:r w:rsidR="00FE6315">
        <w:t>the fees payable in respect of any amendment or transfer of a licence issued under section 22</w:t>
      </w:r>
      <w:r>
        <w:t>;</w:t>
      </w:r>
    </w:p>
    <w:p w14:paraId="7B21BEE0" w14:textId="77777777" w:rsidR="00631336" w:rsidRDefault="00631336" w:rsidP="00631336">
      <w:pPr>
        <w:pStyle w:val="AS-P-Amend"/>
      </w:pPr>
    </w:p>
    <w:p w14:paraId="58A48572" w14:textId="77777777" w:rsidR="00631336" w:rsidRDefault="00631336" w:rsidP="00631336">
      <w:pPr>
        <w:pStyle w:val="AS-P-Amend"/>
      </w:pPr>
      <w:r>
        <w:t>[paragraph (h)</w:t>
      </w:r>
      <w:r w:rsidRPr="00631336">
        <w:rPr>
          <w:i/>
        </w:rPr>
        <w:t>quat</w:t>
      </w:r>
      <w:r>
        <w:t xml:space="preserve"> inserted by Act 21 of 1963</w:t>
      </w:r>
      <w:r w:rsidR="00FE6315">
        <w:t xml:space="preserve"> and substituted by Act 35 of 1975</w:t>
      </w:r>
      <w:r>
        <w:t>]</w:t>
      </w:r>
    </w:p>
    <w:p w14:paraId="3AA039CF" w14:textId="77777777" w:rsidR="00631336" w:rsidRDefault="00631336" w:rsidP="00631336">
      <w:pPr>
        <w:pStyle w:val="AS-Pa"/>
      </w:pPr>
    </w:p>
    <w:p w14:paraId="2FD69A69" w14:textId="77777777" w:rsidR="00C04FD3" w:rsidRDefault="00C04FD3" w:rsidP="00E640CD">
      <w:pPr>
        <w:pStyle w:val="AS-Pa"/>
      </w:pPr>
      <w:r>
        <w:t>(</w:t>
      </w:r>
      <w:r w:rsidRPr="00E64BFC">
        <w:t xml:space="preserve">i) </w:t>
      </w:r>
      <w:r w:rsidR="002C1CD8">
        <w:tab/>
      </w:r>
      <w:r w:rsidRPr="00E64BFC">
        <w:t>the inquiry into the circumstances of explosions (including outbreaks of fire caused or suspected to have been caused by explosives) endangering or causing injury to persons or property or death, a</w:t>
      </w:r>
      <w:r w:rsidR="00217903">
        <w:t xml:space="preserve">nd for the giving of notice of </w:t>
      </w:r>
      <w:r w:rsidRPr="00E64BFC">
        <w:t>all such explosions;</w:t>
      </w:r>
    </w:p>
    <w:p w14:paraId="56EE6A50" w14:textId="77777777" w:rsidR="00C04FD3" w:rsidRDefault="00C04FD3" w:rsidP="00E640CD">
      <w:pPr>
        <w:pStyle w:val="AS-Pa"/>
      </w:pPr>
    </w:p>
    <w:p w14:paraId="1371536F" w14:textId="77777777" w:rsidR="00C04FD3" w:rsidRDefault="00C04FD3" w:rsidP="00E640CD">
      <w:pPr>
        <w:pStyle w:val="AS-Pa"/>
      </w:pPr>
      <w:r w:rsidRPr="00E64BFC">
        <w:rPr>
          <w:rFonts w:eastAsia="Arial"/>
        </w:rPr>
        <w:t>(j)</w:t>
      </w:r>
      <w:r w:rsidRPr="00E64BFC">
        <w:rPr>
          <w:rFonts w:eastAsia="Arial"/>
        </w:rPr>
        <w:tab/>
      </w:r>
      <w:r w:rsidRPr="00E64BFC">
        <w:t>the prevention of trespass in or upon an explosives factory, or in or upon any magazine or other place where explosives are kept;</w:t>
      </w:r>
    </w:p>
    <w:p w14:paraId="7D9A9107" w14:textId="77777777" w:rsidR="00C04FD3" w:rsidRDefault="00C04FD3" w:rsidP="00E640CD">
      <w:pPr>
        <w:pStyle w:val="AS-Pa"/>
      </w:pPr>
    </w:p>
    <w:p w14:paraId="2DBAB33A" w14:textId="77777777" w:rsidR="00C04FD3" w:rsidRDefault="00C04FD3" w:rsidP="00E640CD">
      <w:pPr>
        <w:pStyle w:val="AS-Pa"/>
      </w:pPr>
      <w:r w:rsidRPr="00E64BFC">
        <w:rPr>
          <w:rFonts w:eastAsia="Arial"/>
        </w:rPr>
        <w:t>(k)</w:t>
      </w:r>
      <w:r w:rsidRPr="00E64BFC">
        <w:rPr>
          <w:rFonts w:eastAsia="Arial"/>
        </w:rPr>
        <w:tab/>
      </w:r>
      <w:r w:rsidRPr="00E64BFC">
        <w:t>the tests to which explosives, or the raw materials from which explosives are manufactured, are liable to be submitted;</w:t>
      </w:r>
    </w:p>
    <w:p w14:paraId="6E7A914F" w14:textId="77777777" w:rsidR="00C04FD3" w:rsidRDefault="00C04FD3" w:rsidP="00E640CD">
      <w:pPr>
        <w:pStyle w:val="AS-Pa"/>
      </w:pPr>
    </w:p>
    <w:p w14:paraId="6F256A59" w14:textId="77777777" w:rsidR="00C04FD3" w:rsidRDefault="00C04FD3" w:rsidP="00E640CD">
      <w:pPr>
        <w:pStyle w:val="AS-Pa"/>
      </w:pPr>
      <w:r>
        <w:t>(</w:t>
      </w:r>
      <w:r w:rsidR="00B0523A">
        <w:t>l</w:t>
      </w:r>
      <w:r>
        <w:t>)</w:t>
      </w:r>
      <w:r w:rsidRPr="00E64BFC">
        <w:t xml:space="preserve"> </w:t>
      </w:r>
      <w:r w:rsidR="00B0523A">
        <w:tab/>
      </w:r>
      <w:r w:rsidRPr="002C12D4">
        <w:t xml:space="preserve">the manner in which appeals under section </w:t>
      </w:r>
      <w:r w:rsidRPr="002C12D4">
        <w:rPr>
          <w:i/>
        </w:rPr>
        <w:t>twenty</w:t>
      </w:r>
      <w:r w:rsidR="005A3C12" w:rsidRPr="002C12D4">
        <w:rPr>
          <w:i/>
        </w:rPr>
        <w:t>-</w:t>
      </w:r>
      <w:r w:rsidRPr="002C12D4">
        <w:rPr>
          <w:i/>
        </w:rPr>
        <w:t xml:space="preserve">five </w:t>
      </w:r>
      <w:r w:rsidRPr="002C12D4">
        <w:t>shall be notified and conducted,</w:t>
      </w:r>
      <w:r w:rsidRPr="00E64BFC">
        <w:t xml:space="preserve"> and the manner in which inspectors shall try any person for a contravention of or failure to comply with the regulations, or breaches of special rules made under section </w:t>
      </w:r>
      <w:r w:rsidRPr="00E64BFC">
        <w:rPr>
          <w:i/>
        </w:rPr>
        <w:t>twenty</w:t>
      </w:r>
      <w:r w:rsidR="005A3C12">
        <w:rPr>
          <w:i/>
        </w:rPr>
        <w:t>-</w:t>
      </w:r>
      <w:r w:rsidRPr="00E64BFC">
        <w:rPr>
          <w:i/>
        </w:rPr>
        <w:t xml:space="preserve">two </w:t>
      </w:r>
      <w:r w:rsidRPr="00E64BFC">
        <w:t xml:space="preserve">or </w:t>
      </w:r>
      <w:r w:rsidRPr="00E64BFC">
        <w:rPr>
          <w:i/>
        </w:rPr>
        <w:t>twenty-six;</w:t>
      </w:r>
    </w:p>
    <w:p w14:paraId="096DD2D8" w14:textId="77777777" w:rsidR="00C04FD3" w:rsidRDefault="00C04FD3" w:rsidP="00E640CD">
      <w:pPr>
        <w:pStyle w:val="AS-Pa"/>
      </w:pPr>
    </w:p>
    <w:p w14:paraId="553E5B58" w14:textId="77777777" w:rsidR="00C04FD3" w:rsidRDefault="00C04FD3" w:rsidP="00E640CD">
      <w:pPr>
        <w:pStyle w:val="AS-Pa"/>
      </w:pPr>
      <w:r w:rsidRPr="00E64BFC">
        <w:t xml:space="preserve">(m) </w:t>
      </w:r>
      <w:r w:rsidR="0063314F">
        <w:tab/>
      </w:r>
      <w:r w:rsidRPr="00E64BFC">
        <w:t>the statistics which manufacturers and dealers may be called upon to supply;</w:t>
      </w:r>
    </w:p>
    <w:p w14:paraId="5443259F" w14:textId="77777777" w:rsidR="00C04FD3" w:rsidRDefault="00C04FD3" w:rsidP="00C04FD3">
      <w:pPr>
        <w:pStyle w:val="AS-P0"/>
      </w:pPr>
    </w:p>
    <w:p w14:paraId="2F0718C2" w14:textId="77777777" w:rsidR="00C04FD3" w:rsidRDefault="00C04FD3" w:rsidP="00C04FD3">
      <w:pPr>
        <w:pStyle w:val="AS-P0"/>
      </w:pPr>
      <w:r w:rsidRPr="00E64BFC">
        <w:t>and generally for the protection of life and property and for the better carrying out of the objects and purposes of this Act.</w:t>
      </w:r>
    </w:p>
    <w:p w14:paraId="3E4D95B4" w14:textId="77777777" w:rsidR="00C04FD3" w:rsidRDefault="00C04FD3" w:rsidP="00C04FD3">
      <w:pPr>
        <w:pStyle w:val="AS-P0"/>
      </w:pPr>
    </w:p>
    <w:p w14:paraId="41750251" w14:textId="77777777" w:rsidR="00992C88" w:rsidRDefault="00992C88" w:rsidP="00992C88">
      <w:pPr>
        <w:pStyle w:val="AS-P-Amend"/>
      </w:pPr>
      <w:r>
        <w:t>[subsection (1) amended by Act 20 of 1965]</w:t>
      </w:r>
    </w:p>
    <w:p w14:paraId="40E6B4CB" w14:textId="77777777" w:rsidR="00992C88" w:rsidRDefault="00992C88" w:rsidP="00C04FD3">
      <w:pPr>
        <w:pStyle w:val="AS-P0"/>
      </w:pPr>
    </w:p>
    <w:p w14:paraId="6DB2A1A4" w14:textId="77777777" w:rsidR="00C04FD3" w:rsidRDefault="00C04FD3" w:rsidP="007C05B5">
      <w:pPr>
        <w:pStyle w:val="AS-P1"/>
      </w:pPr>
      <w:r w:rsidRPr="00E64BFC">
        <w:t>(2)</w:t>
      </w:r>
      <w:r w:rsidRPr="00E64BFC">
        <w:tab/>
        <w:t xml:space="preserve">Regulations made under sub-section (1) may provide penalties for a contravention thereof or failure to comply therewith not exceeding in any case a fine of </w:t>
      </w:r>
      <w:r w:rsidR="007C05B5">
        <w:t>six hundred rand</w:t>
      </w:r>
      <w:r w:rsidRPr="00E64BFC">
        <w:t xml:space="preserve">, or, in default of payment, imprisonment for a period of </w:t>
      </w:r>
      <w:r w:rsidR="007C05B5">
        <w:t>two years</w:t>
      </w:r>
      <w:r w:rsidRPr="00E64BFC">
        <w:t>, and the regulations may further provide that the explosive, if any, in respect of which the contravention or non-compliance has taken place may be forfeited.</w:t>
      </w:r>
    </w:p>
    <w:p w14:paraId="78EFFEDF" w14:textId="77777777" w:rsidR="00C04FD3" w:rsidRDefault="00C04FD3" w:rsidP="00926E88">
      <w:pPr>
        <w:pStyle w:val="AS-P1"/>
      </w:pPr>
    </w:p>
    <w:p w14:paraId="2A11993D" w14:textId="77777777" w:rsidR="007C05B5" w:rsidRDefault="007C05B5" w:rsidP="007C05B5">
      <w:pPr>
        <w:pStyle w:val="AS-P-Amend"/>
      </w:pPr>
      <w:r>
        <w:t>[subsection (2) amended by Act 21 of 1963]</w:t>
      </w:r>
    </w:p>
    <w:p w14:paraId="0030861E" w14:textId="77777777" w:rsidR="007C05B5" w:rsidRDefault="007C05B5" w:rsidP="00926E88">
      <w:pPr>
        <w:pStyle w:val="AS-P1"/>
      </w:pPr>
    </w:p>
    <w:p w14:paraId="6095CEEA" w14:textId="42C89462" w:rsidR="00C04FD3" w:rsidRDefault="00C04FD3" w:rsidP="00926E88">
      <w:pPr>
        <w:pStyle w:val="AS-P1"/>
      </w:pPr>
      <w:r w:rsidRPr="00E64BFC">
        <w:t>(3)</w:t>
      </w:r>
      <w:r w:rsidRPr="00E64BFC">
        <w:tab/>
      </w:r>
      <w:r w:rsidRPr="002C12D4">
        <w:rPr>
          <w:spacing w:val="-2"/>
        </w:rPr>
        <w:t>Such regulations may prescribe daily penalties for a continuing contravention or non-</w:t>
      </w:r>
      <w:r w:rsidRPr="002C12D4">
        <w:t>compliance or increased penalties for a second or subsequent contravention or non</w:t>
      </w:r>
      <w:r w:rsidR="00143C8A" w:rsidRPr="002C12D4">
        <w:t>-</w:t>
      </w:r>
      <w:r w:rsidRPr="002C12D4">
        <w:t>compliance.</w:t>
      </w:r>
    </w:p>
    <w:p w14:paraId="6E2FD2AE" w14:textId="77777777" w:rsidR="00C04FD3" w:rsidRDefault="00C04FD3" w:rsidP="00926E88">
      <w:pPr>
        <w:pStyle w:val="AS-P1"/>
      </w:pPr>
    </w:p>
    <w:p w14:paraId="3BB2461C" w14:textId="77777777" w:rsidR="00C04FD3" w:rsidRDefault="00C04FD3" w:rsidP="00C8723D">
      <w:pPr>
        <w:pStyle w:val="AS-P1"/>
      </w:pPr>
      <w:r w:rsidRPr="00E64BFC">
        <w:t>(4)</w:t>
      </w:r>
      <w:r w:rsidRPr="00E64BFC">
        <w:tab/>
      </w:r>
      <w:r w:rsidR="00C8723D">
        <w:t>Different regulations may be made in respect of different provinces, districts, or areas in the Republic, or in respect of different categories of licences.</w:t>
      </w:r>
    </w:p>
    <w:p w14:paraId="41388566" w14:textId="77777777" w:rsidR="00C04FD3" w:rsidRDefault="00C04FD3" w:rsidP="00C04FD3">
      <w:pPr>
        <w:pStyle w:val="AS-P0"/>
      </w:pPr>
    </w:p>
    <w:p w14:paraId="3062831B" w14:textId="77777777" w:rsidR="002F06DA" w:rsidRDefault="002F06DA" w:rsidP="002F06DA">
      <w:pPr>
        <w:pStyle w:val="AS-P-Amend"/>
      </w:pPr>
      <w:r>
        <w:t>[subsection (4) amended by Act 20 of 1965</w:t>
      </w:r>
      <w:r w:rsidR="00C8723D">
        <w:t xml:space="preserve"> and substituted by Act 35 of 1975</w:t>
      </w:r>
      <w:r>
        <w:t>]</w:t>
      </w:r>
    </w:p>
    <w:p w14:paraId="4E4C6F9C" w14:textId="77777777" w:rsidR="00AB6F27" w:rsidRDefault="00AB6F27" w:rsidP="002F06DA">
      <w:pPr>
        <w:pStyle w:val="AS-P-Amend"/>
      </w:pPr>
    </w:p>
    <w:p w14:paraId="6562947A" w14:textId="77777777" w:rsidR="002F06DA" w:rsidRDefault="004B2FCE" w:rsidP="004B2FCE">
      <w:pPr>
        <w:pStyle w:val="AS-P1"/>
      </w:pPr>
      <w:r>
        <w:t xml:space="preserve">(5) </w:t>
      </w:r>
      <w:r>
        <w:tab/>
        <w:t>Any regulation regarding the payment of fees, shall be made in consultation with the Minister of Finance.</w:t>
      </w:r>
    </w:p>
    <w:p w14:paraId="11E7003D" w14:textId="77777777" w:rsidR="004B2FCE" w:rsidRDefault="004B2FCE" w:rsidP="004B2FCE">
      <w:pPr>
        <w:pStyle w:val="AS-P0"/>
      </w:pPr>
    </w:p>
    <w:p w14:paraId="6600D78F" w14:textId="77777777" w:rsidR="004B2FCE" w:rsidRDefault="004B2FCE" w:rsidP="004B2FCE">
      <w:pPr>
        <w:pStyle w:val="AS-P-Amend"/>
      </w:pPr>
      <w:r>
        <w:t>[subsection (5) inserted by Act 35 of 1975]</w:t>
      </w:r>
    </w:p>
    <w:p w14:paraId="495A7A04" w14:textId="77777777" w:rsidR="004B2FCE" w:rsidRDefault="004B2FCE" w:rsidP="004B2FCE">
      <w:pPr>
        <w:pStyle w:val="AS-P0"/>
      </w:pPr>
    </w:p>
    <w:p w14:paraId="2F07C8F7" w14:textId="77777777" w:rsidR="00C04FD3" w:rsidRDefault="00551C3D" w:rsidP="00C04FD3">
      <w:pPr>
        <w:pStyle w:val="AS-P0"/>
      </w:pPr>
      <w:r w:rsidRPr="004C465A">
        <w:rPr>
          <w:b/>
        </w:rPr>
        <w:t>Application of this Act</w:t>
      </w:r>
    </w:p>
    <w:p w14:paraId="58B57994" w14:textId="77777777" w:rsidR="00C04FD3" w:rsidRDefault="00C04FD3" w:rsidP="00C04FD3">
      <w:pPr>
        <w:pStyle w:val="AS-P0"/>
      </w:pPr>
    </w:p>
    <w:p w14:paraId="45061867" w14:textId="77777777" w:rsidR="00C04FD3" w:rsidRDefault="00C04FD3" w:rsidP="00C72179">
      <w:pPr>
        <w:pStyle w:val="AS-P1"/>
      </w:pPr>
      <w:r w:rsidRPr="002C4B28">
        <w:rPr>
          <w:b/>
        </w:rPr>
        <w:t>31.</w:t>
      </w:r>
      <w:r w:rsidRPr="002C4B28">
        <w:rPr>
          <w:b/>
        </w:rPr>
        <w:tab/>
      </w:r>
      <w:r w:rsidRPr="00E64BFC">
        <w:t>Nothing in this Act contained shall apply</w:t>
      </w:r>
      <w:r>
        <w:t xml:space="preserve"> -</w:t>
      </w:r>
    </w:p>
    <w:p w14:paraId="15E30801" w14:textId="77777777" w:rsidR="00C04FD3" w:rsidRDefault="00C04FD3" w:rsidP="00C04FD3">
      <w:pPr>
        <w:pStyle w:val="AS-P0"/>
      </w:pPr>
    </w:p>
    <w:p w14:paraId="41B6C702" w14:textId="77777777" w:rsidR="00C04FD3" w:rsidRPr="007F401D" w:rsidRDefault="00C04FD3" w:rsidP="007F401D">
      <w:pPr>
        <w:pStyle w:val="AS-Pa"/>
      </w:pPr>
      <w:r w:rsidRPr="00E64BFC">
        <w:rPr>
          <w:rFonts w:eastAsia="Arial"/>
        </w:rPr>
        <w:t>(a)</w:t>
      </w:r>
      <w:r w:rsidRPr="00E64BFC">
        <w:rPr>
          <w:rFonts w:eastAsia="Arial"/>
        </w:rPr>
        <w:tab/>
      </w:r>
      <w:r w:rsidR="007F401D">
        <w:t>to the importation, storage, use</w:t>
      </w:r>
      <w:r w:rsidR="00AB6F27">
        <w:t xml:space="preserve">., manufacture </w:t>
      </w:r>
      <w:r w:rsidR="007F401D">
        <w:t xml:space="preserve">or transport of any explosive by the South African Defence Force or any police force constituted under any law or by the defence force of any country which the </w:t>
      </w:r>
      <w:r w:rsidR="00AB6F27">
        <w:t>Cabinet</w:t>
      </w:r>
      <w:r w:rsidR="007F401D">
        <w:t xml:space="preserve">, after consultation with the Minister of Defence, by notice in the </w:t>
      </w:r>
      <w:r w:rsidR="00AB6F27" w:rsidRPr="00AB6F27">
        <w:rPr>
          <w:i/>
        </w:rPr>
        <w:t xml:space="preserve">Official </w:t>
      </w:r>
      <w:r w:rsidR="007F401D" w:rsidRPr="00AB6F27">
        <w:rPr>
          <w:i/>
        </w:rPr>
        <w:t>Gazette</w:t>
      </w:r>
      <w:r w:rsidR="007F401D">
        <w:t xml:space="preserve"> exempts from the provisions of this Act relating to such importation, storage, use</w:t>
      </w:r>
      <w:r w:rsidR="00AB6F27">
        <w:t xml:space="preserve">, manufacture </w:t>
      </w:r>
      <w:r w:rsidR="007F401D">
        <w:t xml:space="preserve">or transport: Provided that the </w:t>
      </w:r>
      <w:r w:rsidR="00AB6F27">
        <w:t xml:space="preserve">Cabinet </w:t>
      </w:r>
      <w:r w:rsidR="007F401D">
        <w:t>may in the same manner cancel or suspend any exemption thus granted;</w:t>
      </w:r>
    </w:p>
    <w:p w14:paraId="1BFD7DDB" w14:textId="77777777" w:rsidR="00C04FD3" w:rsidRDefault="00C04FD3" w:rsidP="00C72179">
      <w:pPr>
        <w:pStyle w:val="AS-Pa"/>
      </w:pPr>
    </w:p>
    <w:p w14:paraId="66D20423" w14:textId="77777777" w:rsidR="007F401D" w:rsidRDefault="007F401D" w:rsidP="007F401D">
      <w:pPr>
        <w:pStyle w:val="AS-P-Amend"/>
      </w:pPr>
      <w:r>
        <w:t>[paragraph (a) substituted by Act 79 of 1962</w:t>
      </w:r>
      <w:r w:rsidR="00AB6F27">
        <w:t xml:space="preserve"> and amended by Act 1</w:t>
      </w:r>
      <w:r w:rsidR="002F5F6B">
        <w:t>6</w:t>
      </w:r>
      <w:r w:rsidR="00AB6F27">
        <w:t xml:space="preserve"> of 1986</w:t>
      </w:r>
      <w:r>
        <w:t>]</w:t>
      </w:r>
    </w:p>
    <w:p w14:paraId="21F59ACB" w14:textId="77777777" w:rsidR="007F401D" w:rsidRDefault="007F401D" w:rsidP="007F401D">
      <w:pPr>
        <w:pStyle w:val="AS-P-Amend"/>
      </w:pPr>
    </w:p>
    <w:p w14:paraId="66401CAF" w14:textId="77777777" w:rsidR="00C04FD3" w:rsidRDefault="00C04FD3" w:rsidP="00C72179">
      <w:pPr>
        <w:pStyle w:val="AS-Pa"/>
      </w:pPr>
      <w:r w:rsidRPr="00E64BFC">
        <w:t xml:space="preserve">(b) </w:t>
      </w:r>
      <w:r w:rsidR="00C5025F">
        <w:tab/>
      </w:r>
      <w:r w:rsidRPr="00E64BFC">
        <w:t>to any ammunition, if a licence to possess it or to deal therein is regulated by any other law;</w:t>
      </w:r>
    </w:p>
    <w:p w14:paraId="44995598" w14:textId="77777777" w:rsidR="00C04FD3" w:rsidRDefault="00C04FD3" w:rsidP="00C72179">
      <w:pPr>
        <w:pStyle w:val="AS-Pa"/>
      </w:pPr>
    </w:p>
    <w:p w14:paraId="497570E6" w14:textId="77777777" w:rsidR="00C04FD3" w:rsidRDefault="00C04FD3" w:rsidP="00732E20">
      <w:pPr>
        <w:pStyle w:val="AS-Pa"/>
      </w:pPr>
      <w:r w:rsidRPr="00E64BFC">
        <w:t xml:space="preserve">(c) </w:t>
      </w:r>
      <w:r w:rsidR="00C5025F">
        <w:tab/>
      </w:r>
      <w:r w:rsidR="00732E20" w:rsidRPr="002C12D4">
        <w:rPr>
          <w:spacing w:val="-2"/>
        </w:rPr>
        <w:t xml:space="preserve">to the transfer, transport, use, storage and distribution of explosives in so far as these </w:t>
      </w:r>
      <w:r w:rsidR="00732E20" w:rsidRPr="002C12D4">
        <w:t xml:space="preserve">activities are governed by any regulation made under paragraph (f) of sub-section (1) of section </w:t>
      </w:r>
      <w:r w:rsidR="00732E20" w:rsidRPr="002C12D4">
        <w:rPr>
          <w:i/>
        </w:rPr>
        <w:t>twelve</w:t>
      </w:r>
      <w:r w:rsidR="00732E20" w:rsidRPr="002C12D4">
        <w:t xml:space="preserve"> of the Mines and Works Act, 1956 (Act No. 27 of 1956;</w:t>
      </w:r>
    </w:p>
    <w:p w14:paraId="397908BD" w14:textId="77777777" w:rsidR="00732E20" w:rsidRDefault="00732E20" w:rsidP="00732E20">
      <w:pPr>
        <w:pStyle w:val="AS-Pa"/>
      </w:pPr>
    </w:p>
    <w:p w14:paraId="735104B0" w14:textId="4459280A" w:rsidR="00732E20" w:rsidRPr="00397B61" w:rsidRDefault="00732E20" w:rsidP="00397B61">
      <w:pPr>
        <w:pStyle w:val="AS-P-Amend"/>
      </w:pPr>
      <w:r w:rsidRPr="00397B61">
        <w:t>[</w:t>
      </w:r>
      <w:r w:rsidR="00397B61" w:rsidRPr="00397B61">
        <w:t>P</w:t>
      </w:r>
      <w:r w:rsidRPr="00397B61">
        <w:t xml:space="preserve">aragraph (c) </w:t>
      </w:r>
      <w:r w:rsidR="00397B61" w:rsidRPr="00397B61">
        <w:t xml:space="preserve">is </w:t>
      </w:r>
      <w:r w:rsidRPr="00397B61">
        <w:t>substituted by Act 46 of 1964</w:t>
      </w:r>
      <w:r w:rsidR="00397B61" w:rsidRPr="00397B61">
        <w:t>. The Mines and Works Act 27 of 1956 was not applicable to South West Africa</w:t>
      </w:r>
      <w:r w:rsidR="00397B61">
        <w:t xml:space="preserve">; </w:t>
      </w:r>
      <w:r w:rsidR="00397B61" w:rsidRPr="00397B61">
        <w:t xml:space="preserve">the Mines, Works and Minerals Ordinance 20 of 1968 </w:t>
      </w:r>
      <w:r w:rsidR="00941FEB">
        <w:t xml:space="preserve">applied to </w:t>
      </w:r>
      <w:r w:rsidR="00397B61">
        <w:t xml:space="preserve">South West Africa, but was </w:t>
      </w:r>
      <w:r w:rsidR="00397B61" w:rsidRPr="00397B61">
        <w:t>repealed by Minerals (Prospecting and Mining) Act 33 of 1992.</w:t>
      </w:r>
      <w:r w:rsidRPr="00397B61">
        <w:t>]</w:t>
      </w:r>
    </w:p>
    <w:p w14:paraId="062DBF77" w14:textId="77777777" w:rsidR="00732E20" w:rsidRDefault="00732E20" w:rsidP="00732E20">
      <w:pPr>
        <w:pStyle w:val="AS-Pa"/>
      </w:pPr>
    </w:p>
    <w:p w14:paraId="2416DE85" w14:textId="77777777" w:rsidR="00C04FD3" w:rsidRDefault="00C04FD3" w:rsidP="00C72179">
      <w:pPr>
        <w:pStyle w:val="AS-Pa"/>
      </w:pPr>
      <w:r w:rsidRPr="00E64BFC">
        <w:t xml:space="preserve">(d) </w:t>
      </w:r>
      <w:r w:rsidR="00C67073">
        <w:tab/>
      </w:r>
      <w:r w:rsidRPr="00E64BFC">
        <w:t>to the possession or con</w:t>
      </w:r>
      <w:r w:rsidR="00653F44">
        <w:t>veyance</w:t>
      </w:r>
      <w:r w:rsidRPr="00E64BFC">
        <w:t xml:space="preserve"> of</w:t>
      </w:r>
      <w:r>
        <w:t xml:space="preserve"> </w:t>
      </w:r>
      <w:r w:rsidRPr="00E64BFC">
        <w:t>any</w:t>
      </w:r>
      <w:r>
        <w:t xml:space="preserve"> </w:t>
      </w:r>
      <w:r w:rsidRPr="00E64BFC">
        <w:t>explosive taken as a sample for the purpose of this Act by an inspector or other duly authorized person, provided the quantity is not more than is reasonably necessary for the performance of his duty and every such sample is kept and conveyed with all due precaution.</w:t>
      </w:r>
    </w:p>
    <w:p w14:paraId="1C636731" w14:textId="77777777" w:rsidR="00C04FD3" w:rsidRDefault="00C04FD3" w:rsidP="00C04FD3">
      <w:pPr>
        <w:pStyle w:val="AS-P0"/>
      </w:pPr>
    </w:p>
    <w:p w14:paraId="2C7A723B" w14:textId="77777777" w:rsidR="00295EEC" w:rsidRPr="00295EEC" w:rsidRDefault="00295EEC" w:rsidP="00295EEC">
      <w:pPr>
        <w:pStyle w:val="AS-P0"/>
        <w:rPr>
          <w:b/>
        </w:rPr>
      </w:pPr>
      <w:r w:rsidRPr="00295EEC">
        <w:rPr>
          <w:b/>
        </w:rPr>
        <w:t>Application of Act to South-West Africa</w:t>
      </w:r>
    </w:p>
    <w:p w14:paraId="707D1A72" w14:textId="77777777" w:rsidR="00295EEC" w:rsidRDefault="00295EEC" w:rsidP="00295EEC">
      <w:pPr>
        <w:pStyle w:val="AS-P0"/>
      </w:pPr>
    </w:p>
    <w:p w14:paraId="0A6C7F87" w14:textId="77777777" w:rsidR="00295EEC" w:rsidRDefault="00295EEC" w:rsidP="00295EEC">
      <w:pPr>
        <w:pStyle w:val="AS-P1"/>
      </w:pPr>
      <w:r w:rsidRPr="00295EEC">
        <w:rPr>
          <w:b/>
        </w:rPr>
        <w:t>31A.</w:t>
      </w:r>
      <w:r>
        <w:t xml:space="preserve"> </w:t>
      </w:r>
      <w:r>
        <w:tab/>
        <w:t>This Act and any amendment thereof shall apply also in the territory of South-West Africa, including the E</w:t>
      </w:r>
      <w:r w:rsidRPr="00295EEC">
        <w:t xml:space="preserve">astern </w:t>
      </w:r>
      <w:r>
        <w:t xml:space="preserve">Caprivi Zipfel. </w:t>
      </w:r>
    </w:p>
    <w:p w14:paraId="7F65181C" w14:textId="77777777" w:rsidR="00295EEC" w:rsidRDefault="00295EEC" w:rsidP="00295EEC">
      <w:pPr>
        <w:pStyle w:val="AS-P1"/>
      </w:pPr>
    </w:p>
    <w:p w14:paraId="645AE19B" w14:textId="77777777" w:rsidR="00295EEC" w:rsidRDefault="00295EEC" w:rsidP="00295EEC">
      <w:pPr>
        <w:pStyle w:val="AS-P-Amend"/>
      </w:pPr>
      <w:r>
        <w:t>[section 31A inserted by Act 74 of 1972]</w:t>
      </w:r>
    </w:p>
    <w:p w14:paraId="0D8DE5D5" w14:textId="77777777" w:rsidR="00295EEC" w:rsidRDefault="00295EEC" w:rsidP="00295EEC">
      <w:pPr>
        <w:pStyle w:val="AS-P0"/>
      </w:pPr>
    </w:p>
    <w:p w14:paraId="17B6CCC9" w14:textId="77777777" w:rsidR="00C04FD3" w:rsidRPr="003B3A18" w:rsidRDefault="003B3A18" w:rsidP="00C04FD3">
      <w:pPr>
        <w:pStyle w:val="AS-P0"/>
        <w:rPr>
          <w:b/>
        </w:rPr>
      </w:pPr>
      <w:r w:rsidRPr="003B3A18">
        <w:rPr>
          <w:b/>
        </w:rPr>
        <w:t>Repeal of laws</w:t>
      </w:r>
    </w:p>
    <w:p w14:paraId="5ADAFB88" w14:textId="77777777" w:rsidR="00C04FD3" w:rsidRDefault="00C04FD3" w:rsidP="00C04FD3">
      <w:pPr>
        <w:pStyle w:val="AS-P0"/>
      </w:pPr>
    </w:p>
    <w:p w14:paraId="1DF0794F" w14:textId="77777777" w:rsidR="00C04FD3" w:rsidRDefault="00C04FD3" w:rsidP="002D5928">
      <w:pPr>
        <w:pStyle w:val="AS-P1"/>
      </w:pPr>
      <w:r w:rsidRPr="002C4B28">
        <w:rPr>
          <w:b/>
        </w:rPr>
        <w:t>32.</w:t>
      </w:r>
      <w:r w:rsidRPr="00E64BFC">
        <w:tab/>
        <w:t xml:space="preserve">(1) </w:t>
      </w:r>
      <w:r w:rsidR="002D5928">
        <w:tab/>
      </w:r>
      <w:r w:rsidRPr="00E64BFC">
        <w:t>Subject to the provision of sub-section (2), the laws mentioned in the Schedule are hereby repealed to the extent set out in the third column of the Schedule.</w:t>
      </w:r>
    </w:p>
    <w:p w14:paraId="2D6A8A91" w14:textId="77777777" w:rsidR="00C04FD3" w:rsidRDefault="00C04FD3" w:rsidP="002D5928">
      <w:pPr>
        <w:pStyle w:val="AS-P1"/>
      </w:pPr>
    </w:p>
    <w:p w14:paraId="6B529F5C" w14:textId="77777777" w:rsidR="00C04FD3" w:rsidRDefault="00C04FD3" w:rsidP="002D5928">
      <w:pPr>
        <w:pStyle w:val="AS-P1"/>
      </w:pPr>
      <w:r w:rsidRPr="00E64BFC">
        <w:t xml:space="preserve">(2) </w:t>
      </w:r>
      <w:r w:rsidR="002D5928">
        <w:tab/>
      </w:r>
      <w:r w:rsidRPr="002C12D4">
        <w:rPr>
          <w:spacing w:val="-2"/>
        </w:rPr>
        <w:t>Any proclamation, regulation, notice, approval, authority, licence, permit, certificate</w:t>
      </w:r>
      <w:r w:rsidRPr="00E64BFC">
        <w:t xml:space="preserve"> or document issued, made, given or granted and any other action taken under any provision of a law repealed by sub-section (1), shall be deemed to have been issued, made, given, granted or taken under the corresponding provision of this Act.</w:t>
      </w:r>
    </w:p>
    <w:p w14:paraId="5BB87F96" w14:textId="77777777" w:rsidR="00551C3D" w:rsidRDefault="00551C3D" w:rsidP="00C04FD3">
      <w:pPr>
        <w:pStyle w:val="AS-P0"/>
      </w:pPr>
    </w:p>
    <w:p w14:paraId="50037E60" w14:textId="77777777" w:rsidR="00860C3F" w:rsidRPr="00860C3F" w:rsidRDefault="00860C3F" w:rsidP="00860C3F">
      <w:pPr>
        <w:pStyle w:val="AS-P-Amend"/>
      </w:pPr>
      <w:r>
        <w:t>[</w:t>
      </w:r>
      <w:r w:rsidRPr="00860C3F">
        <w:t xml:space="preserve">Additional repeals are made by section 4 of Act 74 of 1972, </w:t>
      </w:r>
      <w:r>
        <w:br/>
      </w:r>
      <w:r w:rsidRPr="00860C3F">
        <w:t xml:space="preserve">which applied Act 26 of 1956 to South West Africa: </w:t>
      </w:r>
    </w:p>
    <w:p w14:paraId="3113FD65" w14:textId="35299439" w:rsidR="00860C3F" w:rsidRPr="00860C3F" w:rsidRDefault="00860C3F" w:rsidP="00860C3F">
      <w:pPr>
        <w:pStyle w:val="AS-P-Amend"/>
        <w:rPr>
          <w:b w:val="0"/>
        </w:rPr>
      </w:pPr>
      <w:r w:rsidRPr="00860C3F">
        <w:rPr>
          <w:b w:val="0"/>
        </w:rPr>
        <w:t xml:space="preserve">“The Explosives Ordinance, 1962 (Ordinance No. 31 of 1962), and Government Notice </w:t>
      </w:r>
      <w:r w:rsidR="00D872D6">
        <w:rPr>
          <w:b w:val="0"/>
        </w:rPr>
        <w:br/>
      </w:r>
      <w:r w:rsidRPr="00860C3F">
        <w:rPr>
          <w:b w:val="0"/>
        </w:rPr>
        <w:t>No. 52 of 1968, of the territory of South-West Africa, are hereby repealed.”</w:t>
      </w:r>
      <w:r w:rsidRPr="002D2751">
        <w:t>]</w:t>
      </w:r>
    </w:p>
    <w:p w14:paraId="66ECE155" w14:textId="77777777" w:rsidR="00860C3F" w:rsidRDefault="00860C3F" w:rsidP="00C04FD3">
      <w:pPr>
        <w:pStyle w:val="AS-P0"/>
        <w:rPr>
          <w:b/>
        </w:rPr>
      </w:pPr>
    </w:p>
    <w:p w14:paraId="288D6B52" w14:textId="77777777" w:rsidR="00551C3D" w:rsidRDefault="00551C3D" w:rsidP="00C04FD3">
      <w:pPr>
        <w:pStyle w:val="AS-P0"/>
        <w:rPr>
          <w:b/>
        </w:rPr>
      </w:pPr>
      <w:r w:rsidRPr="004C465A">
        <w:rPr>
          <w:b/>
        </w:rPr>
        <w:t>Short title</w:t>
      </w:r>
    </w:p>
    <w:p w14:paraId="545B02C7" w14:textId="77777777" w:rsidR="00551C3D" w:rsidRDefault="00551C3D" w:rsidP="00C04FD3">
      <w:pPr>
        <w:pStyle w:val="AS-P0"/>
        <w:rPr>
          <w:b/>
        </w:rPr>
      </w:pPr>
    </w:p>
    <w:p w14:paraId="42866BE7" w14:textId="77777777" w:rsidR="00C04FD3" w:rsidRDefault="00C04FD3" w:rsidP="00A177E9">
      <w:pPr>
        <w:pStyle w:val="AS-P1"/>
      </w:pPr>
      <w:r w:rsidRPr="002C4B28">
        <w:rPr>
          <w:b/>
        </w:rPr>
        <w:t>33.</w:t>
      </w:r>
      <w:r w:rsidRPr="00E64BFC">
        <w:tab/>
        <w:t>This Act shall be called the Explosives Act, 1956.</w:t>
      </w:r>
    </w:p>
    <w:p w14:paraId="39E64E11" w14:textId="77777777" w:rsidR="00C04FD3" w:rsidRDefault="00C04FD3" w:rsidP="00C04FD3">
      <w:pPr>
        <w:pStyle w:val="AS-P0"/>
      </w:pPr>
    </w:p>
    <w:p w14:paraId="534DB126" w14:textId="4DDE8B1E" w:rsidR="00C04FD3" w:rsidRPr="00254843" w:rsidRDefault="00C04FD3" w:rsidP="00254843">
      <w:pPr>
        <w:pStyle w:val="AS-P0"/>
        <w:jc w:val="center"/>
        <w:rPr>
          <w:b/>
        </w:rPr>
      </w:pPr>
      <w:r w:rsidRPr="00254843">
        <w:rPr>
          <w:b/>
        </w:rPr>
        <w:t>Schedule</w:t>
      </w:r>
    </w:p>
    <w:p w14:paraId="6691E9E0" w14:textId="77777777" w:rsidR="00C04FD3" w:rsidRDefault="00C04FD3" w:rsidP="00C04FD3">
      <w:pPr>
        <w:pStyle w:val="AS-P0"/>
      </w:pPr>
    </w:p>
    <w:p w14:paraId="06C625DF" w14:textId="6D8BDBA2" w:rsidR="00C04FD3" w:rsidRDefault="00254843" w:rsidP="00254843">
      <w:pPr>
        <w:pStyle w:val="AS-H3b"/>
      </w:pPr>
      <w:r>
        <w:t>Laws Repealed</w:t>
      </w:r>
    </w:p>
    <w:p w14:paraId="7AA79A46" w14:textId="77777777" w:rsidR="00C04FD3" w:rsidRDefault="00C04FD3" w:rsidP="00C04FD3">
      <w:pPr>
        <w:pStyle w:val="AS-P0"/>
      </w:pPr>
    </w:p>
    <w:p w14:paraId="0AD66D76" w14:textId="77777777" w:rsidR="0001754F" w:rsidRDefault="0001754F" w:rsidP="00F00571">
      <w:pPr>
        <w:pStyle w:val="AS-P0"/>
        <w:jc w:val="center"/>
      </w:pPr>
    </w:p>
    <w:tbl>
      <w:tblPr>
        <w:tblStyle w:val="TableGrid"/>
        <w:tblW w:w="0" w:type="auto"/>
        <w:tblInd w:w="108" w:type="dxa"/>
        <w:tblCellMar>
          <w:top w:w="113" w:type="dxa"/>
          <w:bottom w:w="113" w:type="dxa"/>
        </w:tblCellMar>
        <w:tblLook w:val="04A0" w:firstRow="1" w:lastRow="0" w:firstColumn="1" w:lastColumn="0" w:noHBand="0" w:noVBand="1"/>
      </w:tblPr>
      <w:tblGrid>
        <w:gridCol w:w="2694"/>
        <w:gridCol w:w="3685"/>
        <w:gridCol w:w="2126"/>
      </w:tblGrid>
      <w:tr w:rsidR="0001754F" w14:paraId="7BEFDAA8" w14:textId="77777777" w:rsidTr="00A55658">
        <w:tc>
          <w:tcPr>
            <w:tcW w:w="2694" w:type="dxa"/>
            <w:tcBorders>
              <w:left w:val="nil"/>
              <w:bottom w:val="single" w:sz="4" w:space="0" w:color="auto"/>
            </w:tcBorders>
          </w:tcPr>
          <w:p w14:paraId="5F320F6C" w14:textId="77777777" w:rsidR="0001754F" w:rsidRDefault="00DA47F6" w:rsidP="00F00571">
            <w:pPr>
              <w:pStyle w:val="AS-P0"/>
              <w:jc w:val="center"/>
            </w:pPr>
            <w:r>
              <w:t>Number and Year of Law.</w:t>
            </w:r>
          </w:p>
        </w:tc>
        <w:tc>
          <w:tcPr>
            <w:tcW w:w="3685" w:type="dxa"/>
            <w:tcBorders>
              <w:bottom w:val="single" w:sz="4" w:space="0" w:color="auto"/>
            </w:tcBorders>
          </w:tcPr>
          <w:p w14:paraId="1E868DFC" w14:textId="77777777" w:rsidR="0001754F" w:rsidRDefault="00DA47F6" w:rsidP="00F00571">
            <w:pPr>
              <w:pStyle w:val="AS-P0"/>
              <w:jc w:val="center"/>
            </w:pPr>
            <w:r>
              <w:t>Title or Subject of Law.</w:t>
            </w:r>
          </w:p>
        </w:tc>
        <w:tc>
          <w:tcPr>
            <w:tcW w:w="2126" w:type="dxa"/>
            <w:tcBorders>
              <w:bottom w:val="single" w:sz="4" w:space="0" w:color="auto"/>
              <w:right w:val="nil"/>
            </w:tcBorders>
          </w:tcPr>
          <w:p w14:paraId="2B01B7AB" w14:textId="77777777" w:rsidR="0001754F" w:rsidRDefault="00DA47F6" w:rsidP="00F00571">
            <w:pPr>
              <w:pStyle w:val="AS-P0"/>
              <w:jc w:val="center"/>
            </w:pPr>
            <w:r>
              <w:t>Extent of Repeal</w:t>
            </w:r>
          </w:p>
        </w:tc>
      </w:tr>
      <w:tr w:rsidR="0001754F" w14:paraId="5C4964E8" w14:textId="77777777" w:rsidTr="00A55658">
        <w:tc>
          <w:tcPr>
            <w:tcW w:w="2694" w:type="dxa"/>
            <w:tcBorders>
              <w:left w:val="nil"/>
              <w:bottom w:val="nil"/>
            </w:tcBorders>
          </w:tcPr>
          <w:p w14:paraId="3BA4606F" w14:textId="77777777" w:rsidR="0001754F" w:rsidRDefault="006D5684" w:rsidP="00C04FD3">
            <w:pPr>
              <w:pStyle w:val="AS-P0"/>
            </w:pPr>
            <w:r>
              <w:t>Act No. 8 of 1911.</w:t>
            </w:r>
          </w:p>
        </w:tc>
        <w:tc>
          <w:tcPr>
            <w:tcW w:w="3685" w:type="dxa"/>
            <w:tcBorders>
              <w:bottom w:val="nil"/>
            </w:tcBorders>
          </w:tcPr>
          <w:p w14:paraId="2C14507A" w14:textId="77777777" w:rsidR="0001754F" w:rsidRDefault="006D5684" w:rsidP="00C04FD3">
            <w:pPr>
              <w:pStyle w:val="AS-P0"/>
            </w:pPr>
            <w:r>
              <w:t>Explosives Act, 1911.</w:t>
            </w:r>
          </w:p>
        </w:tc>
        <w:tc>
          <w:tcPr>
            <w:tcW w:w="2126" w:type="dxa"/>
            <w:tcBorders>
              <w:bottom w:val="nil"/>
              <w:right w:val="nil"/>
            </w:tcBorders>
          </w:tcPr>
          <w:p w14:paraId="22601D1B" w14:textId="77777777" w:rsidR="0001754F" w:rsidRDefault="0068598D" w:rsidP="00C04FD3">
            <w:pPr>
              <w:pStyle w:val="AS-P0"/>
            </w:pPr>
            <w:r>
              <w:t>The whole.</w:t>
            </w:r>
          </w:p>
        </w:tc>
      </w:tr>
      <w:tr w:rsidR="0001754F" w14:paraId="5DDF1040" w14:textId="77777777" w:rsidTr="00A55658">
        <w:tc>
          <w:tcPr>
            <w:tcW w:w="2694" w:type="dxa"/>
            <w:tcBorders>
              <w:top w:val="nil"/>
              <w:left w:val="nil"/>
              <w:bottom w:val="nil"/>
            </w:tcBorders>
          </w:tcPr>
          <w:p w14:paraId="06B0F8CB" w14:textId="77777777" w:rsidR="0001754F" w:rsidRDefault="006D5684" w:rsidP="00C04FD3">
            <w:pPr>
              <w:pStyle w:val="AS-P0"/>
            </w:pPr>
            <w:r>
              <w:t>Act No. 32 of 1951.</w:t>
            </w:r>
          </w:p>
        </w:tc>
        <w:tc>
          <w:tcPr>
            <w:tcW w:w="3685" w:type="dxa"/>
            <w:tcBorders>
              <w:top w:val="nil"/>
              <w:bottom w:val="nil"/>
            </w:tcBorders>
          </w:tcPr>
          <w:p w14:paraId="4E45356C" w14:textId="77777777" w:rsidR="0001754F" w:rsidRDefault="006D5684" w:rsidP="00C04FD3">
            <w:pPr>
              <w:pStyle w:val="AS-P0"/>
            </w:pPr>
            <w:r>
              <w:t>Explosives Amendment Act, 1951</w:t>
            </w:r>
            <w:r w:rsidR="00CC6077">
              <w:t>.</w:t>
            </w:r>
          </w:p>
        </w:tc>
        <w:tc>
          <w:tcPr>
            <w:tcW w:w="2126" w:type="dxa"/>
            <w:tcBorders>
              <w:top w:val="nil"/>
              <w:bottom w:val="nil"/>
              <w:right w:val="nil"/>
            </w:tcBorders>
          </w:tcPr>
          <w:p w14:paraId="501F5A7B" w14:textId="77777777" w:rsidR="0001754F" w:rsidRDefault="0068598D" w:rsidP="00C04FD3">
            <w:pPr>
              <w:pStyle w:val="AS-P0"/>
            </w:pPr>
            <w:r>
              <w:t>The whole.</w:t>
            </w:r>
          </w:p>
        </w:tc>
      </w:tr>
      <w:tr w:rsidR="0001754F" w14:paraId="201EB91B" w14:textId="77777777" w:rsidTr="00A55658">
        <w:tc>
          <w:tcPr>
            <w:tcW w:w="2694" w:type="dxa"/>
            <w:tcBorders>
              <w:top w:val="nil"/>
              <w:left w:val="nil"/>
            </w:tcBorders>
          </w:tcPr>
          <w:p w14:paraId="517F52D9" w14:textId="77777777" w:rsidR="0001754F" w:rsidRDefault="006D5684" w:rsidP="00C04FD3">
            <w:pPr>
              <w:pStyle w:val="AS-P0"/>
            </w:pPr>
            <w:r>
              <w:t>Act No. 28 of 1954</w:t>
            </w:r>
            <w:r w:rsidR="00CC6077">
              <w:t>.</w:t>
            </w:r>
          </w:p>
        </w:tc>
        <w:tc>
          <w:tcPr>
            <w:tcW w:w="3685" w:type="dxa"/>
            <w:tcBorders>
              <w:top w:val="nil"/>
            </w:tcBorders>
          </w:tcPr>
          <w:p w14:paraId="1C9A2261" w14:textId="77777777" w:rsidR="0001754F" w:rsidRDefault="006D5684" w:rsidP="006D5684">
            <w:pPr>
              <w:pStyle w:val="AS-P0"/>
            </w:pPr>
            <w:r>
              <w:t>Explosives Amendment Act, 1954</w:t>
            </w:r>
            <w:r w:rsidR="00CC6077">
              <w:t>.</w:t>
            </w:r>
          </w:p>
        </w:tc>
        <w:tc>
          <w:tcPr>
            <w:tcW w:w="2126" w:type="dxa"/>
            <w:tcBorders>
              <w:top w:val="nil"/>
              <w:right w:val="nil"/>
            </w:tcBorders>
          </w:tcPr>
          <w:p w14:paraId="6025AB05" w14:textId="77777777" w:rsidR="0001754F" w:rsidRDefault="0068598D" w:rsidP="00C04FD3">
            <w:pPr>
              <w:pStyle w:val="AS-P0"/>
            </w:pPr>
            <w:r>
              <w:t>The whole.</w:t>
            </w:r>
          </w:p>
        </w:tc>
      </w:tr>
    </w:tbl>
    <w:p w14:paraId="55B015ED" w14:textId="77777777" w:rsidR="00280DCD" w:rsidRPr="00737805" w:rsidRDefault="00280DCD" w:rsidP="00534D01">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9494" w14:textId="77777777" w:rsidR="008A6B40" w:rsidRDefault="008A6B40">
      <w:r>
        <w:separator/>
      </w:r>
    </w:p>
  </w:endnote>
  <w:endnote w:type="continuationSeparator" w:id="0">
    <w:p w14:paraId="10AE4214" w14:textId="77777777" w:rsidR="008A6B40" w:rsidRDefault="008A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18282" w14:textId="77777777" w:rsidR="008A6B40" w:rsidRDefault="008A6B40">
      <w:r>
        <w:separator/>
      </w:r>
    </w:p>
  </w:footnote>
  <w:footnote w:type="continuationSeparator" w:id="0">
    <w:p w14:paraId="022FA1AA" w14:textId="77777777" w:rsidR="008A6B40" w:rsidRDefault="008A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9AE5" w14:textId="3608D83D" w:rsidR="004A3E5C" w:rsidRPr="00DC6273" w:rsidRDefault="004A3E5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4B49EB">
      <w:rPr>
        <w:rFonts w:ascii="Arial" w:hAnsi="Arial" w:cs="Arial"/>
        <w:b/>
        <w:sz w:val="16"/>
        <w:szCs w:val="16"/>
      </w:rPr>
      <w:t>4</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283B3263" w14:textId="77777777" w:rsidR="004A3E5C" w:rsidRDefault="004A3E5C" w:rsidP="00382133">
    <w:pPr>
      <w:pStyle w:val="ASHeader"/>
    </w:pPr>
    <w:r>
      <w:t>Explosives Act 26 of 1956</w:t>
    </w:r>
    <w:r w:rsidRPr="00DC6273">
      <w:t xml:space="preserve"> </w:t>
    </w:r>
    <w:r>
      <w:t>(SA)</w:t>
    </w:r>
  </w:p>
  <w:p w14:paraId="0208C8B9" w14:textId="77777777" w:rsidR="004A3E5C" w:rsidRPr="00940A34" w:rsidRDefault="004A3E5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E2366"/>
    <w:multiLevelType w:val="hybridMultilevel"/>
    <w:tmpl w:val="5B4E146E"/>
    <w:lvl w:ilvl="0" w:tplc="1ADE13FC">
      <w:start w:val="2"/>
      <w:numFmt w:val="decimal"/>
      <w:lvlText w:val="(%1)"/>
      <w:lvlJc w:val="left"/>
      <w:pPr>
        <w:ind w:left="593" w:hanging="323"/>
      </w:pPr>
      <w:rPr>
        <w:rFonts w:ascii="Times New Roman" w:eastAsia="Times New Roman" w:hAnsi="Times New Roman" w:hint="default"/>
        <w:w w:val="97"/>
        <w:sz w:val="21"/>
        <w:szCs w:val="21"/>
      </w:rPr>
    </w:lvl>
    <w:lvl w:ilvl="1" w:tplc="28DCDF70">
      <w:start w:val="1"/>
      <w:numFmt w:val="bullet"/>
      <w:lvlText w:val="•"/>
      <w:lvlJc w:val="left"/>
      <w:pPr>
        <w:ind w:left="1380" w:hanging="323"/>
      </w:pPr>
      <w:rPr>
        <w:rFonts w:hint="default"/>
      </w:rPr>
    </w:lvl>
    <w:lvl w:ilvl="2" w:tplc="6F9AE16C">
      <w:start w:val="1"/>
      <w:numFmt w:val="bullet"/>
      <w:lvlText w:val="•"/>
      <w:lvlJc w:val="left"/>
      <w:pPr>
        <w:ind w:left="2167" w:hanging="323"/>
      </w:pPr>
      <w:rPr>
        <w:rFonts w:hint="default"/>
      </w:rPr>
    </w:lvl>
    <w:lvl w:ilvl="3" w:tplc="8AA0BA3A">
      <w:start w:val="1"/>
      <w:numFmt w:val="bullet"/>
      <w:lvlText w:val="•"/>
      <w:lvlJc w:val="left"/>
      <w:pPr>
        <w:ind w:left="2953" w:hanging="323"/>
      </w:pPr>
      <w:rPr>
        <w:rFonts w:hint="default"/>
      </w:rPr>
    </w:lvl>
    <w:lvl w:ilvl="4" w:tplc="F2F0AAE2">
      <w:start w:val="1"/>
      <w:numFmt w:val="bullet"/>
      <w:lvlText w:val="•"/>
      <w:lvlJc w:val="left"/>
      <w:pPr>
        <w:ind w:left="3740" w:hanging="323"/>
      </w:pPr>
      <w:rPr>
        <w:rFonts w:hint="default"/>
      </w:rPr>
    </w:lvl>
    <w:lvl w:ilvl="5" w:tplc="271CBCAA">
      <w:start w:val="1"/>
      <w:numFmt w:val="bullet"/>
      <w:lvlText w:val="•"/>
      <w:lvlJc w:val="left"/>
      <w:pPr>
        <w:ind w:left="4527" w:hanging="323"/>
      </w:pPr>
      <w:rPr>
        <w:rFonts w:hint="default"/>
      </w:rPr>
    </w:lvl>
    <w:lvl w:ilvl="6" w:tplc="4A6ED8E2">
      <w:start w:val="1"/>
      <w:numFmt w:val="bullet"/>
      <w:lvlText w:val="•"/>
      <w:lvlJc w:val="left"/>
      <w:pPr>
        <w:ind w:left="5313" w:hanging="323"/>
      </w:pPr>
      <w:rPr>
        <w:rFonts w:hint="default"/>
      </w:rPr>
    </w:lvl>
    <w:lvl w:ilvl="7" w:tplc="EA8A4BB8">
      <w:start w:val="1"/>
      <w:numFmt w:val="bullet"/>
      <w:lvlText w:val="•"/>
      <w:lvlJc w:val="left"/>
      <w:pPr>
        <w:ind w:left="6100" w:hanging="323"/>
      </w:pPr>
      <w:rPr>
        <w:rFonts w:hint="default"/>
      </w:rPr>
    </w:lvl>
    <w:lvl w:ilvl="8" w:tplc="62FCC46E">
      <w:start w:val="1"/>
      <w:numFmt w:val="bullet"/>
      <w:lvlText w:val="•"/>
      <w:lvlJc w:val="left"/>
      <w:pPr>
        <w:ind w:left="6886" w:hanging="323"/>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93408"/>
    <w:multiLevelType w:val="hybridMultilevel"/>
    <w:tmpl w:val="BD5E6424"/>
    <w:lvl w:ilvl="0" w:tplc="2B5AAB7A">
      <w:start w:val="4"/>
      <w:numFmt w:val="lowerRoman"/>
      <w:lvlText w:val="(%1)"/>
      <w:lvlJc w:val="left"/>
      <w:pPr>
        <w:ind w:left="1378" w:hanging="391"/>
      </w:pPr>
      <w:rPr>
        <w:rFonts w:ascii="Times New Roman" w:eastAsia="Times New Roman" w:hAnsi="Times New Roman" w:hint="default"/>
        <w:w w:val="102"/>
        <w:sz w:val="20"/>
        <w:szCs w:val="20"/>
      </w:rPr>
    </w:lvl>
    <w:lvl w:ilvl="1" w:tplc="F226324E">
      <w:start w:val="1"/>
      <w:numFmt w:val="lowerLetter"/>
      <w:lvlText w:val="(%2)"/>
      <w:lvlJc w:val="left"/>
      <w:pPr>
        <w:ind w:left="1754" w:hanging="395"/>
      </w:pPr>
      <w:rPr>
        <w:rFonts w:ascii="Arial" w:eastAsia="Arial" w:hAnsi="Arial" w:hint="default"/>
        <w:i/>
        <w:w w:val="108"/>
        <w:sz w:val="19"/>
        <w:szCs w:val="19"/>
      </w:rPr>
    </w:lvl>
    <w:lvl w:ilvl="2" w:tplc="557CF924">
      <w:start w:val="1"/>
      <w:numFmt w:val="bullet"/>
      <w:lvlText w:val="•"/>
      <w:lvlJc w:val="left"/>
      <w:pPr>
        <w:ind w:left="2499" w:hanging="395"/>
      </w:pPr>
      <w:rPr>
        <w:rFonts w:hint="default"/>
      </w:rPr>
    </w:lvl>
    <w:lvl w:ilvl="3" w:tplc="5F84E26C">
      <w:start w:val="1"/>
      <w:numFmt w:val="bullet"/>
      <w:lvlText w:val="•"/>
      <w:lvlJc w:val="left"/>
      <w:pPr>
        <w:ind w:left="3244" w:hanging="395"/>
      </w:pPr>
      <w:rPr>
        <w:rFonts w:hint="default"/>
      </w:rPr>
    </w:lvl>
    <w:lvl w:ilvl="4" w:tplc="DAA6A6B0">
      <w:start w:val="1"/>
      <w:numFmt w:val="bullet"/>
      <w:lvlText w:val="•"/>
      <w:lvlJc w:val="left"/>
      <w:pPr>
        <w:ind w:left="3989" w:hanging="395"/>
      </w:pPr>
      <w:rPr>
        <w:rFonts w:hint="default"/>
      </w:rPr>
    </w:lvl>
    <w:lvl w:ilvl="5" w:tplc="5206FF66">
      <w:start w:val="1"/>
      <w:numFmt w:val="bullet"/>
      <w:lvlText w:val="•"/>
      <w:lvlJc w:val="left"/>
      <w:pPr>
        <w:ind w:left="4734" w:hanging="395"/>
      </w:pPr>
      <w:rPr>
        <w:rFonts w:hint="default"/>
      </w:rPr>
    </w:lvl>
    <w:lvl w:ilvl="6" w:tplc="94224066">
      <w:start w:val="1"/>
      <w:numFmt w:val="bullet"/>
      <w:lvlText w:val="•"/>
      <w:lvlJc w:val="left"/>
      <w:pPr>
        <w:ind w:left="5479" w:hanging="395"/>
      </w:pPr>
      <w:rPr>
        <w:rFonts w:hint="default"/>
      </w:rPr>
    </w:lvl>
    <w:lvl w:ilvl="7" w:tplc="FB48C374">
      <w:start w:val="1"/>
      <w:numFmt w:val="bullet"/>
      <w:lvlText w:val="•"/>
      <w:lvlJc w:val="left"/>
      <w:pPr>
        <w:ind w:left="6224" w:hanging="395"/>
      </w:pPr>
      <w:rPr>
        <w:rFonts w:hint="default"/>
      </w:rPr>
    </w:lvl>
    <w:lvl w:ilvl="8" w:tplc="B3D481DA">
      <w:start w:val="1"/>
      <w:numFmt w:val="bullet"/>
      <w:lvlText w:val="•"/>
      <w:lvlJc w:val="left"/>
      <w:pPr>
        <w:ind w:left="6969" w:hanging="395"/>
      </w:pPr>
      <w:rPr>
        <w:rFonts w:hint="default"/>
      </w:rPr>
    </w:lvl>
  </w:abstractNum>
  <w:abstractNum w:abstractNumId="4" w15:restartNumberingAfterBreak="0">
    <w:nsid w:val="0E726923"/>
    <w:multiLevelType w:val="hybridMultilevel"/>
    <w:tmpl w:val="3C9C8044"/>
    <w:lvl w:ilvl="0" w:tplc="0E2C2E7E">
      <w:start w:val="2"/>
      <w:numFmt w:val="decimal"/>
      <w:lvlText w:val="(%1)"/>
      <w:lvlJc w:val="left"/>
      <w:pPr>
        <w:ind w:left="552" w:hanging="332"/>
      </w:pPr>
      <w:rPr>
        <w:rFonts w:ascii="Times New Roman" w:eastAsia="Times New Roman" w:hAnsi="Times New Roman" w:hint="default"/>
        <w:w w:val="109"/>
        <w:sz w:val="18"/>
        <w:szCs w:val="18"/>
      </w:rPr>
    </w:lvl>
    <w:lvl w:ilvl="1" w:tplc="FFA058A6">
      <w:start w:val="1"/>
      <w:numFmt w:val="bullet"/>
      <w:lvlText w:val="•"/>
      <w:lvlJc w:val="left"/>
      <w:pPr>
        <w:ind w:left="1343" w:hanging="332"/>
      </w:pPr>
      <w:rPr>
        <w:rFonts w:hint="default"/>
      </w:rPr>
    </w:lvl>
    <w:lvl w:ilvl="2" w:tplc="6C3E2292">
      <w:start w:val="1"/>
      <w:numFmt w:val="bullet"/>
      <w:lvlText w:val="•"/>
      <w:lvlJc w:val="left"/>
      <w:pPr>
        <w:ind w:left="2135" w:hanging="332"/>
      </w:pPr>
      <w:rPr>
        <w:rFonts w:hint="default"/>
      </w:rPr>
    </w:lvl>
    <w:lvl w:ilvl="3" w:tplc="B564750C">
      <w:start w:val="1"/>
      <w:numFmt w:val="bullet"/>
      <w:lvlText w:val="•"/>
      <w:lvlJc w:val="left"/>
      <w:pPr>
        <w:ind w:left="2926" w:hanging="332"/>
      </w:pPr>
      <w:rPr>
        <w:rFonts w:hint="default"/>
      </w:rPr>
    </w:lvl>
    <w:lvl w:ilvl="4" w:tplc="B5785C24">
      <w:start w:val="1"/>
      <w:numFmt w:val="bullet"/>
      <w:lvlText w:val="•"/>
      <w:lvlJc w:val="left"/>
      <w:pPr>
        <w:ind w:left="3717" w:hanging="332"/>
      </w:pPr>
      <w:rPr>
        <w:rFonts w:hint="default"/>
      </w:rPr>
    </w:lvl>
    <w:lvl w:ilvl="5" w:tplc="5F00DFB8">
      <w:start w:val="1"/>
      <w:numFmt w:val="bullet"/>
      <w:lvlText w:val="•"/>
      <w:lvlJc w:val="left"/>
      <w:pPr>
        <w:ind w:left="4508" w:hanging="332"/>
      </w:pPr>
      <w:rPr>
        <w:rFonts w:hint="default"/>
      </w:rPr>
    </w:lvl>
    <w:lvl w:ilvl="6" w:tplc="453691BC">
      <w:start w:val="1"/>
      <w:numFmt w:val="bullet"/>
      <w:lvlText w:val="•"/>
      <w:lvlJc w:val="left"/>
      <w:pPr>
        <w:ind w:left="5299" w:hanging="332"/>
      </w:pPr>
      <w:rPr>
        <w:rFonts w:hint="default"/>
      </w:rPr>
    </w:lvl>
    <w:lvl w:ilvl="7" w:tplc="6130F30E">
      <w:start w:val="1"/>
      <w:numFmt w:val="bullet"/>
      <w:lvlText w:val="•"/>
      <w:lvlJc w:val="left"/>
      <w:pPr>
        <w:ind w:left="6090" w:hanging="332"/>
      </w:pPr>
      <w:rPr>
        <w:rFonts w:hint="default"/>
      </w:rPr>
    </w:lvl>
    <w:lvl w:ilvl="8" w:tplc="E4F067F6">
      <w:start w:val="1"/>
      <w:numFmt w:val="bullet"/>
      <w:lvlText w:val="•"/>
      <w:lvlJc w:val="left"/>
      <w:pPr>
        <w:ind w:left="6881" w:hanging="332"/>
      </w:pPr>
      <w:rPr>
        <w:rFonts w:hint="default"/>
      </w:rPr>
    </w:lvl>
  </w:abstractNum>
  <w:abstractNum w:abstractNumId="5" w15:restartNumberingAfterBreak="0">
    <w:nsid w:val="23B75965"/>
    <w:multiLevelType w:val="hybridMultilevel"/>
    <w:tmpl w:val="6200197E"/>
    <w:lvl w:ilvl="0" w:tplc="7214F9F6">
      <w:start w:val="2"/>
      <w:numFmt w:val="decimal"/>
      <w:lvlText w:val="(%1)"/>
      <w:lvlJc w:val="left"/>
      <w:pPr>
        <w:ind w:left="576" w:hanging="327"/>
      </w:pPr>
      <w:rPr>
        <w:rFonts w:ascii="Times New Roman" w:eastAsia="Times New Roman" w:hAnsi="Times New Roman" w:hint="default"/>
        <w:w w:val="109"/>
        <w:sz w:val="18"/>
        <w:szCs w:val="18"/>
      </w:rPr>
    </w:lvl>
    <w:lvl w:ilvl="1" w:tplc="1EB43948">
      <w:start w:val="1"/>
      <w:numFmt w:val="bullet"/>
      <w:lvlText w:val="•"/>
      <w:lvlJc w:val="left"/>
      <w:pPr>
        <w:ind w:left="1365" w:hanging="327"/>
      </w:pPr>
      <w:rPr>
        <w:rFonts w:hint="default"/>
      </w:rPr>
    </w:lvl>
    <w:lvl w:ilvl="2" w:tplc="FBAEFE1A">
      <w:start w:val="1"/>
      <w:numFmt w:val="bullet"/>
      <w:lvlText w:val="•"/>
      <w:lvlJc w:val="left"/>
      <w:pPr>
        <w:ind w:left="2154" w:hanging="327"/>
      </w:pPr>
      <w:rPr>
        <w:rFonts w:hint="default"/>
      </w:rPr>
    </w:lvl>
    <w:lvl w:ilvl="3" w:tplc="DCC63B10">
      <w:start w:val="1"/>
      <w:numFmt w:val="bullet"/>
      <w:lvlText w:val="•"/>
      <w:lvlJc w:val="left"/>
      <w:pPr>
        <w:ind w:left="2942" w:hanging="327"/>
      </w:pPr>
      <w:rPr>
        <w:rFonts w:hint="default"/>
      </w:rPr>
    </w:lvl>
    <w:lvl w:ilvl="4" w:tplc="473C2672">
      <w:start w:val="1"/>
      <w:numFmt w:val="bullet"/>
      <w:lvlText w:val="•"/>
      <w:lvlJc w:val="left"/>
      <w:pPr>
        <w:ind w:left="3731" w:hanging="327"/>
      </w:pPr>
      <w:rPr>
        <w:rFonts w:hint="default"/>
      </w:rPr>
    </w:lvl>
    <w:lvl w:ilvl="5" w:tplc="6B16BA6E">
      <w:start w:val="1"/>
      <w:numFmt w:val="bullet"/>
      <w:lvlText w:val="•"/>
      <w:lvlJc w:val="left"/>
      <w:pPr>
        <w:ind w:left="4520" w:hanging="327"/>
      </w:pPr>
      <w:rPr>
        <w:rFonts w:hint="default"/>
      </w:rPr>
    </w:lvl>
    <w:lvl w:ilvl="6" w:tplc="8FB484AC">
      <w:start w:val="1"/>
      <w:numFmt w:val="bullet"/>
      <w:lvlText w:val="•"/>
      <w:lvlJc w:val="left"/>
      <w:pPr>
        <w:ind w:left="5309" w:hanging="327"/>
      </w:pPr>
      <w:rPr>
        <w:rFonts w:hint="default"/>
      </w:rPr>
    </w:lvl>
    <w:lvl w:ilvl="7" w:tplc="1C2074B4">
      <w:start w:val="1"/>
      <w:numFmt w:val="bullet"/>
      <w:lvlText w:val="•"/>
      <w:lvlJc w:val="left"/>
      <w:pPr>
        <w:ind w:left="6097" w:hanging="327"/>
      </w:pPr>
      <w:rPr>
        <w:rFonts w:hint="default"/>
      </w:rPr>
    </w:lvl>
    <w:lvl w:ilvl="8" w:tplc="A39ABBFA">
      <w:start w:val="1"/>
      <w:numFmt w:val="bullet"/>
      <w:lvlText w:val="•"/>
      <w:lvlJc w:val="left"/>
      <w:pPr>
        <w:ind w:left="6886" w:hanging="327"/>
      </w:pPr>
      <w:rPr>
        <w:rFonts w:hint="default"/>
      </w:rPr>
    </w:lvl>
  </w:abstractNum>
  <w:abstractNum w:abstractNumId="6" w15:restartNumberingAfterBreak="0">
    <w:nsid w:val="2B272C01"/>
    <w:multiLevelType w:val="hybridMultilevel"/>
    <w:tmpl w:val="B07C2388"/>
    <w:lvl w:ilvl="0" w:tplc="9B848ECE">
      <w:start w:val="7"/>
      <w:numFmt w:val="decimal"/>
      <w:lvlText w:val="%1."/>
      <w:lvlJc w:val="left"/>
      <w:pPr>
        <w:ind w:left="593" w:hanging="246"/>
      </w:pPr>
      <w:rPr>
        <w:rFonts w:ascii="Times New Roman" w:eastAsia="Times New Roman" w:hAnsi="Times New Roman" w:hint="default"/>
        <w:w w:val="105"/>
        <w:sz w:val="21"/>
        <w:szCs w:val="21"/>
      </w:rPr>
    </w:lvl>
    <w:lvl w:ilvl="1" w:tplc="DAB85F8C">
      <w:start w:val="1"/>
      <w:numFmt w:val="lowerLetter"/>
      <w:lvlText w:val="(%2)"/>
      <w:lvlJc w:val="left"/>
      <w:pPr>
        <w:ind w:left="1374" w:hanging="391"/>
      </w:pPr>
      <w:rPr>
        <w:rFonts w:ascii="Arial" w:eastAsia="Arial" w:hAnsi="Arial" w:hint="default"/>
        <w:i/>
        <w:w w:val="108"/>
        <w:sz w:val="19"/>
        <w:szCs w:val="19"/>
      </w:rPr>
    </w:lvl>
    <w:lvl w:ilvl="2" w:tplc="DD2EDA44">
      <w:start w:val="1"/>
      <w:numFmt w:val="bullet"/>
      <w:lvlText w:val="•"/>
      <w:lvlJc w:val="left"/>
      <w:pPr>
        <w:ind w:left="2161" w:hanging="391"/>
      </w:pPr>
      <w:rPr>
        <w:rFonts w:hint="default"/>
      </w:rPr>
    </w:lvl>
    <w:lvl w:ilvl="3" w:tplc="134E15AE">
      <w:start w:val="1"/>
      <w:numFmt w:val="bullet"/>
      <w:lvlText w:val="•"/>
      <w:lvlJc w:val="left"/>
      <w:pPr>
        <w:ind w:left="2948" w:hanging="391"/>
      </w:pPr>
      <w:rPr>
        <w:rFonts w:hint="default"/>
      </w:rPr>
    </w:lvl>
    <w:lvl w:ilvl="4" w:tplc="2DEE77EE">
      <w:start w:val="1"/>
      <w:numFmt w:val="bullet"/>
      <w:lvlText w:val="•"/>
      <w:lvlJc w:val="left"/>
      <w:pPr>
        <w:ind w:left="3736" w:hanging="391"/>
      </w:pPr>
      <w:rPr>
        <w:rFonts w:hint="default"/>
      </w:rPr>
    </w:lvl>
    <w:lvl w:ilvl="5" w:tplc="82C43C48">
      <w:start w:val="1"/>
      <w:numFmt w:val="bullet"/>
      <w:lvlText w:val="•"/>
      <w:lvlJc w:val="left"/>
      <w:pPr>
        <w:ind w:left="4523" w:hanging="391"/>
      </w:pPr>
      <w:rPr>
        <w:rFonts w:hint="default"/>
      </w:rPr>
    </w:lvl>
    <w:lvl w:ilvl="6" w:tplc="23942D44">
      <w:start w:val="1"/>
      <w:numFmt w:val="bullet"/>
      <w:lvlText w:val="•"/>
      <w:lvlJc w:val="left"/>
      <w:pPr>
        <w:ind w:left="5310" w:hanging="391"/>
      </w:pPr>
      <w:rPr>
        <w:rFonts w:hint="default"/>
      </w:rPr>
    </w:lvl>
    <w:lvl w:ilvl="7" w:tplc="02E0B232">
      <w:start w:val="1"/>
      <w:numFmt w:val="bullet"/>
      <w:lvlText w:val="•"/>
      <w:lvlJc w:val="left"/>
      <w:pPr>
        <w:ind w:left="6098" w:hanging="391"/>
      </w:pPr>
      <w:rPr>
        <w:rFonts w:hint="default"/>
      </w:rPr>
    </w:lvl>
    <w:lvl w:ilvl="8" w:tplc="95A8D572">
      <w:start w:val="1"/>
      <w:numFmt w:val="bullet"/>
      <w:lvlText w:val="•"/>
      <w:lvlJc w:val="left"/>
      <w:pPr>
        <w:ind w:left="6885" w:hanging="391"/>
      </w:pPr>
      <w:rPr>
        <w:rFonts w:hint="default"/>
      </w:rPr>
    </w:lvl>
  </w:abstractNum>
  <w:abstractNum w:abstractNumId="7" w15:restartNumberingAfterBreak="0">
    <w:nsid w:val="2FB86326"/>
    <w:multiLevelType w:val="hybridMultilevel"/>
    <w:tmpl w:val="0972BBF8"/>
    <w:lvl w:ilvl="0" w:tplc="9C747ED8">
      <w:start w:val="2"/>
      <w:numFmt w:val="decimal"/>
      <w:lvlText w:val="(%1)"/>
      <w:lvlJc w:val="left"/>
      <w:pPr>
        <w:ind w:left="593" w:hanging="333"/>
      </w:pPr>
      <w:rPr>
        <w:rFonts w:ascii="Times New Roman" w:eastAsia="Times New Roman" w:hAnsi="Times New Roman" w:hint="default"/>
        <w:sz w:val="21"/>
        <w:szCs w:val="21"/>
      </w:rPr>
    </w:lvl>
    <w:lvl w:ilvl="1" w:tplc="A1ACC244">
      <w:start w:val="1"/>
      <w:numFmt w:val="bullet"/>
      <w:lvlText w:val="•"/>
      <w:lvlJc w:val="left"/>
      <w:pPr>
        <w:ind w:left="1380" w:hanging="333"/>
      </w:pPr>
      <w:rPr>
        <w:rFonts w:hint="default"/>
      </w:rPr>
    </w:lvl>
    <w:lvl w:ilvl="2" w:tplc="4F9EC180">
      <w:start w:val="1"/>
      <w:numFmt w:val="bullet"/>
      <w:lvlText w:val="•"/>
      <w:lvlJc w:val="left"/>
      <w:pPr>
        <w:ind w:left="2167" w:hanging="333"/>
      </w:pPr>
      <w:rPr>
        <w:rFonts w:hint="default"/>
      </w:rPr>
    </w:lvl>
    <w:lvl w:ilvl="3" w:tplc="FE7C61B8">
      <w:start w:val="1"/>
      <w:numFmt w:val="bullet"/>
      <w:lvlText w:val="•"/>
      <w:lvlJc w:val="left"/>
      <w:pPr>
        <w:ind w:left="2953" w:hanging="333"/>
      </w:pPr>
      <w:rPr>
        <w:rFonts w:hint="default"/>
      </w:rPr>
    </w:lvl>
    <w:lvl w:ilvl="4" w:tplc="53D44C02">
      <w:start w:val="1"/>
      <w:numFmt w:val="bullet"/>
      <w:lvlText w:val="•"/>
      <w:lvlJc w:val="left"/>
      <w:pPr>
        <w:ind w:left="3740" w:hanging="333"/>
      </w:pPr>
      <w:rPr>
        <w:rFonts w:hint="default"/>
      </w:rPr>
    </w:lvl>
    <w:lvl w:ilvl="5" w:tplc="7CA8D5F2">
      <w:start w:val="1"/>
      <w:numFmt w:val="bullet"/>
      <w:lvlText w:val="•"/>
      <w:lvlJc w:val="left"/>
      <w:pPr>
        <w:ind w:left="4527" w:hanging="333"/>
      </w:pPr>
      <w:rPr>
        <w:rFonts w:hint="default"/>
      </w:rPr>
    </w:lvl>
    <w:lvl w:ilvl="6" w:tplc="1BF01D34">
      <w:start w:val="1"/>
      <w:numFmt w:val="bullet"/>
      <w:lvlText w:val="•"/>
      <w:lvlJc w:val="left"/>
      <w:pPr>
        <w:ind w:left="5313" w:hanging="333"/>
      </w:pPr>
      <w:rPr>
        <w:rFonts w:hint="default"/>
      </w:rPr>
    </w:lvl>
    <w:lvl w:ilvl="7" w:tplc="A4F611F0">
      <w:start w:val="1"/>
      <w:numFmt w:val="bullet"/>
      <w:lvlText w:val="•"/>
      <w:lvlJc w:val="left"/>
      <w:pPr>
        <w:ind w:left="6100" w:hanging="333"/>
      </w:pPr>
      <w:rPr>
        <w:rFonts w:hint="default"/>
      </w:rPr>
    </w:lvl>
    <w:lvl w:ilvl="8" w:tplc="9084B026">
      <w:start w:val="1"/>
      <w:numFmt w:val="bullet"/>
      <w:lvlText w:val="•"/>
      <w:lvlJc w:val="left"/>
      <w:pPr>
        <w:ind w:left="6886" w:hanging="333"/>
      </w:pPr>
      <w:rPr>
        <w:rFonts w:hint="default"/>
      </w:rPr>
    </w:lvl>
  </w:abstractNum>
  <w:abstractNum w:abstractNumId="8" w15:restartNumberingAfterBreak="0">
    <w:nsid w:val="3060166B"/>
    <w:multiLevelType w:val="hybridMultilevel"/>
    <w:tmpl w:val="799014B8"/>
    <w:lvl w:ilvl="0" w:tplc="2022FAFA">
      <w:start w:val="11"/>
      <w:numFmt w:val="decimal"/>
      <w:lvlText w:val="%1."/>
      <w:lvlJc w:val="left"/>
      <w:pPr>
        <w:ind w:left="751" w:hanging="339"/>
        <w:jc w:val="right"/>
      </w:pPr>
      <w:rPr>
        <w:rFonts w:ascii="Times New Roman" w:eastAsia="Times New Roman" w:hAnsi="Times New Roman" w:hint="default"/>
        <w:b/>
        <w:bCs/>
        <w:w w:val="107"/>
        <w:sz w:val="19"/>
        <w:szCs w:val="19"/>
      </w:rPr>
    </w:lvl>
    <w:lvl w:ilvl="1" w:tplc="F4CCBDF6">
      <w:start w:val="1"/>
      <w:numFmt w:val="lowerLetter"/>
      <w:lvlText w:val="(%2)"/>
      <w:lvlJc w:val="left"/>
      <w:pPr>
        <w:ind w:left="1524" w:hanging="329"/>
      </w:pPr>
      <w:rPr>
        <w:rFonts w:ascii="Times New Roman" w:eastAsia="Times New Roman" w:hAnsi="Times New Roman" w:hint="default"/>
        <w:w w:val="103"/>
        <w:sz w:val="21"/>
        <w:szCs w:val="21"/>
      </w:rPr>
    </w:lvl>
    <w:lvl w:ilvl="2" w:tplc="05DE7D62">
      <w:start w:val="1"/>
      <w:numFmt w:val="bullet"/>
      <w:lvlText w:val="•"/>
      <w:lvlJc w:val="left"/>
      <w:pPr>
        <w:ind w:left="2295" w:hanging="329"/>
      </w:pPr>
      <w:rPr>
        <w:rFonts w:hint="default"/>
      </w:rPr>
    </w:lvl>
    <w:lvl w:ilvl="3" w:tplc="89CCBFDC">
      <w:start w:val="1"/>
      <w:numFmt w:val="bullet"/>
      <w:lvlText w:val="•"/>
      <w:lvlJc w:val="left"/>
      <w:pPr>
        <w:ind w:left="3065" w:hanging="329"/>
      </w:pPr>
      <w:rPr>
        <w:rFonts w:hint="default"/>
      </w:rPr>
    </w:lvl>
    <w:lvl w:ilvl="4" w:tplc="D4E4D4D0">
      <w:start w:val="1"/>
      <w:numFmt w:val="bullet"/>
      <w:lvlText w:val="•"/>
      <w:lvlJc w:val="left"/>
      <w:pPr>
        <w:ind w:left="3836" w:hanging="329"/>
      </w:pPr>
      <w:rPr>
        <w:rFonts w:hint="default"/>
      </w:rPr>
    </w:lvl>
    <w:lvl w:ilvl="5" w:tplc="B2588F54">
      <w:start w:val="1"/>
      <w:numFmt w:val="bullet"/>
      <w:lvlText w:val="•"/>
      <w:lvlJc w:val="left"/>
      <w:pPr>
        <w:ind w:left="4607" w:hanging="329"/>
      </w:pPr>
      <w:rPr>
        <w:rFonts w:hint="default"/>
      </w:rPr>
    </w:lvl>
    <w:lvl w:ilvl="6" w:tplc="313C3FBE">
      <w:start w:val="1"/>
      <w:numFmt w:val="bullet"/>
      <w:lvlText w:val="•"/>
      <w:lvlJc w:val="left"/>
      <w:pPr>
        <w:ind w:left="5378" w:hanging="329"/>
      </w:pPr>
      <w:rPr>
        <w:rFonts w:hint="default"/>
      </w:rPr>
    </w:lvl>
    <w:lvl w:ilvl="7" w:tplc="EC34045A">
      <w:start w:val="1"/>
      <w:numFmt w:val="bullet"/>
      <w:lvlText w:val="•"/>
      <w:lvlJc w:val="left"/>
      <w:pPr>
        <w:ind w:left="6148" w:hanging="329"/>
      </w:pPr>
      <w:rPr>
        <w:rFonts w:hint="default"/>
      </w:rPr>
    </w:lvl>
    <w:lvl w:ilvl="8" w:tplc="32CE9374">
      <w:start w:val="1"/>
      <w:numFmt w:val="bullet"/>
      <w:lvlText w:val="•"/>
      <w:lvlJc w:val="left"/>
      <w:pPr>
        <w:ind w:left="6919" w:hanging="329"/>
      </w:pPr>
      <w:rPr>
        <w:rFonts w:hint="default"/>
      </w:rPr>
    </w:lvl>
  </w:abstractNum>
  <w:abstractNum w:abstractNumId="9"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3AA3577"/>
    <w:multiLevelType w:val="hybridMultilevel"/>
    <w:tmpl w:val="A7722E36"/>
    <w:lvl w:ilvl="0" w:tplc="478C5946">
      <w:start w:val="2"/>
      <w:numFmt w:val="decimal"/>
      <w:lvlText w:val="(%1)"/>
      <w:lvlJc w:val="left"/>
      <w:pPr>
        <w:ind w:left="584" w:hanging="328"/>
      </w:pPr>
      <w:rPr>
        <w:rFonts w:ascii="Times New Roman" w:eastAsia="Times New Roman" w:hAnsi="Times New Roman" w:hint="default"/>
        <w:w w:val="97"/>
        <w:sz w:val="21"/>
        <w:szCs w:val="21"/>
      </w:rPr>
    </w:lvl>
    <w:lvl w:ilvl="1" w:tplc="45B462EA">
      <w:start w:val="1"/>
      <w:numFmt w:val="bullet"/>
      <w:lvlText w:val="•"/>
      <w:lvlJc w:val="left"/>
      <w:pPr>
        <w:ind w:left="731" w:hanging="328"/>
      </w:pPr>
      <w:rPr>
        <w:rFonts w:hint="default"/>
      </w:rPr>
    </w:lvl>
    <w:lvl w:ilvl="2" w:tplc="0158E1EE">
      <w:start w:val="1"/>
      <w:numFmt w:val="bullet"/>
      <w:lvlText w:val="•"/>
      <w:lvlJc w:val="left"/>
      <w:pPr>
        <w:ind w:left="1590" w:hanging="328"/>
      </w:pPr>
      <w:rPr>
        <w:rFonts w:hint="default"/>
      </w:rPr>
    </w:lvl>
    <w:lvl w:ilvl="3" w:tplc="0420A59A">
      <w:start w:val="1"/>
      <w:numFmt w:val="bullet"/>
      <w:lvlText w:val="•"/>
      <w:lvlJc w:val="left"/>
      <w:pPr>
        <w:ind w:left="2449" w:hanging="328"/>
      </w:pPr>
      <w:rPr>
        <w:rFonts w:hint="default"/>
      </w:rPr>
    </w:lvl>
    <w:lvl w:ilvl="4" w:tplc="A1CC8A6A">
      <w:start w:val="1"/>
      <w:numFmt w:val="bullet"/>
      <w:lvlText w:val="•"/>
      <w:lvlJc w:val="left"/>
      <w:pPr>
        <w:ind w:left="3308" w:hanging="328"/>
      </w:pPr>
      <w:rPr>
        <w:rFonts w:hint="default"/>
      </w:rPr>
    </w:lvl>
    <w:lvl w:ilvl="5" w:tplc="85D49366">
      <w:start w:val="1"/>
      <w:numFmt w:val="bullet"/>
      <w:lvlText w:val="•"/>
      <w:lvlJc w:val="left"/>
      <w:pPr>
        <w:ind w:left="4166" w:hanging="328"/>
      </w:pPr>
      <w:rPr>
        <w:rFonts w:hint="default"/>
      </w:rPr>
    </w:lvl>
    <w:lvl w:ilvl="6" w:tplc="3C92FB1E">
      <w:start w:val="1"/>
      <w:numFmt w:val="bullet"/>
      <w:lvlText w:val="•"/>
      <w:lvlJc w:val="left"/>
      <w:pPr>
        <w:ind w:left="5025" w:hanging="328"/>
      </w:pPr>
      <w:rPr>
        <w:rFonts w:hint="default"/>
      </w:rPr>
    </w:lvl>
    <w:lvl w:ilvl="7" w:tplc="5DEA6988">
      <w:start w:val="1"/>
      <w:numFmt w:val="bullet"/>
      <w:lvlText w:val="•"/>
      <w:lvlJc w:val="left"/>
      <w:pPr>
        <w:ind w:left="5884" w:hanging="328"/>
      </w:pPr>
      <w:rPr>
        <w:rFonts w:hint="default"/>
      </w:rPr>
    </w:lvl>
    <w:lvl w:ilvl="8" w:tplc="04FA335A">
      <w:start w:val="1"/>
      <w:numFmt w:val="bullet"/>
      <w:lvlText w:val="•"/>
      <w:lvlJc w:val="left"/>
      <w:pPr>
        <w:ind w:left="6742" w:hanging="328"/>
      </w:pPr>
      <w:rPr>
        <w:rFonts w:hint="default"/>
      </w:rPr>
    </w:lvl>
  </w:abstractNum>
  <w:abstractNum w:abstractNumId="11" w15:restartNumberingAfterBreak="0">
    <w:nsid w:val="35D91550"/>
    <w:multiLevelType w:val="hybridMultilevel"/>
    <w:tmpl w:val="C6ECD058"/>
    <w:lvl w:ilvl="0" w:tplc="490A6856">
      <w:start w:val="4"/>
      <w:numFmt w:val="lowerLetter"/>
      <w:lvlText w:val="(%1)"/>
      <w:lvlJc w:val="left"/>
      <w:pPr>
        <w:ind w:left="1374" w:hanging="400"/>
      </w:pPr>
      <w:rPr>
        <w:rFonts w:ascii="Arial" w:eastAsia="Arial" w:hAnsi="Arial" w:hint="default"/>
        <w:i/>
        <w:w w:val="115"/>
        <w:sz w:val="19"/>
        <w:szCs w:val="19"/>
      </w:rPr>
    </w:lvl>
    <w:lvl w:ilvl="1" w:tplc="2F5893CE">
      <w:start w:val="1"/>
      <w:numFmt w:val="bullet"/>
      <w:lvlText w:val="•"/>
      <w:lvlJc w:val="left"/>
      <w:pPr>
        <w:ind w:left="2082" w:hanging="400"/>
      </w:pPr>
      <w:rPr>
        <w:rFonts w:hint="default"/>
      </w:rPr>
    </w:lvl>
    <w:lvl w:ilvl="2" w:tplc="C2D4EB08">
      <w:start w:val="1"/>
      <w:numFmt w:val="bullet"/>
      <w:lvlText w:val="•"/>
      <w:lvlJc w:val="left"/>
      <w:pPr>
        <w:ind w:left="2791" w:hanging="400"/>
      </w:pPr>
      <w:rPr>
        <w:rFonts w:hint="default"/>
      </w:rPr>
    </w:lvl>
    <w:lvl w:ilvl="3" w:tplc="2A1CD70C">
      <w:start w:val="1"/>
      <w:numFmt w:val="bullet"/>
      <w:lvlText w:val="•"/>
      <w:lvlJc w:val="left"/>
      <w:pPr>
        <w:ind w:left="3499" w:hanging="400"/>
      </w:pPr>
      <w:rPr>
        <w:rFonts w:hint="default"/>
      </w:rPr>
    </w:lvl>
    <w:lvl w:ilvl="4" w:tplc="6CAEF0D4">
      <w:start w:val="1"/>
      <w:numFmt w:val="bullet"/>
      <w:lvlText w:val="•"/>
      <w:lvlJc w:val="left"/>
      <w:pPr>
        <w:ind w:left="4208" w:hanging="400"/>
      </w:pPr>
      <w:rPr>
        <w:rFonts w:hint="default"/>
      </w:rPr>
    </w:lvl>
    <w:lvl w:ilvl="5" w:tplc="9C667180">
      <w:start w:val="1"/>
      <w:numFmt w:val="bullet"/>
      <w:lvlText w:val="•"/>
      <w:lvlJc w:val="left"/>
      <w:pPr>
        <w:ind w:left="4917" w:hanging="400"/>
      </w:pPr>
      <w:rPr>
        <w:rFonts w:hint="default"/>
      </w:rPr>
    </w:lvl>
    <w:lvl w:ilvl="6" w:tplc="A922004E">
      <w:start w:val="1"/>
      <w:numFmt w:val="bullet"/>
      <w:lvlText w:val="•"/>
      <w:lvlJc w:val="left"/>
      <w:pPr>
        <w:ind w:left="5625" w:hanging="400"/>
      </w:pPr>
      <w:rPr>
        <w:rFonts w:hint="default"/>
      </w:rPr>
    </w:lvl>
    <w:lvl w:ilvl="7" w:tplc="171A8238">
      <w:start w:val="1"/>
      <w:numFmt w:val="bullet"/>
      <w:lvlText w:val="•"/>
      <w:lvlJc w:val="left"/>
      <w:pPr>
        <w:ind w:left="6334" w:hanging="400"/>
      </w:pPr>
      <w:rPr>
        <w:rFonts w:hint="default"/>
      </w:rPr>
    </w:lvl>
    <w:lvl w:ilvl="8" w:tplc="2132C8B2">
      <w:start w:val="1"/>
      <w:numFmt w:val="bullet"/>
      <w:lvlText w:val="•"/>
      <w:lvlJc w:val="left"/>
      <w:pPr>
        <w:ind w:left="7042" w:hanging="400"/>
      </w:pPr>
      <w:rPr>
        <w:rFonts w:hint="default"/>
      </w:rPr>
    </w:lvl>
  </w:abstractNum>
  <w:abstractNum w:abstractNumId="12" w15:restartNumberingAfterBreak="0">
    <w:nsid w:val="3F2A004E"/>
    <w:multiLevelType w:val="hybridMultilevel"/>
    <w:tmpl w:val="E326BD64"/>
    <w:lvl w:ilvl="0" w:tplc="21062F9E">
      <w:start w:val="2"/>
      <w:numFmt w:val="decimal"/>
      <w:lvlText w:val="(%1)"/>
      <w:lvlJc w:val="left"/>
      <w:pPr>
        <w:ind w:left="699" w:hanging="323"/>
      </w:pPr>
      <w:rPr>
        <w:rFonts w:ascii="Times New Roman" w:eastAsia="Times New Roman" w:hAnsi="Times New Roman" w:hint="default"/>
        <w:w w:val="93"/>
        <w:sz w:val="21"/>
        <w:szCs w:val="21"/>
      </w:rPr>
    </w:lvl>
    <w:lvl w:ilvl="1" w:tplc="1892EA0C">
      <w:start w:val="1"/>
      <w:numFmt w:val="bullet"/>
      <w:lvlText w:val="•"/>
      <w:lvlJc w:val="left"/>
      <w:pPr>
        <w:ind w:left="1475" w:hanging="323"/>
      </w:pPr>
      <w:rPr>
        <w:rFonts w:hint="default"/>
      </w:rPr>
    </w:lvl>
    <w:lvl w:ilvl="2" w:tplc="5FE68546">
      <w:start w:val="1"/>
      <w:numFmt w:val="bullet"/>
      <w:lvlText w:val="•"/>
      <w:lvlJc w:val="left"/>
      <w:pPr>
        <w:ind w:left="2251" w:hanging="323"/>
      </w:pPr>
      <w:rPr>
        <w:rFonts w:hint="default"/>
      </w:rPr>
    </w:lvl>
    <w:lvl w:ilvl="3" w:tplc="3732E654">
      <w:start w:val="1"/>
      <w:numFmt w:val="bullet"/>
      <w:lvlText w:val="•"/>
      <w:lvlJc w:val="left"/>
      <w:pPr>
        <w:ind w:left="3027" w:hanging="323"/>
      </w:pPr>
      <w:rPr>
        <w:rFonts w:hint="default"/>
      </w:rPr>
    </w:lvl>
    <w:lvl w:ilvl="4" w:tplc="C78276F0">
      <w:start w:val="1"/>
      <w:numFmt w:val="bullet"/>
      <w:lvlText w:val="•"/>
      <w:lvlJc w:val="left"/>
      <w:pPr>
        <w:ind w:left="3803" w:hanging="323"/>
      </w:pPr>
      <w:rPr>
        <w:rFonts w:hint="default"/>
      </w:rPr>
    </w:lvl>
    <w:lvl w:ilvl="5" w:tplc="49325BC4">
      <w:start w:val="1"/>
      <w:numFmt w:val="bullet"/>
      <w:lvlText w:val="•"/>
      <w:lvlJc w:val="left"/>
      <w:pPr>
        <w:ind w:left="4579" w:hanging="323"/>
      </w:pPr>
      <w:rPr>
        <w:rFonts w:hint="default"/>
      </w:rPr>
    </w:lvl>
    <w:lvl w:ilvl="6" w:tplc="D812BCEC">
      <w:start w:val="1"/>
      <w:numFmt w:val="bullet"/>
      <w:lvlText w:val="•"/>
      <w:lvlJc w:val="left"/>
      <w:pPr>
        <w:ind w:left="5356" w:hanging="323"/>
      </w:pPr>
      <w:rPr>
        <w:rFonts w:hint="default"/>
      </w:rPr>
    </w:lvl>
    <w:lvl w:ilvl="7" w:tplc="505EB28C">
      <w:start w:val="1"/>
      <w:numFmt w:val="bullet"/>
      <w:lvlText w:val="•"/>
      <w:lvlJc w:val="left"/>
      <w:pPr>
        <w:ind w:left="6132" w:hanging="323"/>
      </w:pPr>
      <w:rPr>
        <w:rFonts w:hint="default"/>
      </w:rPr>
    </w:lvl>
    <w:lvl w:ilvl="8" w:tplc="490CA774">
      <w:start w:val="1"/>
      <w:numFmt w:val="bullet"/>
      <w:lvlText w:val="•"/>
      <w:lvlJc w:val="left"/>
      <w:pPr>
        <w:ind w:left="6908" w:hanging="323"/>
      </w:pPr>
      <w:rPr>
        <w:rFonts w:hint="default"/>
      </w:rPr>
    </w:lvl>
  </w:abstractNum>
  <w:abstractNum w:abstractNumId="1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7FD4520"/>
    <w:multiLevelType w:val="hybridMultilevel"/>
    <w:tmpl w:val="53BA7EAC"/>
    <w:lvl w:ilvl="0" w:tplc="2592B28A">
      <w:start w:val="6"/>
      <w:numFmt w:val="lowerRoman"/>
      <w:lvlText w:val="(%1)"/>
      <w:lvlJc w:val="left"/>
      <w:pPr>
        <w:ind w:left="1359" w:hanging="386"/>
        <w:jc w:val="right"/>
      </w:pPr>
      <w:rPr>
        <w:rFonts w:ascii="Times New Roman" w:eastAsia="Times New Roman" w:hAnsi="Times New Roman" w:hint="default"/>
        <w:w w:val="99"/>
        <w:sz w:val="20"/>
        <w:szCs w:val="20"/>
      </w:rPr>
    </w:lvl>
    <w:lvl w:ilvl="1" w:tplc="CB7AA78E">
      <w:start w:val="1"/>
      <w:numFmt w:val="bullet"/>
      <w:lvlText w:val="•"/>
      <w:lvlJc w:val="left"/>
      <w:pPr>
        <w:ind w:left="2069" w:hanging="386"/>
      </w:pPr>
      <w:rPr>
        <w:rFonts w:hint="default"/>
      </w:rPr>
    </w:lvl>
    <w:lvl w:ilvl="2" w:tplc="93EEB52E">
      <w:start w:val="1"/>
      <w:numFmt w:val="bullet"/>
      <w:lvlText w:val="•"/>
      <w:lvlJc w:val="left"/>
      <w:pPr>
        <w:ind w:left="2779" w:hanging="386"/>
      </w:pPr>
      <w:rPr>
        <w:rFonts w:hint="default"/>
      </w:rPr>
    </w:lvl>
    <w:lvl w:ilvl="3" w:tplc="47EC7AE0">
      <w:start w:val="1"/>
      <w:numFmt w:val="bullet"/>
      <w:lvlText w:val="•"/>
      <w:lvlJc w:val="left"/>
      <w:pPr>
        <w:ind w:left="3489" w:hanging="386"/>
      </w:pPr>
      <w:rPr>
        <w:rFonts w:hint="default"/>
      </w:rPr>
    </w:lvl>
    <w:lvl w:ilvl="4" w:tplc="858E1848">
      <w:start w:val="1"/>
      <w:numFmt w:val="bullet"/>
      <w:lvlText w:val="•"/>
      <w:lvlJc w:val="left"/>
      <w:pPr>
        <w:ind w:left="4199" w:hanging="386"/>
      </w:pPr>
      <w:rPr>
        <w:rFonts w:hint="default"/>
      </w:rPr>
    </w:lvl>
    <w:lvl w:ilvl="5" w:tplc="07E63E0E">
      <w:start w:val="1"/>
      <w:numFmt w:val="bullet"/>
      <w:lvlText w:val="•"/>
      <w:lvlJc w:val="left"/>
      <w:pPr>
        <w:ind w:left="4909" w:hanging="386"/>
      </w:pPr>
      <w:rPr>
        <w:rFonts w:hint="default"/>
      </w:rPr>
    </w:lvl>
    <w:lvl w:ilvl="6" w:tplc="1DB27AA4">
      <w:start w:val="1"/>
      <w:numFmt w:val="bullet"/>
      <w:lvlText w:val="•"/>
      <w:lvlJc w:val="left"/>
      <w:pPr>
        <w:ind w:left="5619" w:hanging="386"/>
      </w:pPr>
      <w:rPr>
        <w:rFonts w:hint="default"/>
      </w:rPr>
    </w:lvl>
    <w:lvl w:ilvl="7" w:tplc="809C4A58">
      <w:start w:val="1"/>
      <w:numFmt w:val="bullet"/>
      <w:lvlText w:val="•"/>
      <w:lvlJc w:val="left"/>
      <w:pPr>
        <w:ind w:left="6329" w:hanging="386"/>
      </w:pPr>
      <w:rPr>
        <w:rFonts w:hint="default"/>
      </w:rPr>
    </w:lvl>
    <w:lvl w:ilvl="8" w:tplc="9A1801D8">
      <w:start w:val="1"/>
      <w:numFmt w:val="bullet"/>
      <w:lvlText w:val="•"/>
      <w:lvlJc w:val="left"/>
      <w:pPr>
        <w:ind w:left="7040" w:hanging="386"/>
      </w:pPr>
      <w:rPr>
        <w:rFonts w:hint="default"/>
      </w:rPr>
    </w:lvl>
  </w:abstractNum>
  <w:abstractNum w:abstractNumId="15" w15:restartNumberingAfterBreak="0">
    <w:nsid w:val="594C14A6"/>
    <w:multiLevelType w:val="hybridMultilevel"/>
    <w:tmpl w:val="CAF0DD12"/>
    <w:lvl w:ilvl="0" w:tplc="A1026740">
      <w:start w:val="2"/>
      <w:numFmt w:val="decimal"/>
      <w:lvlText w:val="(%1)"/>
      <w:lvlJc w:val="left"/>
      <w:pPr>
        <w:ind w:left="748" w:hanging="328"/>
      </w:pPr>
      <w:rPr>
        <w:rFonts w:ascii="Times New Roman" w:eastAsia="Times New Roman" w:hAnsi="Times New Roman" w:hint="default"/>
        <w:w w:val="95"/>
        <w:sz w:val="21"/>
        <w:szCs w:val="21"/>
      </w:rPr>
    </w:lvl>
    <w:lvl w:ilvl="1" w:tplc="8C96D8AE">
      <w:start w:val="1"/>
      <w:numFmt w:val="bullet"/>
      <w:lvlText w:val="•"/>
      <w:lvlJc w:val="left"/>
      <w:pPr>
        <w:ind w:left="1519" w:hanging="328"/>
      </w:pPr>
      <w:rPr>
        <w:rFonts w:hint="default"/>
      </w:rPr>
    </w:lvl>
    <w:lvl w:ilvl="2" w:tplc="4ED487A8">
      <w:start w:val="1"/>
      <w:numFmt w:val="bullet"/>
      <w:lvlText w:val="•"/>
      <w:lvlJc w:val="left"/>
      <w:pPr>
        <w:ind w:left="2290" w:hanging="328"/>
      </w:pPr>
      <w:rPr>
        <w:rFonts w:hint="default"/>
      </w:rPr>
    </w:lvl>
    <w:lvl w:ilvl="3" w:tplc="C11E244C">
      <w:start w:val="1"/>
      <w:numFmt w:val="bullet"/>
      <w:lvlText w:val="•"/>
      <w:lvlJc w:val="left"/>
      <w:pPr>
        <w:ind w:left="3061" w:hanging="328"/>
      </w:pPr>
      <w:rPr>
        <w:rFonts w:hint="default"/>
      </w:rPr>
    </w:lvl>
    <w:lvl w:ilvl="4" w:tplc="C9A6961E">
      <w:start w:val="1"/>
      <w:numFmt w:val="bullet"/>
      <w:lvlText w:val="•"/>
      <w:lvlJc w:val="left"/>
      <w:pPr>
        <w:ind w:left="3832" w:hanging="328"/>
      </w:pPr>
      <w:rPr>
        <w:rFonts w:hint="default"/>
      </w:rPr>
    </w:lvl>
    <w:lvl w:ilvl="5" w:tplc="AB4CEE46">
      <w:start w:val="1"/>
      <w:numFmt w:val="bullet"/>
      <w:lvlText w:val="•"/>
      <w:lvlJc w:val="left"/>
      <w:pPr>
        <w:ind w:left="4604" w:hanging="328"/>
      </w:pPr>
      <w:rPr>
        <w:rFonts w:hint="default"/>
      </w:rPr>
    </w:lvl>
    <w:lvl w:ilvl="6" w:tplc="824ACF44">
      <w:start w:val="1"/>
      <w:numFmt w:val="bullet"/>
      <w:lvlText w:val="•"/>
      <w:lvlJc w:val="left"/>
      <w:pPr>
        <w:ind w:left="5375" w:hanging="328"/>
      </w:pPr>
      <w:rPr>
        <w:rFonts w:hint="default"/>
      </w:rPr>
    </w:lvl>
    <w:lvl w:ilvl="7" w:tplc="FFC03170">
      <w:start w:val="1"/>
      <w:numFmt w:val="bullet"/>
      <w:lvlText w:val="•"/>
      <w:lvlJc w:val="left"/>
      <w:pPr>
        <w:ind w:left="6146" w:hanging="328"/>
      </w:pPr>
      <w:rPr>
        <w:rFonts w:hint="default"/>
      </w:rPr>
    </w:lvl>
    <w:lvl w:ilvl="8" w:tplc="12F0D6EE">
      <w:start w:val="1"/>
      <w:numFmt w:val="bullet"/>
      <w:lvlText w:val="•"/>
      <w:lvlJc w:val="left"/>
      <w:pPr>
        <w:ind w:left="6917" w:hanging="328"/>
      </w:pPr>
      <w:rPr>
        <w:rFonts w:hint="default"/>
      </w:rPr>
    </w:lvl>
  </w:abstractNum>
  <w:abstractNum w:abstractNumId="16" w15:restartNumberingAfterBreak="0">
    <w:nsid w:val="60A56314"/>
    <w:multiLevelType w:val="hybridMultilevel"/>
    <w:tmpl w:val="6260808C"/>
    <w:lvl w:ilvl="0" w:tplc="E8583ACC">
      <w:start w:val="10"/>
      <w:numFmt w:val="lowerLetter"/>
      <w:lvlText w:val="(%1)"/>
      <w:lvlJc w:val="left"/>
      <w:pPr>
        <w:ind w:left="1484" w:hanging="405"/>
      </w:pPr>
      <w:rPr>
        <w:rFonts w:ascii="Arial" w:eastAsia="Arial" w:hAnsi="Arial" w:hint="default"/>
        <w:w w:val="190"/>
        <w:sz w:val="20"/>
        <w:szCs w:val="20"/>
      </w:rPr>
    </w:lvl>
    <w:lvl w:ilvl="1" w:tplc="1CAC467C">
      <w:start w:val="1"/>
      <w:numFmt w:val="bullet"/>
      <w:lvlText w:val="•"/>
      <w:lvlJc w:val="left"/>
      <w:pPr>
        <w:ind w:left="2182" w:hanging="405"/>
      </w:pPr>
      <w:rPr>
        <w:rFonts w:hint="default"/>
      </w:rPr>
    </w:lvl>
    <w:lvl w:ilvl="2" w:tplc="57B06430">
      <w:start w:val="1"/>
      <w:numFmt w:val="bullet"/>
      <w:lvlText w:val="•"/>
      <w:lvlJc w:val="left"/>
      <w:pPr>
        <w:ind w:left="2879" w:hanging="405"/>
      </w:pPr>
      <w:rPr>
        <w:rFonts w:hint="default"/>
      </w:rPr>
    </w:lvl>
    <w:lvl w:ilvl="3" w:tplc="F8A43014">
      <w:start w:val="1"/>
      <w:numFmt w:val="bullet"/>
      <w:lvlText w:val="•"/>
      <w:lvlJc w:val="left"/>
      <w:pPr>
        <w:ind w:left="3577" w:hanging="405"/>
      </w:pPr>
      <w:rPr>
        <w:rFonts w:hint="default"/>
      </w:rPr>
    </w:lvl>
    <w:lvl w:ilvl="4" w:tplc="E5CA19E4">
      <w:start w:val="1"/>
      <w:numFmt w:val="bullet"/>
      <w:lvlText w:val="•"/>
      <w:lvlJc w:val="left"/>
      <w:pPr>
        <w:ind w:left="4274" w:hanging="405"/>
      </w:pPr>
      <w:rPr>
        <w:rFonts w:hint="default"/>
      </w:rPr>
    </w:lvl>
    <w:lvl w:ilvl="5" w:tplc="C9E01A14">
      <w:start w:val="1"/>
      <w:numFmt w:val="bullet"/>
      <w:lvlText w:val="•"/>
      <w:lvlJc w:val="left"/>
      <w:pPr>
        <w:ind w:left="4972" w:hanging="405"/>
      </w:pPr>
      <w:rPr>
        <w:rFonts w:hint="default"/>
      </w:rPr>
    </w:lvl>
    <w:lvl w:ilvl="6" w:tplc="F7B8D9C4">
      <w:start w:val="1"/>
      <w:numFmt w:val="bullet"/>
      <w:lvlText w:val="•"/>
      <w:lvlJc w:val="left"/>
      <w:pPr>
        <w:ind w:left="5670" w:hanging="405"/>
      </w:pPr>
      <w:rPr>
        <w:rFonts w:hint="default"/>
      </w:rPr>
    </w:lvl>
    <w:lvl w:ilvl="7" w:tplc="E2C65990">
      <w:start w:val="1"/>
      <w:numFmt w:val="bullet"/>
      <w:lvlText w:val="•"/>
      <w:lvlJc w:val="left"/>
      <w:pPr>
        <w:ind w:left="6367" w:hanging="405"/>
      </w:pPr>
      <w:rPr>
        <w:rFonts w:hint="default"/>
      </w:rPr>
    </w:lvl>
    <w:lvl w:ilvl="8" w:tplc="788048CA">
      <w:start w:val="1"/>
      <w:numFmt w:val="bullet"/>
      <w:lvlText w:val="•"/>
      <w:lvlJc w:val="left"/>
      <w:pPr>
        <w:ind w:left="7065" w:hanging="405"/>
      </w:pPr>
      <w:rPr>
        <w:rFonts w:hint="default"/>
      </w:rPr>
    </w:lvl>
  </w:abstractNum>
  <w:abstractNum w:abstractNumId="1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B7F2376"/>
    <w:multiLevelType w:val="hybridMultilevel"/>
    <w:tmpl w:val="52F63E22"/>
    <w:lvl w:ilvl="0" w:tplc="0A629D88">
      <w:start w:val="23"/>
      <w:numFmt w:val="decimal"/>
      <w:lvlText w:val="%1."/>
      <w:lvlJc w:val="left"/>
      <w:pPr>
        <w:ind w:left="743" w:hanging="352"/>
        <w:jc w:val="right"/>
      </w:pPr>
      <w:rPr>
        <w:rFonts w:ascii="Times New Roman" w:eastAsia="Times New Roman" w:hAnsi="Times New Roman" w:hint="default"/>
        <w:w w:val="103"/>
        <w:sz w:val="21"/>
        <w:szCs w:val="21"/>
      </w:rPr>
    </w:lvl>
    <w:lvl w:ilvl="1" w:tplc="063EC334">
      <w:start w:val="1"/>
      <w:numFmt w:val="lowerLetter"/>
      <w:lvlText w:val="(%2)"/>
      <w:lvlJc w:val="left"/>
      <w:pPr>
        <w:ind w:left="1513" w:hanging="395"/>
      </w:pPr>
      <w:rPr>
        <w:rFonts w:ascii="Arial" w:eastAsia="Arial" w:hAnsi="Arial" w:hint="default"/>
        <w:i/>
        <w:w w:val="111"/>
        <w:sz w:val="19"/>
        <w:szCs w:val="19"/>
      </w:rPr>
    </w:lvl>
    <w:lvl w:ilvl="2" w:tplc="5D641F20">
      <w:start w:val="1"/>
      <w:numFmt w:val="bullet"/>
      <w:lvlText w:val="•"/>
      <w:lvlJc w:val="left"/>
      <w:pPr>
        <w:ind w:left="1512" w:hanging="395"/>
      </w:pPr>
      <w:rPr>
        <w:rFonts w:hint="default"/>
      </w:rPr>
    </w:lvl>
    <w:lvl w:ilvl="3" w:tplc="808A9986">
      <w:start w:val="1"/>
      <w:numFmt w:val="bullet"/>
      <w:lvlText w:val="•"/>
      <w:lvlJc w:val="left"/>
      <w:pPr>
        <w:ind w:left="1513" w:hanging="395"/>
      </w:pPr>
      <w:rPr>
        <w:rFonts w:hint="default"/>
      </w:rPr>
    </w:lvl>
    <w:lvl w:ilvl="4" w:tplc="44F6F366">
      <w:start w:val="1"/>
      <w:numFmt w:val="bullet"/>
      <w:lvlText w:val="•"/>
      <w:lvlJc w:val="left"/>
      <w:pPr>
        <w:ind w:left="1532" w:hanging="395"/>
      </w:pPr>
      <w:rPr>
        <w:rFonts w:hint="default"/>
      </w:rPr>
    </w:lvl>
    <w:lvl w:ilvl="5" w:tplc="1D2C7484">
      <w:start w:val="1"/>
      <w:numFmt w:val="bullet"/>
      <w:lvlText w:val="•"/>
      <w:lvlJc w:val="left"/>
      <w:pPr>
        <w:ind w:left="2686" w:hanging="395"/>
      </w:pPr>
      <w:rPr>
        <w:rFonts w:hint="default"/>
      </w:rPr>
    </w:lvl>
    <w:lvl w:ilvl="6" w:tplc="909057FA">
      <w:start w:val="1"/>
      <w:numFmt w:val="bullet"/>
      <w:lvlText w:val="•"/>
      <w:lvlJc w:val="left"/>
      <w:pPr>
        <w:ind w:left="3841" w:hanging="395"/>
      </w:pPr>
      <w:rPr>
        <w:rFonts w:hint="default"/>
      </w:rPr>
    </w:lvl>
    <w:lvl w:ilvl="7" w:tplc="A014A4E2">
      <w:start w:val="1"/>
      <w:numFmt w:val="bullet"/>
      <w:lvlText w:val="•"/>
      <w:lvlJc w:val="left"/>
      <w:pPr>
        <w:ind w:left="4996" w:hanging="395"/>
      </w:pPr>
      <w:rPr>
        <w:rFonts w:hint="default"/>
      </w:rPr>
    </w:lvl>
    <w:lvl w:ilvl="8" w:tplc="207CA2E4">
      <w:start w:val="1"/>
      <w:numFmt w:val="bullet"/>
      <w:lvlText w:val="•"/>
      <w:lvlJc w:val="left"/>
      <w:pPr>
        <w:ind w:left="6150" w:hanging="395"/>
      </w:pPr>
      <w:rPr>
        <w:rFonts w:hint="default"/>
      </w:rPr>
    </w:lvl>
  </w:abstractNum>
  <w:abstractNum w:abstractNumId="20" w15:restartNumberingAfterBreak="0">
    <w:nsid w:val="72627130"/>
    <w:multiLevelType w:val="hybridMultilevel"/>
    <w:tmpl w:val="169244F4"/>
    <w:lvl w:ilvl="0" w:tplc="CB3A296C">
      <w:start w:val="6"/>
      <w:numFmt w:val="decimal"/>
      <w:lvlText w:val="%1."/>
      <w:lvlJc w:val="left"/>
      <w:pPr>
        <w:ind w:left="596" w:hanging="255"/>
      </w:pPr>
      <w:rPr>
        <w:rFonts w:ascii="Arial" w:eastAsia="Arial" w:hAnsi="Arial" w:hint="default"/>
        <w:w w:val="104"/>
        <w:sz w:val="19"/>
        <w:szCs w:val="19"/>
      </w:rPr>
    </w:lvl>
    <w:lvl w:ilvl="1" w:tplc="9D4E2AE6">
      <w:start w:val="1"/>
      <w:numFmt w:val="lowerLetter"/>
      <w:lvlText w:val="(%2)"/>
      <w:lvlJc w:val="left"/>
      <w:pPr>
        <w:ind w:left="1383" w:hanging="389"/>
      </w:pPr>
      <w:rPr>
        <w:rFonts w:ascii="Arial" w:eastAsia="Arial" w:hAnsi="Arial" w:hint="default"/>
        <w:i/>
        <w:w w:val="109"/>
        <w:sz w:val="18"/>
        <w:szCs w:val="18"/>
      </w:rPr>
    </w:lvl>
    <w:lvl w:ilvl="2" w:tplc="1C263EFC">
      <w:start w:val="1"/>
      <w:numFmt w:val="bullet"/>
      <w:lvlText w:val="•"/>
      <w:lvlJc w:val="left"/>
      <w:pPr>
        <w:ind w:left="2169" w:hanging="389"/>
      </w:pPr>
      <w:rPr>
        <w:rFonts w:hint="default"/>
      </w:rPr>
    </w:lvl>
    <w:lvl w:ilvl="3" w:tplc="DDA6DAEA">
      <w:start w:val="1"/>
      <w:numFmt w:val="bullet"/>
      <w:lvlText w:val="•"/>
      <w:lvlJc w:val="left"/>
      <w:pPr>
        <w:ind w:left="2956" w:hanging="389"/>
      </w:pPr>
      <w:rPr>
        <w:rFonts w:hint="default"/>
      </w:rPr>
    </w:lvl>
    <w:lvl w:ilvl="4" w:tplc="EEC48E36">
      <w:start w:val="1"/>
      <w:numFmt w:val="bullet"/>
      <w:lvlText w:val="•"/>
      <w:lvlJc w:val="left"/>
      <w:pPr>
        <w:ind w:left="3743" w:hanging="389"/>
      </w:pPr>
      <w:rPr>
        <w:rFonts w:hint="default"/>
      </w:rPr>
    </w:lvl>
    <w:lvl w:ilvl="5" w:tplc="17CC5628">
      <w:start w:val="1"/>
      <w:numFmt w:val="bullet"/>
      <w:lvlText w:val="•"/>
      <w:lvlJc w:val="left"/>
      <w:pPr>
        <w:ind w:left="4530" w:hanging="389"/>
      </w:pPr>
      <w:rPr>
        <w:rFonts w:hint="default"/>
      </w:rPr>
    </w:lvl>
    <w:lvl w:ilvl="6" w:tplc="979CA6BE">
      <w:start w:val="1"/>
      <w:numFmt w:val="bullet"/>
      <w:lvlText w:val="•"/>
      <w:lvlJc w:val="left"/>
      <w:pPr>
        <w:ind w:left="5316" w:hanging="389"/>
      </w:pPr>
      <w:rPr>
        <w:rFonts w:hint="default"/>
      </w:rPr>
    </w:lvl>
    <w:lvl w:ilvl="7" w:tplc="72EADE5A">
      <w:start w:val="1"/>
      <w:numFmt w:val="bullet"/>
      <w:lvlText w:val="•"/>
      <w:lvlJc w:val="left"/>
      <w:pPr>
        <w:ind w:left="6103" w:hanging="389"/>
      </w:pPr>
      <w:rPr>
        <w:rFonts w:hint="default"/>
      </w:rPr>
    </w:lvl>
    <w:lvl w:ilvl="8" w:tplc="E018781C">
      <w:start w:val="1"/>
      <w:numFmt w:val="bullet"/>
      <w:lvlText w:val="•"/>
      <w:lvlJc w:val="left"/>
      <w:pPr>
        <w:ind w:left="6890" w:hanging="389"/>
      </w:pPr>
      <w:rPr>
        <w:rFonts w:hint="default"/>
      </w:rPr>
    </w:lvl>
  </w:abstractNum>
  <w:abstractNum w:abstractNumId="21" w15:restartNumberingAfterBreak="0">
    <w:nsid w:val="73473894"/>
    <w:multiLevelType w:val="hybridMultilevel"/>
    <w:tmpl w:val="877ABE50"/>
    <w:lvl w:ilvl="0" w:tplc="87C8AB5E">
      <w:start w:val="2"/>
      <w:numFmt w:val="decimal"/>
      <w:lvlText w:val="(%1)"/>
      <w:lvlJc w:val="left"/>
      <w:pPr>
        <w:ind w:left="730" w:hanging="327"/>
      </w:pPr>
      <w:rPr>
        <w:rFonts w:ascii="Times New Roman" w:eastAsia="Times New Roman" w:hAnsi="Times New Roman" w:hint="default"/>
        <w:w w:val="97"/>
        <w:sz w:val="21"/>
        <w:szCs w:val="21"/>
      </w:rPr>
    </w:lvl>
    <w:lvl w:ilvl="1" w:tplc="C0E0051E">
      <w:start w:val="1"/>
      <w:numFmt w:val="bullet"/>
      <w:lvlText w:val="•"/>
      <w:lvlJc w:val="left"/>
      <w:pPr>
        <w:ind w:left="1503" w:hanging="327"/>
      </w:pPr>
      <w:rPr>
        <w:rFonts w:hint="default"/>
      </w:rPr>
    </w:lvl>
    <w:lvl w:ilvl="2" w:tplc="A2FA03EA">
      <w:start w:val="1"/>
      <w:numFmt w:val="bullet"/>
      <w:lvlText w:val="•"/>
      <w:lvlJc w:val="left"/>
      <w:pPr>
        <w:ind w:left="2277" w:hanging="327"/>
      </w:pPr>
      <w:rPr>
        <w:rFonts w:hint="default"/>
      </w:rPr>
    </w:lvl>
    <w:lvl w:ilvl="3" w:tplc="77C40DCA">
      <w:start w:val="1"/>
      <w:numFmt w:val="bullet"/>
      <w:lvlText w:val="•"/>
      <w:lvlJc w:val="left"/>
      <w:pPr>
        <w:ind w:left="3050" w:hanging="327"/>
      </w:pPr>
      <w:rPr>
        <w:rFonts w:hint="default"/>
      </w:rPr>
    </w:lvl>
    <w:lvl w:ilvl="4" w:tplc="691E0E98">
      <w:start w:val="1"/>
      <w:numFmt w:val="bullet"/>
      <w:lvlText w:val="•"/>
      <w:lvlJc w:val="left"/>
      <w:pPr>
        <w:ind w:left="3823" w:hanging="327"/>
      </w:pPr>
      <w:rPr>
        <w:rFonts w:hint="default"/>
      </w:rPr>
    </w:lvl>
    <w:lvl w:ilvl="5" w:tplc="31F29F1C">
      <w:start w:val="1"/>
      <w:numFmt w:val="bullet"/>
      <w:lvlText w:val="•"/>
      <w:lvlJc w:val="left"/>
      <w:pPr>
        <w:ind w:left="4597" w:hanging="327"/>
      </w:pPr>
      <w:rPr>
        <w:rFonts w:hint="default"/>
      </w:rPr>
    </w:lvl>
    <w:lvl w:ilvl="6" w:tplc="9CC49694">
      <w:start w:val="1"/>
      <w:numFmt w:val="bullet"/>
      <w:lvlText w:val="•"/>
      <w:lvlJc w:val="left"/>
      <w:pPr>
        <w:ind w:left="5370" w:hanging="327"/>
      </w:pPr>
      <w:rPr>
        <w:rFonts w:hint="default"/>
      </w:rPr>
    </w:lvl>
    <w:lvl w:ilvl="7" w:tplc="148C907E">
      <w:start w:val="1"/>
      <w:numFmt w:val="bullet"/>
      <w:lvlText w:val="•"/>
      <w:lvlJc w:val="left"/>
      <w:pPr>
        <w:ind w:left="6143" w:hanging="327"/>
      </w:pPr>
      <w:rPr>
        <w:rFonts w:hint="default"/>
      </w:rPr>
    </w:lvl>
    <w:lvl w:ilvl="8" w:tplc="9E7C727E">
      <w:start w:val="1"/>
      <w:numFmt w:val="bullet"/>
      <w:lvlText w:val="•"/>
      <w:lvlJc w:val="left"/>
      <w:pPr>
        <w:ind w:left="6917" w:hanging="327"/>
      </w:pPr>
      <w:rPr>
        <w:rFonts w:hint="default"/>
      </w:rPr>
    </w:lvl>
  </w:abstractNum>
  <w:abstractNum w:abstractNumId="22" w15:restartNumberingAfterBreak="0">
    <w:nsid w:val="761669E6"/>
    <w:multiLevelType w:val="hybridMultilevel"/>
    <w:tmpl w:val="DBF27482"/>
    <w:lvl w:ilvl="0" w:tplc="3870802A">
      <w:start w:val="12"/>
      <w:numFmt w:val="lowerLetter"/>
      <w:lvlText w:val=".%1"/>
      <w:lvlJc w:val="left"/>
      <w:pPr>
        <w:ind w:left="818" w:hanging="102"/>
      </w:pPr>
      <w:rPr>
        <w:rFonts w:ascii="Times New Roman" w:eastAsia="Times New Roman" w:hAnsi="Times New Roman" w:hint="default"/>
        <w:w w:val="95"/>
        <w:sz w:val="20"/>
        <w:szCs w:val="20"/>
      </w:rPr>
    </w:lvl>
    <w:lvl w:ilvl="1" w:tplc="377AD194">
      <w:start w:val="1"/>
      <w:numFmt w:val="lowerLetter"/>
      <w:lvlText w:val="(%2)"/>
      <w:lvlJc w:val="left"/>
      <w:pPr>
        <w:ind w:left="1519" w:hanging="392"/>
      </w:pPr>
      <w:rPr>
        <w:rFonts w:ascii="Arial" w:eastAsia="Arial" w:hAnsi="Arial" w:hint="default"/>
        <w:i/>
        <w:w w:val="106"/>
        <w:sz w:val="19"/>
        <w:szCs w:val="19"/>
      </w:rPr>
    </w:lvl>
    <w:lvl w:ilvl="2" w:tplc="BD0ACBEA">
      <w:start w:val="1"/>
      <w:numFmt w:val="bullet"/>
      <w:lvlText w:val="•"/>
      <w:lvlJc w:val="left"/>
      <w:pPr>
        <w:ind w:left="2290" w:hanging="392"/>
      </w:pPr>
      <w:rPr>
        <w:rFonts w:hint="default"/>
      </w:rPr>
    </w:lvl>
    <w:lvl w:ilvl="3" w:tplc="7B24AF7C">
      <w:start w:val="1"/>
      <w:numFmt w:val="bullet"/>
      <w:lvlText w:val="•"/>
      <w:lvlJc w:val="left"/>
      <w:pPr>
        <w:ind w:left="3062" w:hanging="392"/>
      </w:pPr>
      <w:rPr>
        <w:rFonts w:hint="default"/>
      </w:rPr>
    </w:lvl>
    <w:lvl w:ilvl="4" w:tplc="B836974C">
      <w:start w:val="1"/>
      <w:numFmt w:val="bullet"/>
      <w:lvlText w:val="•"/>
      <w:lvlJc w:val="left"/>
      <w:pPr>
        <w:ind w:left="3833" w:hanging="392"/>
      </w:pPr>
      <w:rPr>
        <w:rFonts w:hint="default"/>
      </w:rPr>
    </w:lvl>
    <w:lvl w:ilvl="5" w:tplc="B0D6A096">
      <w:start w:val="1"/>
      <w:numFmt w:val="bullet"/>
      <w:lvlText w:val="•"/>
      <w:lvlJc w:val="left"/>
      <w:pPr>
        <w:ind w:left="4604" w:hanging="392"/>
      </w:pPr>
      <w:rPr>
        <w:rFonts w:hint="default"/>
      </w:rPr>
    </w:lvl>
    <w:lvl w:ilvl="6" w:tplc="09E021F6">
      <w:start w:val="1"/>
      <w:numFmt w:val="bullet"/>
      <w:lvlText w:val="•"/>
      <w:lvlJc w:val="left"/>
      <w:pPr>
        <w:ind w:left="5375" w:hanging="392"/>
      </w:pPr>
      <w:rPr>
        <w:rFonts w:hint="default"/>
      </w:rPr>
    </w:lvl>
    <w:lvl w:ilvl="7" w:tplc="40F0C64E">
      <w:start w:val="1"/>
      <w:numFmt w:val="bullet"/>
      <w:lvlText w:val="•"/>
      <w:lvlJc w:val="left"/>
      <w:pPr>
        <w:ind w:left="6147" w:hanging="392"/>
      </w:pPr>
      <w:rPr>
        <w:rFonts w:hint="default"/>
      </w:rPr>
    </w:lvl>
    <w:lvl w:ilvl="8" w:tplc="10B2BDA2">
      <w:start w:val="1"/>
      <w:numFmt w:val="bullet"/>
      <w:lvlText w:val="•"/>
      <w:lvlJc w:val="left"/>
      <w:pPr>
        <w:ind w:left="6918" w:hanging="392"/>
      </w:pPr>
      <w:rPr>
        <w:rFonts w:hint="default"/>
      </w:rPr>
    </w:lvl>
  </w:abstractNum>
  <w:abstractNum w:abstractNumId="2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4" w15:restartNumberingAfterBreak="0">
    <w:nsid w:val="78006DF4"/>
    <w:multiLevelType w:val="hybridMultilevel"/>
    <w:tmpl w:val="DC7077A4"/>
    <w:lvl w:ilvl="0" w:tplc="48D4784E">
      <w:start w:val="2"/>
      <w:numFmt w:val="lowerLetter"/>
      <w:lvlText w:val="(%1)"/>
      <w:lvlJc w:val="left"/>
      <w:pPr>
        <w:ind w:left="1512" w:hanging="399"/>
      </w:pPr>
      <w:rPr>
        <w:rFonts w:ascii="Times New Roman" w:eastAsia="Times New Roman" w:hAnsi="Times New Roman" w:hint="default"/>
        <w:w w:val="99"/>
        <w:sz w:val="21"/>
        <w:szCs w:val="21"/>
      </w:rPr>
    </w:lvl>
    <w:lvl w:ilvl="1" w:tplc="E52EA5D8">
      <w:start w:val="1"/>
      <w:numFmt w:val="bullet"/>
      <w:lvlText w:val="•"/>
      <w:lvlJc w:val="left"/>
      <w:pPr>
        <w:ind w:left="2207" w:hanging="399"/>
      </w:pPr>
      <w:rPr>
        <w:rFonts w:hint="default"/>
      </w:rPr>
    </w:lvl>
    <w:lvl w:ilvl="2" w:tplc="E73C6588">
      <w:start w:val="1"/>
      <w:numFmt w:val="bullet"/>
      <w:lvlText w:val="•"/>
      <w:lvlJc w:val="left"/>
      <w:pPr>
        <w:ind w:left="2903" w:hanging="399"/>
      </w:pPr>
      <w:rPr>
        <w:rFonts w:hint="default"/>
      </w:rPr>
    </w:lvl>
    <w:lvl w:ilvl="3" w:tplc="B090147A">
      <w:start w:val="1"/>
      <w:numFmt w:val="bullet"/>
      <w:lvlText w:val="•"/>
      <w:lvlJc w:val="left"/>
      <w:pPr>
        <w:ind w:left="3598" w:hanging="399"/>
      </w:pPr>
      <w:rPr>
        <w:rFonts w:hint="default"/>
      </w:rPr>
    </w:lvl>
    <w:lvl w:ilvl="4" w:tplc="ED020F58">
      <w:start w:val="1"/>
      <w:numFmt w:val="bullet"/>
      <w:lvlText w:val="•"/>
      <w:lvlJc w:val="left"/>
      <w:pPr>
        <w:ind w:left="4293" w:hanging="399"/>
      </w:pPr>
      <w:rPr>
        <w:rFonts w:hint="default"/>
      </w:rPr>
    </w:lvl>
    <w:lvl w:ilvl="5" w:tplc="1B56095C">
      <w:start w:val="1"/>
      <w:numFmt w:val="bullet"/>
      <w:lvlText w:val="•"/>
      <w:lvlJc w:val="left"/>
      <w:pPr>
        <w:ind w:left="4988" w:hanging="399"/>
      </w:pPr>
      <w:rPr>
        <w:rFonts w:hint="default"/>
      </w:rPr>
    </w:lvl>
    <w:lvl w:ilvl="6" w:tplc="8F88FD22">
      <w:start w:val="1"/>
      <w:numFmt w:val="bullet"/>
      <w:lvlText w:val="•"/>
      <w:lvlJc w:val="left"/>
      <w:pPr>
        <w:ind w:left="5683" w:hanging="399"/>
      </w:pPr>
      <w:rPr>
        <w:rFonts w:hint="default"/>
      </w:rPr>
    </w:lvl>
    <w:lvl w:ilvl="7" w:tplc="AAC4D150">
      <w:start w:val="1"/>
      <w:numFmt w:val="bullet"/>
      <w:lvlText w:val="•"/>
      <w:lvlJc w:val="left"/>
      <w:pPr>
        <w:ind w:left="6378" w:hanging="399"/>
      </w:pPr>
      <w:rPr>
        <w:rFonts w:hint="default"/>
      </w:rPr>
    </w:lvl>
    <w:lvl w:ilvl="8" w:tplc="A0DC8F24">
      <w:start w:val="1"/>
      <w:numFmt w:val="bullet"/>
      <w:lvlText w:val="•"/>
      <w:lvlJc w:val="left"/>
      <w:pPr>
        <w:ind w:left="7073" w:hanging="399"/>
      </w:pPr>
      <w:rPr>
        <w:rFonts w:hint="default"/>
      </w:rPr>
    </w:lvl>
  </w:abstractNum>
  <w:abstractNum w:abstractNumId="25" w15:restartNumberingAfterBreak="0">
    <w:nsid w:val="7B03752B"/>
    <w:multiLevelType w:val="hybridMultilevel"/>
    <w:tmpl w:val="A6C44EC0"/>
    <w:lvl w:ilvl="0" w:tplc="A4FABDE8">
      <w:start w:val="1"/>
      <w:numFmt w:val="decimal"/>
      <w:lvlText w:val="%1."/>
      <w:lvlJc w:val="left"/>
      <w:pPr>
        <w:ind w:left="603" w:hanging="241"/>
      </w:pPr>
      <w:rPr>
        <w:rFonts w:ascii="Times New Roman" w:eastAsia="Times New Roman" w:hAnsi="Times New Roman" w:hint="default"/>
        <w:spacing w:val="-63"/>
        <w:w w:val="154"/>
        <w:sz w:val="20"/>
        <w:szCs w:val="20"/>
      </w:rPr>
    </w:lvl>
    <w:lvl w:ilvl="1" w:tplc="09E25FA4">
      <w:start w:val="1"/>
      <w:numFmt w:val="lowerRoman"/>
      <w:lvlText w:val="(%2)"/>
      <w:lvlJc w:val="left"/>
      <w:pPr>
        <w:ind w:left="1374" w:hanging="289"/>
      </w:pPr>
      <w:rPr>
        <w:rFonts w:ascii="Times New Roman" w:eastAsia="Times New Roman" w:hAnsi="Times New Roman" w:hint="default"/>
        <w:w w:val="101"/>
        <w:sz w:val="20"/>
        <w:szCs w:val="20"/>
      </w:rPr>
    </w:lvl>
    <w:lvl w:ilvl="2" w:tplc="AF363AF2">
      <w:start w:val="1"/>
      <w:numFmt w:val="bullet"/>
      <w:lvlText w:val="•"/>
      <w:lvlJc w:val="left"/>
      <w:pPr>
        <w:ind w:left="2161" w:hanging="289"/>
      </w:pPr>
      <w:rPr>
        <w:rFonts w:hint="default"/>
      </w:rPr>
    </w:lvl>
    <w:lvl w:ilvl="3" w:tplc="D54A09A0">
      <w:start w:val="1"/>
      <w:numFmt w:val="bullet"/>
      <w:lvlText w:val="•"/>
      <w:lvlJc w:val="left"/>
      <w:pPr>
        <w:ind w:left="2948" w:hanging="289"/>
      </w:pPr>
      <w:rPr>
        <w:rFonts w:hint="default"/>
      </w:rPr>
    </w:lvl>
    <w:lvl w:ilvl="4" w:tplc="B3D8D756">
      <w:start w:val="1"/>
      <w:numFmt w:val="bullet"/>
      <w:lvlText w:val="•"/>
      <w:lvlJc w:val="left"/>
      <w:pPr>
        <w:ind w:left="3736" w:hanging="289"/>
      </w:pPr>
      <w:rPr>
        <w:rFonts w:hint="default"/>
      </w:rPr>
    </w:lvl>
    <w:lvl w:ilvl="5" w:tplc="AA8C59BA">
      <w:start w:val="1"/>
      <w:numFmt w:val="bullet"/>
      <w:lvlText w:val="•"/>
      <w:lvlJc w:val="left"/>
      <w:pPr>
        <w:ind w:left="4523" w:hanging="289"/>
      </w:pPr>
      <w:rPr>
        <w:rFonts w:hint="default"/>
      </w:rPr>
    </w:lvl>
    <w:lvl w:ilvl="6" w:tplc="AD2C1088">
      <w:start w:val="1"/>
      <w:numFmt w:val="bullet"/>
      <w:lvlText w:val="•"/>
      <w:lvlJc w:val="left"/>
      <w:pPr>
        <w:ind w:left="5310" w:hanging="289"/>
      </w:pPr>
      <w:rPr>
        <w:rFonts w:hint="default"/>
      </w:rPr>
    </w:lvl>
    <w:lvl w:ilvl="7" w:tplc="765C3EF2">
      <w:start w:val="1"/>
      <w:numFmt w:val="bullet"/>
      <w:lvlText w:val="•"/>
      <w:lvlJc w:val="left"/>
      <w:pPr>
        <w:ind w:left="6098" w:hanging="289"/>
      </w:pPr>
      <w:rPr>
        <w:rFonts w:hint="default"/>
      </w:rPr>
    </w:lvl>
    <w:lvl w:ilvl="8" w:tplc="341ED4C4">
      <w:start w:val="1"/>
      <w:numFmt w:val="bullet"/>
      <w:lvlText w:val="•"/>
      <w:lvlJc w:val="left"/>
      <w:pPr>
        <w:ind w:left="6885" w:hanging="289"/>
      </w:pPr>
      <w:rPr>
        <w:rFonts w:hint="default"/>
      </w:rPr>
    </w:lvl>
  </w:abstractNum>
  <w:abstractNum w:abstractNumId="26" w15:restartNumberingAfterBreak="0">
    <w:nsid w:val="7EC940BE"/>
    <w:multiLevelType w:val="hybridMultilevel"/>
    <w:tmpl w:val="E85A4E72"/>
    <w:lvl w:ilvl="0" w:tplc="C7FEE8E6">
      <w:start w:val="2"/>
      <w:numFmt w:val="decimal"/>
      <w:lvlText w:val="(%1)"/>
      <w:lvlJc w:val="left"/>
      <w:pPr>
        <w:ind w:left="720" w:hanging="327"/>
      </w:pPr>
      <w:rPr>
        <w:rFonts w:ascii="Times New Roman" w:eastAsia="Times New Roman" w:hAnsi="Times New Roman" w:hint="default"/>
        <w:w w:val="95"/>
        <w:sz w:val="21"/>
        <w:szCs w:val="21"/>
      </w:rPr>
    </w:lvl>
    <w:lvl w:ilvl="1" w:tplc="71B46C32">
      <w:start w:val="1"/>
      <w:numFmt w:val="bullet"/>
      <w:lvlText w:val="•"/>
      <w:lvlJc w:val="left"/>
      <w:pPr>
        <w:ind w:left="1495" w:hanging="327"/>
      </w:pPr>
      <w:rPr>
        <w:rFonts w:hint="default"/>
      </w:rPr>
    </w:lvl>
    <w:lvl w:ilvl="2" w:tplc="11BE1078">
      <w:start w:val="1"/>
      <w:numFmt w:val="bullet"/>
      <w:lvlText w:val="•"/>
      <w:lvlJc w:val="left"/>
      <w:pPr>
        <w:ind w:left="2269" w:hanging="327"/>
      </w:pPr>
      <w:rPr>
        <w:rFonts w:hint="default"/>
      </w:rPr>
    </w:lvl>
    <w:lvl w:ilvl="3" w:tplc="484E29BC">
      <w:start w:val="1"/>
      <w:numFmt w:val="bullet"/>
      <w:lvlText w:val="•"/>
      <w:lvlJc w:val="left"/>
      <w:pPr>
        <w:ind w:left="3043" w:hanging="327"/>
      </w:pPr>
      <w:rPr>
        <w:rFonts w:hint="default"/>
      </w:rPr>
    </w:lvl>
    <w:lvl w:ilvl="4" w:tplc="73BED510">
      <w:start w:val="1"/>
      <w:numFmt w:val="bullet"/>
      <w:lvlText w:val="•"/>
      <w:lvlJc w:val="left"/>
      <w:pPr>
        <w:ind w:left="3818" w:hanging="327"/>
      </w:pPr>
      <w:rPr>
        <w:rFonts w:hint="default"/>
      </w:rPr>
    </w:lvl>
    <w:lvl w:ilvl="5" w:tplc="77DEE014">
      <w:start w:val="1"/>
      <w:numFmt w:val="bullet"/>
      <w:lvlText w:val="•"/>
      <w:lvlJc w:val="left"/>
      <w:pPr>
        <w:ind w:left="4592" w:hanging="327"/>
      </w:pPr>
      <w:rPr>
        <w:rFonts w:hint="default"/>
      </w:rPr>
    </w:lvl>
    <w:lvl w:ilvl="6" w:tplc="0DEA101A">
      <w:start w:val="1"/>
      <w:numFmt w:val="bullet"/>
      <w:lvlText w:val="•"/>
      <w:lvlJc w:val="left"/>
      <w:pPr>
        <w:ind w:left="5366" w:hanging="327"/>
      </w:pPr>
      <w:rPr>
        <w:rFonts w:hint="default"/>
      </w:rPr>
    </w:lvl>
    <w:lvl w:ilvl="7" w:tplc="1378208C">
      <w:start w:val="1"/>
      <w:numFmt w:val="bullet"/>
      <w:lvlText w:val="•"/>
      <w:lvlJc w:val="left"/>
      <w:pPr>
        <w:ind w:left="6141" w:hanging="327"/>
      </w:pPr>
      <w:rPr>
        <w:rFonts w:hint="default"/>
      </w:rPr>
    </w:lvl>
    <w:lvl w:ilvl="8" w:tplc="0896E43E">
      <w:start w:val="1"/>
      <w:numFmt w:val="bullet"/>
      <w:lvlText w:val="•"/>
      <w:lvlJc w:val="left"/>
      <w:pPr>
        <w:ind w:left="6915" w:hanging="327"/>
      </w:pPr>
      <w:rPr>
        <w:rFonts w:hint="default"/>
      </w:rPr>
    </w:lvl>
  </w:abstractNum>
  <w:num w:numId="1">
    <w:abstractNumId w:val="0"/>
  </w:num>
  <w:num w:numId="2">
    <w:abstractNumId w:val="23"/>
  </w:num>
  <w:num w:numId="3">
    <w:abstractNumId w:val="2"/>
  </w:num>
  <w:num w:numId="4">
    <w:abstractNumId w:val="17"/>
  </w:num>
  <w:num w:numId="5">
    <w:abstractNumId w:val="9"/>
  </w:num>
  <w:num w:numId="6">
    <w:abstractNumId w:val="18"/>
  </w:num>
  <w:num w:numId="7">
    <w:abstractNumId w:val="13"/>
  </w:num>
  <w:num w:numId="8">
    <w:abstractNumId w:val="12"/>
  </w:num>
  <w:num w:numId="9">
    <w:abstractNumId w:val="16"/>
  </w:num>
  <w:num w:numId="10">
    <w:abstractNumId w:val="21"/>
  </w:num>
  <w:num w:numId="11">
    <w:abstractNumId w:val="24"/>
  </w:num>
  <w:num w:numId="12">
    <w:abstractNumId w:val="26"/>
  </w:num>
  <w:num w:numId="13">
    <w:abstractNumId w:val="19"/>
  </w:num>
  <w:num w:numId="14">
    <w:abstractNumId w:val="15"/>
  </w:num>
  <w:num w:numId="15">
    <w:abstractNumId w:val="22"/>
  </w:num>
  <w:num w:numId="16">
    <w:abstractNumId w:val="8"/>
  </w:num>
  <w:num w:numId="17">
    <w:abstractNumId w:val="10"/>
  </w:num>
  <w:num w:numId="18">
    <w:abstractNumId w:val="7"/>
  </w:num>
  <w:num w:numId="19">
    <w:abstractNumId w:val="6"/>
  </w:num>
  <w:num w:numId="20">
    <w:abstractNumId w:val="1"/>
  </w:num>
  <w:num w:numId="21">
    <w:abstractNumId w:val="11"/>
  </w:num>
  <w:num w:numId="22">
    <w:abstractNumId w:val="20"/>
  </w:num>
  <w:num w:numId="23">
    <w:abstractNumId w:val="5"/>
  </w:num>
  <w:num w:numId="24">
    <w:abstractNumId w:val="4"/>
  </w:num>
  <w:num w:numId="25">
    <w:abstractNumId w:val="14"/>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SytDA3NzY0NDM1MDdT0lEKTi0uzszPAykwqgUAwI0LjiwAAAA="/>
  </w:docVars>
  <w:rsids>
    <w:rsidRoot w:val="00773608"/>
    <w:rsid w:val="00000812"/>
    <w:rsid w:val="00003DCF"/>
    <w:rsid w:val="00004F6B"/>
    <w:rsid w:val="00005EE8"/>
    <w:rsid w:val="00010B81"/>
    <w:rsid w:val="00011881"/>
    <w:rsid w:val="00012D22"/>
    <w:rsid w:val="000133A8"/>
    <w:rsid w:val="0001754F"/>
    <w:rsid w:val="00022355"/>
    <w:rsid w:val="00023D2F"/>
    <w:rsid w:val="000242FF"/>
    <w:rsid w:val="00024D3E"/>
    <w:rsid w:val="00044972"/>
    <w:rsid w:val="00045A94"/>
    <w:rsid w:val="000468C7"/>
    <w:rsid w:val="000608EE"/>
    <w:rsid w:val="000614EF"/>
    <w:rsid w:val="000622BB"/>
    <w:rsid w:val="00066DEF"/>
    <w:rsid w:val="0007067C"/>
    <w:rsid w:val="00071B11"/>
    <w:rsid w:val="000744EC"/>
    <w:rsid w:val="00074AFC"/>
    <w:rsid w:val="000757E1"/>
    <w:rsid w:val="0007644A"/>
    <w:rsid w:val="00077C38"/>
    <w:rsid w:val="00080C29"/>
    <w:rsid w:val="00080C45"/>
    <w:rsid w:val="000814D8"/>
    <w:rsid w:val="000835C8"/>
    <w:rsid w:val="00084A4D"/>
    <w:rsid w:val="00087BC7"/>
    <w:rsid w:val="00092647"/>
    <w:rsid w:val="000A2439"/>
    <w:rsid w:val="000A4D98"/>
    <w:rsid w:val="000A717C"/>
    <w:rsid w:val="000B3904"/>
    <w:rsid w:val="000B4FB6"/>
    <w:rsid w:val="000B54EB"/>
    <w:rsid w:val="000B60FA"/>
    <w:rsid w:val="000C01AC"/>
    <w:rsid w:val="000C416E"/>
    <w:rsid w:val="000C5263"/>
    <w:rsid w:val="000D129E"/>
    <w:rsid w:val="000D2F5A"/>
    <w:rsid w:val="000D3B3A"/>
    <w:rsid w:val="000E159F"/>
    <w:rsid w:val="000E21FC"/>
    <w:rsid w:val="000E427F"/>
    <w:rsid w:val="000E5C90"/>
    <w:rsid w:val="000E7A62"/>
    <w:rsid w:val="000E7EDD"/>
    <w:rsid w:val="000F1E72"/>
    <w:rsid w:val="000F39B9"/>
    <w:rsid w:val="000F4429"/>
    <w:rsid w:val="000F798A"/>
    <w:rsid w:val="000F7993"/>
    <w:rsid w:val="00103884"/>
    <w:rsid w:val="001128C3"/>
    <w:rsid w:val="001172BF"/>
    <w:rsid w:val="00121135"/>
    <w:rsid w:val="00132A40"/>
    <w:rsid w:val="001332BA"/>
    <w:rsid w:val="00133371"/>
    <w:rsid w:val="00142743"/>
    <w:rsid w:val="00143C8A"/>
    <w:rsid w:val="00143E17"/>
    <w:rsid w:val="001471FB"/>
    <w:rsid w:val="001517A3"/>
    <w:rsid w:val="00152AB1"/>
    <w:rsid w:val="001541A3"/>
    <w:rsid w:val="001565F4"/>
    <w:rsid w:val="00157469"/>
    <w:rsid w:val="0015761F"/>
    <w:rsid w:val="001636EC"/>
    <w:rsid w:val="00164718"/>
    <w:rsid w:val="001761C1"/>
    <w:rsid w:val="00181675"/>
    <w:rsid w:val="00186652"/>
    <w:rsid w:val="00197276"/>
    <w:rsid w:val="001974B4"/>
    <w:rsid w:val="001A4715"/>
    <w:rsid w:val="001B032A"/>
    <w:rsid w:val="001B0E17"/>
    <w:rsid w:val="001B2C14"/>
    <w:rsid w:val="001B59FE"/>
    <w:rsid w:val="001B66AB"/>
    <w:rsid w:val="001C081C"/>
    <w:rsid w:val="001C0862"/>
    <w:rsid w:val="001C1B1A"/>
    <w:rsid w:val="001C3895"/>
    <w:rsid w:val="001D22A0"/>
    <w:rsid w:val="001D6485"/>
    <w:rsid w:val="001E2B91"/>
    <w:rsid w:val="001E402E"/>
    <w:rsid w:val="001E42D4"/>
    <w:rsid w:val="001E77AD"/>
    <w:rsid w:val="001F2A4A"/>
    <w:rsid w:val="002150F8"/>
    <w:rsid w:val="00217903"/>
    <w:rsid w:val="00221C58"/>
    <w:rsid w:val="00223C4C"/>
    <w:rsid w:val="00226329"/>
    <w:rsid w:val="00234705"/>
    <w:rsid w:val="0023567D"/>
    <w:rsid w:val="0024203B"/>
    <w:rsid w:val="002506E6"/>
    <w:rsid w:val="00254843"/>
    <w:rsid w:val="00255B09"/>
    <w:rsid w:val="00256C5F"/>
    <w:rsid w:val="002613BE"/>
    <w:rsid w:val="00261EC4"/>
    <w:rsid w:val="00263925"/>
    <w:rsid w:val="00265308"/>
    <w:rsid w:val="002655B6"/>
    <w:rsid w:val="00273E4F"/>
    <w:rsid w:val="00275EF6"/>
    <w:rsid w:val="00277ACC"/>
    <w:rsid w:val="00280DCD"/>
    <w:rsid w:val="002831B8"/>
    <w:rsid w:val="002868BC"/>
    <w:rsid w:val="00286A4D"/>
    <w:rsid w:val="00286E57"/>
    <w:rsid w:val="002907F0"/>
    <w:rsid w:val="00295EEC"/>
    <w:rsid w:val="002964E7"/>
    <w:rsid w:val="002A044B"/>
    <w:rsid w:val="002A4499"/>
    <w:rsid w:val="002A679D"/>
    <w:rsid w:val="002A6CF2"/>
    <w:rsid w:val="002B4E1F"/>
    <w:rsid w:val="002B5144"/>
    <w:rsid w:val="002C12D4"/>
    <w:rsid w:val="002C1441"/>
    <w:rsid w:val="002C1CD8"/>
    <w:rsid w:val="002D1D4C"/>
    <w:rsid w:val="002D2751"/>
    <w:rsid w:val="002D2EF8"/>
    <w:rsid w:val="002D4ED3"/>
    <w:rsid w:val="002D5928"/>
    <w:rsid w:val="002E0F86"/>
    <w:rsid w:val="002E100A"/>
    <w:rsid w:val="002E3094"/>
    <w:rsid w:val="002F06DA"/>
    <w:rsid w:val="002F4347"/>
    <w:rsid w:val="002F5F6B"/>
    <w:rsid w:val="002F6803"/>
    <w:rsid w:val="00304858"/>
    <w:rsid w:val="00310DE1"/>
    <w:rsid w:val="00312523"/>
    <w:rsid w:val="0031662C"/>
    <w:rsid w:val="00316D6E"/>
    <w:rsid w:val="00317DA0"/>
    <w:rsid w:val="00323340"/>
    <w:rsid w:val="003237C9"/>
    <w:rsid w:val="003246BE"/>
    <w:rsid w:val="00327872"/>
    <w:rsid w:val="00330E75"/>
    <w:rsid w:val="0033179A"/>
    <w:rsid w:val="00332A15"/>
    <w:rsid w:val="00334526"/>
    <w:rsid w:val="00336B1F"/>
    <w:rsid w:val="00337093"/>
    <w:rsid w:val="003407C1"/>
    <w:rsid w:val="00342579"/>
    <w:rsid w:val="003449A3"/>
    <w:rsid w:val="00346011"/>
    <w:rsid w:val="003503A9"/>
    <w:rsid w:val="0035312C"/>
    <w:rsid w:val="0035589F"/>
    <w:rsid w:val="00363299"/>
    <w:rsid w:val="00363E94"/>
    <w:rsid w:val="00366718"/>
    <w:rsid w:val="0037208D"/>
    <w:rsid w:val="003778DA"/>
    <w:rsid w:val="00377FBD"/>
    <w:rsid w:val="00380973"/>
    <w:rsid w:val="0038129E"/>
    <w:rsid w:val="00382133"/>
    <w:rsid w:val="003837C6"/>
    <w:rsid w:val="0038445A"/>
    <w:rsid w:val="00394930"/>
    <w:rsid w:val="00394B3B"/>
    <w:rsid w:val="00394F96"/>
    <w:rsid w:val="003971E0"/>
    <w:rsid w:val="00397B61"/>
    <w:rsid w:val="003A146A"/>
    <w:rsid w:val="003A5DAC"/>
    <w:rsid w:val="003B3A18"/>
    <w:rsid w:val="003B440D"/>
    <w:rsid w:val="003B6581"/>
    <w:rsid w:val="003C020C"/>
    <w:rsid w:val="003C37A0"/>
    <w:rsid w:val="003C4279"/>
    <w:rsid w:val="003C5F5A"/>
    <w:rsid w:val="003C5FB5"/>
    <w:rsid w:val="003C7232"/>
    <w:rsid w:val="003D233B"/>
    <w:rsid w:val="003D30B9"/>
    <w:rsid w:val="003D4EAA"/>
    <w:rsid w:val="003D76EF"/>
    <w:rsid w:val="003E2DE5"/>
    <w:rsid w:val="003E6206"/>
    <w:rsid w:val="003E63CB"/>
    <w:rsid w:val="003E76D6"/>
    <w:rsid w:val="003F108E"/>
    <w:rsid w:val="003F685C"/>
    <w:rsid w:val="003F6D96"/>
    <w:rsid w:val="00401FBB"/>
    <w:rsid w:val="00402152"/>
    <w:rsid w:val="00402AD1"/>
    <w:rsid w:val="00403D30"/>
    <w:rsid w:val="00406360"/>
    <w:rsid w:val="00416A53"/>
    <w:rsid w:val="00420305"/>
    <w:rsid w:val="00420858"/>
    <w:rsid w:val="0042462A"/>
    <w:rsid w:val="00424C03"/>
    <w:rsid w:val="00425CD7"/>
    <w:rsid w:val="00425D37"/>
    <w:rsid w:val="00426221"/>
    <w:rsid w:val="00432858"/>
    <w:rsid w:val="004347BA"/>
    <w:rsid w:val="00443021"/>
    <w:rsid w:val="00444A12"/>
    <w:rsid w:val="00447229"/>
    <w:rsid w:val="00450015"/>
    <w:rsid w:val="00453046"/>
    <w:rsid w:val="00453682"/>
    <w:rsid w:val="00456986"/>
    <w:rsid w:val="00466077"/>
    <w:rsid w:val="0047081E"/>
    <w:rsid w:val="00472CBC"/>
    <w:rsid w:val="00473FB1"/>
    <w:rsid w:val="00474D22"/>
    <w:rsid w:val="00481E77"/>
    <w:rsid w:val="00491FC6"/>
    <w:rsid w:val="004920DB"/>
    <w:rsid w:val="00494F0F"/>
    <w:rsid w:val="0049507E"/>
    <w:rsid w:val="004A01D1"/>
    <w:rsid w:val="004A37C9"/>
    <w:rsid w:val="004A3E5C"/>
    <w:rsid w:val="004A5B08"/>
    <w:rsid w:val="004A5DD4"/>
    <w:rsid w:val="004B13C6"/>
    <w:rsid w:val="004B2FCE"/>
    <w:rsid w:val="004B49EB"/>
    <w:rsid w:val="004B5A3C"/>
    <w:rsid w:val="004C1DA0"/>
    <w:rsid w:val="004D0854"/>
    <w:rsid w:val="004D2FFC"/>
    <w:rsid w:val="004D37E6"/>
    <w:rsid w:val="004D5572"/>
    <w:rsid w:val="004D67C8"/>
    <w:rsid w:val="004E4868"/>
    <w:rsid w:val="004E5244"/>
    <w:rsid w:val="004F0E35"/>
    <w:rsid w:val="004F7202"/>
    <w:rsid w:val="004F72F4"/>
    <w:rsid w:val="00501CAB"/>
    <w:rsid w:val="00503297"/>
    <w:rsid w:val="005101FF"/>
    <w:rsid w:val="005115EA"/>
    <w:rsid w:val="00512242"/>
    <w:rsid w:val="00512DA3"/>
    <w:rsid w:val="00514000"/>
    <w:rsid w:val="00515D04"/>
    <w:rsid w:val="00524ECC"/>
    <w:rsid w:val="00527ABE"/>
    <w:rsid w:val="00532451"/>
    <w:rsid w:val="00534D01"/>
    <w:rsid w:val="00535C6B"/>
    <w:rsid w:val="00542D73"/>
    <w:rsid w:val="00551C3D"/>
    <w:rsid w:val="0055440A"/>
    <w:rsid w:val="0056066A"/>
    <w:rsid w:val="005646F3"/>
    <w:rsid w:val="00572B50"/>
    <w:rsid w:val="00574AEC"/>
    <w:rsid w:val="00577755"/>
    <w:rsid w:val="00577B02"/>
    <w:rsid w:val="00580EC5"/>
    <w:rsid w:val="00582A2E"/>
    <w:rsid w:val="00582C5C"/>
    <w:rsid w:val="00586036"/>
    <w:rsid w:val="0058749F"/>
    <w:rsid w:val="0059008C"/>
    <w:rsid w:val="0059485D"/>
    <w:rsid w:val="005955EA"/>
    <w:rsid w:val="00597B78"/>
    <w:rsid w:val="005A2789"/>
    <w:rsid w:val="005A3C12"/>
    <w:rsid w:val="005B23AF"/>
    <w:rsid w:val="005C25CF"/>
    <w:rsid w:val="005C303C"/>
    <w:rsid w:val="005C4BA1"/>
    <w:rsid w:val="005C7F82"/>
    <w:rsid w:val="005D0866"/>
    <w:rsid w:val="005D3AC7"/>
    <w:rsid w:val="005D537D"/>
    <w:rsid w:val="005D5858"/>
    <w:rsid w:val="005D5C82"/>
    <w:rsid w:val="005D5CAF"/>
    <w:rsid w:val="005E0DE1"/>
    <w:rsid w:val="005E3F3D"/>
    <w:rsid w:val="005E75FD"/>
    <w:rsid w:val="00601274"/>
    <w:rsid w:val="00604AAC"/>
    <w:rsid w:val="00607964"/>
    <w:rsid w:val="006126AD"/>
    <w:rsid w:val="00613086"/>
    <w:rsid w:val="0062075A"/>
    <w:rsid w:val="006271AA"/>
    <w:rsid w:val="00631336"/>
    <w:rsid w:val="006321CC"/>
    <w:rsid w:val="0063314F"/>
    <w:rsid w:val="006335C5"/>
    <w:rsid w:val="00634DA7"/>
    <w:rsid w:val="00634DBF"/>
    <w:rsid w:val="006350C4"/>
    <w:rsid w:val="00642844"/>
    <w:rsid w:val="0064409B"/>
    <w:rsid w:val="00645C44"/>
    <w:rsid w:val="00651EA5"/>
    <w:rsid w:val="00653F44"/>
    <w:rsid w:val="0065745C"/>
    <w:rsid w:val="00660511"/>
    <w:rsid w:val="00661216"/>
    <w:rsid w:val="006614AA"/>
    <w:rsid w:val="006704C7"/>
    <w:rsid w:val="00671C2F"/>
    <w:rsid w:val="00672978"/>
    <w:rsid w:val="006730A3"/>
    <w:rsid w:val="00673659"/>
    <w:rsid w:val="006737D3"/>
    <w:rsid w:val="0067435B"/>
    <w:rsid w:val="00675529"/>
    <w:rsid w:val="0067609F"/>
    <w:rsid w:val="0068598D"/>
    <w:rsid w:val="00687058"/>
    <w:rsid w:val="00694677"/>
    <w:rsid w:val="00697FAC"/>
    <w:rsid w:val="006A03A3"/>
    <w:rsid w:val="006A11C3"/>
    <w:rsid w:val="006A6EA7"/>
    <w:rsid w:val="006A74BC"/>
    <w:rsid w:val="006B0358"/>
    <w:rsid w:val="006B11E8"/>
    <w:rsid w:val="006B503F"/>
    <w:rsid w:val="006B64A8"/>
    <w:rsid w:val="006C24CB"/>
    <w:rsid w:val="006C6020"/>
    <w:rsid w:val="006D0225"/>
    <w:rsid w:val="006D1681"/>
    <w:rsid w:val="006D2E1F"/>
    <w:rsid w:val="006D5684"/>
    <w:rsid w:val="006E4288"/>
    <w:rsid w:val="006F594C"/>
    <w:rsid w:val="006F7F2A"/>
    <w:rsid w:val="00700073"/>
    <w:rsid w:val="00701118"/>
    <w:rsid w:val="00704C6B"/>
    <w:rsid w:val="00705BD4"/>
    <w:rsid w:val="00706159"/>
    <w:rsid w:val="007107EE"/>
    <w:rsid w:val="00713CC8"/>
    <w:rsid w:val="00714BA2"/>
    <w:rsid w:val="007166C4"/>
    <w:rsid w:val="007211A4"/>
    <w:rsid w:val="00721E9C"/>
    <w:rsid w:val="00726D6D"/>
    <w:rsid w:val="00727E48"/>
    <w:rsid w:val="00732D8B"/>
    <w:rsid w:val="00732E20"/>
    <w:rsid w:val="00734A11"/>
    <w:rsid w:val="00737805"/>
    <w:rsid w:val="00740FDE"/>
    <w:rsid w:val="00741874"/>
    <w:rsid w:val="00746B11"/>
    <w:rsid w:val="007472C3"/>
    <w:rsid w:val="0075097C"/>
    <w:rsid w:val="00752131"/>
    <w:rsid w:val="00752787"/>
    <w:rsid w:val="0075547A"/>
    <w:rsid w:val="00760524"/>
    <w:rsid w:val="00760B40"/>
    <w:rsid w:val="00772C52"/>
    <w:rsid w:val="00773608"/>
    <w:rsid w:val="00776DE6"/>
    <w:rsid w:val="00781B49"/>
    <w:rsid w:val="007826D3"/>
    <w:rsid w:val="00783219"/>
    <w:rsid w:val="007833CE"/>
    <w:rsid w:val="00783884"/>
    <w:rsid w:val="00792D95"/>
    <w:rsid w:val="00793315"/>
    <w:rsid w:val="00794D4F"/>
    <w:rsid w:val="007A0311"/>
    <w:rsid w:val="007A4003"/>
    <w:rsid w:val="007A5F9C"/>
    <w:rsid w:val="007A71EB"/>
    <w:rsid w:val="007C01FC"/>
    <w:rsid w:val="007C05B5"/>
    <w:rsid w:val="007C2257"/>
    <w:rsid w:val="007C2592"/>
    <w:rsid w:val="007C276C"/>
    <w:rsid w:val="007C3A5F"/>
    <w:rsid w:val="007D4551"/>
    <w:rsid w:val="007D662E"/>
    <w:rsid w:val="007E0FFE"/>
    <w:rsid w:val="007E1918"/>
    <w:rsid w:val="007E1971"/>
    <w:rsid w:val="007E2B35"/>
    <w:rsid w:val="007E30CA"/>
    <w:rsid w:val="007E461E"/>
    <w:rsid w:val="007E4620"/>
    <w:rsid w:val="007E4FEC"/>
    <w:rsid w:val="007E5CEF"/>
    <w:rsid w:val="007E78F4"/>
    <w:rsid w:val="007F010C"/>
    <w:rsid w:val="007F1473"/>
    <w:rsid w:val="007F365E"/>
    <w:rsid w:val="007F401D"/>
    <w:rsid w:val="007F45A7"/>
    <w:rsid w:val="007F6CD3"/>
    <w:rsid w:val="00800A2F"/>
    <w:rsid w:val="008012D0"/>
    <w:rsid w:val="00802323"/>
    <w:rsid w:val="0080515B"/>
    <w:rsid w:val="00806ACE"/>
    <w:rsid w:val="00807638"/>
    <w:rsid w:val="00820C10"/>
    <w:rsid w:val="00825C43"/>
    <w:rsid w:val="0083145E"/>
    <w:rsid w:val="008351B0"/>
    <w:rsid w:val="0083597B"/>
    <w:rsid w:val="0084023E"/>
    <w:rsid w:val="00841ECA"/>
    <w:rsid w:val="0084469D"/>
    <w:rsid w:val="00844B2D"/>
    <w:rsid w:val="00857840"/>
    <w:rsid w:val="008604B2"/>
    <w:rsid w:val="00860C3F"/>
    <w:rsid w:val="00861C24"/>
    <w:rsid w:val="00861DFE"/>
    <w:rsid w:val="00862825"/>
    <w:rsid w:val="00864852"/>
    <w:rsid w:val="00867F1A"/>
    <w:rsid w:val="0087351A"/>
    <w:rsid w:val="00874F6F"/>
    <w:rsid w:val="00875062"/>
    <w:rsid w:val="008754D1"/>
    <w:rsid w:val="0087687F"/>
    <w:rsid w:val="00886238"/>
    <w:rsid w:val="00892211"/>
    <w:rsid w:val="008938F7"/>
    <w:rsid w:val="00894602"/>
    <w:rsid w:val="008956EA"/>
    <w:rsid w:val="008972AF"/>
    <w:rsid w:val="008A053C"/>
    <w:rsid w:val="008A1815"/>
    <w:rsid w:val="008A1A56"/>
    <w:rsid w:val="008A523D"/>
    <w:rsid w:val="008A6B40"/>
    <w:rsid w:val="008A6BB2"/>
    <w:rsid w:val="008B1FD0"/>
    <w:rsid w:val="008B2EA3"/>
    <w:rsid w:val="008B3137"/>
    <w:rsid w:val="008B568D"/>
    <w:rsid w:val="008B5FE3"/>
    <w:rsid w:val="008C2C1A"/>
    <w:rsid w:val="008D3142"/>
    <w:rsid w:val="008D7F66"/>
    <w:rsid w:val="008E0926"/>
    <w:rsid w:val="008F54F5"/>
    <w:rsid w:val="00901BEF"/>
    <w:rsid w:val="009026ED"/>
    <w:rsid w:val="00904809"/>
    <w:rsid w:val="009055B3"/>
    <w:rsid w:val="00905B0F"/>
    <w:rsid w:val="0090646D"/>
    <w:rsid w:val="00906749"/>
    <w:rsid w:val="00907D29"/>
    <w:rsid w:val="00914263"/>
    <w:rsid w:val="009202D3"/>
    <w:rsid w:val="00922786"/>
    <w:rsid w:val="00926E88"/>
    <w:rsid w:val="0093242F"/>
    <w:rsid w:val="00933C53"/>
    <w:rsid w:val="0093476E"/>
    <w:rsid w:val="009370E4"/>
    <w:rsid w:val="0093768D"/>
    <w:rsid w:val="00940A34"/>
    <w:rsid w:val="00941FEB"/>
    <w:rsid w:val="0094272F"/>
    <w:rsid w:val="00946232"/>
    <w:rsid w:val="00961654"/>
    <w:rsid w:val="00961AC0"/>
    <w:rsid w:val="00963D1F"/>
    <w:rsid w:val="00965D02"/>
    <w:rsid w:val="009674A5"/>
    <w:rsid w:val="0097445C"/>
    <w:rsid w:val="00974705"/>
    <w:rsid w:val="0097618B"/>
    <w:rsid w:val="00976953"/>
    <w:rsid w:val="009774F9"/>
    <w:rsid w:val="009830C2"/>
    <w:rsid w:val="00991B28"/>
    <w:rsid w:val="00992017"/>
    <w:rsid w:val="0099219B"/>
    <w:rsid w:val="00992C88"/>
    <w:rsid w:val="00993997"/>
    <w:rsid w:val="0099401B"/>
    <w:rsid w:val="009968F2"/>
    <w:rsid w:val="0099785E"/>
    <w:rsid w:val="009A0840"/>
    <w:rsid w:val="009A0DCF"/>
    <w:rsid w:val="009A393E"/>
    <w:rsid w:val="009A73DE"/>
    <w:rsid w:val="009B0E42"/>
    <w:rsid w:val="009C26BC"/>
    <w:rsid w:val="009C285F"/>
    <w:rsid w:val="009D3443"/>
    <w:rsid w:val="009D3DBD"/>
    <w:rsid w:val="009E66C3"/>
    <w:rsid w:val="009E79BE"/>
    <w:rsid w:val="009F0F2B"/>
    <w:rsid w:val="009F33C9"/>
    <w:rsid w:val="009F4A96"/>
    <w:rsid w:val="009F7600"/>
    <w:rsid w:val="00A03365"/>
    <w:rsid w:val="00A03C13"/>
    <w:rsid w:val="00A057B4"/>
    <w:rsid w:val="00A07879"/>
    <w:rsid w:val="00A111EF"/>
    <w:rsid w:val="00A1474E"/>
    <w:rsid w:val="00A1618E"/>
    <w:rsid w:val="00A177E9"/>
    <w:rsid w:val="00A23E01"/>
    <w:rsid w:val="00A2406D"/>
    <w:rsid w:val="00A24135"/>
    <w:rsid w:val="00A25C8D"/>
    <w:rsid w:val="00A41A02"/>
    <w:rsid w:val="00A475BD"/>
    <w:rsid w:val="00A50D6A"/>
    <w:rsid w:val="00A53D83"/>
    <w:rsid w:val="00A55658"/>
    <w:rsid w:val="00A60798"/>
    <w:rsid w:val="00A60BC7"/>
    <w:rsid w:val="00A62552"/>
    <w:rsid w:val="00A65C80"/>
    <w:rsid w:val="00A7060B"/>
    <w:rsid w:val="00A70FA1"/>
    <w:rsid w:val="00A91F48"/>
    <w:rsid w:val="00A927B8"/>
    <w:rsid w:val="00A92C42"/>
    <w:rsid w:val="00A96B49"/>
    <w:rsid w:val="00A96D72"/>
    <w:rsid w:val="00AA0195"/>
    <w:rsid w:val="00AA24D4"/>
    <w:rsid w:val="00AA41AD"/>
    <w:rsid w:val="00AB3AEC"/>
    <w:rsid w:val="00AB4E72"/>
    <w:rsid w:val="00AB5B30"/>
    <w:rsid w:val="00AB6F27"/>
    <w:rsid w:val="00AB6F7A"/>
    <w:rsid w:val="00AC0484"/>
    <w:rsid w:val="00AC2203"/>
    <w:rsid w:val="00AC2903"/>
    <w:rsid w:val="00AC48A2"/>
    <w:rsid w:val="00AC4FD6"/>
    <w:rsid w:val="00AC571E"/>
    <w:rsid w:val="00AD2FDB"/>
    <w:rsid w:val="00AD3EE2"/>
    <w:rsid w:val="00AE4C56"/>
    <w:rsid w:val="00AE65AC"/>
    <w:rsid w:val="00AE6B19"/>
    <w:rsid w:val="00AF43EC"/>
    <w:rsid w:val="00AF4B41"/>
    <w:rsid w:val="00AF5241"/>
    <w:rsid w:val="00AF5BCF"/>
    <w:rsid w:val="00B029A1"/>
    <w:rsid w:val="00B0523A"/>
    <w:rsid w:val="00B05653"/>
    <w:rsid w:val="00B13906"/>
    <w:rsid w:val="00B15262"/>
    <w:rsid w:val="00B173DC"/>
    <w:rsid w:val="00B21FA3"/>
    <w:rsid w:val="00B2275A"/>
    <w:rsid w:val="00B23CAE"/>
    <w:rsid w:val="00B26C33"/>
    <w:rsid w:val="00B27540"/>
    <w:rsid w:val="00B34C80"/>
    <w:rsid w:val="00B4106D"/>
    <w:rsid w:val="00B44C4A"/>
    <w:rsid w:val="00B454AB"/>
    <w:rsid w:val="00B47524"/>
    <w:rsid w:val="00B51696"/>
    <w:rsid w:val="00B51FEA"/>
    <w:rsid w:val="00B55602"/>
    <w:rsid w:val="00B56172"/>
    <w:rsid w:val="00B562F3"/>
    <w:rsid w:val="00B61E7F"/>
    <w:rsid w:val="00B66E4C"/>
    <w:rsid w:val="00B7057A"/>
    <w:rsid w:val="00B74BEC"/>
    <w:rsid w:val="00B7554A"/>
    <w:rsid w:val="00B8457E"/>
    <w:rsid w:val="00B8798B"/>
    <w:rsid w:val="00B87AF8"/>
    <w:rsid w:val="00B87FDA"/>
    <w:rsid w:val="00B91578"/>
    <w:rsid w:val="00B94F2F"/>
    <w:rsid w:val="00B95C09"/>
    <w:rsid w:val="00BA3DD0"/>
    <w:rsid w:val="00BA459A"/>
    <w:rsid w:val="00BA6B35"/>
    <w:rsid w:val="00BB2A0D"/>
    <w:rsid w:val="00BC3E37"/>
    <w:rsid w:val="00BC697F"/>
    <w:rsid w:val="00BD4143"/>
    <w:rsid w:val="00BD5386"/>
    <w:rsid w:val="00BE0599"/>
    <w:rsid w:val="00BE17CD"/>
    <w:rsid w:val="00BE1E9C"/>
    <w:rsid w:val="00BE2F23"/>
    <w:rsid w:val="00BE6755"/>
    <w:rsid w:val="00BE6884"/>
    <w:rsid w:val="00BE7044"/>
    <w:rsid w:val="00BE7D34"/>
    <w:rsid w:val="00BF0042"/>
    <w:rsid w:val="00BF0967"/>
    <w:rsid w:val="00BF522B"/>
    <w:rsid w:val="00C020A0"/>
    <w:rsid w:val="00C0491E"/>
    <w:rsid w:val="00C04B8B"/>
    <w:rsid w:val="00C04FD3"/>
    <w:rsid w:val="00C05C49"/>
    <w:rsid w:val="00C07D1F"/>
    <w:rsid w:val="00C12F2A"/>
    <w:rsid w:val="00C1594B"/>
    <w:rsid w:val="00C17465"/>
    <w:rsid w:val="00C20A87"/>
    <w:rsid w:val="00C245D1"/>
    <w:rsid w:val="00C24CEB"/>
    <w:rsid w:val="00C2525F"/>
    <w:rsid w:val="00C276F6"/>
    <w:rsid w:val="00C27873"/>
    <w:rsid w:val="00C27A50"/>
    <w:rsid w:val="00C30331"/>
    <w:rsid w:val="00C332FE"/>
    <w:rsid w:val="00C35013"/>
    <w:rsid w:val="00C353B2"/>
    <w:rsid w:val="00C4304D"/>
    <w:rsid w:val="00C43A9C"/>
    <w:rsid w:val="00C5025F"/>
    <w:rsid w:val="00C529C8"/>
    <w:rsid w:val="00C57C64"/>
    <w:rsid w:val="00C61BAD"/>
    <w:rsid w:val="00C63B91"/>
    <w:rsid w:val="00C67073"/>
    <w:rsid w:val="00C700C6"/>
    <w:rsid w:val="00C72179"/>
    <w:rsid w:val="00C739CC"/>
    <w:rsid w:val="00C74183"/>
    <w:rsid w:val="00C74CDA"/>
    <w:rsid w:val="00C778D1"/>
    <w:rsid w:val="00C82530"/>
    <w:rsid w:val="00C863E3"/>
    <w:rsid w:val="00C8723D"/>
    <w:rsid w:val="00C93E5A"/>
    <w:rsid w:val="00C95ADA"/>
    <w:rsid w:val="00CA1AEE"/>
    <w:rsid w:val="00CA242D"/>
    <w:rsid w:val="00CA67D0"/>
    <w:rsid w:val="00CA69A3"/>
    <w:rsid w:val="00CB2BFD"/>
    <w:rsid w:val="00CB68BA"/>
    <w:rsid w:val="00CB6BDD"/>
    <w:rsid w:val="00CC2809"/>
    <w:rsid w:val="00CC5AF5"/>
    <w:rsid w:val="00CC5CA3"/>
    <w:rsid w:val="00CC6077"/>
    <w:rsid w:val="00CC767B"/>
    <w:rsid w:val="00CC7F0E"/>
    <w:rsid w:val="00CD0E30"/>
    <w:rsid w:val="00CD37ED"/>
    <w:rsid w:val="00CD68CE"/>
    <w:rsid w:val="00CD7DD6"/>
    <w:rsid w:val="00CE6415"/>
    <w:rsid w:val="00CE66DC"/>
    <w:rsid w:val="00CE7759"/>
    <w:rsid w:val="00CF0781"/>
    <w:rsid w:val="00CF1986"/>
    <w:rsid w:val="00D021A1"/>
    <w:rsid w:val="00D116B8"/>
    <w:rsid w:val="00D16196"/>
    <w:rsid w:val="00D17C4F"/>
    <w:rsid w:val="00D23821"/>
    <w:rsid w:val="00D23981"/>
    <w:rsid w:val="00D263A2"/>
    <w:rsid w:val="00D31166"/>
    <w:rsid w:val="00D400F5"/>
    <w:rsid w:val="00D43726"/>
    <w:rsid w:val="00D45D02"/>
    <w:rsid w:val="00D51089"/>
    <w:rsid w:val="00D549F5"/>
    <w:rsid w:val="00D574A4"/>
    <w:rsid w:val="00D63698"/>
    <w:rsid w:val="00D75C73"/>
    <w:rsid w:val="00D768C3"/>
    <w:rsid w:val="00D76E8D"/>
    <w:rsid w:val="00D804F6"/>
    <w:rsid w:val="00D83730"/>
    <w:rsid w:val="00D872D6"/>
    <w:rsid w:val="00D94444"/>
    <w:rsid w:val="00D9603B"/>
    <w:rsid w:val="00DA3240"/>
    <w:rsid w:val="00DA47F6"/>
    <w:rsid w:val="00DA5517"/>
    <w:rsid w:val="00DA5C40"/>
    <w:rsid w:val="00DB17EE"/>
    <w:rsid w:val="00DB60E4"/>
    <w:rsid w:val="00DC6273"/>
    <w:rsid w:val="00DC6485"/>
    <w:rsid w:val="00DC67EF"/>
    <w:rsid w:val="00DC7EE1"/>
    <w:rsid w:val="00DD0E75"/>
    <w:rsid w:val="00DD2076"/>
    <w:rsid w:val="00DD2397"/>
    <w:rsid w:val="00DD2EEB"/>
    <w:rsid w:val="00DE00BC"/>
    <w:rsid w:val="00DE1053"/>
    <w:rsid w:val="00DE1DAB"/>
    <w:rsid w:val="00DE4054"/>
    <w:rsid w:val="00DE6616"/>
    <w:rsid w:val="00DF0566"/>
    <w:rsid w:val="00E0318D"/>
    <w:rsid w:val="00E03A83"/>
    <w:rsid w:val="00E0419C"/>
    <w:rsid w:val="00E04F02"/>
    <w:rsid w:val="00E109FA"/>
    <w:rsid w:val="00E21488"/>
    <w:rsid w:val="00E263B2"/>
    <w:rsid w:val="00E31562"/>
    <w:rsid w:val="00E31801"/>
    <w:rsid w:val="00E329A5"/>
    <w:rsid w:val="00E33916"/>
    <w:rsid w:val="00E35143"/>
    <w:rsid w:val="00E35FA7"/>
    <w:rsid w:val="00E46F06"/>
    <w:rsid w:val="00E5223B"/>
    <w:rsid w:val="00E53D3C"/>
    <w:rsid w:val="00E54592"/>
    <w:rsid w:val="00E55495"/>
    <w:rsid w:val="00E560E2"/>
    <w:rsid w:val="00E57A03"/>
    <w:rsid w:val="00E612E3"/>
    <w:rsid w:val="00E640CD"/>
    <w:rsid w:val="00E6609D"/>
    <w:rsid w:val="00E70AA9"/>
    <w:rsid w:val="00E72110"/>
    <w:rsid w:val="00E724E8"/>
    <w:rsid w:val="00E77968"/>
    <w:rsid w:val="00E83674"/>
    <w:rsid w:val="00E84C22"/>
    <w:rsid w:val="00E85219"/>
    <w:rsid w:val="00E86548"/>
    <w:rsid w:val="00E878CD"/>
    <w:rsid w:val="00E90672"/>
    <w:rsid w:val="00E93CB2"/>
    <w:rsid w:val="00E9484B"/>
    <w:rsid w:val="00E96A80"/>
    <w:rsid w:val="00EA109F"/>
    <w:rsid w:val="00EA3CEA"/>
    <w:rsid w:val="00EA3F7F"/>
    <w:rsid w:val="00EB000A"/>
    <w:rsid w:val="00EB1BBB"/>
    <w:rsid w:val="00EB2541"/>
    <w:rsid w:val="00EB67E8"/>
    <w:rsid w:val="00EB7298"/>
    <w:rsid w:val="00EC1446"/>
    <w:rsid w:val="00ED0F60"/>
    <w:rsid w:val="00ED6F8F"/>
    <w:rsid w:val="00EE2247"/>
    <w:rsid w:val="00EE2CEA"/>
    <w:rsid w:val="00EE31D2"/>
    <w:rsid w:val="00EE64B7"/>
    <w:rsid w:val="00EF2826"/>
    <w:rsid w:val="00EF3E7B"/>
    <w:rsid w:val="00EF6257"/>
    <w:rsid w:val="00EF7C56"/>
    <w:rsid w:val="00F00571"/>
    <w:rsid w:val="00F045FC"/>
    <w:rsid w:val="00F057A4"/>
    <w:rsid w:val="00F06EA5"/>
    <w:rsid w:val="00F075BD"/>
    <w:rsid w:val="00F1418D"/>
    <w:rsid w:val="00F14F33"/>
    <w:rsid w:val="00F22B1C"/>
    <w:rsid w:val="00F23EB1"/>
    <w:rsid w:val="00F2620B"/>
    <w:rsid w:val="00F26BEA"/>
    <w:rsid w:val="00F26D08"/>
    <w:rsid w:val="00F37578"/>
    <w:rsid w:val="00F42AD3"/>
    <w:rsid w:val="00F52BC9"/>
    <w:rsid w:val="00F56938"/>
    <w:rsid w:val="00F56CF5"/>
    <w:rsid w:val="00F63D12"/>
    <w:rsid w:val="00F67230"/>
    <w:rsid w:val="00F83D13"/>
    <w:rsid w:val="00F870B9"/>
    <w:rsid w:val="00F9429A"/>
    <w:rsid w:val="00F9571F"/>
    <w:rsid w:val="00F969A2"/>
    <w:rsid w:val="00FA450D"/>
    <w:rsid w:val="00FA6D09"/>
    <w:rsid w:val="00FA7B56"/>
    <w:rsid w:val="00FB2064"/>
    <w:rsid w:val="00FB375A"/>
    <w:rsid w:val="00FB4CB8"/>
    <w:rsid w:val="00FB6285"/>
    <w:rsid w:val="00FC25AF"/>
    <w:rsid w:val="00FC2B86"/>
    <w:rsid w:val="00FC33A9"/>
    <w:rsid w:val="00FC6280"/>
    <w:rsid w:val="00FC77FC"/>
    <w:rsid w:val="00FD0491"/>
    <w:rsid w:val="00FD3B7A"/>
    <w:rsid w:val="00FD54D1"/>
    <w:rsid w:val="00FE139B"/>
    <w:rsid w:val="00FE2F5B"/>
    <w:rsid w:val="00FE6315"/>
    <w:rsid w:val="00FF12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2AA0B"/>
  <w15:docId w15:val="{3B91CF6B-A6BE-4427-B51A-1CB511A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2334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3340"/>
    <w:pPr>
      <w:tabs>
        <w:tab w:val="center" w:pos="4513"/>
        <w:tab w:val="right" w:pos="9026"/>
      </w:tabs>
    </w:pPr>
  </w:style>
  <w:style w:type="character" w:customStyle="1" w:styleId="FooterChar">
    <w:name w:val="Footer Char"/>
    <w:basedOn w:val="DefaultParagraphFont"/>
    <w:link w:val="Footer"/>
    <w:uiPriority w:val="99"/>
    <w:rsid w:val="00323340"/>
    <w:rPr>
      <w:rFonts w:ascii="Times New Roman" w:hAnsi="Times New Roman"/>
      <w:noProof/>
    </w:rPr>
  </w:style>
  <w:style w:type="paragraph" w:styleId="Header">
    <w:name w:val="header"/>
    <w:basedOn w:val="Normal"/>
    <w:link w:val="HeaderChar"/>
    <w:uiPriority w:val="99"/>
    <w:unhideWhenUsed/>
    <w:rsid w:val="00323340"/>
    <w:pPr>
      <w:tabs>
        <w:tab w:val="center" w:pos="4513"/>
        <w:tab w:val="right" w:pos="9026"/>
      </w:tabs>
    </w:pPr>
  </w:style>
  <w:style w:type="character" w:customStyle="1" w:styleId="HeaderChar">
    <w:name w:val="Header Char"/>
    <w:basedOn w:val="DefaultParagraphFont"/>
    <w:link w:val="Header"/>
    <w:uiPriority w:val="99"/>
    <w:rsid w:val="00323340"/>
    <w:rPr>
      <w:rFonts w:ascii="Times New Roman" w:hAnsi="Times New Roman"/>
      <w:noProof/>
    </w:rPr>
  </w:style>
  <w:style w:type="paragraph" w:styleId="BalloonText">
    <w:name w:val="Balloon Text"/>
    <w:basedOn w:val="Normal"/>
    <w:link w:val="BalloonTextChar"/>
    <w:uiPriority w:val="99"/>
    <w:semiHidden/>
    <w:unhideWhenUsed/>
    <w:rsid w:val="00323340"/>
    <w:rPr>
      <w:rFonts w:ascii="Tahoma" w:hAnsi="Tahoma" w:cs="Tahoma"/>
      <w:sz w:val="16"/>
      <w:szCs w:val="16"/>
    </w:rPr>
  </w:style>
  <w:style w:type="character" w:customStyle="1" w:styleId="BalloonTextChar">
    <w:name w:val="Balloon Text Char"/>
    <w:basedOn w:val="DefaultParagraphFont"/>
    <w:link w:val="BalloonText"/>
    <w:uiPriority w:val="99"/>
    <w:semiHidden/>
    <w:rsid w:val="00323340"/>
    <w:rPr>
      <w:rFonts w:ascii="Tahoma" w:hAnsi="Tahoma" w:cs="Tahoma"/>
      <w:noProof/>
      <w:sz w:val="16"/>
      <w:szCs w:val="16"/>
    </w:rPr>
  </w:style>
  <w:style w:type="paragraph" w:customStyle="1" w:styleId="AS-H3A">
    <w:name w:val="AS-H3A"/>
    <w:basedOn w:val="Normal"/>
    <w:link w:val="AS-H3AChar"/>
    <w:autoRedefine/>
    <w:qFormat/>
    <w:rsid w:val="00323340"/>
    <w:pPr>
      <w:autoSpaceDE w:val="0"/>
      <w:autoSpaceDN w:val="0"/>
      <w:adjustRightInd w:val="0"/>
      <w:jc w:val="center"/>
    </w:pPr>
    <w:rPr>
      <w:rFonts w:cs="Times New Roman"/>
      <w:caps/>
    </w:rPr>
  </w:style>
  <w:style w:type="paragraph" w:styleId="ListBullet">
    <w:name w:val="List Bullet"/>
    <w:basedOn w:val="Normal"/>
    <w:uiPriority w:val="99"/>
    <w:unhideWhenUsed/>
    <w:rsid w:val="00323340"/>
    <w:pPr>
      <w:numPr>
        <w:numId w:val="1"/>
      </w:numPr>
      <w:contextualSpacing/>
    </w:pPr>
  </w:style>
  <w:style w:type="character" w:customStyle="1" w:styleId="AS-H3AChar">
    <w:name w:val="AS-H3A Char"/>
    <w:basedOn w:val="DefaultParagraphFont"/>
    <w:link w:val="AS-H3A"/>
    <w:rsid w:val="00323340"/>
    <w:rPr>
      <w:rFonts w:ascii="Times New Roman" w:hAnsi="Times New Roman" w:cs="Times New Roman"/>
      <w:caps/>
      <w:noProof/>
    </w:rPr>
  </w:style>
  <w:style w:type="character" w:customStyle="1" w:styleId="A3">
    <w:name w:val="A3"/>
    <w:uiPriority w:val="99"/>
    <w:rsid w:val="00323340"/>
    <w:rPr>
      <w:rFonts w:cs="Times"/>
      <w:color w:val="000000"/>
      <w:sz w:val="22"/>
      <w:szCs w:val="22"/>
    </w:rPr>
  </w:style>
  <w:style w:type="paragraph" w:customStyle="1" w:styleId="Head2B">
    <w:name w:val="Head 2B"/>
    <w:basedOn w:val="AS-H3A"/>
    <w:link w:val="Head2BChar"/>
    <w:rsid w:val="00323340"/>
  </w:style>
  <w:style w:type="paragraph" w:styleId="ListParagraph">
    <w:name w:val="List Paragraph"/>
    <w:basedOn w:val="Normal"/>
    <w:link w:val="ListParagraphChar"/>
    <w:uiPriority w:val="34"/>
    <w:qFormat/>
    <w:rsid w:val="00323340"/>
    <w:pPr>
      <w:ind w:left="720"/>
      <w:contextualSpacing/>
    </w:pPr>
  </w:style>
  <w:style w:type="character" w:customStyle="1" w:styleId="Head2BChar">
    <w:name w:val="Head 2B Char"/>
    <w:basedOn w:val="AS-H3AChar"/>
    <w:link w:val="Head2B"/>
    <w:rsid w:val="00323340"/>
    <w:rPr>
      <w:rFonts w:ascii="Times New Roman" w:hAnsi="Times New Roman" w:cs="Times New Roman"/>
      <w:caps/>
      <w:noProof/>
    </w:rPr>
  </w:style>
  <w:style w:type="paragraph" w:customStyle="1" w:styleId="Head3">
    <w:name w:val="Head 3"/>
    <w:basedOn w:val="ListParagraph"/>
    <w:link w:val="Head3Char"/>
    <w:rsid w:val="0032334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23340"/>
    <w:rPr>
      <w:rFonts w:ascii="Times New Roman" w:hAnsi="Times New Roman"/>
      <w:noProof/>
    </w:rPr>
  </w:style>
  <w:style w:type="character" w:customStyle="1" w:styleId="Head3Char">
    <w:name w:val="Head 3 Char"/>
    <w:basedOn w:val="ListParagraphChar"/>
    <w:link w:val="Head3"/>
    <w:rsid w:val="00323340"/>
    <w:rPr>
      <w:rFonts w:ascii="Times New Roman" w:eastAsia="Times New Roman" w:hAnsi="Times New Roman" w:cs="Times New Roman"/>
      <w:b/>
      <w:bCs/>
      <w:noProof/>
    </w:rPr>
  </w:style>
  <w:style w:type="paragraph" w:customStyle="1" w:styleId="AS-H1a">
    <w:name w:val="AS-H1a"/>
    <w:basedOn w:val="Normal"/>
    <w:link w:val="AS-H1aChar"/>
    <w:qFormat/>
    <w:rsid w:val="0032334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2334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23340"/>
    <w:rPr>
      <w:rFonts w:ascii="Arial" w:hAnsi="Arial" w:cs="Arial"/>
      <w:b/>
      <w:noProof/>
      <w:sz w:val="36"/>
      <w:szCs w:val="36"/>
    </w:rPr>
  </w:style>
  <w:style w:type="paragraph" w:customStyle="1" w:styleId="AS-H1-Colour">
    <w:name w:val="AS-H1-Colour"/>
    <w:basedOn w:val="Normal"/>
    <w:link w:val="AS-H1-ColourChar"/>
    <w:rsid w:val="0032334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23340"/>
    <w:rPr>
      <w:rFonts w:ascii="Times New Roman" w:hAnsi="Times New Roman" w:cs="Times New Roman"/>
      <w:b/>
      <w:caps/>
      <w:noProof/>
      <w:color w:val="000000"/>
      <w:sz w:val="26"/>
    </w:rPr>
  </w:style>
  <w:style w:type="paragraph" w:customStyle="1" w:styleId="AS-H2b">
    <w:name w:val="AS-H2b"/>
    <w:basedOn w:val="Normal"/>
    <w:link w:val="AS-H2bChar"/>
    <w:rsid w:val="0032334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23340"/>
    <w:rPr>
      <w:rFonts w:ascii="Arial" w:hAnsi="Arial" w:cs="Arial"/>
      <w:b/>
      <w:noProof/>
      <w:color w:val="00B050"/>
      <w:sz w:val="36"/>
      <w:szCs w:val="36"/>
    </w:rPr>
  </w:style>
  <w:style w:type="paragraph" w:customStyle="1" w:styleId="AS-H3">
    <w:name w:val="AS-H3"/>
    <w:basedOn w:val="AS-H3A"/>
    <w:link w:val="AS-H3Char"/>
    <w:rsid w:val="00323340"/>
    <w:rPr>
      <w:sz w:val="28"/>
    </w:rPr>
  </w:style>
  <w:style w:type="character" w:customStyle="1" w:styleId="AS-H2bChar">
    <w:name w:val="AS-H2b Char"/>
    <w:basedOn w:val="DefaultParagraphFont"/>
    <w:link w:val="AS-H2b"/>
    <w:rsid w:val="00323340"/>
    <w:rPr>
      <w:rFonts w:ascii="Arial" w:hAnsi="Arial" w:cs="Arial"/>
      <w:noProof/>
    </w:rPr>
  </w:style>
  <w:style w:type="paragraph" w:customStyle="1" w:styleId="AS-H3b">
    <w:name w:val="AS-H3b"/>
    <w:basedOn w:val="Normal"/>
    <w:link w:val="AS-H3bChar"/>
    <w:autoRedefine/>
    <w:qFormat/>
    <w:rsid w:val="00323340"/>
    <w:pPr>
      <w:jc w:val="center"/>
    </w:pPr>
    <w:rPr>
      <w:rFonts w:cs="Times New Roman"/>
      <w:smallCaps/>
    </w:rPr>
  </w:style>
  <w:style w:type="character" w:customStyle="1" w:styleId="AS-H3Char">
    <w:name w:val="AS-H3 Char"/>
    <w:basedOn w:val="AS-H3AChar"/>
    <w:link w:val="AS-H3"/>
    <w:rsid w:val="00323340"/>
    <w:rPr>
      <w:rFonts w:ascii="Times New Roman" w:hAnsi="Times New Roman" w:cs="Times New Roman"/>
      <w:caps/>
      <w:noProof/>
      <w:sz w:val="28"/>
    </w:rPr>
  </w:style>
  <w:style w:type="paragraph" w:customStyle="1" w:styleId="AS-H3c">
    <w:name w:val="AS-H3c"/>
    <w:basedOn w:val="Head2B"/>
    <w:link w:val="AS-H3cChar"/>
    <w:rsid w:val="00323340"/>
    <w:rPr>
      <w:b/>
    </w:rPr>
  </w:style>
  <w:style w:type="character" w:customStyle="1" w:styleId="AS-H3bChar">
    <w:name w:val="AS-H3b Char"/>
    <w:basedOn w:val="AS-H3AChar"/>
    <w:link w:val="AS-H3b"/>
    <w:rsid w:val="00323340"/>
    <w:rPr>
      <w:rFonts w:ascii="Times New Roman" w:hAnsi="Times New Roman" w:cs="Times New Roman"/>
      <w:caps w:val="0"/>
      <w:smallCaps/>
      <w:noProof/>
    </w:rPr>
  </w:style>
  <w:style w:type="paragraph" w:customStyle="1" w:styleId="AS-H3d">
    <w:name w:val="AS-H3d"/>
    <w:basedOn w:val="Head2B"/>
    <w:link w:val="AS-H3dChar"/>
    <w:rsid w:val="00323340"/>
  </w:style>
  <w:style w:type="character" w:customStyle="1" w:styleId="AS-H3cChar">
    <w:name w:val="AS-H3c Char"/>
    <w:basedOn w:val="Head2BChar"/>
    <w:link w:val="AS-H3c"/>
    <w:rsid w:val="00323340"/>
    <w:rPr>
      <w:rFonts w:ascii="Times New Roman" w:hAnsi="Times New Roman" w:cs="Times New Roman"/>
      <w:b/>
      <w:caps/>
      <w:noProof/>
    </w:rPr>
  </w:style>
  <w:style w:type="paragraph" w:customStyle="1" w:styleId="AS-P0">
    <w:name w:val="AS-P(0)"/>
    <w:basedOn w:val="Normal"/>
    <w:link w:val="AS-P0Char"/>
    <w:qFormat/>
    <w:rsid w:val="00323340"/>
    <w:pPr>
      <w:tabs>
        <w:tab w:val="left" w:pos="567"/>
      </w:tabs>
      <w:jc w:val="both"/>
    </w:pPr>
    <w:rPr>
      <w:rFonts w:eastAsia="Times New Roman" w:cs="Times New Roman"/>
    </w:rPr>
  </w:style>
  <w:style w:type="character" w:customStyle="1" w:styleId="AS-H3dChar">
    <w:name w:val="AS-H3d Char"/>
    <w:basedOn w:val="Head2BChar"/>
    <w:link w:val="AS-H3d"/>
    <w:rsid w:val="00323340"/>
    <w:rPr>
      <w:rFonts w:ascii="Times New Roman" w:hAnsi="Times New Roman" w:cs="Times New Roman"/>
      <w:caps/>
      <w:noProof/>
    </w:rPr>
  </w:style>
  <w:style w:type="paragraph" w:customStyle="1" w:styleId="AS-P1">
    <w:name w:val="AS-P(1)"/>
    <w:basedOn w:val="Normal"/>
    <w:link w:val="AS-P1Char"/>
    <w:qFormat/>
    <w:rsid w:val="00323340"/>
    <w:pPr>
      <w:suppressAutoHyphens/>
      <w:ind w:right="-7" w:firstLine="567"/>
      <w:jc w:val="both"/>
    </w:pPr>
    <w:rPr>
      <w:rFonts w:eastAsia="Times New Roman" w:cs="Times New Roman"/>
    </w:rPr>
  </w:style>
  <w:style w:type="character" w:customStyle="1" w:styleId="AS-P0Char">
    <w:name w:val="AS-P(0) Char"/>
    <w:basedOn w:val="DefaultParagraphFont"/>
    <w:link w:val="AS-P0"/>
    <w:rsid w:val="00323340"/>
    <w:rPr>
      <w:rFonts w:ascii="Times New Roman" w:eastAsia="Times New Roman" w:hAnsi="Times New Roman" w:cs="Times New Roman"/>
      <w:noProof/>
    </w:rPr>
  </w:style>
  <w:style w:type="paragraph" w:customStyle="1" w:styleId="AS-Pa">
    <w:name w:val="AS-P(a)"/>
    <w:basedOn w:val="AS-Pahang"/>
    <w:link w:val="AS-PaChar"/>
    <w:qFormat/>
    <w:rsid w:val="00323340"/>
  </w:style>
  <w:style w:type="character" w:customStyle="1" w:styleId="AS-P1Char">
    <w:name w:val="AS-P(1) Char"/>
    <w:basedOn w:val="DefaultParagraphFont"/>
    <w:link w:val="AS-P1"/>
    <w:rsid w:val="00323340"/>
    <w:rPr>
      <w:rFonts w:ascii="Times New Roman" w:eastAsia="Times New Roman" w:hAnsi="Times New Roman" w:cs="Times New Roman"/>
      <w:noProof/>
    </w:rPr>
  </w:style>
  <w:style w:type="paragraph" w:customStyle="1" w:styleId="AS-Pi">
    <w:name w:val="AS-P(i)"/>
    <w:basedOn w:val="Normal"/>
    <w:link w:val="AS-PiChar"/>
    <w:qFormat/>
    <w:rsid w:val="0032334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23340"/>
    <w:rPr>
      <w:rFonts w:ascii="Times New Roman" w:eastAsia="Times New Roman" w:hAnsi="Times New Roman" w:cs="Times New Roman"/>
      <w:noProof/>
    </w:rPr>
  </w:style>
  <w:style w:type="paragraph" w:customStyle="1" w:styleId="AS-Pahang">
    <w:name w:val="AS-P(a)hang"/>
    <w:basedOn w:val="Normal"/>
    <w:link w:val="AS-PahangChar"/>
    <w:rsid w:val="0032334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23340"/>
    <w:rPr>
      <w:rFonts w:ascii="Times New Roman" w:eastAsia="Times New Roman" w:hAnsi="Times New Roman" w:cs="Times New Roman"/>
      <w:noProof/>
    </w:rPr>
  </w:style>
  <w:style w:type="paragraph" w:customStyle="1" w:styleId="AS-Paa">
    <w:name w:val="AS-P(aa)"/>
    <w:basedOn w:val="Normal"/>
    <w:link w:val="AS-PaaChar"/>
    <w:qFormat/>
    <w:rsid w:val="0032334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23340"/>
    <w:rPr>
      <w:rFonts w:ascii="Times New Roman" w:eastAsia="Times New Roman" w:hAnsi="Times New Roman" w:cs="Times New Roman"/>
      <w:noProof/>
    </w:rPr>
  </w:style>
  <w:style w:type="paragraph" w:customStyle="1" w:styleId="AS-P-Amend">
    <w:name w:val="AS-P-Amend"/>
    <w:link w:val="AS-P-AmendChar"/>
    <w:qFormat/>
    <w:rsid w:val="0032334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23340"/>
    <w:rPr>
      <w:rFonts w:ascii="Times New Roman" w:eastAsia="Times New Roman" w:hAnsi="Times New Roman" w:cs="Times New Roman"/>
      <w:noProof/>
    </w:rPr>
  </w:style>
  <w:style w:type="character" w:customStyle="1" w:styleId="AS-P-AmendChar">
    <w:name w:val="AS-P-Amend Char"/>
    <w:basedOn w:val="AS-P0Char"/>
    <w:link w:val="AS-P-Amend"/>
    <w:rsid w:val="0032334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23340"/>
    <w:rPr>
      <w:sz w:val="16"/>
      <w:szCs w:val="16"/>
    </w:rPr>
  </w:style>
  <w:style w:type="paragraph" w:styleId="CommentText">
    <w:name w:val="annotation text"/>
    <w:basedOn w:val="Normal"/>
    <w:link w:val="CommentTextChar"/>
    <w:uiPriority w:val="99"/>
    <w:semiHidden/>
    <w:unhideWhenUsed/>
    <w:rsid w:val="00323340"/>
    <w:rPr>
      <w:sz w:val="20"/>
      <w:szCs w:val="20"/>
    </w:rPr>
  </w:style>
  <w:style w:type="character" w:customStyle="1" w:styleId="CommentTextChar">
    <w:name w:val="Comment Text Char"/>
    <w:basedOn w:val="DefaultParagraphFont"/>
    <w:link w:val="CommentText"/>
    <w:uiPriority w:val="99"/>
    <w:semiHidden/>
    <w:rsid w:val="0032334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23340"/>
    <w:rPr>
      <w:b/>
      <w:bCs/>
    </w:rPr>
  </w:style>
  <w:style w:type="character" w:customStyle="1" w:styleId="CommentSubjectChar">
    <w:name w:val="Comment Subject Char"/>
    <w:basedOn w:val="CommentTextChar"/>
    <w:link w:val="CommentSubject"/>
    <w:uiPriority w:val="99"/>
    <w:semiHidden/>
    <w:rsid w:val="00323340"/>
    <w:rPr>
      <w:rFonts w:ascii="Times New Roman" w:hAnsi="Times New Roman"/>
      <w:b/>
      <w:bCs/>
      <w:noProof/>
      <w:sz w:val="20"/>
      <w:szCs w:val="20"/>
    </w:rPr>
  </w:style>
  <w:style w:type="paragraph" w:customStyle="1" w:styleId="AS-H4A">
    <w:name w:val="AS-H4A"/>
    <w:basedOn w:val="AS-P0"/>
    <w:link w:val="AS-H4AChar"/>
    <w:rsid w:val="00323340"/>
    <w:pPr>
      <w:tabs>
        <w:tab w:val="clear" w:pos="567"/>
      </w:tabs>
      <w:jc w:val="center"/>
    </w:pPr>
    <w:rPr>
      <w:b/>
      <w:caps/>
    </w:rPr>
  </w:style>
  <w:style w:type="paragraph" w:customStyle="1" w:styleId="AS-H4b">
    <w:name w:val="AS-H4b"/>
    <w:basedOn w:val="AS-P0"/>
    <w:link w:val="AS-H4bChar"/>
    <w:rsid w:val="00323340"/>
    <w:pPr>
      <w:tabs>
        <w:tab w:val="clear" w:pos="567"/>
      </w:tabs>
      <w:jc w:val="center"/>
    </w:pPr>
    <w:rPr>
      <w:b/>
    </w:rPr>
  </w:style>
  <w:style w:type="character" w:customStyle="1" w:styleId="AS-H4AChar">
    <w:name w:val="AS-H4A Char"/>
    <w:basedOn w:val="AS-P0Char"/>
    <w:link w:val="AS-H4A"/>
    <w:rsid w:val="00323340"/>
    <w:rPr>
      <w:rFonts w:ascii="Times New Roman" w:eastAsia="Times New Roman" w:hAnsi="Times New Roman" w:cs="Times New Roman"/>
      <w:b/>
      <w:caps/>
      <w:noProof/>
    </w:rPr>
  </w:style>
  <w:style w:type="character" w:customStyle="1" w:styleId="AS-H4bChar">
    <w:name w:val="AS-H4b Char"/>
    <w:basedOn w:val="AS-P0Char"/>
    <w:link w:val="AS-H4b"/>
    <w:rsid w:val="00323340"/>
    <w:rPr>
      <w:rFonts w:ascii="Times New Roman" w:eastAsia="Times New Roman" w:hAnsi="Times New Roman" w:cs="Times New Roman"/>
      <w:b/>
      <w:noProof/>
    </w:rPr>
  </w:style>
  <w:style w:type="paragraph" w:customStyle="1" w:styleId="AS-H2a">
    <w:name w:val="AS-H2a"/>
    <w:basedOn w:val="Normal"/>
    <w:link w:val="AS-H2aChar"/>
    <w:rsid w:val="0032334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23340"/>
    <w:rPr>
      <w:rFonts w:ascii="Arial" w:hAnsi="Arial" w:cs="Arial"/>
      <w:b/>
      <w:noProof/>
    </w:rPr>
  </w:style>
  <w:style w:type="paragraph" w:customStyle="1" w:styleId="AS-H1b">
    <w:name w:val="AS-H1b"/>
    <w:basedOn w:val="Normal"/>
    <w:link w:val="AS-H1bChar"/>
    <w:qFormat/>
    <w:rsid w:val="00323340"/>
    <w:pPr>
      <w:jc w:val="center"/>
    </w:pPr>
    <w:rPr>
      <w:rFonts w:ascii="Arial" w:hAnsi="Arial" w:cs="Arial"/>
      <w:b/>
      <w:color w:val="000000"/>
      <w:sz w:val="24"/>
      <w:szCs w:val="24"/>
      <w:lang w:val="en-ZA"/>
    </w:rPr>
  </w:style>
  <w:style w:type="character" w:customStyle="1" w:styleId="AS-H1bChar">
    <w:name w:val="AS-H1b Char"/>
    <w:basedOn w:val="AS-H2aChar"/>
    <w:link w:val="AS-H1b"/>
    <w:rsid w:val="00323340"/>
    <w:rPr>
      <w:rFonts w:ascii="Arial" w:hAnsi="Arial" w:cs="Arial"/>
      <w:b/>
      <w:noProof/>
      <w:color w:val="000000"/>
      <w:sz w:val="24"/>
      <w:szCs w:val="24"/>
      <w:lang w:val="en-ZA"/>
    </w:rPr>
  </w:style>
  <w:style w:type="paragraph" w:customStyle="1" w:styleId="ASHeader">
    <w:name w:val="AS Header"/>
    <w:basedOn w:val="Header"/>
    <w:link w:val="ASHeaderChar"/>
    <w:rsid w:val="00323340"/>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323340"/>
    <w:rPr>
      <w:rFonts w:ascii="Arial" w:hAnsi="Arial" w:cs="Arial"/>
      <w:b/>
      <w:noProof/>
      <w:sz w:val="16"/>
      <w:szCs w:val="16"/>
    </w:rPr>
  </w:style>
  <w:style w:type="paragraph" w:styleId="BodyText">
    <w:name w:val="Body Text"/>
    <w:basedOn w:val="Normal"/>
    <w:link w:val="BodyTextChar"/>
    <w:uiPriority w:val="1"/>
    <w:qFormat/>
    <w:rsid w:val="00534D01"/>
    <w:pPr>
      <w:autoSpaceDE w:val="0"/>
      <w:autoSpaceDN w:val="0"/>
      <w:adjustRightInd w:val="0"/>
    </w:pPr>
    <w:rPr>
      <w:rFonts w:cs="Times New Roman"/>
      <w:sz w:val="17"/>
      <w:szCs w:val="17"/>
    </w:rPr>
  </w:style>
  <w:style w:type="character" w:customStyle="1" w:styleId="BodyTextChar">
    <w:name w:val="Body Text Char"/>
    <w:basedOn w:val="DefaultParagraphFont"/>
    <w:link w:val="BodyText"/>
    <w:uiPriority w:val="1"/>
    <w:rsid w:val="00534D01"/>
    <w:rPr>
      <w:rFonts w:ascii="Times New Roman" w:hAnsi="Times New Roman" w:cs="Times New Roman"/>
      <w:sz w:val="17"/>
      <w:szCs w:val="17"/>
    </w:rPr>
  </w:style>
  <w:style w:type="paragraph" w:customStyle="1" w:styleId="TableParagraph">
    <w:name w:val="Table Paragraph"/>
    <w:basedOn w:val="Normal"/>
    <w:uiPriority w:val="1"/>
    <w:qFormat/>
    <w:rsid w:val="00C04FD3"/>
  </w:style>
  <w:style w:type="table" w:styleId="TableGrid">
    <w:name w:val="Table Grid"/>
    <w:basedOn w:val="TableNormal"/>
    <w:uiPriority w:val="59"/>
    <w:rsid w:val="0001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639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7B75-672A-4959-B29A-D23EF7DA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182</TotalTime>
  <Pages>16</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Explosives Act 26 of 1956 (SA)</vt:lpstr>
    </vt:vector>
  </TitlesOfParts>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Act 26 of 1956 (SA)</dc:title>
  <dc:creator>LAC</dc:creator>
  <cp:lastModifiedBy>Dianne Hubbard</cp:lastModifiedBy>
  <cp:revision>40</cp:revision>
  <dcterms:created xsi:type="dcterms:W3CDTF">2014-12-08T07:06:00Z</dcterms:created>
  <dcterms:modified xsi:type="dcterms:W3CDTF">2020-11-08T08:54:00Z</dcterms:modified>
</cp:coreProperties>
</file>