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D089C" w14:textId="77777777" w:rsidR="007E5CEF" w:rsidRPr="0000543F" w:rsidRDefault="0049507E" w:rsidP="0000543F">
      <w:pPr>
        <w:pStyle w:val="AS-H1a"/>
      </w:pPr>
      <w:r w:rsidRPr="0000543F">
        <w:rPr>
          <w:lang w:val="en-ZA" w:eastAsia="en-ZA"/>
        </w:rPr>
        <w:drawing>
          <wp:anchor distT="0" distB="0" distL="114300" distR="114300" simplePos="0" relativeHeight="251661312" behindDoc="0" locked="1" layoutInCell="0" allowOverlap="0" wp14:anchorId="3BEA6841" wp14:editId="43273893">
            <wp:simplePos x="127000" y="93980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0D802091" w14:textId="77777777" w:rsidR="008938F7" w:rsidRPr="0000543F" w:rsidRDefault="00071D01" w:rsidP="0000543F">
      <w:pPr>
        <w:pStyle w:val="AS-H1a"/>
        <w:rPr>
          <w:position w:val="4"/>
          <w:sz w:val="20"/>
          <w:szCs w:val="20"/>
        </w:rPr>
      </w:pPr>
      <w:r w:rsidRPr="0000543F">
        <w:t>Delegation of Powers Ordinance 24 of 1973</w:t>
      </w:r>
    </w:p>
    <w:p w14:paraId="076E10A1" w14:textId="77777777" w:rsidR="008938F7" w:rsidRPr="0000543F" w:rsidRDefault="008938F7" w:rsidP="0000543F">
      <w:pPr>
        <w:pStyle w:val="AS-P-Amend"/>
      </w:pPr>
      <w:r w:rsidRPr="0000543F">
        <w:t>(</w:t>
      </w:r>
      <w:r w:rsidR="00A8622F">
        <w:t>OG</w:t>
      </w:r>
      <w:r w:rsidRPr="0000543F">
        <w:t xml:space="preserve"> </w:t>
      </w:r>
      <w:r w:rsidR="00CE05CD" w:rsidRPr="0000543F">
        <w:t>3365</w:t>
      </w:r>
      <w:r w:rsidRPr="0000543F">
        <w:t>)</w:t>
      </w:r>
    </w:p>
    <w:p w14:paraId="24809B93" w14:textId="77777777" w:rsidR="008938F7" w:rsidRPr="0000543F" w:rsidRDefault="000468C7" w:rsidP="0000543F">
      <w:pPr>
        <w:pStyle w:val="AS-P-Amend"/>
      </w:pPr>
      <w:r w:rsidRPr="0000543F">
        <w:t>came into force on date of publication:</w:t>
      </w:r>
      <w:r w:rsidR="005141DE" w:rsidRPr="0000543F">
        <w:t xml:space="preserve"> 30 November 1973</w:t>
      </w:r>
    </w:p>
    <w:p w14:paraId="74DD1AE2" w14:textId="77777777" w:rsidR="006737D3" w:rsidRPr="0000543F" w:rsidRDefault="006737D3" w:rsidP="0000543F">
      <w:pPr>
        <w:pStyle w:val="AS-H1b"/>
      </w:pPr>
    </w:p>
    <w:p w14:paraId="615D510D" w14:textId="77777777" w:rsidR="006737D3" w:rsidRPr="0000543F" w:rsidRDefault="008938F7" w:rsidP="0000543F">
      <w:pPr>
        <w:pStyle w:val="AS-H1b"/>
        <w:rPr>
          <w:rStyle w:val="AS-P-AmendChar"/>
          <w:rFonts w:eastAsiaTheme="minorHAnsi"/>
          <w:b/>
        </w:rPr>
      </w:pPr>
      <w:r w:rsidRPr="0000543F">
        <w:rPr>
          <w:color w:val="00B050"/>
        </w:rPr>
        <w:t>as amended by</w:t>
      </w:r>
    </w:p>
    <w:p w14:paraId="53FB50CA" w14:textId="77777777" w:rsidR="006737D3" w:rsidRPr="0000543F" w:rsidRDefault="006737D3" w:rsidP="00F562B9">
      <w:pPr>
        <w:pStyle w:val="AS-H1b"/>
      </w:pPr>
    </w:p>
    <w:p w14:paraId="6B5732E4" w14:textId="77777777" w:rsidR="00F562B9" w:rsidRDefault="00F7714A" w:rsidP="00F562B9">
      <w:pPr>
        <w:pStyle w:val="AS-H1b"/>
        <w:rPr>
          <w:rStyle w:val="AS-P-AmendChar"/>
          <w:rFonts w:eastAsiaTheme="minorHAnsi"/>
          <w:b/>
        </w:rPr>
      </w:pPr>
      <w:r>
        <w:rPr>
          <w:szCs w:val="22"/>
        </w:rPr>
        <w:t xml:space="preserve">Delegation of Powers Amendment </w:t>
      </w:r>
      <w:r w:rsidR="00F562B9" w:rsidRPr="00F562B9">
        <w:rPr>
          <w:szCs w:val="22"/>
        </w:rPr>
        <w:t>Ord</w:t>
      </w:r>
      <w:r w:rsidR="00637E6C">
        <w:rPr>
          <w:szCs w:val="22"/>
        </w:rPr>
        <w:t xml:space="preserve">inance </w:t>
      </w:r>
      <w:r w:rsidR="00F562B9" w:rsidRPr="00F562B9">
        <w:rPr>
          <w:szCs w:val="22"/>
        </w:rPr>
        <w:t>20</w:t>
      </w:r>
      <w:r>
        <w:rPr>
          <w:szCs w:val="22"/>
        </w:rPr>
        <w:t xml:space="preserve"> of </w:t>
      </w:r>
      <w:r w:rsidR="00F562B9" w:rsidRPr="00F562B9">
        <w:rPr>
          <w:szCs w:val="22"/>
        </w:rPr>
        <w:t>1975</w:t>
      </w:r>
      <w:r w:rsidR="00F562B9">
        <w:rPr>
          <w:szCs w:val="22"/>
        </w:rPr>
        <w:t xml:space="preserve"> </w:t>
      </w:r>
      <w:r w:rsidR="00F562B9" w:rsidRPr="00F562B9">
        <w:rPr>
          <w:rStyle w:val="AS-P-AmendChar"/>
          <w:rFonts w:eastAsiaTheme="minorHAnsi"/>
        </w:rPr>
        <w:t>(</w:t>
      </w:r>
      <w:r w:rsidR="00F562B9" w:rsidRPr="00F562B9">
        <w:rPr>
          <w:rStyle w:val="AS-P-AmendChar"/>
          <w:rFonts w:eastAsiaTheme="minorHAnsi"/>
          <w:b/>
        </w:rPr>
        <w:t>OG 3498)</w:t>
      </w:r>
    </w:p>
    <w:p w14:paraId="0B48490C" w14:textId="77777777" w:rsidR="00F7714A" w:rsidRPr="00F562B9" w:rsidRDefault="00F7714A" w:rsidP="00F562B9">
      <w:pPr>
        <w:pStyle w:val="AS-H1b"/>
        <w:rPr>
          <w:szCs w:val="22"/>
        </w:rPr>
      </w:pPr>
      <w:r>
        <w:rPr>
          <w:rStyle w:val="AS-P-AmendChar"/>
          <w:rFonts w:eastAsiaTheme="minorHAnsi"/>
          <w:b/>
        </w:rPr>
        <w:t xml:space="preserve">came into force on date of publication: 24 October 1975 </w:t>
      </w:r>
    </w:p>
    <w:p w14:paraId="6F26FA58" w14:textId="77777777" w:rsidR="00663734" w:rsidRDefault="00F562B9" w:rsidP="00F562B9">
      <w:pPr>
        <w:pStyle w:val="AS-H1b"/>
        <w:rPr>
          <w:szCs w:val="22"/>
        </w:rPr>
      </w:pPr>
      <w:r w:rsidRPr="00F562B9">
        <w:rPr>
          <w:szCs w:val="22"/>
        </w:rPr>
        <w:t xml:space="preserve">Ordinance 3 of 1982 of the Representative Authority for Whites </w:t>
      </w:r>
    </w:p>
    <w:p w14:paraId="455EE985" w14:textId="21DB15FC" w:rsidR="00663734" w:rsidRDefault="00F562B9" w:rsidP="00F562B9">
      <w:pPr>
        <w:pStyle w:val="AS-H1b"/>
        <w:rPr>
          <w:rStyle w:val="AS-P-AmendChar"/>
          <w:rFonts w:eastAsiaTheme="minorHAnsi"/>
          <w:b/>
        </w:rPr>
      </w:pPr>
      <w:r w:rsidRPr="00F562B9">
        <w:rPr>
          <w:rStyle w:val="AS-P-AmendChar"/>
          <w:rFonts w:eastAsiaTheme="minorHAnsi"/>
          <w:b/>
        </w:rPr>
        <w:t>(</w:t>
      </w:r>
      <w:r w:rsidRPr="00970713">
        <w:rPr>
          <w:rStyle w:val="AS-P-AmendChar"/>
          <w:rFonts w:eastAsiaTheme="minorHAnsi"/>
          <w:b/>
          <w:i/>
        </w:rPr>
        <w:t>O</w:t>
      </w:r>
      <w:r w:rsidR="00970713" w:rsidRPr="00970713">
        <w:rPr>
          <w:rStyle w:val="AS-P-AmendChar"/>
          <w:rFonts w:eastAsiaTheme="minorHAnsi"/>
          <w:b/>
          <w:i/>
        </w:rPr>
        <w:t xml:space="preserve">fficial Gazette </w:t>
      </w:r>
      <w:r w:rsidR="00663734" w:rsidRPr="00970713">
        <w:rPr>
          <w:rStyle w:val="AS-P-AmendChar"/>
          <w:rFonts w:eastAsiaTheme="minorHAnsi"/>
          <w:b/>
          <w:i/>
        </w:rPr>
        <w:t>15 of the Representative Authority for the Whites</w:t>
      </w:r>
      <w:r w:rsidR="00663734">
        <w:rPr>
          <w:rStyle w:val="AS-P-AmendChar"/>
          <w:rFonts w:eastAsiaTheme="minorHAnsi"/>
          <w:b/>
        </w:rPr>
        <w:t>)</w:t>
      </w:r>
    </w:p>
    <w:p w14:paraId="65316E5A" w14:textId="77777777" w:rsidR="00663734" w:rsidRPr="0000543F" w:rsidRDefault="00663734" w:rsidP="00663734">
      <w:pPr>
        <w:pStyle w:val="AS-P-Amend"/>
      </w:pPr>
      <w:r w:rsidRPr="0000543F">
        <w:t xml:space="preserve">came into force on date of publication: </w:t>
      </w:r>
      <w:r>
        <w:t>8 April 1982</w:t>
      </w:r>
    </w:p>
    <w:p w14:paraId="34636723" w14:textId="77777777" w:rsidR="00F562B9" w:rsidRPr="00637E6C" w:rsidRDefault="00F562B9" w:rsidP="008D61D3">
      <w:pPr>
        <w:pStyle w:val="AS-H1a"/>
        <w:pBdr>
          <w:bottom w:val="single" w:sz="4" w:space="1" w:color="auto"/>
        </w:pBdr>
      </w:pPr>
    </w:p>
    <w:p w14:paraId="7A28A09F" w14:textId="48234087" w:rsidR="008938F7" w:rsidRPr="0000543F" w:rsidRDefault="008938F7" w:rsidP="008D61D3">
      <w:pPr>
        <w:pStyle w:val="AS-H1a"/>
      </w:pPr>
    </w:p>
    <w:p w14:paraId="03A6FA43" w14:textId="77777777" w:rsidR="008938F7" w:rsidRPr="0000543F" w:rsidRDefault="007D662E" w:rsidP="0000543F">
      <w:pPr>
        <w:pStyle w:val="AS-H1a"/>
      </w:pPr>
      <w:r w:rsidRPr="0000543F">
        <w:t>ORDINANCE</w:t>
      </w:r>
    </w:p>
    <w:p w14:paraId="37DB919D" w14:textId="77777777" w:rsidR="008938F7" w:rsidRPr="0000543F" w:rsidRDefault="008938F7" w:rsidP="0000543F">
      <w:pPr>
        <w:pStyle w:val="AS-P0"/>
      </w:pPr>
    </w:p>
    <w:p w14:paraId="7D6E137E" w14:textId="77777777" w:rsidR="00143E17" w:rsidRPr="00CE239A" w:rsidRDefault="00E50802" w:rsidP="00E50802">
      <w:pPr>
        <w:autoSpaceDE w:val="0"/>
        <w:autoSpaceDN w:val="0"/>
        <w:adjustRightInd w:val="0"/>
        <w:jc w:val="both"/>
        <w:rPr>
          <w:rFonts w:cs="Times New Roman"/>
          <w:b/>
          <w:lang w:val="en-ZA"/>
        </w:rPr>
      </w:pPr>
      <w:r w:rsidRPr="00CE239A">
        <w:rPr>
          <w:rFonts w:cs="Times New Roman"/>
          <w:b/>
          <w:lang w:val="en-ZA"/>
        </w:rPr>
        <w:t xml:space="preserve">To empower the Executive Committee of the Whites and officials of the Representative </w:t>
      </w:r>
      <w:r w:rsidRPr="00831EEB">
        <w:rPr>
          <w:rFonts w:cs="Times New Roman"/>
          <w:b/>
          <w:lang w:val="en-ZA"/>
        </w:rPr>
        <w:t>Authority of the Whites to delegate certain powers, authorities and functions; and to provide</w:t>
      </w:r>
      <w:r w:rsidRPr="00CE239A">
        <w:rPr>
          <w:rFonts w:cs="Times New Roman"/>
          <w:b/>
          <w:lang w:val="en-ZA"/>
        </w:rPr>
        <w:t xml:space="preserve"> for incidental matters.</w:t>
      </w:r>
    </w:p>
    <w:p w14:paraId="02EEB25A" w14:textId="77777777" w:rsidR="00E50802" w:rsidRPr="00CE239A" w:rsidRDefault="00E50802" w:rsidP="00E50802">
      <w:pPr>
        <w:autoSpaceDE w:val="0"/>
        <w:autoSpaceDN w:val="0"/>
        <w:adjustRightInd w:val="0"/>
        <w:jc w:val="both"/>
        <w:rPr>
          <w:rFonts w:cs="Times New Roman"/>
          <w:b/>
          <w:lang w:val="en-ZA"/>
        </w:rPr>
      </w:pPr>
    </w:p>
    <w:p w14:paraId="1A3CD7A0" w14:textId="77777777" w:rsidR="00E50802" w:rsidRPr="00E50802" w:rsidRDefault="00E50802" w:rsidP="00E50802">
      <w:pPr>
        <w:pStyle w:val="AS-P-Amend"/>
      </w:pPr>
      <w:r w:rsidRPr="00CE239A">
        <w:t>[long title substituted by Ord. 3 of 1982]</w:t>
      </w:r>
    </w:p>
    <w:p w14:paraId="2B28E00F" w14:textId="77777777" w:rsidR="00E50802" w:rsidRDefault="00E50802" w:rsidP="00E50802">
      <w:pPr>
        <w:pStyle w:val="AS-P0"/>
        <w:rPr>
          <w:lang w:val="en-ZA"/>
        </w:rPr>
      </w:pPr>
    </w:p>
    <w:p w14:paraId="5A285C24" w14:textId="77777777" w:rsidR="00C84A02" w:rsidRPr="0000543F" w:rsidRDefault="00C84A02" w:rsidP="0000543F">
      <w:pPr>
        <w:pStyle w:val="AS-P0"/>
        <w:jc w:val="center"/>
        <w:rPr>
          <w:i/>
        </w:rPr>
      </w:pPr>
      <w:r w:rsidRPr="0000543F">
        <w:rPr>
          <w:i/>
        </w:rPr>
        <w:t>(Assented to 29 November 1973)</w:t>
      </w:r>
    </w:p>
    <w:p w14:paraId="5963AFDC" w14:textId="77777777" w:rsidR="00C84A02" w:rsidRPr="0000543F" w:rsidRDefault="00C84A02" w:rsidP="0000543F">
      <w:pPr>
        <w:pStyle w:val="AS-P0"/>
        <w:jc w:val="center"/>
        <w:rPr>
          <w:i/>
        </w:rPr>
      </w:pPr>
      <w:r w:rsidRPr="0000543F">
        <w:rPr>
          <w:i/>
        </w:rPr>
        <w:t>(English text signed by the Administrator)</w:t>
      </w:r>
    </w:p>
    <w:p w14:paraId="605E8281" w14:textId="77777777" w:rsidR="00143E17" w:rsidRPr="0000543F" w:rsidRDefault="00C84A02" w:rsidP="0000543F">
      <w:pPr>
        <w:pStyle w:val="AS-P0"/>
        <w:jc w:val="center"/>
        <w:rPr>
          <w:i/>
        </w:rPr>
      </w:pPr>
      <w:r w:rsidRPr="0000543F">
        <w:rPr>
          <w:i/>
        </w:rPr>
        <w:t>(Date of commencement 30 November 1973)</w:t>
      </w:r>
    </w:p>
    <w:p w14:paraId="24C18B2C" w14:textId="77777777" w:rsidR="005955EA" w:rsidRPr="0000543F" w:rsidRDefault="005955EA" w:rsidP="0000543F">
      <w:pPr>
        <w:pStyle w:val="AS-H1a"/>
        <w:pBdr>
          <w:between w:val="single" w:sz="4" w:space="1" w:color="auto"/>
        </w:pBdr>
      </w:pPr>
    </w:p>
    <w:p w14:paraId="3004D793" w14:textId="77777777" w:rsidR="005955EA" w:rsidRPr="0000543F" w:rsidRDefault="005955EA" w:rsidP="0000543F">
      <w:pPr>
        <w:pStyle w:val="AS-H1a"/>
        <w:pBdr>
          <w:between w:val="single" w:sz="4" w:space="1" w:color="auto"/>
        </w:pBdr>
      </w:pPr>
    </w:p>
    <w:p w14:paraId="44CEEBE8" w14:textId="77777777" w:rsidR="008938F7" w:rsidRPr="00662AE2" w:rsidRDefault="008938F7" w:rsidP="0000543F">
      <w:pPr>
        <w:pStyle w:val="AS-H2"/>
        <w:rPr>
          <w:color w:val="00B050"/>
        </w:rPr>
      </w:pPr>
      <w:r w:rsidRPr="00662AE2">
        <w:rPr>
          <w:color w:val="00B050"/>
        </w:rPr>
        <w:t>ARRANGEMENT OF SECTIONS</w:t>
      </w:r>
    </w:p>
    <w:p w14:paraId="513D0463" w14:textId="77777777" w:rsidR="00490BBE" w:rsidRDefault="00490BBE" w:rsidP="0000543F">
      <w:pPr>
        <w:pStyle w:val="AS-P0"/>
        <w:rPr>
          <w:color w:val="00B050"/>
        </w:rPr>
      </w:pPr>
    </w:p>
    <w:p w14:paraId="2CDE3364" w14:textId="77777777" w:rsidR="008604B2" w:rsidRPr="00662AE2" w:rsidRDefault="00AF79BD" w:rsidP="0000543F">
      <w:pPr>
        <w:pStyle w:val="AS-P0"/>
        <w:rPr>
          <w:color w:val="00B050"/>
        </w:rPr>
      </w:pPr>
      <w:r w:rsidRPr="00662AE2">
        <w:rPr>
          <w:color w:val="00B050"/>
        </w:rPr>
        <w:t>1.</w:t>
      </w:r>
      <w:r w:rsidRPr="00662AE2">
        <w:rPr>
          <w:color w:val="00B050"/>
        </w:rPr>
        <w:tab/>
        <w:t>Definitions</w:t>
      </w:r>
    </w:p>
    <w:p w14:paraId="63664C9B" w14:textId="77777777" w:rsidR="00AF79BD" w:rsidRPr="00662AE2" w:rsidRDefault="00AF79BD" w:rsidP="0000543F">
      <w:pPr>
        <w:pStyle w:val="AS-P0"/>
        <w:rPr>
          <w:color w:val="00B050"/>
        </w:rPr>
      </w:pPr>
      <w:r w:rsidRPr="00662AE2">
        <w:rPr>
          <w:color w:val="00B050"/>
        </w:rPr>
        <w:t>2.</w:t>
      </w:r>
      <w:r w:rsidRPr="00662AE2">
        <w:rPr>
          <w:color w:val="00B050"/>
        </w:rPr>
        <w:tab/>
        <w:t>Delegations by the Executive Committee to specific persons</w:t>
      </w:r>
    </w:p>
    <w:p w14:paraId="6695C8DF" w14:textId="77777777" w:rsidR="00515952" w:rsidRPr="00662AE2" w:rsidRDefault="00515952" w:rsidP="0000543F">
      <w:pPr>
        <w:pStyle w:val="AS-P0"/>
        <w:rPr>
          <w:color w:val="00B050"/>
        </w:rPr>
      </w:pPr>
      <w:r w:rsidRPr="00662AE2">
        <w:rPr>
          <w:color w:val="00B050"/>
        </w:rPr>
        <w:t>3.</w:t>
      </w:r>
      <w:r w:rsidRPr="00662AE2">
        <w:rPr>
          <w:color w:val="00B050"/>
        </w:rPr>
        <w:tab/>
      </w:r>
      <w:r w:rsidR="005D412F" w:rsidRPr="00662AE2">
        <w:rPr>
          <w:color w:val="00B050"/>
        </w:rPr>
        <w:t>Powers which may not be delegated</w:t>
      </w:r>
    </w:p>
    <w:p w14:paraId="1B4808CD" w14:textId="77777777" w:rsidR="002A56A0" w:rsidRPr="00662AE2" w:rsidRDefault="002A56A0" w:rsidP="0000543F">
      <w:pPr>
        <w:pStyle w:val="AS-P0"/>
        <w:rPr>
          <w:color w:val="00B050"/>
        </w:rPr>
      </w:pPr>
      <w:r w:rsidRPr="00662AE2">
        <w:rPr>
          <w:color w:val="00B050"/>
        </w:rPr>
        <w:t>4.</w:t>
      </w:r>
      <w:r w:rsidRPr="00662AE2">
        <w:rPr>
          <w:color w:val="00B050"/>
        </w:rPr>
        <w:tab/>
      </w:r>
      <w:r w:rsidR="00AE0D6E" w:rsidRPr="00662AE2">
        <w:rPr>
          <w:color w:val="00B050"/>
        </w:rPr>
        <w:t>Delegations by officials</w:t>
      </w:r>
    </w:p>
    <w:p w14:paraId="358668A1" w14:textId="77777777" w:rsidR="004327AF" w:rsidRPr="00662AE2" w:rsidRDefault="004327AF" w:rsidP="0000543F">
      <w:pPr>
        <w:pStyle w:val="AS-P0"/>
        <w:rPr>
          <w:color w:val="00B050"/>
        </w:rPr>
      </w:pPr>
      <w:r w:rsidRPr="00662AE2">
        <w:rPr>
          <w:color w:val="00B050"/>
        </w:rPr>
        <w:t>5.</w:t>
      </w:r>
      <w:r w:rsidRPr="00662AE2">
        <w:rPr>
          <w:color w:val="00B050"/>
        </w:rPr>
        <w:tab/>
      </w:r>
      <w:r w:rsidR="00F7630A" w:rsidRPr="00662AE2">
        <w:rPr>
          <w:color w:val="00B050"/>
        </w:rPr>
        <w:t>Tabling of summary of delegations</w:t>
      </w:r>
    </w:p>
    <w:p w14:paraId="0068BF42" w14:textId="77777777" w:rsidR="00F7630A" w:rsidRPr="00662AE2" w:rsidRDefault="00F7630A" w:rsidP="0000543F">
      <w:pPr>
        <w:pStyle w:val="AS-P0"/>
        <w:rPr>
          <w:color w:val="00B050"/>
        </w:rPr>
      </w:pPr>
      <w:r w:rsidRPr="00662AE2">
        <w:rPr>
          <w:color w:val="00B050"/>
        </w:rPr>
        <w:t>6.</w:t>
      </w:r>
      <w:r w:rsidRPr="00662AE2">
        <w:rPr>
          <w:color w:val="00B050"/>
        </w:rPr>
        <w:tab/>
      </w:r>
      <w:r w:rsidR="00CB63E9" w:rsidRPr="00662AE2">
        <w:rPr>
          <w:color w:val="00B050"/>
        </w:rPr>
        <w:t>Repeal of Ordinance 21 of 1960</w:t>
      </w:r>
    </w:p>
    <w:p w14:paraId="4D7E077D" w14:textId="77777777" w:rsidR="002B4F92" w:rsidRPr="00662AE2" w:rsidRDefault="002B4F92" w:rsidP="0000543F">
      <w:pPr>
        <w:pStyle w:val="AS-P0"/>
        <w:rPr>
          <w:color w:val="00B050"/>
        </w:rPr>
      </w:pPr>
      <w:r w:rsidRPr="00662AE2">
        <w:rPr>
          <w:color w:val="00B050"/>
        </w:rPr>
        <w:t>7.</w:t>
      </w:r>
      <w:r w:rsidRPr="00662AE2">
        <w:rPr>
          <w:color w:val="00B050"/>
        </w:rPr>
        <w:tab/>
        <w:t>Short title</w:t>
      </w:r>
    </w:p>
    <w:p w14:paraId="76F22F4F" w14:textId="77777777" w:rsidR="00143E17" w:rsidRPr="0000543F" w:rsidRDefault="00143E17" w:rsidP="0000543F">
      <w:pPr>
        <w:pStyle w:val="AS-P0"/>
      </w:pPr>
    </w:p>
    <w:p w14:paraId="440DDD50" w14:textId="77777777" w:rsidR="00714BA2" w:rsidRPr="0000543F" w:rsidRDefault="00714BA2" w:rsidP="0000543F">
      <w:pPr>
        <w:pStyle w:val="AS-P0"/>
      </w:pPr>
    </w:p>
    <w:p w14:paraId="62F02A64" w14:textId="77777777" w:rsidR="00C463F5" w:rsidRPr="00BB444F" w:rsidRDefault="00FD75E1" w:rsidP="0000543F">
      <w:pPr>
        <w:pStyle w:val="AS-P0"/>
      </w:pPr>
      <w:r w:rsidRPr="00BB444F">
        <w:t>BE IT ORDAINED by the Legislative Assembly for the Territory of South West Africa as follow</w:t>
      </w:r>
      <w:bookmarkStart w:id="0" w:name="_GoBack"/>
      <w:bookmarkEnd w:id="0"/>
      <w:r w:rsidRPr="00BB444F">
        <w:t>s:-</w:t>
      </w:r>
    </w:p>
    <w:p w14:paraId="6AC60CEF" w14:textId="77777777" w:rsidR="00AE23F5" w:rsidRPr="0000543F" w:rsidRDefault="00AE23F5" w:rsidP="0000543F">
      <w:pPr>
        <w:pStyle w:val="AS-P0"/>
      </w:pPr>
    </w:p>
    <w:p w14:paraId="4AEB2F80" w14:textId="77777777" w:rsidR="00C463F5" w:rsidRPr="0000543F" w:rsidRDefault="00C463F5" w:rsidP="0000543F">
      <w:pPr>
        <w:pStyle w:val="AS-P0"/>
        <w:rPr>
          <w:b/>
        </w:rPr>
      </w:pPr>
      <w:r w:rsidRPr="0000543F">
        <w:rPr>
          <w:b/>
        </w:rPr>
        <w:t>Definitions</w:t>
      </w:r>
    </w:p>
    <w:p w14:paraId="3B8A12F3" w14:textId="77777777" w:rsidR="00C463F5" w:rsidRPr="0000543F" w:rsidRDefault="00C463F5" w:rsidP="0000543F">
      <w:pPr>
        <w:pStyle w:val="AS-P0"/>
      </w:pPr>
    </w:p>
    <w:p w14:paraId="3B05B8C3" w14:textId="77777777" w:rsidR="001B1426" w:rsidRPr="0000543F" w:rsidRDefault="001B1426" w:rsidP="0000543F">
      <w:pPr>
        <w:pStyle w:val="AS-P1"/>
        <w:ind w:right="0"/>
        <w:rPr>
          <w:lang w:val="en-US"/>
        </w:rPr>
      </w:pPr>
      <w:r w:rsidRPr="0000543F">
        <w:rPr>
          <w:rStyle w:val="AS-P1Char"/>
          <w:b/>
        </w:rPr>
        <w:t>1.</w:t>
      </w:r>
      <w:r w:rsidRPr="0000543F">
        <w:rPr>
          <w:lang w:val="en-US"/>
        </w:rPr>
        <w:t xml:space="preserve"> </w:t>
      </w:r>
      <w:r w:rsidRPr="0000543F">
        <w:rPr>
          <w:lang w:val="en-US"/>
        </w:rPr>
        <w:tab/>
        <w:t>In this Ordinance, unless the context otherwise indicates</w:t>
      </w:r>
      <w:r w:rsidR="004F7197" w:rsidRPr="0000543F">
        <w:rPr>
          <w:lang w:val="en-US"/>
        </w:rPr>
        <w:t xml:space="preserve"> </w:t>
      </w:r>
      <w:r w:rsidRPr="0000543F">
        <w:rPr>
          <w:lang w:val="en-US"/>
        </w:rPr>
        <w:t>-</w:t>
      </w:r>
    </w:p>
    <w:p w14:paraId="658DEB6D" w14:textId="77777777" w:rsidR="00F562B9" w:rsidRDefault="00F562B9" w:rsidP="0000543F">
      <w:pPr>
        <w:pStyle w:val="AS-P0"/>
        <w:rPr>
          <w:lang w:val="en-US"/>
        </w:rPr>
      </w:pPr>
    </w:p>
    <w:p w14:paraId="108DA598" w14:textId="77777777" w:rsidR="00663734" w:rsidRPr="00CE239A" w:rsidRDefault="004F7197" w:rsidP="00663734">
      <w:pPr>
        <w:autoSpaceDE w:val="0"/>
        <w:autoSpaceDN w:val="0"/>
        <w:adjustRightInd w:val="0"/>
        <w:rPr>
          <w:rFonts w:cs="Times New Roman"/>
          <w:sz w:val="21"/>
          <w:szCs w:val="21"/>
          <w:lang w:val="en-ZA"/>
        </w:rPr>
      </w:pPr>
      <w:r w:rsidRPr="00CE239A">
        <w:rPr>
          <w:lang w:val="en-US"/>
        </w:rPr>
        <w:t>“</w:t>
      </w:r>
      <w:r w:rsidR="001B1426" w:rsidRPr="00CE239A">
        <w:rPr>
          <w:lang w:val="en-US"/>
        </w:rPr>
        <w:t>Executive Committee</w:t>
      </w:r>
      <w:r w:rsidRPr="00CE239A">
        <w:rPr>
          <w:lang w:val="en-US"/>
        </w:rPr>
        <w:t>”</w:t>
      </w:r>
      <w:r w:rsidR="001B1426" w:rsidRPr="00CE239A">
        <w:rPr>
          <w:lang w:val="en-US"/>
        </w:rPr>
        <w:t xml:space="preserve"> means </w:t>
      </w:r>
      <w:r w:rsidR="00663734" w:rsidRPr="00CE239A">
        <w:rPr>
          <w:rFonts w:cs="Times New Roman"/>
          <w:sz w:val="21"/>
          <w:szCs w:val="21"/>
          <w:lang w:val="en-ZA"/>
        </w:rPr>
        <w:t>the Executive Committee of the Whites;</w:t>
      </w:r>
    </w:p>
    <w:p w14:paraId="25166866" w14:textId="77777777" w:rsidR="00663734" w:rsidRPr="00CE239A" w:rsidRDefault="00663734" w:rsidP="00663734">
      <w:pPr>
        <w:autoSpaceDE w:val="0"/>
        <w:autoSpaceDN w:val="0"/>
        <w:adjustRightInd w:val="0"/>
        <w:rPr>
          <w:rFonts w:cs="Times New Roman"/>
          <w:sz w:val="21"/>
          <w:szCs w:val="21"/>
          <w:lang w:val="en-ZA"/>
        </w:rPr>
      </w:pPr>
    </w:p>
    <w:p w14:paraId="67AFE306" w14:textId="77777777" w:rsidR="00663734" w:rsidRPr="00CE239A" w:rsidRDefault="00663734" w:rsidP="00663734">
      <w:pPr>
        <w:pStyle w:val="AS-P-Amend"/>
      </w:pPr>
      <w:r w:rsidRPr="00CE239A">
        <w:rPr>
          <w:lang w:val="en-ZA"/>
        </w:rPr>
        <w:t>[definition of “Executive Committee” substituted by Ord. 3 of 1982]</w:t>
      </w:r>
    </w:p>
    <w:p w14:paraId="61A55271" w14:textId="77777777" w:rsidR="00663734" w:rsidRPr="00CE239A" w:rsidRDefault="00663734" w:rsidP="00663734">
      <w:pPr>
        <w:pStyle w:val="AS-P0"/>
      </w:pPr>
    </w:p>
    <w:p w14:paraId="1E589D28" w14:textId="77777777" w:rsidR="00AE23F5" w:rsidRPr="007D5D62" w:rsidRDefault="002A340C" w:rsidP="007D5D62">
      <w:pPr>
        <w:pStyle w:val="AS-P0"/>
      </w:pPr>
      <w:r w:rsidRPr="007D5D62">
        <w:t xml:space="preserve">“official” </w:t>
      </w:r>
      <w:r w:rsidR="00AE23F5" w:rsidRPr="007D5D62">
        <w:t>means</w:t>
      </w:r>
      <w:r w:rsidR="00C6601F" w:rsidRPr="007D5D62">
        <w:t xml:space="preserve"> any person in or seconded to the service of the Representative Authority of the Whites.</w:t>
      </w:r>
    </w:p>
    <w:p w14:paraId="4891D4C8" w14:textId="77777777" w:rsidR="00AE23F5" w:rsidRPr="00CE239A" w:rsidRDefault="00AE23F5" w:rsidP="00AE23F5">
      <w:pPr>
        <w:pStyle w:val="AS-Pa"/>
        <w:rPr>
          <w:rFonts w:ascii="Arial" w:hAnsi="Arial" w:cs="Arial"/>
          <w:sz w:val="19"/>
          <w:szCs w:val="19"/>
          <w:lang w:val="en-ZA"/>
        </w:rPr>
      </w:pPr>
    </w:p>
    <w:p w14:paraId="1D9CE0EA" w14:textId="77777777" w:rsidR="00AE23F5" w:rsidRPr="00AE23F5" w:rsidRDefault="00C6601F" w:rsidP="00AE23F5">
      <w:pPr>
        <w:pStyle w:val="AS-P-Amend"/>
      </w:pPr>
      <w:r w:rsidRPr="00CE239A">
        <w:t>[</w:t>
      </w:r>
      <w:r w:rsidR="00AE23F5" w:rsidRPr="00CE239A">
        <w:t>def</w:t>
      </w:r>
      <w:r w:rsidRPr="00CE239A">
        <w:t xml:space="preserve">inition of “official” </w:t>
      </w:r>
      <w:r w:rsidR="00AE23F5" w:rsidRPr="00CE239A">
        <w:t>s</w:t>
      </w:r>
      <w:r w:rsidRPr="00CE239A">
        <w:t xml:space="preserve">ubstituted by Ord. 20 of 1975 and by </w:t>
      </w:r>
      <w:r w:rsidRPr="00CE239A">
        <w:rPr>
          <w:lang w:val="en-ZA"/>
        </w:rPr>
        <w:t>Ord. 3 of 1982</w:t>
      </w:r>
      <w:r w:rsidR="00AE23F5" w:rsidRPr="00CE239A">
        <w:t>]</w:t>
      </w:r>
    </w:p>
    <w:p w14:paraId="266D25D6" w14:textId="77777777" w:rsidR="00C463F5" w:rsidRPr="0000543F" w:rsidRDefault="00C463F5" w:rsidP="0000543F">
      <w:pPr>
        <w:pStyle w:val="AS-P0"/>
      </w:pPr>
    </w:p>
    <w:p w14:paraId="44513864" w14:textId="77777777" w:rsidR="00C463F5" w:rsidRPr="0000543F" w:rsidRDefault="00C463F5" w:rsidP="0000543F">
      <w:pPr>
        <w:pStyle w:val="AS-P0"/>
        <w:rPr>
          <w:b/>
        </w:rPr>
      </w:pPr>
      <w:r w:rsidRPr="0000543F">
        <w:rPr>
          <w:b/>
        </w:rPr>
        <w:t>Delegations by the Executive Committee to specific persons</w:t>
      </w:r>
    </w:p>
    <w:p w14:paraId="7AED3043" w14:textId="77777777" w:rsidR="00C463F5" w:rsidRPr="0000543F" w:rsidRDefault="00C463F5" w:rsidP="0000543F">
      <w:pPr>
        <w:pStyle w:val="AS-P0"/>
      </w:pPr>
    </w:p>
    <w:p w14:paraId="786175AB" w14:textId="77777777" w:rsidR="00236B82" w:rsidRPr="0000543F" w:rsidRDefault="00236B82" w:rsidP="0000543F">
      <w:pPr>
        <w:pStyle w:val="AS-P1"/>
        <w:ind w:right="0"/>
        <w:rPr>
          <w:lang w:val="en-US"/>
        </w:rPr>
      </w:pPr>
      <w:r w:rsidRPr="0000543F">
        <w:rPr>
          <w:b/>
          <w:lang w:val="en-US"/>
        </w:rPr>
        <w:t>2.</w:t>
      </w:r>
      <w:r w:rsidRPr="0000543F">
        <w:rPr>
          <w:lang w:val="en-US"/>
        </w:rPr>
        <w:t xml:space="preserve"> </w:t>
      </w:r>
      <w:r w:rsidRPr="0000543F">
        <w:rPr>
          <w:lang w:val="en-US"/>
        </w:rPr>
        <w:tab/>
        <w:t xml:space="preserve">The Executive Committee may generally or specifically and subject to such conditions as it may determine from time to time delegate any power, authority or function conferred upon it in terms of any ordinance promulgated before or after the commencement of this Ordinance or in terms of any proclamation or regulations issued or made under such ordinance, to </w:t>
      </w:r>
      <w:r w:rsidR="00544FA4">
        <w:rPr>
          <w:lang w:val="en-US"/>
        </w:rPr>
        <w:t>-</w:t>
      </w:r>
    </w:p>
    <w:p w14:paraId="4DEC20B9" w14:textId="77777777" w:rsidR="00236B82" w:rsidRPr="00CE239A" w:rsidRDefault="00236B82" w:rsidP="0000543F">
      <w:pPr>
        <w:pStyle w:val="AS-P0"/>
        <w:rPr>
          <w:lang w:val="en-US"/>
        </w:rPr>
      </w:pPr>
    </w:p>
    <w:p w14:paraId="76B03FEE" w14:textId="77777777" w:rsidR="00236B82" w:rsidRPr="00CE239A" w:rsidRDefault="00236B82" w:rsidP="00C6601F">
      <w:pPr>
        <w:pStyle w:val="AS-Pa"/>
        <w:rPr>
          <w:lang w:val="en-ZA"/>
        </w:rPr>
      </w:pPr>
      <w:r w:rsidRPr="00CE239A">
        <w:rPr>
          <w:lang w:val="en-US"/>
        </w:rPr>
        <w:t xml:space="preserve">(a) </w:t>
      </w:r>
      <w:r w:rsidRPr="00CE239A">
        <w:rPr>
          <w:lang w:val="en-US"/>
        </w:rPr>
        <w:tab/>
      </w:r>
      <w:r w:rsidR="00C6601F" w:rsidRPr="00CE239A">
        <w:rPr>
          <w:lang w:val="en-ZA"/>
        </w:rPr>
        <w:t xml:space="preserve">the Secretary of the Administration for Whites; or </w:t>
      </w:r>
    </w:p>
    <w:p w14:paraId="62918EC9" w14:textId="77777777" w:rsidR="00C6601F" w:rsidRPr="00CE239A" w:rsidRDefault="00C6601F" w:rsidP="00C6601F">
      <w:pPr>
        <w:pStyle w:val="AS-Pa"/>
        <w:rPr>
          <w:lang w:val="en-ZA"/>
        </w:rPr>
      </w:pPr>
    </w:p>
    <w:p w14:paraId="051FA2A5" w14:textId="77777777" w:rsidR="00C6601F" w:rsidRPr="00CE239A" w:rsidRDefault="00C6601F" w:rsidP="00C6601F">
      <w:pPr>
        <w:pStyle w:val="AS-P-Amend"/>
      </w:pPr>
      <w:r w:rsidRPr="00CE239A">
        <w:t xml:space="preserve">[paragraph (a) substituted by </w:t>
      </w:r>
      <w:r w:rsidRPr="00CE239A">
        <w:rPr>
          <w:lang w:val="en-ZA"/>
        </w:rPr>
        <w:t>Ord. 3 of 1982</w:t>
      </w:r>
      <w:r w:rsidRPr="00CE239A">
        <w:t>]</w:t>
      </w:r>
    </w:p>
    <w:p w14:paraId="29AF3D74" w14:textId="77777777" w:rsidR="00236B82" w:rsidRPr="00CE239A" w:rsidRDefault="00236B82" w:rsidP="0000543F">
      <w:pPr>
        <w:pStyle w:val="AS-Pa"/>
        <w:ind w:right="0"/>
        <w:rPr>
          <w:lang w:val="en-US"/>
        </w:rPr>
      </w:pPr>
    </w:p>
    <w:p w14:paraId="42D556BE" w14:textId="77777777" w:rsidR="00236B82" w:rsidRPr="00CE239A" w:rsidRDefault="00236B82" w:rsidP="0000543F">
      <w:pPr>
        <w:pStyle w:val="AS-Pa"/>
        <w:ind w:right="0"/>
        <w:rPr>
          <w:lang w:val="en-US"/>
        </w:rPr>
      </w:pPr>
      <w:r w:rsidRPr="00CE239A">
        <w:rPr>
          <w:lang w:val="en-US"/>
        </w:rPr>
        <w:t xml:space="preserve">(b) </w:t>
      </w:r>
      <w:r w:rsidRPr="00CE239A">
        <w:rPr>
          <w:lang w:val="en-US"/>
        </w:rPr>
        <w:tab/>
      </w:r>
      <w:r w:rsidR="00C6601F" w:rsidRPr="00CE239A">
        <w:rPr>
          <w:lang w:val="en-US"/>
        </w:rPr>
        <w:t>any other official.</w:t>
      </w:r>
    </w:p>
    <w:p w14:paraId="0D6D9B6E" w14:textId="77777777" w:rsidR="00236B82" w:rsidRPr="00CE239A" w:rsidRDefault="00236B82" w:rsidP="0000543F">
      <w:pPr>
        <w:pStyle w:val="AS-Pa"/>
        <w:ind w:right="0"/>
        <w:rPr>
          <w:lang w:val="en-US"/>
        </w:rPr>
      </w:pPr>
    </w:p>
    <w:p w14:paraId="40F08DB9" w14:textId="77777777" w:rsidR="00C6601F" w:rsidRPr="00CE239A" w:rsidRDefault="00C6601F" w:rsidP="00C6601F">
      <w:pPr>
        <w:pStyle w:val="AS-P-Amend"/>
      </w:pPr>
      <w:r w:rsidRPr="00CE239A">
        <w:t xml:space="preserve">[paragraph (b) substituted by </w:t>
      </w:r>
      <w:r w:rsidRPr="00CE239A">
        <w:rPr>
          <w:lang w:val="en-ZA"/>
        </w:rPr>
        <w:t>Ord. 3 of 1982</w:t>
      </w:r>
      <w:r w:rsidRPr="00CE239A">
        <w:t>]</w:t>
      </w:r>
    </w:p>
    <w:p w14:paraId="6779C5FA" w14:textId="77777777" w:rsidR="00C6601F" w:rsidRPr="00CE239A" w:rsidRDefault="00C6601F" w:rsidP="0000543F">
      <w:pPr>
        <w:pStyle w:val="AS-Pa"/>
        <w:ind w:right="0"/>
        <w:rPr>
          <w:lang w:val="en-US"/>
        </w:rPr>
      </w:pPr>
    </w:p>
    <w:p w14:paraId="45ACE482" w14:textId="77777777" w:rsidR="00236B82" w:rsidRPr="00CE239A" w:rsidRDefault="00236B82" w:rsidP="0000543F">
      <w:pPr>
        <w:pStyle w:val="AS-Pa"/>
        <w:ind w:right="0"/>
        <w:rPr>
          <w:lang w:val="en-US"/>
        </w:rPr>
      </w:pPr>
      <w:r w:rsidRPr="00CE239A">
        <w:rPr>
          <w:lang w:val="en-US"/>
        </w:rPr>
        <w:t xml:space="preserve">(c) </w:t>
      </w:r>
      <w:r w:rsidRPr="00CE239A">
        <w:rPr>
          <w:lang w:val="en-US"/>
        </w:rPr>
        <w:tab/>
      </w:r>
    </w:p>
    <w:p w14:paraId="14C71D28" w14:textId="77777777" w:rsidR="00C6601F" w:rsidRPr="00CE239A" w:rsidRDefault="00C6601F" w:rsidP="0000543F">
      <w:pPr>
        <w:pStyle w:val="AS-Pa"/>
        <w:ind w:right="0"/>
        <w:rPr>
          <w:lang w:val="en-US"/>
        </w:rPr>
      </w:pPr>
    </w:p>
    <w:p w14:paraId="35B63769" w14:textId="77777777" w:rsidR="00C6601F" w:rsidRPr="00CE239A" w:rsidRDefault="00C6601F" w:rsidP="00C6601F">
      <w:pPr>
        <w:pStyle w:val="AS-P-Amend"/>
      </w:pPr>
      <w:r w:rsidRPr="00CE239A">
        <w:t xml:space="preserve">[paragraph (c) deleted by </w:t>
      </w:r>
      <w:r w:rsidRPr="00CE239A">
        <w:rPr>
          <w:lang w:val="en-ZA"/>
        </w:rPr>
        <w:t>Ord. 3 of 1982</w:t>
      </w:r>
      <w:r w:rsidRPr="00CE239A">
        <w:t>]</w:t>
      </w:r>
    </w:p>
    <w:p w14:paraId="2A78939C" w14:textId="77777777" w:rsidR="00C6601F" w:rsidRPr="0000543F" w:rsidRDefault="00C6601F" w:rsidP="0000543F">
      <w:pPr>
        <w:pStyle w:val="AS-Pa"/>
        <w:ind w:right="0"/>
      </w:pPr>
    </w:p>
    <w:p w14:paraId="5D2CE8E8" w14:textId="77777777" w:rsidR="00C463F5" w:rsidRPr="0000543F" w:rsidRDefault="00C463F5" w:rsidP="0000543F">
      <w:pPr>
        <w:pStyle w:val="AS-P0"/>
        <w:rPr>
          <w:b/>
        </w:rPr>
      </w:pPr>
      <w:r w:rsidRPr="0000543F">
        <w:rPr>
          <w:b/>
        </w:rPr>
        <w:t>Powers which may not be delegated</w:t>
      </w:r>
    </w:p>
    <w:p w14:paraId="1EEFE79F" w14:textId="77777777" w:rsidR="00C463F5" w:rsidRPr="0000543F" w:rsidRDefault="00C463F5" w:rsidP="0000543F">
      <w:pPr>
        <w:pStyle w:val="AS-P0"/>
      </w:pPr>
    </w:p>
    <w:p w14:paraId="74958258" w14:textId="77777777" w:rsidR="0006777A" w:rsidRPr="0000543F" w:rsidRDefault="00D43CBC" w:rsidP="0000543F">
      <w:pPr>
        <w:pStyle w:val="AS-P1"/>
        <w:ind w:right="0"/>
      </w:pPr>
      <w:r w:rsidRPr="0000543F">
        <w:rPr>
          <w:b/>
        </w:rPr>
        <w:t>3.</w:t>
      </w:r>
      <w:r w:rsidRPr="0000543F">
        <w:t xml:space="preserve"> </w:t>
      </w:r>
      <w:r w:rsidRPr="0000543F">
        <w:tab/>
      </w:r>
      <w:r w:rsidRPr="00D41361">
        <w:rPr>
          <w:spacing w:val="-2"/>
        </w:rPr>
        <w:t xml:space="preserve">The provisions of section 2 shall not empower the Executive Committee to delegate </w:t>
      </w:r>
      <w:r w:rsidRPr="0000543F">
        <w:t>any power conferred upon it to issue proclamations or to make regulations.</w:t>
      </w:r>
    </w:p>
    <w:p w14:paraId="26B66407" w14:textId="77777777" w:rsidR="00C463F5" w:rsidRPr="0000543F" w:rsidRDefault="00C463F5" w:rsidP="0000543F">
      <w:pPr>
        <w:pStyle w:val="AS-P0"/>
      </w:pPr>
    </w:p>
    <w:p w14:paraId="3E283656" w14:textId="77777777" w:rsidR="00C463F5" w:rsidRPr="0000543F" w:rsidRDefault="00C463F5" w:rsidP="0000543F">
      <w:pPr>
        <w:pStyle w:val="AS-P0"/>
        <w:rPr>
          <w:b/>
        </w:rPr>
      </w:pPr>
      <w:r w:rsidRPr="0000543F">
        <w:rPr>
          <w:b/>
        </w:rPr>
        <w:t>Delegations by officials</w:t>
      </w:r>
    </w:p>
    <w:p w14:paraId="27B95A42" w14:textId="77777777" w:rsidR="00C463F5" w:rsidRPr="0000543F" w:rsidRDefault="00C463F5" w:rsidP="0000543F">
      <w:pPr>
        <w:pStyle w:val="AS-P0"/>
      </w:pPr>
    </w:p>
    <w:p w14:paraId="0CC867BA" w14:textId="77777777" w:rsidR="00123E7E" w:rsidRPr="0000543F" w:rsidRDefault="00123E7E" w:rsidP="0000543F">
      <w:pPr>
        <w:pStyle w:val="AS-P1"/>
        <w:ind w:right="0"/>
      </w:pPr>
      <w:r w:rsidRPr="0000543F">
        <w:rPr>
          <w:b/>
        </w:rPr>
        <w:t>4.</w:t>
      </w:r>
      <w:r w:rsidRPr="0000543F">
        <w:t xml:space="preserve"> </w:t>
      </w:r>
      <w:r w:rsidRPr="0000543F">
        <w:tab/>
        <w:t>An official upon whom any power, authority or function has been conferred in terms of any law referred to in section 2, may, with the approval of the Executive Committee granted subject to such conditions as the Executive Committee may impose, generally or specifically delegate such power, authority or function to any official under his control upon such conditions as he may prescribe from time to time.</w:t>
      </w:r>
    </w:p>
    <w:p w14:paraId="7F400490" w14:textId="77777777" w:rsidR="00C463F5" w:rsidRPr="0000543F" w:rsidRDefault="00C463F5" w:rsidP="0000543F">
      <w:pPr>
        <w:pStyle w:val="AS-P0"/>
      </w:pPr>
    </w:p>
    <w:p w14:paraId="55FBF8C7" w14:textId="77777777" w:rsidR="00C463F5" w:rsidRPr="0000543F" w:rsidRDefault="00C463F5" w:rsidP="0000543F">
      <w:pPr>
        <w:pStyle w:val="AS-P0"/>
        <w:rPr>
          <w:b/>
        </w:rPr>
      </w:pPr>
      <w:r w:rsidRPr="0000543F">
        <w:rPr>
          <w:b/>
        </w:rPr>
        <w:t>Tabling of summary of delegations</w:t>
      </w:r>
    </w:p>
    <w:p w14:paraId="3E83DCDC" w14:textId="77777777" w:rsidR="00C463F5" w:rsidRPr="0000543F" w:rsidRDefault="00C463F5" w:rsidP="0000543F">
      <w:pPr>
        <w:pStyle w:val="AS-P0"/>
      </w:pPr>
    </w:p>
    <w:p w14:paraId="63BCB358" w14:textId="77777777" w:rsidR="00FC6B17" w:rsidRPr="0000543F" w:rsidRDefault="00FC6B17" w:rsidP="0000543F">
      <w:pPr>
        <w:pStyle w:val="AS-P1"/>
        <w:ind w:right="0"/>
      </w:pPr>
      <w:r w:rsidRPr="0000543F">
        <w:rPr>
          <w:b/>
        </w:rPr>
        <w:t>5.</w:t>
      </w:r>
      <w:r w:rsidRPr="0000543F">
        <w:t xml:space="preserve"> </w:t>
      </w:r>
      <w:r w:rsidRPr="0000543F">
        <w:tab/>
        <w:t>A summary of all powers, authorities and functions delegated in terms of this Ordinance during the previous calendar year shall be annually laid upon the Table of the Legislative Assembly.</w:t>
      </w:r>
    </w:p>
    <w:p w14:paraId="5939257D" w14:textId="77777777" w:rsidR="00C463F5" w:rsidRPr="0000543F" w:rsidRDefault="00C463F5" w:rsidP="0000543F">
      <w:pPr>
        <w:pStyle w:val="AS-P0"/>
      </w:pPr>
    </w:p>
    <w:p w14:paraId="0060032E" w14:textId="77777777" w:rsidR="00C463F5" w:rsidRPr="0000543F" w:rsidRDefault="00C463F5" w:rsidP="0000543F">
      <w:pPr>
        <w:pStyle w:val="AS-P0"/>
        <w:rPr>
          <w:b/>
        </w:rPr>
      </w:pPr>
      <w:r w:rsidRPr="0000543F">
        <w:rPr>
          <w:b/>
        </w:rPr>
        <w:t>Repeal of Ordinance 21 of 1960</w:t>
      </w:r>
    </w:p>
    <w:p w14:paraId="7E66BC39" w14:textId="77777777" w:rsidR="00C463F5" w:rsidRPr="0000543F" w:rsidRDefault="00C463F5" w:rsidP="0000543F">
      <w:pPr>
        <w:pStyle w:val="AS-P0"/>
      </w:pPr>
    </w:p>
    <w:p w14:paraId="464FBF9C" w14:textId="77777777" w:rsidR="00DB51D2" w:rsidRPr="0000543F" w:rsidRDefault="00DB51D2" w:rsidP="0000543F">
      <w:pPr>
        <w:pStyle w:val="AS-P1"/>
        <w:ind w:right="0"/>
      </w:pPr>
      <w:r w:rsidRPr="0000543F">
        <w:rPr>
          <w:b/>
        </w:rPr>
        <w:t>6.</w:t>
      </w:r>
      <w:r w:rsidRPr="0000543F">
        <w:t xml:space="preserve"> </w:t>
      </w:r>
      <w:r w:rsidRPr="0000543F">
        <w:tab/>
        <w:t xml:space="preserve">(1) </w:t>
      </w:r>
      <w:r w:rsidRPr="0000543F">
        <w:tab/>
        <w:t>Subject to the prov</w:t>
      </w:r>
      <w:r w:rsidR="00EF6FA3">
        <w:t>isio</w:t>
      </w:r>
      <w:r w:rsidRPr="0000543F">
        <w:t>ns of subsection (2) the Delegation of Powers Ordinance, 1960 (Ordinance 21 of 1960) is hereby repealed.</w:t>
      </w:r>
    </w:p>
    <w:p w14:paraId="7C7690EB" w14:textId="77777777" w:rsidR="00DB51D2" w:rsidRPr="0000543F" w:rsidRDefault="00DB51D2" w:rsidP="0000543F">
      <w:pPr>
        <w:pStyle w:val="AS-P1"/>
        <w:ind w:right="0"/>
      </w:pPr>
    </w:p>
    <w:p w14:paraId="6BA291FC" w14:textId="77777777" w:rsidR="00596FB7" w:rsidRPr="0000543F" w:rsidRDefault="00DB51D2" w:rsidP="0000543F">
      <w:pPr>
        <w:pStyle w:val="AS-P1"/>
        <w:ind w:right="0"/>
      </w:pPr>
      <w:r w:rsidRPr="0000543F">
        <w:t xml:space="preserve">(2) </w:t>
      </w:r>
      <w:r w:rsidRPr="0000543F">
        <w:tab/>
        <w:t>Any power, authority, or function delegated to any person in terms of the ordinance repealed by subsection (</w:t>
      </w:r>
      <w:r w:rsidR="00322627">
        <w:t>1</w:t>
      </w:r>
      <w:r w:rsidRPr="0000543F">
        <w:t>) shall be deemed to have been delegated to such person in terms of this Ordinance.</w:t>
      </w:r>
    </w:p>
    <w:p w14:paraId="56C7723F" w14:textId="77777777" w:rsidR="00C463F5" w:rsidRPr="0000543F" w:rsidRDefault="00C463F5" w:rsidP="0000543F">
      <w:pPr>
        <w:pStyle w:val="AS-P0"/>
      </w:pPr>
    </w:p>
    <w:p w14:paraId="3C76C4E9" w14:textId="77777777" w:rsidR="00C463F5" w:rsidRPr="0000543F" w:rsidRDefault="00C463F5" w:rsidP="0000543F">
      <w:pPr>
        <w:pStyle w:val="AS-P0"/>
        <w:rPr>
          <w:b/>
        </w:rPr>
      </w:pPr>
      <w:r w:rsidRPr="0000543F">
        <w:rPr>
          <w:b/>
        </w:rPr>
        <w:t>Short title</w:t>
      </w:r>
    </w:p>
    <w:p w14:paraId="336CF94F" w14:textId="77777777" w:rsidR="00C463F5" w:rsidRPr="0000543F" w:rsidRDefault="00C463F5" w:rsidP="0000543F">
      <w:pPr>
        <w:pStyle w:val="AS-P0"/>
        <w:rPr>
          <w:b/>
        </w:rPr>
      </w:pPr>
    </w:p>
    <w:p w14:paraId="76A51D4B" w14:textId="77777777" w:rsidR="00E46964" w:rsidRPr="0000543F" w:rsidRDefault="00E46964" w:rsidP="00097DB4">
      <w:pPr>
        <w:pStyle w:val="AS-P1"/>
      </w:pPr>
      <w:r w:rsidRPr="0000543F">
        <w:rPr>
          <w:b/>
        </w:rPr>
        <w:t>7.</w:t>
      </w:r>
      <w:r w:rsidRPr="0000543F">
        <w:t xml:space="preserve"> </w:t>
      </w:r>
      <w:r w:rsidRPr="0000543F">
        <w:tab/>
        <w:t>This Ordinance shall be called the Delegation of Powers Ordinance, 1973.</w:t>
      </w:r>
    </w:p>
    <w:p w14:paraId="3761BF08" w14:textId="77777777" w:rsidR="00280DCD" w:rsidRPr="0000543F" w:rsidRDefault="00280DCD" w:rsidP="0000543F">
      <w:pPr>
        <w:pStyle w:val="AS-P0"/>
      </w:pPr>
    </w:p>
    <w:sectPr w:rsidR="00280DCD" w:rsidRPr="0000543F"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B9809" w14:textId="77777777" w:rsidR="003A27F3" w:rsidRDefault="003A27F3">
      <w:r>
        <w:separator/>
      </w:r>
    </w:p>
  </w:endnote>
  <w:endnote w:type="continuationSeparator" w:id="0">
    <w:p w14:paraId="3CADF366" w14:textId="77777777" w:rsidR="003A27F3" w:rsidRDefault="003A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81DFF" w14:textId="77777777" w:rsidR="003A27F3" w:rsidRDefault="003A27F3">
      <w:r>
        <w:separator/>
      </w:r>
    </w:p>
  </w:footnote>
  <w:footnote w:type="continuationSeparator" w:id="0">
    <w:p w14:paraId="08F7FDDA" w14:textId="77777777" w:rsidR="003A27F3" w:rsidRDefault="003A2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94B47" w14:textId="17AF097F"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B36945"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B36945" w:rsidRPr="00DC6273">
      <w:rPr>
        <w:rFonts w:ascii="Arial" w:hAnsi="Arial" w:cs="Arial"/>
        <w:b/>
        <w:noProof w:val="0"/>
        <w:sz w:val="16"/>
        <w:szCs w:val="16"/>
      </w:rPr>
      <w:fldChar w:fldCharType="separate"/>
    </w:r>
    <w:r w:rsidR="00FD5723">
      <w:rPr>
        <w:rFonts w:ascii="Arial" w:hAnsi="Arial" w:cs="Arial"/>
        <w:b/>
        <w:sz w:val="16"/>
        <w:szCs w:val="16"/>
      </w:rPr>
      <w:t>2</w:t>
    </w:r>
    <w:r w:rsidR="00B36945"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4E79C1F4" w14:textId="77777777" w:rsidR="00BF0042" w:rsidRDefault="00706C16"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Delegation of Powers Ordinance 24 of 1973</w:t>
    </w:r>
    <w:r w:rsidR="00BF0042" w:rsidRPr="00DC6273">
      <w:rPr>
        <w:rFonts w:ascii="Arial" w:hAnsi="Arial" w:cs="Arial"/>
        <w:b/>
        <w:sz w:val="16"/>
        <w:szCs w:val="16"/>
      </w:rPr>
      <w:t xml:space="preserve"> </w:t>
    </w:r>
  </w:p>
  <w:p w14:paraId="30127B58"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QyNjA3M7UwNjEzsDRT0lEKTi0uzszPAykwrAUASeYMmywAAAA="/>
  </w:docVars>
  <w:rsids>
    <w:rsidRoot w:val="006F7512"/>
    <w:rsid w:val="00000812"/>
    <w:rsid w:val="00001EA3"/>
    <w:rsid w:val="00003DCF"/>
    <w:rsid w:val="00004F6B"/>
    <w:rsid w:val="0000543F"/>
    <w:rsid w:val="00005EE8"/>
    <w:rsid w:val="00010B81"/>
    <w:rsid w:val="000133A8"/>
    <w:rsid w:val="00023D2F"/>
    <w:rsid w:val="000242FF"/>
    <w:rsid w:val="00024D3E"/>
    <w:rsid w:val="00044972"/>
    <w:rsid w:val="00045A94"/>
    <w:rsid w:val="000468C7"/>
    <w:rsid w:val="000608EE"/>
    <w:rsid w:val="000614EF"/>
    <w:rsid w:val="000622BB"/>
    <w:rsid w:val="00066DEF"/>
    <w:rsid w:val="0006777A"/>
    <w:rsid w:val="0007067C"/>
    <w:rsid w:val="00071D01"/>
    <w:rsid w:val="000744EC"/>
    <w:rsid w:val="00074AFC"/>
    <w:rsid w:val="000757E1"/>
    <w:rsid w:val="00077C38"/>
    <w:rsid w:val="00080C29"/>
    <w:rsid w:val="00080C45"/>
    <w:rsid w:val="000814D8"/>
    <w:rsid w:val="000835C8"/>
    <w:rsid w:val="00084A4D"/>
    <w:rsid w:val="00097DB4"/>
    <w:rsid w:val="000A2439"/>
    <w:rsid w:val="000A4D98"/>
    <w:rsid w:val="000B4FB6"/>
    <w:rsid w:val="000B54EB"/>
    <w:rsid w:val="000B60FA"/>
    <w:rsid w:val="000C01AC"/>
    <w:rsid w:val="000C2D5D"/>
    <w:rsid w:val="000C416E"/>
    <w:rsid w:val="000C5263"/>
    <w:rsid w:val="000D2F5A"/>
    <w:rsid w:val="000D3B3A"/>
    <w:rsid w:val="000E21FC"/>
    <w:rsid w:val="000E427F"/>
    <w:rsid w:val="000E5C90"/>
    <w:rsid w:val="000F0ED2"/>
    <w:rsid w:val="000F1E72"/>
    <w:rsid w:val="000F4429"/>
    <w:rsid w:val="000F7993"/>
    <w:rsid w:val="001128C3"/>
    <w:rsid w:val="00120628"/>
    <w:rsid w:val="00121135"/>
    <w:rsid w:val="00123E7E"/>
    <w:rsid w:val="00133371"/>
    <w:rsid w:val="00137A79"/>
    <w:rsid w:val="00142743"/>
    <w:rsid w:val="00143E17"/>
    <w:rsid w:val="001476FC"/>
    <w:rsid w:val="00152AB1"/>
    <w:rsid w:val="001565F4"/>
    <w:rsid w:val="00157469"/>
    <w:rsid w:val="0015761F"/>
    <w:rsid w:val="001636EC"/>
    <w:rsid w:val="00164718"/>
    <w:rsid w:val="001761C1"/>
    <w:rsid w:val="00183D2D"/>
    <w:rsid w:val="00186652"/>
    <w:rsid w:val="001B032A"/>
    <w:rsid w:val="001B0E17"/>
    <w:rsid w:val="001B1426"/>
    <w:rsid w:val="001B2C14"/>
    <w:rsid w:val="001B66AB"/>
    <w:rsid w:val="001C1B1A"/>
    <w:rsid w:val="001C3895"/>
    <w:rsid w:val="001D22A0"/>
    <w:rsid w:val="001D6485"/>
    <w:rsid w:val="001E2B91"/>
    <w:rsid w:val="001E402E"/>
    <w:rsid w:val="001E42D4"/>
    <w:rsid w:val="001F2A4A"/>
    <w:rsid w:val="00215684"/>
    <w:rsid w:val="00221C58"/>
    <w:rsid w:val="0023567D"/>
    <w:rsid w:val="00236B82"/>
    <w:rsid w:val="00255B09"/>
    <w:rsid w:val="00261EC4"/>
    <w:rsid w:val="00265308"/>
    <w:rsid w:val="002655B6"/>
    <w:rsid w:val="00275EF6"/>
    <w:rsid w:val="00280DCD"/>
    <w:rsid w:val="002831B8"/>
    <w:rsid w:val="00286A4D"/>
    <w:rsid w:val="00286E57"/>
    <w:rsid w:val="002907F0"/>
    <w:rsid w:val="002915EA"/>
    <w:rsid w:val="002964E7"/>
    <w:rsid w:val="00296DA8"/>
    <w:rsid w:val="002972D2"/>
    <w:rsid w:val="002A044B"/>
    <w:rsid w:val="002A340C"/>
    <w:rsid w:val="002A4499"/>
    <w:rsid w:val="002A56A0"/>
    <w:rsid w:val="002A6CF2"/>
    <w:rsid w:val="002B4E1F"/>
    <w:rsid w:val="002B4F92"/>
    <w:rsid w:val="002D0D7D"/>
    <w:rsid w:val="002D1D4C"/>
    <w:rsid w:val="002D4ED3"/>
    <w:rsid w:val="002E3094"/>
    <w:rsid w:val="002F4347"/>
    <w:rsid w:val="00304858"/>
    <w:rsid w:val="00312523"/>
    <w:rsid w:val="00322627"/>
    <w:rsid w:val="00330E75"/>
    <w:rsid w:val="00332A15"/>
    <w:rsid w:val="00336B1F"/>
    <w:rsid w:val="003407C1"/>
    <w:rsid w:val="00342579"/>
    <w:rsid w:val="003449A3"/>
    <w:rsid w:val="0035589F"/>
    <w:rsid w:val="00363299"/>
    <w:rsid w:val="00363E94"/>
    <w:rsid w:val="00366718"/>
    <w:rsid w:val="0037208D"/>
    <w:rsid w:val="003778DA"/>
    <w:rsid w:val="00377FBD"/>
    <w:rsid w:val="00380973"/>
    <w:rsid w:val="003837C6"/>
    <w:rsid w:val="00394930"/>
    <w:rsid w:val="00394B3B"/>
    <w:rsid w:val="003A27F3"/>
    <w:rsid w:val="003A5DAC"/>
    <w:rsid w:val="003B440D"/>
    <w:rsid w:val="003B6581"/>
    <w:rsid w:val="003C37A0"/>
    <w:rsid w:val="003C5F5A"/>
    <w:rsid w:val="003C7232"/>
    <w:rsid w:val="003D233B"/>
    <w:rsid w:val="003D4EAA"/>
    <w:rsid w:val="003D76EF"/>
    <w:rsid w:val="003E2DE5"/>
    <w:rsid w:val="003E6206"/>
    <w:rsid w:val="003E76D6"/>
    <w:rsid w:val="003F6D96"/>
    <w:rsid w:val="00401FBB"/>
    <w:rsid w:val="00406360"/>
    <w:rsid w:val="00416A53"/>
    <w:rsid w:val="00424C03"/>
    <w:rsid w:val="00426221"/>
    <w:rsid w:val="004327AF"/>
    <w:rsid w:val="004347BA"/>
    <w:rsid w:val="00443021"/>
    <w:rsid w:val="00452B45"/>
    <w:rsid w:val="00453046"/>
    <w:rsid w:val="00453682"/>
    <w:rsid w:val="00456986"/>
    <w:rsid w:val="00466077"/>
    <w:rsid w:val="004712BD"/>
    <w:rsid w:val="00474D22"/>
    <w:rsid w:val="00481E77"/>
    <w:rsid w:val="00490BBE"/>
    <w:rsid w:val="00491FC6"/>
    <w:rsid w:val="004920DB"/>
    <w:rsid w:val="00494F0F"/>
    <w:rsid w:val="0049507E"/>
    <w:rsid w:val="004A01D1"/>
    <w:rsid w:val="004B13C6"/>
    <w:rsid w:val="004B5A3C"/>
    <w:rsid w:val="004C1DA0"/>
    <w:rsid w:val="004D0854"/>
    <w:rsid w:val="004D2FFC"/>
    <w:rsid w:val="004D67C8"/>
    <w:rsid w:val="004E4868"/>
    <w:rsid w:val="004E5244"/>
    <w:rsid w:val="004F7197"/>
    <w:rsid w:val="004F7202"/>
    <w:rsid w:val="004F72F4"/>
    <w:rsid w:val="00501CAB"/>
    <w:rsid w:val="00503297"/>
    <w:rsid w:val="005101FF"/>
    <w:rsid w:val="00512242"/>
    <w:rsid w:val="00512DA3"/>
    <w:rsid w:val="00514000"/>
    <w:rsid w:val="005141DE"/>
    <w:rsid w:val="00515952"/>
    <w:rsid w:val="00515D04"/>
    <w:rsid w:val="00524ECC"/>
    <w:rsid w:val="00525F3D"/>
    <w:rsid w:val="00527ABE"/>
    <w:rsid w:val="00532451"/>
    <w:rsid w:val="00542D73"/>
    <w:rsid w:val="00544FA4"/>
    <w:rsid w:val="0055440A"/>
    <w:rsid w:val="0056066A"/>
    <w:rsid w:val="005646F3"/>
    <w:rsid w:val="00572B50"/>
    <w:rsid w:val="00574AEC"/>
    <w:rsid w:val="00577B02"/>
    <w:rsid w:val="00582A2E"/>
    <w:rsid w:val="0058749F"/>
    <w:rsid w:val="005955EA"/>
    <w:rsid w:val="00596FB7"/>
    <w:rsid w:val="00597B78"/>
    <w:rsid w:val="005A2789"/>
    <w:rsid w:val="005A7139"/>
    <w:rsid w:val="005B23AF"/>
    <w:rsid w:val="005C25CF"/>
    <w:rsid w:val="005C303C"/>
    <w:rsid w:val="005C7F82"/>
    <w:rsid w:val="005D0866"/>
    <w:rsid w:val="005D412F"/>
    <w:rsid w:val="005D537D"/>
    <w:rsid w:val="005D5858"/>
    <w:rsid w:val="005D5C82"/>
    <w:rsid w:val="005D5CAF"/>
    <w:rsid w:val="005E0DE1"/>
    <w:rsid w:val="005E75FD"/>
    <w:rsid w:val="006007DD"/>
    <w:rsid w:val="00601274"/>
    <w:rsid w:val="00604AAC"/>
    <w:rsid w:val="00607964"/>
    <w:rsid w:val="00613086"/>
    <w:rsid w:val="006176F9"/>
    <w:rsid w:val="0062075A"/>
    <w:rsid w:val="006271AA"/>
    <w:rsid w:val="00634DA7"/>
    <w:rsid w:val="006350C4"/>
    <w:rsid w:val="00637E6C"/>
    <w:rsid w:val="00642844"/>
    <w:rsid w:val="0064409B"/>
    <w:rsid w:val="00645C44"/>
    <w:rsid w:val="00651EA5"/>
    <w:rsid w:val="0065745C"/>
    <w:rsid w:val="00657579"/>
    <w:rsid w:val="00660511"/>
    <w:rsid w:val="00662AE2"/>
    <w:rsid w:val="00663734"/>
    <w:rsid w:val="00672978"/>
    <w:rsid w:val="006737D3"/>
    <w:rsid w:val="0067435B"/>
    <w:rsid w:val="00687058"/>
    <w:rsid w:val="00694677"/>
    <w:rsid w:val="00697FAC"/>
    <w:rsid w:val="006A03A3"/>
    <w:rsid w:val="006A11C3"/>
    <w:rsid w:val="006A6EA7"/>
    <w:rsid w:val="006A74BC"/>
    <w:rsid w:val="006B0358"/>
    <w:rsid w:val="006B503F"/>
    <w:rsid w:val="006B64A8"/>
    <w:rsid w:val="006C24CB"/>
    <w:rsid w:val="006C6020"/>
    <w:rsid w:val="006D0225"/>
    <w:rsid w:val="006D1681"/>
    <w:rsid w:val="006D2902"/>
    <w:rsid w:val="006D2E1F"/>
    <w:rsid w:val="006F594C"/>
    <w:rsid w:val="006F7512"/>
    <w:rsid w:val="006F7F2A"/>
    <w:rsid w:val="00701118"/>
    <w:rsid w:val="00704C6B"/>
    <w:rsid w:val="00705BD4"/>
    <w:rsid w:val="00706159"/>
    <w:rsid w:val="00706C16"/>
    <w:rsid w:val="007107EE"/>
    <w:rsid w:val="00714BA2"/>
    <w:rsid w:val="007166C4"/>
    <w:rsid w:val="007211A4"/>
    <w:rsid w:val="00723709"/>
    <w:rsid w:val="00726D6D"/>
    <w:rsid w:val="00727E48"/>
    <w:rsid w:val="00732D8B"/>
    <w:rsid w:val="00737805"/>
    <w:rsid w:val="0074020C"/>
    <w:rsid w:val="00740FDE"/>
    <w:rsid w:val="00746B11"/>
    <w:rsid w:val="007472C3"/>
    <w:rsid w:val="007478E4"/>
    <w:rsid w:val="0075097C"/>
    <w:rsid w:val="00752131"/>
    <w:rsid w:val="00760524"/>
    <w:rsid w:val="00760B40"/>
    <w:rsid w:val="00772C52"/>
    <w:rsid w:val="00773F71"/>
    <w:rsid w:val="0077776C"/>
    <w:rsid w:val="007826D3"/>
    <w:rsid w:val="00793315"/>
    <w:rsid w:val="007A0311"/>
    <w:rsid w:val="007A4003"/>
    <w:rsid w:val="007A5F9C"/>
    <w:rsid w:val="007C01FC"/>
    <w:rsid w:val="007C0CEA"/>
    <w:rsid w:val="007C2592"/>
    <w:rsid w:val="007C276C"/>
    <w:rsid w:val="007D0B44"/>
    <w:rsid w:val="007D4551"/>
    <w:rsid w:val="007D5D62"/>
    <w:rsid w:val="007D662E"/>
    <w:rsid w:val="007E1918"/>
    <w:rsid w:val="007E2B35"/>
    <w:rsid w:val="007E30CA"/>
    <w:rsid w:val="007E461E"/>
    <w:rsid w:val="007E4620"/>
    <w:rsid w:val="007E4FEC"/>
    <w:rsid w:val="007E5204"/>
    <w:rsid w:val="007E5CEF"/>
    <w:rsid w:val="007F010C"/>
    <w:rsid w:val="007F1473"/>
    <w:rsid w:val="007F365E"/>
    <w:rsid w:val="007F45A7"/>
    <w:rsid w:val="00800A2F"/>
    <w:rsid w:val="00806ACE"/>
    <w:rsid w:val="00807638"/>
    <w:rsid w:val="00825C43"/>
    <w:rsid w:val="00826B7F"/>
    <w:rsid w:val="0083145E"/>
    <w:rsid w:val="00831EEB"/>
    <w:rsid w:val="008351B0"/>
    <w:rsid w:val="0084469D"/>
    <w:rsid w:val="00844B2D"/>
    <w:rsid w:val="008604B2"/>
    <w:rsid w:val="00861DFE"/>
    <w:rsid w:val="00862825"/>
    <w:rsid w:val="00874F6F"/>
    <w:rsid w:val="00875062"/>
    <w:rsid w:val="008754D1"/>
    <w:rsid w:val="0087687F"/>
    <w:rsid w:val="00877526"/>
    <w:rsid w:val="00886238"/>
    <w:rsid w:val="00892211"/>
    <w:rsid w:val="0089222E"/>
    <w:rsid w:val="008938F7"/>
    <w:rsid w:val="008956EA"/>
    <w:rsid w:val="008972AF"/>
    <w:rsid w:val="008A053C"/>
    <w:rsid w:val="008A523D"/>
    <w:rsid w:val="008A6BB2"/>
    <w:rsid w:val="008B3137"/>
    <w:rsid w:val="008B568D"/>
    <w:rsid w:val="008B5FE3"/>
    <w:rsid w:val="008C2C1A"/>
    <w:rsid w:val="008C62CC"/>
    <w:rsid w:val="008D2551"/>
    <w:rsid w:val="008D3142"/>
    <w:rsid w:val="008D61D3"/>
    <w:rsid w:val="008D7F66"/>
    <w:rsid w:val="008F6642"/>
    <w:rsid w:val="00901BEF"/>
    <w:rsid w:val="009026ED"/>
    <w:rsid w:val="009055B3"/>
    <w:rsid w:val="00905B0F"/>
    <w:rsid w:val="00906749"/>
    <w:rsid w:val="009078C5"/>
    <w:rsid w:val="00914263"/>
    <w:rsid w:val="009202D3"/>
    <w:rsid w:val="00922786"/>
    <w:rsid w:val="00925686"/>
    <w:rsid w:val="0093242F"/>
    <w:rsid w:val="00933C53"/>
    <w:rsid w:val="00940A34"/>
    <w:rsid w:val="0094272F"/>
    <w:rsid w:val="00961AC0"/>
    <w:rsid w:val="00963D1F"/>
    <w:rsid w:val="00965D02"/>
    <w:rsid w:val="009674A5"/>
    <w:rsid w:val="00970713"/>
    <w:rsid w:val="0097618B"/>
    <w:rsid w:val="009774F9"/>
    <w:rsid w:val="009830C2"/>
    <w:rsid w:val="0099219B"/>
    <w:rsid w:val="00993997"/>
    <w:rsid w:val="009968F2"/>
    <w:rsid w:val="009A2D71"/>
    <w:rsid w:val="009A393E"/>
    <w:rsid w:val="009A73DE"/>
    <w:rsid w:val="009B0E42"/>
    <w:rsid w:val="009D3443"/>
    <w:rsid w:val="009D3DBD"/>
    <w:rsid w:val="009D50E1"/>
    <w:rsid w:val="009E66C3"/>
    <w:rsid w:val="009E79BE"/>
    <w:rsid w:val="009F0F2B"/>
    <w:rsid w:val="009F33C9"/>
    <w:rsid w:val="009F4A96"/>
    <w:rsid w:val="009F7600"/>
    <w:rsid w:val="00A03365"/>
    <w:rsid w:val="00A0746F"/>
    <w:rsid w:val="00A07879"/>
    <w:rsid w:val="00A1474E"/>
    <w:rsid w:val="00A1618E"/>
    <w:rsid w:val="00A23E01"/>
    <w:rsid w:val="00A24135"/>
    <w:rsid w:val="00A2443F"/>
    <w:rsid w:val="00A25C8D"/>
    <w:rsid w:val="00A41A02"/>
    <w:rsid w:val="00A50D6A"/>
    <w:rsid w:val="00A60798"/>
    <w:rsid w:val="00A60BC7"/>
    <w:rsid w:val="00A62552"/>
    <w:rsid w:val="00A65C80"/>
    <w:rsid w:val="00A7060B"/>
    <w:rsid w:val="00A70FA1"/>
    <w:rsid w:val="00A75672"/>
    <w:rsid w:val="00A8622F"/>
    <w:rsid w:val="00A927B8"/>
    <w:rsid w:val="00A92C42"/>
    <w:rsid w:val="00A96B49"/>
    <w:rsid w:val="00A96D72"/>
    <w:rsid w:val="00AA24D4"/>
    <w:rsid w:val="00AA41AD"/>
    <w:rsid w:val="00AB3AEC"/>
    <w:rsid w:val="00AB4E72"/>
    <w:rsid w:val="00AB5B30"/>
    <w:rsid w:val="00AC0484"/>
    <w:rsid w:val="00AC2203"/>
    <w:rsid w:val="00AC2903"/>
    <w:rsid w:val="00AC48A2"/>
    <w:rsid w:val="00AC4FD6"/>
    <w:rsid w:val="00AC571E"/>
    <w:rsid w:val="00AD2FDB"/>
    <w:rsid w:val="00AE0D6E"/>
    <w:rsid w:val="00AE23F5"/>
    <w:rsid w:val="00AE6B19"/>
    <w:rsid w:val="00AF43EC"/>
    <w:rsid w:val="00AF4B41"/>
    <w:rsid w:val="00AF5241"/>
    <w:rsid w:val="00AF79BD"/>
    <w:rsid w:val="00B029A1"/>
    <w:rsid w:val="00B05653"/>
    <w:rsid w:val="00B13906"/>
    <w:rsid w:val="00B15262"/>
    <w:rsid w:val="00B173DC"/>
    <w:rsid w:val="00B2275A"/>
    <w:rsid w:val="00B23CAE"/>
    <w:rsid w:val="00B26C33"/>
    <w:rsid w:val="00B34C80"/>
    <w:rsid w:val="00B36945"/>
    <w:rsid w:val="00B4106D"/>
    <w:rsid w:val="00B44C4A"/>
    <w:rsid w:val="00B47524"/>
    <w:rsid w:val="00B55602"/>
    <w:rsid w:val="00B556CA"/>
    <w:rsid w:val="00B61E7F"/>
    <w:rsid w:val="00B6353A"/>
    <w:rsid w:val="00B66E4C"/>
    <w:rsid w:val="00B74BEC"/>
    <w:rsid w:val="00B8798B"/>
    <w:rsid w:val="00B87FDA"/>
    <w:rsid w:val="00B94F2F"/>
    <w:rsid w:val="00BA6B35"/>
    <w:rsid w:val="00BB0DCF"/>
    <w:rsid w:val="00BB444F"/>
    <w:rsid w:val="00BC3E37"/>
    <w:rsid w:val="00BC697F"/>
    <w:rsid w:val="00BD4143"/>
    <w:rsid w:val="00BD5386"/>
    <w:rsid w:val="00BE17CD"/>
    <w:rsid w:val="00BE1E9C"/>
    <w:rsid w:val="00BE2476"/>
    <w:rsid w:val="00BE2F23"/>
    <w:rsid w:val="00BE6884"/>
    <w:rsid w:val="00BE7044"/>
    <w:rsid w:val="00BE7D34"/>
    <w:rsid w:val="00BF0042"/>
    <w:rsid w:val="00BF0967"/>
    <w:rsid w:val="00C020A0"/>
    <w:rsid w:val="00C07D1F"/>
    <w:rsid w:val="00C12F2A"/>
    <w:rsid w:val="00C2525F"/>
    <w:rsid w:val="00C27873"/>
    <w:rsid w:val="00C30331"/>
    <w:rsid w:val="00C332FE"/>
    <w:rsid w:val="00C35013"/>
    <w:rsid w:val="00C463F5"/>
    <w:rsid w:val="00C6601F"/>
    <w:rsid w:val="00C700C6"/>
    <w:rsid w:val="00C74183"/>
    <w:rsid w:val="00C74CDA"/>
    <w:rsid w:val="00C76D7A"/>
    <w:rsid w:val="00C778D1"/>
    <w:rsid w:val="00C82530"/>
    <w:rsid w:val="00C84A02"/>
    <w:rsid w:val="00C863E3"/>
    <w:rsid w:val="00C96B7E"/>
    <w:rsid w:val="00CA1AEE"/>
    <w:rsid w:val="00CA242D"/>
    <w:rsid w:val="00CA67D0"/>
    <w:rsid w:val="00CB2BFD"/>
    <w:rsid w:val="00CB63E9"/>
    <w:rsid w:val="00CB68BA"/>
    <w:rsid w:val="00CB6BDD"/>
    <w:rsid w:val="00CC2809"/>
    <w:rsid w:val="00CC767B"/>
    <w:rsid w:val="00CD68CE"/>
    <w:rsid w:val="00CE05CD"/>
    <w:rsid w:val="00CE239A"/>
    <w:rsid w:val="00CE6415"/>
    <w:rsid w:val="00CE7759"/>
    <w:rsid w:val="00CF1986"/>
    <w:rsid w:val="00CF2C11"/>
    <w:rsid w:val="00D021A1"/>
    <w:rsid w:val="00D116B8"/>
    <w:rsid w:val="00D17C4F"/>
    <w:rsid w:val="00D23821"/>
    <w:rsid w:val="00D263A2"/>
    <w:rsid w:val="00D31166"/>
    <w:rsid w:val="00D3496D"/>
    <w:rsid w:val="00D400F5"/>
    <w:rsid w:val="00D41361"/>
    <w:rsid w:val="00D43726"/>
    <w:rsid w:val="00D43CBC"/>
    <w:rsid w:val="00D45D02"/>
    <w:rsid w:val="00D51089"/>
    <w:rsid w:val="00D52FA3"/>
    <w:rsid w:val="00D574A4"/>
    <w:rsid w:val="00D63698"/>
    <w:rsid w:val="00D6544B"/>
    <w:rsid w:val="00D94444"/>
    <w:rsid w:val="00D9603B"/>
    <w:rsid w:val="00DA3240"/>
    <w:rsid w:val="00DA5C40"/>
    <w:rsid w:val="00DB51D2"/>
    <w:rsid w:val="00DB60E4"/>
    <w:rsid w:val="00DC6273"/>
    <w:rsid w:val="00DC6485"/>
    <w:rsid w:val="00DC7EE1"/>
    <w:rsid w:val="00DD0E75"/>
    <w:rsid w:val="00DD2076"/>
    <w:rsid w:val="00DE1053"/>
    <w:rsid w:val="00DE4054"/>
    <w:rsid w:val="00DF0566"/>
    <w:rsid w:val="00E0318D"/>
    <w:rsid w:val="00E0419C"/>
    <w:rsid w:val="00E04F02"/>
    <w:rsid w:val="00E21488"/>
    <w:rsid w:val="00E263B2"/>
    <w:rsid w:val="00E31562"/>
    <w:rsid w:val="00E31801"/>
    <w:rsid w:val="00E329A5"/>
    <w:rsid w:val="00E33916"/>
    <w:rsid w:val="00E46964"/>
    <w:rsid w:val="00E50802"/>
    <w:rsid w:val="00E54592"/>
    <w:rsid w:val="00E55495"/>
    <w:rsid w:val="00E57A03"/>
    <w:rsid w:val="00E612E3"/>
    <w:rsid w:val="00E70AA9"/>
    <w:rsid w:val="00E72110"/>
    <w:rsid w:val="00E724E8"/>
    <w:rsid w:val="00E77968"/>
    <w:rsid w:val="00E84C22"/>
    <w:rsid w:val="00E85219"/>
    <w:rsid w:val="00E93CB2"/>
    <w:rsid w:val="00EA3CEA"/>
    <w:rsid w:val="00EB000A"/>
    <w:rsid w:val="00EB1BBB"/>
    <w:rsid w:val="00EB67E8"/>
    <w:rsid w:val="00EB7298"/>
    <w:rsid w:val="00ED0F60"/>
    <w:rsid w:val="00ED6F8F"/>
    <w:rsid w:val="00EE2247"/>
    <w:rsid w:val="00EE2CEA"/>
    <w:rsid w:val="00EE64B7"/>
    <w:rsid w:val="00EF2826"/>
    <w:rsid w:val="00EF3E7B"/>
    <w:rsid w:val="00EF6FA3"/>
    <w:rsid w:val="00F045FC"/>
    <w:rsid w:val="00F057A4"/>
    <w:rsid w:val="00F1418D"/>
    <w:rsid w:val="00F22B1C"/>
    <w:rsid w:val="00F23EB1"/>
    <w:rsid w:val="00F2620B"/>
    <w:rsid w:val="00F2666D"/>
    <w:rsid w:val="00F37578"/>
    <w:rsid w:val="00F52BC9"/>
    <w:rsid w:val="00F562B9"/>
    <w:rsid w:val="00F56938"/>
    <w:rsid w:val="00F63D12"/>
    <w:rsid w:val="00F67230"/>
    <w:rsid w:val="00F7630A"/>
    <w:rsid w:val="00F7714A"/>
    <w:rsid w:val="00F8070C"/>
    <w:rsid w:val="00F83D13"/>
    <w:rsid w:val="00F870B9"/>
    <w:rsid w:val="00F9429A"/>
    <w:rsid w:val="00F969A2"/>
    <w:rsid w:val="00FA450D"/>
    <w:rsid w:val="00FA6D09"/>
    <w:rsid w:val="00FB2064"/>
    <w:rsid w:val="00FB2F1F"/>
    <w:rsid w:val="00FB375A"/>
    <w:rsid w:val="00FB4CB8"/>
    <w:rsid w:val="00FC25AF"/>
    <w:rsid w:val="00FC2B86"/>
    <w:rsid w:val="00FC33A9"/>
    <w:rsid w:val="00FC6B17"/>
    <w:rsid w:val="00FD1E7A"/>
    <w:rsid w:val="00FD3B7A"/>
    <w:rsid w:val="00FD54D1"/>
    <w:rsid w:val="00FD5723"/>
    <w:rsid w:val="00FD5FC6"/>
    <w:rsid w:val="00FD75E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86E04"/>
  <w15:docId w15:val="{78679947-24C3-4904-83E1-EBF15E38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A2443F"/>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443F"/>
    <w:pPr>
      <w:tabs>
        <w:tab w:val="center" w:pos="4513"/>
        <w:tab w:val="right" w:pos="9026"/>
      </w:tabs>
    </w:pPr>
  </w:style>
  <w:style w:type="character" w:customStyle="1" w:styleId="FooterChar">
    <w:name w:val="Footer Char"/>
    <w:basedOn w:val="DefaultParagraphFont"/>
    <w:link w:val="Footer"/>
    <w:uiPriority w:val="99"/>
    <w:rsid w:val="00A2443F"/>
    <w:rPr>
      <w:rFonts w:ascii="Times New Roman" w:hAnsi="Times New Roman"/>
      <w:noProof/>
    </w:rPr>
  </w:style>
  <w:style w:type="paragraph" w:styleId="Header">
    <w:name w:val="header"/>
    <w:basedOn w:val="Normal"/>
    <w:link w:val="HeaderChar"/>
    <w:uiPriority w:val="99"/>
    <w:unhideWhenUsed/>
    <w:rsid w:val="00A2443F"/>
    <w:pPr>
      <w:tabs>
        <w:tab w:val="center" w:pos="4513"/>
        <w:tab w:val="right" w:pos="9026"/>
      </w:tabs>
    </w:pPr>
  </w:style>
  <w:style w:type="character" w:customStyle="1" w:styleId="HeaderChar">
    <w:name w:val="Header Char"/>
    <w:basedOn w:val="DefaultParagraphFont"/>
    <w:link w:val="Header"/>
    <w:uiPriority w:val="99"/>
    <w:rsid w:val="00A2443F"/>
    <w:rPr>
      <w:rFonts w:ascii="Times New Roman" w:hAnsi="Times New Roman"/>
      <w:noProof/>
    </w:rPr>
  </w:style>
  <w:style w:type="paragraph" w:styleId="BalloonText">
    <w:name w:val="Balloon Text"/>
    <w:basedOn w:val="Normal"/>
    <w:link w:val="BalloonTextChar"/>
    <w:uiPriority w:val="99"/>
    <w:semiHidden/>
    <w:unhideWhenUsed/>
    <w:rsid w:val="00A2443F"/>
    <w:rPr>
      <w:rFonts w:ascii="Tahoma" w:hAnsi="Tahoma" w:cs="Tahoma"/>
      <w:sz w:val="16"/>
      <w:szCs w:val="16"/>
    </w:rPr>
  </w:style>
  <w:style w:type="character" w:customStyle="1" w:styleId="BalloonTextChar">
    <w:name w:val="Balloon Text Char"/>
    <w:basedOn w:val="DefaultParagraphFont"/>
    <w:link w:val="BalloonText"/>
    <w:uiPriority w:val="99"/>
    <w:semiHidden/>
    <w:rsid w:val="00A2443F"/>
    <w:rPr>
      <w:rFonts w:ascii="Tahoma" w:hAnsi="Tahoma" w:cs="Tahoma"/>
      <w:noProof/>
      <w:sz w:val="16"/>
      <w:szCs w:val="16"/>
    </w:rPr>
  </w:style>
  <w:style w:type="paragraph" w:customStyle="1" w:styleId="AS-H3A">
    <w:name w:val="AS-H3A"/>
    <w:basedOn w:val="Normal"/>
    <w:link w:val="AS-H3AChar"/>
    <w:autoRedefine/>
    <w:qFormat/>
    <w:rsid w:val="00A2443F"/>
    <w:pPr>
      <w:autoSpaceDE w:val="0"/>
      <w:autoSpaceDN w:val="0"/>
      <w:adjustRightInd w:val="0"/>
      <w:jc w:val="center"/>
    </w:pPr>
    <w:rPr>
      <w:rFonts w:cs="Times New Roman"/>
      <w:b/>
      <w:caps/>
    </w:rPr>
  </w:style>
  <w:style w:type="paragraph" w:styleId="ListBullet">
    <w:name w:val="List Bullet"/>
    <w:basedOn w:val="Normal"/>
    <w:uiPriority w:val="99"/>
    <w:unhideWhenUsed/>
    <w:rsid w:val="00A2443F"/>
    <w:pPr>
      <w:numPr>
        <w:numId w:val="1"/>
      </w:numPr>
      <w:contextualSpacing/>
    </w:pPr>
  </w:style>
  <w:style w:type="character" w:customStyle="1" w:styleId="AS-H3AChar">
    <w:name w:val="AS-H3A Char"/>
    <w:basedOn w:val="DefaultParagraphFont"/>
    <w:link w:val="AS-H3A"/>
    <w:rsid w:val="00A2443F"/>
    <w:rPr>
      <w:rFonts w:ascii="Times New Roman" w:hAnsi="Times New Roman" w:cs="Times New Roman"/>
      <w:b/>
      <w:caps/>
      <w:noProof/>
    </w:rPr>
  </w:style>
  <w:style w:type="character" w:customStyle="1" w:styleId="A3">
    <w:name w:val="A3"/>
    <w:uiPriority w:val="99"/>
    <w:rsid w:val="00A2443F"/>
    <w:rPr>
      <w:rFonts w:cs="Times"/>
      <w:color w:val="000000"/>
      <w:sz w:val="22"/>
      <w:szCs w:val="22"/>
    </w:rPr>
  </w:style>
  <w:style w:type="paragraph" w:customStyle="1" w:styleId="Head2B">
    <w:name w:val="Head 2B"/>
    <w:basedOn w:val="AS-H3A"/>
    <w:link w:val="Head2BChar"/>
    <w:rsid w:val="00A2443F"/>
  </w:style>
  <w:style w:type="paragraph" w:styleId="ListParagraph">
    <w:name w:val="List Paragraph"/>
    <w:basedOn w:val="Normal"/>
    <w:link w:val="ListParagraphChar"/>
    <w:uiPriority w:val="34"/>
    <w:qFormat/>
    <w:rsid w:val="00A2443F"/>
    <w:pPr>
      <w:ind w:left="720"/>
      <w:contextualSpacing/>
    </w:pPr>
  </w:style>
  <w:style w:type="character" w:customStyle="1" w:styleId="Head2BChar">
    <w:name w:val="Head 2B Char"/>
    <w:basedOn w:val="AS-H3AChar"/>
    <w:link w:val="Head2B"/>
    <w:rsid w:val="00A2443F"/>
    <w:rPr>
      <w:rFonts w:ascii="Times New Roman" w:hAnsi="Times New Roman" w:cs="Times New Roman"/>
      <w:b/>
      <w:caps/>
      <w:noProof/>
    </w:rPr>
  </w:style>
  <w:style w:type="paragraph" w:customStyle="1" w:styleId="Head3">
    <w:name w:val="Head 3"/>
    <w:basedOn w:val="ListParagraph"/>
    <w:link w:val="Head3Char"/>
    <w:rsid w:val="00A2443F"/>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2443F"/>
    <w:rPr>
      <w:rFonts w:ascii="Times New Roman" w:hAnsi="Times New Roman"/>
      <w:noProof/>
    </w:rPr>
  </w:style>
  <w:style w:type="character" w:customStyle="1" w:styleId="Head3Char">
    <w:name w:val="Head 3 Char"/>
    <w:basedOn w:val="ListParagraphChar"/>
    <w:link w:val="Head3"/>
    <w:rsid w:val="00A2443F"/>
    <w:rPr>
      <w:rFonts w:ascii="Times New Roman" w:eastAsia="Times New Roman" w:hAnsi="Times New Roman" w:cs="Times New Roman"/>
      <w:b/>
      <w:bCs/>
      <w:noProof/>
    </w:rPr>
  </w:style>
  <w:style w:type="paragraph" w:customStyle="1" w:styleId="AS-H1a">
    <w:name w:val="AS-H1a"/>
    <w:basedOn w:val="Normal"/>
    <w:link w:val="AS-H1aChar"/>
    <w:qFormat/>
    <w:rsid w:val="00A2443F"/>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A2443F"/>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A2443F"/>
    <w:rPr>
      <w:rFonts w:ascii="Arial" w:hAnsi="Arial" w:cs="Arial"/>
      <w:b/>
      <w:noProof/>
      <w:sz w:val="36"/>
      <w:szCs w:val="36"/>
    </w:rPr>
  </w:style>
  <w:style w:type="paragraph" w:customStyle="1" w:styleId="AS-H1-Colour">
    <w:name w:val="AS-H1-Colour"/>
    <w:basedOn w:val="Normal"/>
    <w:link w:val="AS-H1-ColourChar"/>
    <w:rsid w:val="00A2443F"/>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A2443F"/>
    <w:rPr>
      <w:rFonts w:ascii="Times New Roman" w:hAnsi="Times New Roman" w:cs="Times New Roman"/>
      <w:b/>
      <w:caps/>
      <w:noProof/>
      <w:color w:val="000000"/>
      <w:sz w:val="26"/>
    </w:rPr>
  </w:style>
  <w:style w:type="paragraph" w:customStyle="1" w:styleId="AS-H2b">
    <w:name w:val="AS-H2b"/>
    <w:basedOn w:val="Normal"/>
    <w:link w:val="AS-H2bChar"/>
    <w:rsid w:val="00A2443F"/>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2443F"/>
    <w:rPr>
      <w:rFonts w:ascii="Arial" w:hAnsi="Arial" w:cs="Arial"/>
      <w:b/>
      <w:noProof/>
      <w:color w:val="00B050"/>
      <w:sz w:val="36"/>
      <w:szCs w:val="36"/>
    </w:rPr>
  </w:style>
  <w:style w:type="paragraph" w:customStyle="1" w:styleId="AS-H3">
    <w:name w:val="AS-H3"/>
    <w:basedOn w:val="AS-H3A"/>
    <w:link w:val="AS-H3Char"/>
    <w:rsid w:val="00A2443F"/>
    <w:rPr>
      <w:sz w:val="28"/>
    </w:rPr>
  </w:style>
  <w:style w:type="character" w:customStyle="1" w:styleId="AS-H2bChar">
    <w:name w:val="AS-H2b Char"/>
    <w:basedOn w:val="DefaultParagraphFont"/>
    <w:link w:val="AS-H2b"/>
    <w:rsid w:val="00A2443F"/>
    <w:rPr>
      <w:rFonts w:ascii="Arial" w:hAnsi="Arial" w:cs="Arial"/>
      <w:noProof/>
    </w:rPr>
  </w:style>
  <w:style w:type="paragraph" w:customStyle="1" w:styleId="AS-H3b">
    <w:name w:val="AS-H3b"/>
    <w:basedOn w:val="Normal"/>
    <w:link w:val="AS-H3bChar"/>
    <w:autoRedefine/>
    <w:qFormat/>
    <w:rsid w:val="00A2443F"/>
    <w:pPr>
      <w:jc w:val="center"/>
    </w:pPr>
    <w:rPr>
      <w:rFonts w:cs="Times New Roman"/>
      <w:b/>
    </w:rPr>
  </w:style>
  <w:style w:type="character" w:customStyle="1" w:styleId="AS-H3Char">
    <w:name w:val="AS-H3 Char"/>
    <w:basedOn w:val="AS-H3AChar"/>
    <w:link w:val="AS-H3"/>
    <w:rsid w:val="00A2443F"/>
    <w:rPr>
      <w:rFonts w:ascii="Times New Roman" w:hAnsi="Times New Roman" w:cs="Times New Roman"/>
      <w:b/>
      <w:caps/>
      <w:noProof/>
      <w:sz w:val="28"/>
    </w:rPr>
  </w:style>
  <w:style w:type="paragraph" w:customStyle="1" w:styleId="AS-H3c">
    <w:name w:val="AS-H3c"/>
    <w:basedOn w:val="Head2B"/>
    <w:link w:val="AS-H3cChar"/>
    <w:rsid w:val="00A2443F"/>
    <w:rPr>
      <w:b w:val="0"/>
    </w:rPr>
  </w:style>
  <w:style w:type="character" w:customStyle="1" w:styleId="AS-H3bChar">
    <w:name w:val="AS-H3b Char"/>
    <w:basedOn w:val="AS-H3AChar"/>
    <w:link w:val="AS-H3b"/>
    <w:rsid w:val="00A2443F"/>
    <w:rPr>
      <w:rFonts w:ascii="Times New Roman" w:hAnsi="Times New Roman" w:cs="Times New Roman"/>
      <w:b/>
      <w:caps w:val="0"/>
      <w:noProof/>
    </w:rPr>
  </w:style>
  <w:style w:type="paragraph" w:customStyle="1" w:styleId="AS-H3d">
    <w:name w:val="AS-H3d"/>
    <w:basedOn w:val="Head2B"/>
    <w:link w:val="AS-H3dChar"/>
    <w:rsid w:val="00A2443F"/>
  </w:style>
  <w:style w:type="character" w:customStyle="1" w:styleId="AS-H3cChar">
    <w:name w:val="AS-H3c Char"/>
    <w:basedOn w:val="Head2BChar"/>
    <w:link w:val="AS-H3c"/>
    <w:rsid w:val="00A2443F"/>
    <w:rPr>
      <w:rFonts w:ascii="Times New Roman" w:hAnsi="Times New Roman" w:cs="Times New Roman"/>
      <w:b w:val="0"/>
      <w:caps/>
      <w:noProof/>
    </w:rPr>
  </w:style>
  <w:style w:type="paragraph" w:customStyle="1" w:styleId="AS-P0">
    <w:name w:val="AS-P(0)"/>
    <w:basedOn w:val="Normal"/>
    <w:link w:val="AS-P0Char"/>
    <w:qFormat/>
    <w:rsid w:val="00A2443F"/>
    <w:pPr>
      <w:tabs>
        <w:tab w:val="left" w:pos="567"/>
      </w:tabs>
      <w:jc w:val="both"/>
    </w:pPr>
    <w:rPr>
      <w:rFonts w:eastAsia="Times New Roman" w:cs="Times New Roman"/>
    </w:rPr>
  </w:style>
  <w:style w:type="character" w:customStyle="1" w:styleId="AS-H3dChar">
    <w:name w:val="AS-H3d Char"/>
    <w:basedOn w:val="Head2BChar"/>
    <w:link w:val="AS-H3d"/>
    <w:rsid w:val="00A2443F"/>
    <w:rPr>
      <w:rFonts w:ascii="Times New Roman" w:hAnsi="Times New Roman" w:cs="Times New Roman"/>
      <w:b/>
      <w:caps/>
      <w:noProof/>
    </w:rPr>
  </w:style>
  <w:style w:type="paragraph" w:customStyle="1" w:styleId="AS-P1">
    <w:name w:val="AS-P(1)"/>
    <w:basedOn w:val="Normal"/>
    <w:link w:val="AS-P1Char"/>
    <w:qFormat/>
    <w:rsid w:val="00A2443F"/>
    <w:pPr>
      <w:suppressAutoHyphens/>
      <w:ind w:right="-7" w:firstLine="567"/>
      <w:jc w:val="both"/>
    </w:pPr>
    <w:rPr>
      <w:rFonts w:eastAsia="Times New Roman" w:cs="Times New Roman"/>
    </w:rPr>
  </w:style>
  <w:style w:type="character" w:customStyle="1" w:styleId="AS-P0Char">
    <w:name w:val="AS-P(0) Char"/>
    <w:basedOn w:val="DefaultParagraphFont"/>
    <w:link w:val="AS-P0"/>
    <w:rsid w:val="00A2443F"/>
    <w:rPr>
      <w:rFonts w:ascii="Times New Roman" w:eastAsia="Times New Roman" w:hAnsi="Times New Roman" w:cs="Times New Roman"/>
      <w:noProof/>
    </w:rPr>
  </w:style>
  <w:style w:type="paragraph" w:customStyle="1" w:styleId="AS-Pa">
    <w:name w:val="AS-P(a)"/>
    <w:basedOn w:val="AS-Pahang"/>
    <w:link w:val="AS-PaChar"/>
    <w:qFormat/>
    <w:rsid w:val="00A2443F"/>
  </w:style>
  <w:style w:type="character" w:customStyle="1" w:styleId="AS-P1Char">
    <w:name w:val="AS-P(1) Char"/>
    <w:basedOn w:val="DefaultParagraphFont"/>
    <w:link w:val="AS-P1"/>
    <w:rsid w:val="00A2443F"/>
    <w:rPr>
      <w:rFonts w:ascii="Times New Roman" w:eastAsia="Times New Roman" w:hAnsi="Times New Roman" w:cs="Times New Roman"/>
      <w:noProof/>
    </w:rPr>
  </w:style>
  <w:style w:type="paragraph" w:customStyle="1" w:styleId="AS-Pi">
    <w:name w:val="AS-P(i)"/>
    <w:basedOn w:val="Normal"/>
    <w:link w:val="AS-PiChar"/>
    <w:qFormat/>
    <w:rsid w:val="00A2443F"/>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2443F"/>
    <w:rPr>
      <w:rFonts w:ascii="Times New Roman" w:eastAsia="Times New Roman" w:hAnsi="Times New Roman" w:cs="Times New Roman"/>
      <w:noProof/>
    </w:rPr>
  </w:style>
  <w:style w:type="paragraph" w:customStyle="1" w:styleId="AS-Pahang">
    <w:name w:val="AS-P(a)hang"/>
    <w:basedOn w:val="Normal"/>
    <w:link w:val="AS-PahangChar"/>
    <w:rsid w:val="00A2443F"/>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A2443F"/>
    <w:rPr>
      <w:rFonts w:ascii="Times New Roman" w:eastAsia="Times New Roman" w:hAnsi="Times New Roman" w:cs="Times New Roman"/>
      <w:noProof/>
    </w:rPr>
  </w:style>
  <w:style w:type="paragraph" w:customStyle="1" w:styleId="AS-Paa">
    <w:name w:val="AS-P(aa)"/>
    <w:basedOn w:val="Normal"/>
    <w:link w:val="AS-PaaChar"/>
    <w:qFormat/>
    <w:rsid w:val="00A2443F"/>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A2443F"/>
    <w:rPr>
      <w:rFonts w:ascii="Times New Roman" w:eastAsia="Times New Roman" w:hAnsi="Times New Roman" w:cs="Times New Roman"/>
      <w:noProof/>
    </w:rPr>
  </w:style>
  <w:style w:type="paragraph" w:customStyle="1" w:styleId="AS-P-Amend">
    <w:name w:val="AS-P-Amend"/>
    <w:link w:val="AS-P-AmendChar"/>
    <w:qFormat/>
    <w:rsid w:val="00A2443F"/>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2443F"/>
    <w:rPr>
      <w:rFonts w:ascii="Times New Roman" w:eastAsia="Times New Roman" w:hAnsi="Times New Roman" w:cs="Times New Roman"/>
      <w:noProof/>
    </w:rPr>
  </w:style>
  <w:style w:type="character" w:customStyle="1" w:styleId="AS-P-AmendChar">
    <w:name w:val="AS-P-Amend Char"/>
    <w:basedOn w:val="AS-P0Char"/>
    <w:link w:val="AS-P-Amend"/>
    <w:rsid w:val="00A2443F"/>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2443F"/>
    <w:rPr>
      <w:sz w:val="16"/>
      <w:szCs w:val="16"/>
    </w:rPr>
  </w:style>
  <w:style w:type="paragraph" w:styleId="CommentText">
    <w:name w:val="annotation text"/>
    <w:basedOn w:val="Normal"/>
    <w:link w:val="CommentTextChar"/>
    <w:uiPriority w:val="99"/>
    <w:unhideWhenUsed/>
    <w:rsid w:val="00A2443F"/>
    <w:rPr>
      <w:sz w:val="20"/>
      <w:szCs w:val="20"/>
    </w:rPr>
  </w:style>
  <w:style w:type="character" w:customStyle="1" w:styleId="CommentTextChar">
    <w:name w:val="Comment Text Char"/>
    <w:basedOn w:val="DefaultParagraphFont"/>
    <w:link w:val="CommentText"/>
    <w:uiPriority w:val="99"/>
    <w:rsid w:val="00A2443F"/>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2443F"/>
    <w:rPr>
      <w:b/>
      <w:bCs/>
    </w:rPr>
  </w:style>
  <w:style w:type="character" w:customStyle="1" w:styleId="CommentSubjectChar">
    <w:name w:val="Comment Subject Char"/>
    <w:basedOn w:val="CommentTextChar"/>
    <w:link w:val="CommentSubject"/>
    <w:uiPriority w:val="99"/>
    <w:semiHidden/>
    <w:rsid w:val="00A2443F"/>
    <w:rPr>
      <w:rFonts w:ascii="Times New Roman" w:hAnsi="Times New Roman"/>
      <w:b/>
      <w:bCs/>
      <w:noProof/>
      <w:sz w:val="20"/>
      <w:szCs w:val="20"/>
    </w:rPr>
  </w:style>
  <w:style w:type="paragraph" w:customStyle="1" w:styleId="AS-H4A">
    <w:name w:val="AS-H4A"/>
    <w:basedOn w:val="AS-P0"/>
    <w:link w:val="AS-H4AChar"/>
    <w:rsid w:val="00A2443F"/>
    <w:pPr>
      <w:tabs>
        <w:tab w:val="clear" w:pos="567"/>
      </w:tabs>
      <w:jc w:val="center"/>
    </w:pPr>
    <w:rPr>
      <w:b/>
      <w:caps/>
    </w:rPr>
  </w:style>
  <w:style w:type="paragraph" w:customStyle="1" w:styleId="AS-H4b">
    <w:name w:val="AS-H4b"/>
    <w:basedOn w:val="AS-P0"/>
    <w:link w:val="AS-H4bChar"/>
    <w:rsid w:val="00A2443F"/>
    <w:pPr>
      <w:tabs>
        <w:tab w:val="clear" w:pos="567"/>
      </w:tabs>
      <w:jc w:val="center"/>
    </w:pPr>
    <w:rPr>
      <w:b/>
    </w:rPr>
  </w:style>
  <w:style w:type="character" w:customStyle="1" w:styleId="AS-H4AChar">
    <w:name w:val="AS-H4A Char"/>
    <w:basedOn w:val="AS-P0Char"/>
    <w:link w:val="AS-H4A"/>
    <w:rsid w:val="00A2443F"/>
    <w:rPr>
      <w:rFonts w:ascii="Times New Roman" w:eastAsia="Times New Roman" w:hAnsi="Times New Roman" w:cs="Times New Roman"/>
      <w:b/>
      <w:caps/>
      <w:noProof/>
    </w:rPr>
  </w:style>
  <w:style w:type="character" w:customStyle="1" w:styleId="AS-H4bChar">
    <w:name w:val="AS-H4b Char"/>
    <w:basedOn w:val="AS-P0Char"/>
    <w:link w:val="AS-H4b"/>
    <w:rsid w:val="00A2443F"/>
    <w:rPr>
      <w:rFonts w:ascii="Times New Roman" w:eastAsia="Times New Roman" w:hAnsi="Times New Roman" w:cs="Times New Roman"/>
      <w:b/>
      <w:noProof/>
    </w:rPr>
  </w:style>
  <w:style w:type="paragraph" w:customStyle="1" w:styleId="AS-H2a">
    <w:name w:val="AS-H2a"/>
    <w:basedOn w:val="Normal"/>
    <w:link w:val="AS-H2aChar"/>
    <w:rsid w:val="00A2443F"/>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A2443F"/>
    <w:rPr>
      <w:rFonts w:ascii="Arial" w:hAnsi="Arial" w:cs="Arial"/>
      <w:b/>
      <w:noProof/>
    </w:rPr>
  </w:style>
  <w:style w:type="paragraph" w:customStyle="1" w:styleId="AS-H1b">
    <w:name w:val="AS-H1b"/>
    <w:basedOn w:val="Normal"/>
    <w:link w:val="AS-H1bChar"/>
    <w:qFormat/>
    <w:rsid w:val="00A2443F"/>
    <w:pPr>
      <w:jc w:val="center"/>
    </w:pPr>
    <w:rPr>
      <w:rFonts w:ascii="Arial" w:hAnsi="Arial" w:cs="Arial"/>
      <w:b/>
      <w:color w:val="000000"/>
      <w:sz w:val="24"/>
      <w:szCs w:val="24"/>
      <w:lang w:val="en-ZA"/>
    </w:rPr>
  </w:style>
  <w:style w:type="character" w:customStyle="1" w:styleId="AS-H1bChar">
    <w:name w:val="AS-H1b Char"/>
    <w:basedOn w:val="AS-H2aChar"/>
    <w:link w:val="AS-H1b"/>
    <w:rsid w:val="00A2443F"/>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2755-9ECB-4B5B-BC62-ABDE32E6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85</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Delegation of Powers Ordinance 24 of 1973</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Powers Ordinance 24 of 1973</dc:title>
  <dc:creator>LAC</dc:creator>
  <cp:lastModifiedBy>Dianne Hubbard</cp:lastModifiedBy>
  <cp:revision>92</cp:revision>
  <dcterms:created xsi:type="dcterms:W3CDTF">2014-10-09T08:34:00Z</dcterms:created>
  <dcterms:modified xsi:type="dcterms:W3CDTF">2020-11-07T13:53:00Z</dcterms:modified>
</cp:coreProperties>
</file>