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C3155" w14:textId="77777777" w:rsidR="007E5CEF" w:rsidRPr="00F966B9" w:rsidRDefault="0049507E" w:rsidP="00D51089">
      <w:pPr>
        <w:pStyle w:val="AS-H1a"/>
      </w:pPr>
      <w:r w:rsidRPr="00F966B9">
        <w:drawing>
          <wp:anchor distT="0" distB="0" distL="114300" distR="114300" simplePos="0" relativeHeight="251661312" behindDoc="0" locked="1" layoutInCell="0" allowOverlap="0" wp14:anchorId="2F3BE370" wp14:editId="2790FC4E">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4CD8715" w14:textId="619BF73C" w:rsidR="003B7CDF" w:rsidRPr="00F966B9" w:rsidRDefault="003B7CDF" w:rsidP="003B7CDF">
      <w:pPr>
        <w:pStyle w:val="AS-H1a"/>
        <w:rPr>
          <w:position w:val="4"/>
          <w:sz w:val="20"/>
          <w:szCs w:val="20"/>
        </w:rPr>
      </w:pPr>
      <w:r w:rsidRPr="00F966B9">
        <w:t xml:space="preserve">Appropriation Act </w:t>
      </w:r>
      <w:r w:rsidR="00112D64">
        <w:t>1</w:t>
      </w:r>
      <w:r w:rsidRPr="00F966B9">
        <w:t xml:space="preserve"> of 20</w:t>
      </w:r>
      <w:r w:rsidR="00112D64">
        <w:t>21</w:t>
      </w:r>
    </w:p>
    <w:p w14:paraId="3BC41E8D" w14:textId="013C96CD" w:rsidR="003B7CDF" w:rsidRPr="00F966B9" w:rsidRDefault="003B7CDF" w:rsidP="002C22E2">
      <w:pPr>
        <w:pStyle w:val="AS-P-Amend"/>
      </w:pPr>
      <w:r w:rsidRPr="00F966B9">
        <w:t>(</w:t>
      </w:r>
      <w:hyperlink r:id="rId9" w:history="1">
        <w:r w:rsidR="005D4C1F" w:rsidRPr="004F171A">
          <w:rPr>
            <w:rStyle w:val="Hyperlink"/>
            <w:lang w:val="en-ZA"/>
          </w:rPr>
          <w:t>GG 7550</w:t>
        </w:r>
      </w:hyperlink>
      <w:r w:rsidRPr="00F966B9">
        <w:t>)</w:t>
      </w:r>
    </w:p>
    <w:p w14:paraId="21EE52A1" w14:textId="6E2969CD" w:rsidR="00806B3D" w:rsidRDefault="003B7CDF" w:rsidP="002C22E2">
      <w:pPr>
        <w:pStyle w:val="AS-P-Amend"/>
      </w:pPr>
      <w:r w:rsidRPr="00F966B9">
        <w:t xml:space="preserve">came into force on date of publication: </w:t>
      </w:r>
      <w:r w:rsidR="00DF5485" w:rsidRPr="00F966B9">
        <w:t>7</w:t>
      </w:r>
      <w:r w:rsidRPr="00F966B9">
        <w:t xml:space="preserve"> June 20</w:t>
      </w:r>
      <w:r w:rsidR="00D84E57">
        <w:t>21</w:t>
      </w:r>
    </w:p>
    <w:p w14:paraId="0C809D4A" w14:textId="77777777" w:rsidR="00806B3D" w:rsidRDefault="00806B3D" w:rsidP="00806B3D">
      <w:pPr>
        <w:pStyle w:val="AS-H1b"/>
      </w:pPr>
    </w:p>
    <w:p w14:paraId="3D1EE02C" w14:textId="77777777" w:rsidR="00806B3D" w:rsidRDefault="00806B3D" w:rsidP="00806B3D">
      <w:pPr>
        <w:pStyle w:val="AS-H1b"/>
        <w:rPr>
          <w:rStyle w:val="AS-P-AmendChar"/>
          <w:rFonts w:eastAsiaTheme="minorHAnsi"/>
          <w:b/>
        </w:rPr>
      </w:pPr>
      <w:r>
        <w:rPr>
          <w:color w:val="00B050"/>
        </w:rPr>
        <w:t>as amended by</w:t>
      </w:r>
    </w:p>
    <w:p w14:paraId="648ACBFA" w14:textId="77777777" w:rsidR="00806B3D" w:rsidRDefault="00806B3D" w:rsidP="00806B3D">
      <w:pPr>
        <w:pStyle w:val="AS-H1b"/>
      </w:pPr>
    </w:p>
    <w:p w14:paraId="3BC0276A" w14:textId="2F94E81D" w:rsidR="00806B3D" w:rsidRPr="00822F8D" w:rsidRDefault="00806B3D" w:rsidP="00806B3D">
      <w:pPr>
        <w:pStyle w:val="AS-H1b"/>
        <w:rPr>
          <w:rStyle w:val="AS-P-AmendChar"/>
          <w:rFonts w:eastAsiaTheme="minorHAnsi"/>
          <w:b/>
        </w:rPr>
      </w:pPr>
      <w:r>
        <w:t>Appropriation Amendment Act 4</w:t>
      </w:r>
      <w:r w:rsidRPr="00822F8D">
        <w:t xml:space="preserve"> of 202</w:t>
      </w:r>
      <w:r>
        <w:t>1</w:t>
      </w:r>
      <w:r w:rsidRPr="00822F8D">
        <w:t xml:space="preserve"> </w:t>
      </w:r>
      <w:r w:rsidRPr="00822F8D">
        <w:rPr>
          <w:rStyle w:val="AS-P-AmendChar"/>
          <w:rFonts w:eastAsiaTheme="minorHAnsi"/>
          <w:b/>
        </w:rPr>
        <w:t>(</w:t>
      </w:r>
      <w:hyperlink r:id="rId10" w:history="1">
        <w:r w:rsidR="005D4C1F" w:rsidRPr="005D4C1F">
          <w:rPr>
            <w:rStyle w:val="Hyperlink"/>
            <w:lang w:val="en-ZA"/>
          </w:rPr>
          <w:t>GG 7704</w:t>
        </w:r>
      </w:hyperlink>
      <w:bookmarkStart w:id="0" w:name="_GoBack"/>
      <w:bookmarkEnd w:id="0"/>
      <w:r w:rsidRPr="00822F8D">
        <w:rPr>
          <w:rStyle w:val="AS-P-AmendChar"/>
          <w:rFonts w:eastAsiaTheme="minorHAnsi"/>
          <w:b/>
        </w:rPr>
        <w:t>)</w:t>
      </w:r>
    </w:p>
    <w:p w14:paraId="3694FB7C" w14:textId="3B51FE5D" w:rsidR="00806B3D" w:rsidRDefault="00806B3D" w:rsidP="002C22E2">
      <w:pPr>
        <w:pStyle w:val="AS-P-Amend"/>
      </w:pPr>
      <w:r w:rsidRPr="00822F8D">
        <w:t xml:space="preserve">came into force on date of publication: </w:t>
      </w:r>
      <w:r>
        <w:t>16 December 2021</w:t>
      </w:r>
    </w:p>
    <w:p w14:paraId="4F49F029" w14:textId="77777777" w:rsidR="003B7CDF" w:rsidRPr="00F966B9" w:rsidRDefault="003B7CDF" w:rsidP="003B7CDF">
      <w:pPr>
        <w:pStyle w:val="AS-H1a"/>
        <w:pBdr>
          <w:between w:val="single" w:sz="4" w:space="1" w:color="auto"/>
        </w:pBdr>
      </w:pPr>
    </w:p>
    <w:p w14:paraId="628F2E5B" w14:textId="77777777" w:rsidR="003B7CDF" w:rsidRPr="00F966B9" w:rsidRDefault="003B7CDF" w:rsidP="003B7CDF">
      <w:pPr>
        <w:pStyle w:val="AS-H1a"/>
        <w:pBdr>
          <w:between w:val="single" w:sz="4" w:space="1" w:color="auto"/>
        </w:pBdr>
      </w:pPr>
    </w:p>
    <w:p w14:paraId="29F2549E" w14:textId="1B68B7EE" w:rsidR="003B7CDF" w:rsidRPr="00F966B9" w:rsidRDefault="003B7CDF" w:rsidP="003B7CDF">
      <w:pPr>
        <w:pStyle w:val="AS-H1a"/>
      </w:pPr>
      <w:r w:rsidRPr="00F966B9">
        <w:t>ACT</w:t>
      </w:r>
    </w:p>
    <w:p w14:paraId="50A4F907" w14:textId="77777777" w:rsidR="003B7CDF" w:rsidRPr="00F966B9" w:rsidRDefault="003B7CDF" w:rsidP="003B7CDF"/>
    <w:p w14:paraId="68475BF2" w14:textId="15E7D417" w:rsidR="00F87466" w:rsidRPr="00EA6350" w:rsidRDefault="00EA6350" w:rsidP="00EA6350">
      <w:pPr>
        <w:pStyle w:val="AS-P0"/>
        <w:rPr>
          <w:b/>
        </w:rPr>
      </w:pPr>
      <w:r w:rsidRPr="00EA6350">
        <w:rPr>
          <w:b/>
        </w:rPr>
        <w:t>To appropriate amounts of money to meet the financial requirements of the State during the financial year ending 31 March 2022.</w:t>
      </w:r>
    </w:p>
    <w:p w14:paraId="6A84CFB3" w14:textId="77777777" w:rsidR="00EA6350" w:rsidRPr="00F966B9" w:rsidRDefault="00EA6350" w:rsidP="00F87466">
      <w:pPr>
        <w:pStyle w:val="AS-P0"/>
        <w:rPr>
          <w:b/>
          <w:sz w:val="23"/>
        </w:rPr>
      </w:pPr>
    </w:p>
    <w:p w14:paraId="149F3FDD" w14:textId="36449229" w:rsidR="00F87466" w:rsidRPr="00F966B9" w:rsidRDefault="00F87466" w:rsidP="00F87466">
      <w:pPr>
        <w:pStyle w:val="AS-P0"/>
        <w:jc w:val="center"/>
        <w:rPr>
          <w:i/>
        </w:rPr>
      </w:pPr>
      <w:r w:rsidRPr="00F966B9">
        <w:rPr>
          <w:i/>
        </w:rPr>
        <w:t xml:space="preserve">(Signed by the President on </w:t>
      </w:r>
      <w:r w:rsidR="009C2DEA">
        <w:rPr>
          <w:i/>
        </w:rPr>
        <w:t>3</w:t>
      </w:r>
      <w:r w:rsidRPr="00F966B9">
        <w:rPr>
          <w:i/>
        </w:rPr>
        <w:t xml:space="preserve"> June 20</w:t>
      </w:r>
      <w:r w:rsidR="009C2DEA">
        <w:rPr>
          <w:i/>
        </w:rPr>
        <w:t>21</w:t>
      </w:r>
      <w:r w:rsidRPr="00F966B9">
        <w:rPr>
          <w:i/>
        </w:rPr>
        <w:t>)</w:t>
      </w:r>
    </w:p>
    <w:p w14:paraId="520B97D5" w14:textId="77777777" w:rsidR="003B7CDF" w:rsidRPr="00F966B9" w:rsidRDefault="003B7CDF" w:rsidP="003B7CDF">
      <w:pPr>
        <w:pStyle w:val="AS-H1a"/>
        <w:pBdr>
          <w:between w:val="single" w:sz="4" w:space="1" w:color="auto"/>
        </w:pBdr>
      </w:pPr>
    </w:p>
    <w:p w14:paraId="21CCA637" w14:textId="77777777" w:rsidR="003B7CDF" w:rsidRPr="00F966B9" w:rsidRDefault="003B7CDF" w:rsidP="003B7CDF">
      <w:pPr>
        <w:pStyle w:val="AS-H1a"/>
        <w:pBdr>
          <w:between w:val="single" w:sz="4" w:space="1" w:color="auto"/>
        </w:pBdr>
      </w:pPr>
    </w:p>
    <w:p w14:paraId="247D4202" w14:textId="77777777" w:rsidR="00F87466" w:rsidRPr="00397239" w:rsidRDefault="00F87466" w:rsidP="00F87466">
      <w:pPr>
        <w:pStyle w:val="AS-P0"/>
        <w:rPr>
          <w:iCs/>
          <w:sz w:val="23"/>
        </w:rPr>
      </w:pPr>
    </w:p>
    <w:p w14:paraId="408A4719" w14:textId="6FD72EFC" w:rsidR="00AE429E" w:rsidRPr="008C0B75" w:rsidRDefault="00AE429E" w:rsidP="00AE429E">
      <w:pPr>
        <w:pStyle w:val="AS-P0"/>
      </w:pPr>
      <w:r w:rsidRPr="008C0B75">
        <w:rPr>
          <w:b/>
        </w:rPr>
        <w:t>BE IT ENACTED</w:t>
      </w:r>
      <w:r w:rsidRPr="008C0B75">
        <w:t xml:space="preserve"> as passed by the Parliament, and assented to by the President, of the Republic of Namibia, as follows:</w:t>
      </w:r>
    </w:p>
    <w:p w14:paraId="2D3271A9" w14:textId="77777777" w:rsidR="00AE429E" w:rsidRPr="008C0B75" w:rsidRDefault="00AE429E" w:rsidP="00AE429E">
      <w:pPr>
        <w:pStyle w:val="AS-P0"/>
      </w:pPr>
    </w:p>
    <w:p w14:paraId="13D65324" w14:textId="033F1A78" w:rsidR="00AE429E" w:rsidRPr="008C0B75" w:rsidRDefault="00AE429E" w:rsidP="00AE429E">
      <w:pPr>
        <w:pStyle w:val="AS-P0"/>
        <w:rPr>
          <w:b/>
        </w:rPr>
      </w:pPr>
      <w:r w:rsidRPr="008C0B75">
        <w:rPr>
          <w:b/>
        </w:rPr>
        <w:t xml:space="preserve">Appropriation of amounts of money for the financial requirements of State </w:t>
      </w:r>
    </w:p>
    <w:p w14:paraId="26E7184E" w14:textId="77777777" w:rsidR="00AE429E" w:rsidRPr="008C0B75" w:rsidRDefault="00AE429E" w:rsidP="00AE429E">
      <w:pPr>
        <w:pStyle w:val="AS-P0"/>
      </w:pPr>
    </w:p>
    <w:p w14:paraId="20404361" w14:textId="128C0BFD" w:rsidR="00AE429E" w:rsidRPr="008C0B75" w:rsidRDefault="00AE429E" w:rsidP="00140D56">
      <w:pPr>
        <w:pStyle w:val="AS-P1"/>
      </w:pPr>
      <w:r w:rsidRPr="008C0B75">
        <w:t xml:space="preserve">1. </w:t>
      </w:r>
      <w:r w:rsidR="00140D56" w:rsidRPr="008C0B75">
        <w:tab/>
      </w:r>
      <w:r w:rsidRPr="008C0B75">
        <w:t>Subject to the State Finance Act, 1991 (Act No. 31 of 1991) the amounts of money shown in the Schedule are appropriated for the financial requirements of the State during the financial year ending 31 March 2022 as a charge to the State Revenue Fund.</w:t>
      </w:r>
    </w:p>
    <w:p w14:paraId="24F77FCE" w14:textId="77777777" w:rsidR="00AE429E" w:rsidRPr="008C0B75" w:rsidRDefault="00AE429E" w:rsidP="00AE429E">
      <w:pPr>
        <w:pStyle w:val="AS-P0"/>
      </w:pPr>
    </w:p>
    <w:p w14:paraId="001F5F90" w14:textId="5C6595A9" w:rsidR="00F87466" w:rsidRPr="008C0B75" w:rsidRDefault="00AE429E" w:rsidP="00AE429E">
      <w:pPr>
        <w:pStyle w:val="AS-P0"/>
        <w:rPr>
          <w:b/>
        </w:rPr>
      </w:pPr>
      <w:r w:rsidRPr="008C0B75">
        <w:rPr>
          <w:b/>
        </w:rPr>
        <w:t>Short title</w:t>
      </w:r>
    </w:p>
    <w:p w14:paraId="30DC0E53" w14:textId="77777777" w:rsidR="00F87466" w:rsidRPr="008C0B75" w:rsidRDefault="00F87466" w:rsidP="00AE429E">
      <w:pPr>
        <w:pStyle w:val="AS-P0"/>
      </w:pPr>
    </w:p>
    <w:p w14:paraId="051E4ACA" w14:textId="4F30D7E7" w:rsidR="00F87466" w:rsidRPr="008C0B75" w:rsidRDefault="00F87466" w:rsidP="00F87466">
      <w:pPr>
        <w:pStyle w:val="AS-P1"/>
      </w:pPr>
      <w:r w:rsidRPr="008C0B75">
        <w:rPr>
          <w:b/>
          <w:bCs/>
        </w:rPr>
        <w:t>2.</w:t>
      </w:r>
      <w:r w:rsidRPr="008C0B75">
        <w:rPr>
          <w:b/>
          <w:bCs/>
        </w:rPr>
        <w:tab/>
      </w:r>
      <w:r w:rsidRPr="008C0B75">
        <w:t>This Act is called the Appropriation Act, 20</w:t>
      </w:r>
      <w:r w:rsidR="000A4799">
        <w:t>21</w:t>
      </w:r>
      <w:r w:rsidRPr="008C0B75">
        <w:t>.</w:t>
      </w:r>
    </w:p>
    <w:p w14:paraId="5376289F" w14:textId="77777777" w:rsidR="003B7CDF" w:rsidRPr="008C0B75" w:rsidRDefault="003B7CDF" w:rsidP="003B7CDF">
      <w:pPr>
        <w:pStyle w:val="AS-P0"/>
      </w:pPr>
    </w:p>
    <w:p w14:paraId="770132FA" w14:textId="77777777" w:rsidR="003B7CDF" w:rsidRPr="00F966B9" w:rsidRDefault="003B7CDF" w:rsidP="003B7CDF">
      <w:pPr>
        <w:pStyle w:val="AS-P0"/>
      </w:pPr>
    </w:p>
    <w:p w14:paraId="040D8B26" w14:textId="77777777" w:rsidR="003B7CDF" w:rsidRPr="00F966B9" w:rsidRDefault="003B7CDF" w:rsidP="003B7CDF">
      <w:pPr>
        <w:pStyle w:val="AS-P0"/>
      </w:pPr>
    </w:p>
    <w:p w14:paraId="169FDAB1" w14:textId="77777777" w:rsidR="003B7CDF" w:rsidRPr="00F966B9" w:rsidRDefault="003B7CDF" w:rsidP="003B7CDF">
      <w:pPr>
        <w:pStyle w:val="AS-P0"/>
      </w:pPr>
    </w:p>
    <w:p w14:paraId="0D958063" w14:textId="77777777" w:rsidR="003B7CDF" w:rsidRPr="00F966B9" w:rsidRDefault="003B7CDF" w:rsidP="003B7CDF">
      <w:pPr>
        <w:pStyle w:val="AS-P0"/>
      </w:pPr>
    </w:p>
    <w:p w14:paraId="3B6AFF67" w14:textId="5398177E" w:rsidR="003B7CDF" w:rsidRDefault="003B7CDF" w:rsidP="003B7CDF">
      <w:pPr>
        <w:pStyle w:val="AS-P0"/>
        <w:jc w:val="center"/>
        <w:rPr>
          <w:b/>
          <w:bCs/>
          <w:color w:val="00B050"/>
          <w:sz w:val="18"/>
          <w:szCs w:val="18"/>
        </w:rPr>
      </w:pPr>
      <w:r w:rsidRPr="00F966B9">
        <w:br w:type="page"/>
      </w:r>
      <w:r w:rsidRPr="00F966B9">
        <w:rPr>
          <w:b/>
          <w:bCs/>
          <w:lang w:eastAsia="en-ZA"/>
        </w:rPr>
        <w:lastRenderedPageBreak/>
        <w:t>SCHEDULE</w:t>
      </w:r>
      <w:r w:rsidRPr="00F966B9">
        <w:rPr>
          <w:b/>
          <w:bCs/>
          <w:color w:val="00B050"/>
          <w:sz w:val="18"/>
          <w:szCs w:val="18"/>
        </w:rPr>
        <w:t xml:space="preserve"> </w:t>
      </w:r>
    </w:p>
    <w:p w14:paraId="0CCA1139" w14:textId="09BAC612" w:rsidR="009B13B7" w:rsidRDefault="009B13B7" w:rsidP="003B7CDF">
      <w:pPr>
        <w:pStyle w:val="AS-P0"/>
        <w:jc w:val="center"/>
        <w:rPr>
          <w:b/>
          <w:bCs/>
          <w:color w:val="00B050"/>
          <w:sz w:val="18"/>
          <w:szCs w:val="18"/>
        </w:rPr>
      </w:pPr>
    </w:p>
    <w:p w14:paraId="3FCB5487" w14:textId="1DE7F509" w:rsidR="009B13B7" w:rsidRPr="009034E2" w:rsidRDefault="009B13B7" w:rsidP="009B13B7">
      <w:pPr>
        <w:pStyle w:val="AS-P-Amend"/>
      </w:pPr>
      <w:r>
        <w:t>[Schedule substituted by Act 4 of 2021]</w:t>
      </w:r>
    </w:p>
    <w:p w14:paraId="32078410" w14:textId="4632FB22" w:rsidR="00E95B3A" w:rsidRDefault="00E95B3A" w:rsidP="00E95B3A">
      <w:pPr>
        <w:pStyle w:val="AS-P0"/>
      </w:pP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8" w:type="dxa"/>
          <w:bottom w:w="28" w:type="dxa"/>
          <w:right w:w="68" w:type="dxa"/>
        </w:tblCellMar>
        <w:tblLook w:val="01E0" w:firstRow="1" w:lastRow="1" w:firstColumn="1" w:lastColumn="1" w:noHBand="0" w:noVBand="0"/>
      </w:tblPr>
      <w:tblGrid>
        <w:gridCol w:w="709"/>
        <w:gridCol w:w="4818"/>
        <w:gridCol w:w="1843"/>
        <w:gridCol w:w="1559"/>
      </w:tblGrid>
      <w:tr w:rsidR="009B13B7" w:rsidRPr="00E95B3A" w14:paraId="4D4112D9" w14:textId="7394529D" w:rsidTr="005D7D51">
        <w:trPr>
          <w:jc w:val="center"/>
        </w:trPr>
        <w:tc>
          <w:tcPr>
            <w:tcW w:w="709" w:type="dxa"/>
          </w:tcPr>
          <w:p w14:paraId="09902698" w14:textId="3BA15892" w:rsidR="009B13B7" w:rsidRPr="00E95B3A" w:rsidRDefault="009B13B7" w:rsidP="001A030D">
            <w:pPr>
              <w:pStyle w:val="AS-P0"/>
              <w:jc w:val="center"/>
              <w:rPr>
                <w:b/>
                <w:bCs/>
                <w:sz w:val="20"/>
                <w:szCs w:val="20"/>
                <w:lang w:val="en-US" w:eastAsia="en-US"/>
              </w:rPr>
            </w:pPr>
            <w:r w:rsidRPr="00E95B3A">
              <w:rPr>
                <w:b/>
                <w:bCs/>
                <w:sz w:val="20"/>
                <w:szCs w:val="20"/>
                <w:lang w:val="en-US" w:eastAsia="en-US"/>
              </w:rPr>
              <w:t xml:space="preserve">VOTE </w:t>
            </w:r>
            <w:r>
              <w:rPr>
                <w:b/>
                <w:bCs/>
                <w:sz w:val="20"/>
                <w:szCs w:val="20"/>
                <w:lang w:val="en-US" w:eastAsia="en-US"/>
              </w:rPr>
              <w:br/>
            </w:r>
            <w:r w:rsidRPr="00E95B3A">
              <w:rPr>
                <w:b/>
                <w:bCs/>
                <w:sz w:val="20"/>
                <w:szCs w:val="20"/>
                <w:lang w:val="en-US" w:eastAsia="en-US"/>
              </w:rPr>
              <w:t>NO.</w:t>
            </w:r>
          </w:p>
        </w:tc>
        <w:tc>
          <w:tcPr>
            <w:tcW w:w="4819" w:type="dxa"/>
          </w:tcPr>
          <w:p w14:paraId="7A2549F7" w14:textId="77777777" w:rsidR="009B13B7" w:rsidRPr="00E95B3A" w:rsidRDefault="009B13B7" w:rsidP="001A030D">
            <w:pPr>
              <w:pStyle w:val="AS-P0"/>
              <w:jc w:val="center"/>
              <w:rPr>
                <w:b/>
                <w:bCs/>
                <w:sz w:val="20"/>
                <w:szCs w:val="20"/>
                <w:lang w:val="en-US" w:eastAsia="en-US"/>
              </w:rPr>
            </w:pPr>
            <w:r w:rsidRPr="00E95B3A">
              <w:rPr>
                <w:b/>
                <w:bCs/>
                <w:sz w:val="20"/>
                <w:szCs w:val="20"/>
                <w:lang w:val="en-US" w:eastAsia="en-US"/>
              </w:rPr>
              <w:t>TITLE</w:t>
            </w:r>
          </w:p>
        </w:tc>
        <w:tc>
          <w:tcPr>
            <w:tcW w:w="1843" w:type="dxa"/>
          </w:tcPr>
          <w:p w14:paraId="03938424" w14:textId="75C535F1" w:rsidR="009B13B7" w:rsidRPr="00E95B3A" w:rsidRDefault="009B13B7" w:rsidP="009B13B7">
            <w:pPr>
              <w:pStyle w:val="AS-P0"/>
              <w:jc w:val="center"/>
              <w:rPr>
                <w:b/>
                <w:bCs/>
                <w:sz w:val="20"/>
                <w:szCs w:val="20"/>
                <w:lang w:val="en-US" w:eastAsia="en-US"/>
              </w:rPr>
            </w:pPr>
            <w:r>
              <w:rPr>
                <w:b/>
                <w:bCs/>
                <w:sz w:val="20"/>
                <w:szCs w:val="20"/>
                <w:lang w:val="en-US" w:eastAsia="en-US"/>
              </w:rPr>
              <w:t xml:space="preserve">APPROPRIATED </w:t>
            </w:r>
            <w:r w:rsidRPr="00E95B3A">
              <w:rPr>
                <w:b/>
                <w:bCs/>
                <w:sz w:val="20"/>
                <w:szCs w:val="20"/>
                <w:lang w:val="en-US" w:eastAsia="en-US"/>
              </w:rPr>
              <w:t xml:space="preserve">AMOUNTS </w:t>
            </w:r>
            <w:r>
              <w:rPr>
                <w:b/>
                <w:bCs/>
                <w:sz w:val="20"/>
                <w:szCs w:val="20"/>
                <w:lang w:val="en-US" w:eastAsia="en-US"/>
              </w:rPr>
              <w:br/>
            </w:r>
            <w:r w:rsidRPr="00E95B3A">
              <w:rPr>
                <w:b/>
                <w:bCs/>
                <w:sz w:val="20"/>
                <w:szCs w:val="20"/>
                <w:lang w:val="en-US" w:eastAsia="en-US"/>
              </w:rPr>
              <w:t>N$’000</w:t>
            </w:r>
          </w:p>
        </w:tc>
        <w:tc>
          <w:tcPr>
            <w:tcW w:w="1559" w:type="dxa"/>
          </w:tcPr>
          <w:p w14:paraId="1C323A9D" w14:textId="1873202E" w:rsidR="009B13B7" w:rsidRDefault="009B13B7" w:rsidP="009B13B7">
            <w:pPr>
              <w:pStyle w:val="AS-P0"/>
              <w:jc w:val="center"/>
              <w:rPr>
                <w:b/>
                <w:bCs/>
                <w:sz w:val="20"/>
                <w:szCs w:val="20"/>
                <w:lang w:val="en-US" w:eastAsia="en-US"/>
              </w:rPr>
            </w:pPr>
            <w:r>
              <w:rPr>
                <w:b/>
                <w:bCs/>
                <w:sz w:val="20"/>
                <w:szCs w:val="20"/>
                <w:lang w:val="en-US" w:eastAsia="en-US"/>
              </w:rPr>
              <w:t xml:space="preserve">AMENDED </w:t>
            </w:r>
            <w:r w:rsidRPr="00E95B3A">
              <w:rPr>
                <w:b/>
                <w:bCs/>
                <w:sz w:val="20"/>
                <w:szCs w:val="20"/>
                <w:lang w:val="en-US" w:eastAsia="en-US"/>
              </w:rPr>
              <w:t xml:space="preserve">AMOUNTS </w:t>
            </w:r>
            <w:r>
              <w:rPr>
                <w:b/>
                <w:bCs/>
                <w:sz w:val="20"/>
                <w:szCs w:val="20"/>
                <w:lang w:val="en-US" w:eastAsia="en-US"/>
              </w:rPr>
              <w:br/>
            </w:r>
            <w:r w:rsidRPr="00E95B3A">
              <w:rPr>
                <w:b/>
                <w:bCs/>
                <w:sz w:val="20"/>
                <w:szCs w:val="20"/>
                <w:lang w:val="en-US" w:eastAsia="en-US"/>
              </w:rPr>
              <w:t>N$’000</w:t>
            </w:r>
          </w:p>
        </w:tc>
      </w:tr>
      <w:tr w:rsidR="009B13B7" w:rsidRPr="00E95B3A" w14:paraId="34035BA0" w14:textId="4DFF49F6" w:rsidTr="005D7D51">
        <w:trPr>
          <w:jc w:val="center"/>
        </w:trPr>
        <w:tc>
          <w:tcPr>
            <w:tcW w:w="709" w:type="dxa"/>
          </w:tcPr>
          <w:p w14:paraId="547CEA65" w14:textId="77777777" w:rsidR="009B13B7" w:rsidRPr="00E95B3A" w:rsidRDefault="009B13B7" w:rsidP="00E95B3A">
            <w:pPr>
              <w:pStyle w:val="AS-P0"/>
              <w:rPr>
                <w:sz w:val="20"/>
                <w:szCs w:val="20"/>
                <w:lang w:val="en-US" w:eastAsia="en-US"/>
              </w:rPr>
            </w:pPr>
            <w:r w:rsidRPr="00E95B3A">
              <w:rPr>
                <w:sz w:val="20"/>
                <w:szCs w:val="20"/>
                <w:lang w:val="en-US" w:eastAsia="en-US"/>
              </w:rPr>
              <w:t>01</w:t>
            </w:r>
          </w:p>
        </w:tc>
        <w:tc>
          <w:tcPr>
            <w:tcW w:w="4819" w:type="dxa"/>
          </w:tcPr>
          <w:p w14:paraId="5738FD2E" w14:textId="77777777" w:rsidR="009B13B7" w:rsidRPr="00E95B3A" w:rsidRDefault="009B13B7" w:rsidP="00E95B3A">
            <w:pPr>
              <w:pStyle w:val="AS-P0"/>
              <w:rPr>
                <w:sz w:val="20"/>
                <w:szCs w:val="20"/>
                <w:lang w:val="en-US" w:eastAsia="en-US"/>
              </w:rPr>
            </w:pPr>
            <w:r w:rsidRPr="00E95B3A">
              <w:rPr>
                <w:sz w:val="20"/>
                <w:szCs w:val="20"/>
                <w:lang w:val="en-US" w:eastAsia="en-US"/>
              </w:rPr>
              <w:t>President</w:t>
            </w:r>
          </w:p>
        </w:tc>
        <w:tc>
          <w:tcPr>
            <w:tcW w:w="1843" w:type="dxa"/>
          </w:tcPr>
          <w:p w14:paraId="4055BB68" w14:textId="77777777" w:rsidR="009B13B7" w:rsidRPr="00E95B3A" w:rsidRDefault="009B13B7" w:rsidP="003641E3">
            <w:pPr>
              <w:pStyle w:val="AS-P0"/>
              <w:jc w:val="right"/>
              <w:rPr>
                <w:sz w:val="20"/>
                <w:szCs w:val="20"/>
                <w:lang w:val="en-US" w:eastAsia="en-US"/>
              </w:rPr>
            </w:pPr>
            <w:r w:rsidRPr="00E95B3A">
              <w:rPr>
                <w:sz w:val="20"/>
                <w:szCs w:val="20"/>
                <w:lang w:val="en-US" w:eastAsia="en-US"/>
              </w:rPr>
              <w:t>609,152</w:t>
            </w:r>
          </w:p>
        </w:tc>
        <w:tc>
          <w:tcPr>
            <w:tcW w:w="1559" w:type="dxa"/>
          </w:tcPr>
          <w:p w14:paraId="55C553A8" w14:textId="1DCDFC2A" w:rsidR="009B13B7" w:rsidRPr="00E95B3A" w:rsidRDefault="00F9209D" w:rsidP="003641E3">
            <w:pPr>
              <w:pStyle w:val="AS-P0"/>
              <w:jc w:val="right"/>
              <w:rPr>
                <w:sz w:val="20"/>
                <w:szCs w:val="20"/>
                <w:lang w:val="en-US" w:eastAsia="en-US"/>
              </w:rPr>
            </w:pPr>
            <w:r>
              <w:rPr>
                <w:rFonts w:ascii="TimesNewRomanPSMT" w:hAnsi="TimesNewRomanPSMT" w:cs="TimesNewRomanPSMT"/>
                <w:noProof w:val="0"/>
                <w:sz w:val="20"/>
                <w:szCs w:val="20"/>
                <w:lang w:val="en-ZA"/>
              </w:rPr>
              <w:t>600,152</w:t>
            </w:r>
          </w:p>
        </w:tc>
      </w:tr>
      <w:tr w:rsidR="009B13B7" w:rsidRPr="00E95B3A" w14:paraId="7467C09D" w14:textId="0E274673" w:rsidTr="005D7D51">
        <w:trPr>
          <w:jc w:val="center"/>
        </w:trPr>
        <w:tc>
          <w:tcPr>
            <w:tcW w:w="709" w:type="dxa"/>
          </w:tcPr>
          <w:p w14:paraId="7FDED09A" w14:textId="77777777" w:rsidR="009B13B7" w:rsidRPr="00E95B3A" w:rsidRDefault="009B13B7" w:rsidP="00E95B3A">
            <w:pPr>
              <w:pStyle w:val="AS-P0"/>
              <w:rPr>
                <w:sz w:val="20"/>
                <w:szCs w:val="20"/>
                <w:lang w:val="en-US" w:eastAsia="en-US"/>
              </w:rPr>
            </w:pPr>
            <w:r w:rsidRPr="00E95B3A">
              <w:rPr>
                <w:sz w:val="20"/>
                <w:szCs w:val="20"/>
                <w:lang w:val="en-US" w:eastAsia="en-US"/>
              </w:rPr>
              <w:t>02</w:t>
            </w:r>
          </w:p>
        </w:tc>
        <w:tc>
          <w:tcPr>
            <w:tcW w:w="4819" w:type="dxa"/>
          </w:tcPr>
          <w:p w14:paraId="21F5AF17" w14:textId="77777777" w:rsidR="009B13B7" w:rsidRPr="00E95B3A" w:rsidRDefault="009B13B7" w:rsidP="00E95B3A">
            <w:pPr>
              <w:pStyle w:val="AS-P0"/>
              <w:rPr>
                <w:sz w:val="20"/>
                <w:szCs w:val="20"/>
                <w:lang w:val="en-US" w:eastAsia="en-US"/>
              </w:rPr>
            </w:pPr>
            <w:r w:rsidRPr="00E95B3A">
              <w:rPr>
                <w:sz w:val="20"/>
                <w:szCs w:val="20"/>
                <w:lang w:val="en-US" w:eastAsia="en-US"/>
              </w:rPr>
              <w:t>Prime Minister</w:t>
            </w:r>
          </w:p>
        </w:tc>
        <w:tc>
          <w:tcPr>
            <w:tcW w:w="1843" w:type="dxa"/>
          </w:tcPr>
          <w:p w14:paraId="694AC4AB" w14:textId="77777777" w:rsidR="009B13B7" w:rsidRPr="00E95B3A" w:rsidRDefault="009B13B7" w:rsidP="003641E3">
            <w:pPr>
              <w:pStyle w:val="AS-P0"/>
              <w:jc w:val="right"/>
              <w:rPr>
                <w:sz w:val="20"/>
                <w:szCs w:val="20"/>
                <w:lang w:val="en-US" w:eastAsia="en-US"/>
              </w:rPr>
            </w:pPr>
            <w:r w:rsidRPr="00E95B3A">
              <w:rPr>
                <w:sz w:val="20"/>
                <w:szCs w:val="20"/>
                <w:lang w:val="en-US" w:eastAsia="en-US"/>
              </w:rPr>
              <w:t>416,998</w:t>
            </w:r>
          </w:p>
        </w:tc>
        <w:tc>
          <w:tcPr>
            <w:tcW w:w="1559" w:type="dxa"/>
          </w:tcPr>
          <w:p w14:paraId="13C66B45" w14:textId="3BECB7C3" w:rsidR="009B13B7" w:rsidRPr="00E95B3A" w:rsidRDefault="00F9209D" w:rsidP="003641E3">
            <w:pPr>
              <w:pStyle w:val="AS-P0"/>
              <w:jc w:val="right"/>
              <w:rPr>
                <w:sz w:val="20"/>
                <w:szCs w:val="20"/>
                <w:lang w:val="en-US" w:eastAsia="en-US"/>
              </w:rPr>
            </w:pPr>
            <w:r>
              <w:rPr>
                <w:rFonts w:ascii="TimesNewRomanPSMT" w:hAnsi="TimesNewRomanPSMT" w:cs="TimesNewRomanPSMT"/>
                <w:noProof w:val="0"/>
                <w:sz w:val="20"/>
                <w:szCs w:val="20"/>
                <w:lang w:val="en-ZA"/>
              </w:rPr>
              <w:t>397,598</w:t>
            </w:r>
          </w:p>
        </w:tc>
      </w:tr>
      <w:tr w:rsidR="009B13B7" w:rsidRPr="00E95B3A" w14:paraId="0A6F334F" w14:textId="3E0DE01A" w:rsidTr="005D7D51">
        <w:trPr>
          <w:jc w:val="center"/>
        </w:trPr>
        <w:tc>
          <w:tcPr>
            <w:tcW w:w="709" w:type="dxa"/>
          </w:tcPr>
          <w:p w14:paraId="4B5547D6" w14:textId="77777777" w:rsidR="009B13B7" w:rsidRPr="00E95B3A" w:rsidRDefault="009B13B7" w:rsidP="00E95B3A">
            <w:pPr>
              <w:pStyle w:val="AS-P0"/>
              <w:rPr>
                <w:sz w:val="20"/>
                <w:szCs w:val="20"/>
                <w:lang w:val="en-US" w:eastAsia="en-US"/>
              </w:rPr>
            </w:pPr>
            <w:r w:rsidRPr="00E95B3A">
              <w:rPr>
                <w:sz w:val="20"/>
                <w:szCs w:val="20"/>
                <w:lang w:val="en-US" w:eastAsia="en-US"/>
              </w:rPr>
              <w:t>03</w:t>
            </w:r>
          </w:p>
        </w:tc>
        <w:tc>
          <w:tcPr>
            <w:tcW w:w="4819" w:type="dxa"/>
          </w:tcPr>
          <w:p w14:paraId="21B1BFE0" w14:textId="77777777" w:rsidR="009B13B7" w:rsidRPr="00E95B3A" w:rsidRDefault="009B13B7" w:rsidP="00E95B3A">
            <w:pPr>
              <w:pStyle w:val="AS-P0"/>
              <w:rPr>
                <w:sz w:val="20"/>
                <w:szCs w:val="20"/>
                <w:lang w:val="en-US" w:eastAsia="en-US"/>
              </w:rPr>
            </w:pPr>
            <w:r w:rsidRPr="00E95B3A">
              <w:rPr>
                <w:sz w:val="20"/>
                <w:szCs w:val="20"/>
                <w:lang w:val="en-US" w:eastAsia="en-US"/>
              </w:rPr>
              <w:t>National Assembly</w:t>
            </w:r>
          </w:p>
        </w:tc>
        <w:tc>
          <w:tcPr>
            <w:tcW w:w="1843" w:type="dxa"/>
          </w:tcPr>
          <w:p w14:paraId="3B1AB3C4" w14:textId="77777777" w:rsidR="009B13B7" w:rsidRPr="00E95B3A" w:rsidRDefault="009B13B7" w:rsidP="003641E3">
            <w:pPr>
              <w:pStyle w:val="AS-P0"/>
              <w:jc w:val="right"/>
              <w:rPr>
                <w:sz w:val="20"/>
                <w:szCs w:val="20"/>
                <w:lang w:val="en-US" w:eastAsia="en-US"/>
              </w:rPr>
            </w:pPr>
            <w:r w:rsidRPr="00E95B3A">
              <w:rPr>
                <w:sz w:val="20"/>
                <w:szCs w:val="20"/>
                <w:lang w:val="en-US" w:eastAsia="en-US"/>
              </w:rPr>
              <w:t>117,187</w:t>
            </w:r>
          </w:p>
        </w:tc>
        <w:tc>
          <w:tcPr>
            <w:tcW w:w="1559" w:type="dxa"/>
          </w:tcPr>
          <w:p w14:paraId="355B1B77" w14:textId="7329B9F7" w:rsidR="009B13B7" w:rsidRPr="00E95B3A" w:rsidRDefault="00F9209D" w:rsidP="003641E3">
            <w:pPr>
              <w:pStyle w:val="AS-P0"/>
              <w:jc w:val="right"/>
              <w:rPr>
                <w:sz w:val="20"/>
                <w:szCs w:val="20"/>
                <w:lang w:val="en-US" w:eastAsia="en-US"/>
              </w:rPr>
            </w:pPr>
            <w:r>
              <w:rPr>
                <w:rFonts w:ascii="TimesNewRomanPSMT" w:hAnsi="TimesNewRomanPSMT" w:cs="TimesNewRomanPSMT"/>
                <w:noProof w:val="0"/>
                <w:sz w:val="20"/>
                <w:szCs w:val="20"/>
                <w:lang w:val="en-ZA"/>
              </w:rPr>
              <w:t>111,187</w:t>
            </w:r>
          </w:p>
        </w:tc>
      </w:tr>
      <w:tr w:rsidR="009B13B7" w:rsidRPr="00E95B3A" w14:paraId="0FFD001A" w14:textId="03396BCB" w:rsidTr="005D7D51">
        <w:trPr>
          <w:jc w:val="center"/>
        </w:trPr>
        <w:tc>
          <w:tcPr>
            <w:tcW w:w="709" w:type="dxa"/>
          </w:tcPr>
          <w:p w14:paraId="67100DA7" w14:textId="77777777" w:rsidR="009B13B7" w:rsidRPr="00E95B3A" w:rsidRDefault="009B13B7" w:rsidP="00E95B3A">
            <w:pPr>
              <w:pStyle w:val="AS-P0"/>
              <w:rPr>
                <w:sz w:val="20"/>
                <w:szCs w:val="20"/>
                <w:lang w:val="en-US" w:eastAsia="en-US"/>
              </w:rPr>
            </w:pPr>
            <w:r w:rsidRPr="00E95B3A">
              <w:rPr>
                <w:sz w:val="20"/>
                <w:szCs w:val="20"/>
                <w:lang w:val="en-US" w:eastAsia="en-US"/>
              </w:rPr>
              <w:t>04</w:t>
            </w:r>
          </w:p>
        </w:tc>
        <w:tc>
          <w:tcPr>
            <w:tcW w:w="4819" w:type="dxa"/>
          </w:tcPr>
          <w:p w14:paraId="6DE8A318" w14:textId="77777777" w:rsidR="009B13B7" w:rsidRPr="00E95B3A" w:rsidRDefault="009B13B7" w:rsidP="00E95B3A">
            <w:pPr>
              <w:pStyle w:val="AS-P0"/>
              <w:rPr>
                <w:sz w:val="20"/>
                <w:szCs w:val="20"/>
                <w:lang w:val="en-US" w:eastAsia="en-US"/>
              </w:rPr>
            </w:pPr>
            <w:r w:rsidRPr="00E95B3A">
              <w:rPr>
                <w:sz w:val="20"/>
                <w:szCs w:val="20"/>
                <w:lang w:val="en-US" w:eastAsia="en-US"/>
              </w:rPr>
              <w:t>Auditor General</w:t>
            </w:r>
          </w:p>
        </w:tc>
        <w:tc>
          <w:tcPr>
            <w:tcW w:w="1843" w:type="dxa"/>
          </w:tcPr>
          <w:p w14:paraId="10C5D159" w14:textId="77777777" w:rsidR="009B13B7" w:rsidRPr="00E95B3A" w:rsidRDefault="009B13B7" w:rsidP="003641E3">
            <w:pPr>
              <w:pStyle w:val="AS-P0"/>
              <w:jc w:val="right"/>
              <w:rPr>
                <w:sz w:val="20"/>
                <w:szCs w:val="20"/>
                <w:lang w:val="en-US" w:eastAsia="en-US"/>
              </w:rPr>
            </w:pPr>
            <w:r w:rsidRPr="00E95B3A">
              <w:rPr>
                <w:sz w:val="20"/>
                <w:szCs w:val="20"/>
                <w:lang w:val="en-US" w:eastAsia="en-US"/>
              </w:rPr>
              <w:t>108,267</w:t>
            </w:r>
          </w:p>
        </w:tc>
        <w:tc>
          <w:tcPr>
            <w:tcW w:w="1559" w:type="dxa"/>
          </w:tcPr>
          <w:p w14:paraId="4CE8E9C4" w14:textId="2150364B" w:rsidR="009B13B7" w:rsidRPr="00E95B3A" w:rsidRDefault="00EB341A" w:rsidP="003641E3">
            <w:pPr>
              <w:pStyle w:val="AS-P0"/>
              <w:jc w:val="right"/>
              <w:rPr>
                <w:sz w:val="20"/>
                <w:szCs w:val="20"/>
                <w:lang w:val="en-US" w:eastAsia="en-US"/>
              </w:rPr>
            </w:pPr>
            <w:r>
              <w:rPr>
                <w:rFonts w:ascii="TimesNewRomanPSMT" w:hAnsi="TimesNewRomanPSMT" w:cs="TimesNewRomanPSMT"/>
                <w:noProof w:val="0"/>
                <w:sz w:val="20"/>
                <w:szCs w:val="20"/>
                <w:lang w:val="en-ZA"/>
              </w:rPr>
              <w:t>108,267</w:t>
            </w:r>
          </w:p>
        </w:tc>
      </w:tr>
      <w:tr w:rsidR="009B13B7" w:rsidRPr="00E95B3A" w14:paraId="54724852" w14:textId="1E5CE5B1" w:rsidTr="005D7D51">
        <w:trPr>
          <w:jc w:val="center"/>
        </w:trPr>
        <w:tc>
          <w:tcPr>
            <w:tcW w:w="709" w:type="dxa"/>
          </w:tcPr>
          <w:p w14:paraId="77F9A4D5" w14:textId="77777777" w:rsidR="009B13B7" w:rsidRPr="00E95B3A" w:rsidRDefault="009B13B7" w:rsidP="00E95B3A">
            <w:pPr>
              <w:pStyle w:val="AS-P0"/>
              <w:rPr>
                <w:sz w:val="20"/>
                <w:szCs w:val="20"/>
                <w:lang w:val="en-US" w:eastAsia="en-US"/>
              </w:rPr>
            </w:pPr>
            <w:r w:rsidRPr="00E95B3A">
              <w:rPr>
                <w:sz w:val="20"/>
                <w:szCs w:val="20"/>
                <w:lang w:val="en-US" w:eastAsia="en-US"/>
              </w:rPr>
              <w:t>07</w:t>
            </w:r>
          </w:p>
        </w:tc>
        <w:tc>
          <w:tcPr>
            <w:tcW w:w="4819" w:type="dxa"/>
          </w:tcPr>
          <w:p w14:paraId="3F3572D8" w14:textId="77777777" w:rsidR="009B13B7" w:rsidRPr="00E95B3A" w:rsidRDefault="009B13B7" w:rsidP="00E95B3A">
            <w:pPr>
              <w:pStyle w:val="AS-P0"/>
              <w:rPr>
                <w:sz w:val="20"/>
                <w:szCs w:val="20"/>
                <w:lang w:val="en-US" w:eastAsia="en-US"/>
              </w:rPr>
            </w:pPr>
            <w:r w:rsidRPr="00E95B3A">
              <w:rPr>
                <w:sz w:val="20"/>
                <w:szCs w:val="20"/>
                <w:lang w:val="en-US" w:eastAsia="en-US"/>
              </w:rPr>
              <w:t>International Relations and Cooperation</w:t>
            </w:r>
          </w:p>
        </w:tc>
        <w:tc>
          <w:tcPr>
            <w:tcW w:w="1843" w:type="dxa"/>
          </w:tcPr>
          <w:p w14:paraId="00839EDE" w14:textId="77777777" w:rsidR="009B13B7" w:rsidRPr="00E95B3A" w:rsidRDefault="009B13B7" w:rsidP="003641E3">
            <w:pPr>
              <w:pStyle w:val="AS-P0"/>
              <w:jc w:val="right"/>
              <w:rPr>
                <w:sz w:val="20"/>
                <w:szCs w:val="20"/>
                <w:lang w:val="en-US" w:eastAsia="en-US"/>
              </w:rPr>
            </w:pPr>
            <w:r w:rsidRPr="00E95B3A">
              <w:rPr>
                <w:sz w:val="20"/>
                <w:szCs w:val="20"/>
                <w:lang w:val="en-US" w:eastAsia="en-US"/>
              </w:rPr>
              <w:t>827,698</w:t>
            </w:r>
          </w:p>
        </w:tc>
        <w:tc>
          <w:tcPr>
            <w:tcW w:w="1559" w:type="dxa"/>
          </w:tcPr>
          <w:p w14:paraId="6CE4677A" w14:textId="7EC17754" w:rsidR="009B13B7" w:rsidRPr="00E95B3A" w:rsidRDefault="00EB341A" w:rsidP="003641E3">
            <w:pPr>
              <w:pStyle w:val="AS-P0"/>
              <w:jc w:val="right"/>
              <w:rPr>
                <w:sz w:val="20"/>
                <w:szCs w:val="20"/>
                <w:lang w:val="en-US" w:eastAsia="en-US"/>
              </w:rPr>
            </w:pPr>
            <w:r>
              <w:rPr>
                <w:rFonts w:ascii="TimesNewRomanPSMT" w:hAnsi="TimesNewRomanPSMT" w:cs="TimesNewRomanPSMT"/>
                <w:noProof w:val="0"/>
                <w:sz w:val="20"/>
                <w:szCs w:val="20"/>
                <w:lang w:val="en-ZA"/>
              </w:rPr>
              <w:t>827,698</w:t>
            </w:r>
          </w:p>
        </w:tc>
      </w:tr>
      <w:tr w:rsidR="009B13B7" w:rsidRPr="00E95B3A" w14:paraId="48D27FB7" w14:textId="1162ABA9" w:rsidTr="005D7D51">
        <w:trPr>
          <w:jc w:val="center"/>
        </w:trPr>
        <w:tc>
          <w:tcPr>
            <w:tcW w:w="709" w:type="dxa"/>
          </w:tcPr>
          <w:p w14:paraId="3F4D48EF" w14:textId="77777777" w:rsidR="009B13B7" w:rsidRPr="00E95B3A" w:rsidRDefault="009B13B7" w:rsidP="00E95B3A">
            <w:pPr>
              <w:pStyle w:val="AS-P0"/>
              <w:rPr>
                <w:sz w:val="20"/>
                <w:szCs w:val="20"/>
                <w:lang w:val="en-US" w:eastAsia="en-US"/>
              </w:rPr>
            </w:pPr>
            <w:r w:rsidRPr="00E95B3A">
              <w:rPr>
                <w:sz w:val="20"/>
                <w:szCs w:val="20"/>
                <w:lang w:val="en-US" w:eastAsia="en-US"/>
              </w:rPr>
              <w:t>08</w:t>
            </w:r>
          </w:p>
        </w:tc>
        <w:tc>
          <w:tcPr>
            <w:tcW w:w="4819" w:type="dxa"/>
          </w:tcPr>
          <w:p w14:paraId="12F3C148" w14:textId="77777777" w:rsidR="009B13B7" w:rsidRPr="00E95B3A" w:rsidRDefault="009B13B7" w:rsidP="00E95B3A">
            <w:pPr>
              <w:pStyle w:val="AS-P0"/>
              <w:rPr>
                <w:sz w:val="20"/>
                <w:szCs w:val="20"/>
                <w:lang w:val="en-US" w:eastAsia="en-US"/>
              </w:rPr>
            </w:pPr>
            <w:r w:rsidRPr="00E95B3A">
              <w:rPr>
                <w:sz w:val="20"/>
                <w:szCs w:val="20"/>
                <w:lang w:val="en-US" w:eastAsia="en-US"/>
              </w:rPr>
              <w:t>Defence</w:t>
            </w:r>
          </w:p>
        </w:tc>
        <w:tc>
          <w:tcPr>
            <w:tcW w:w="1843" w:type="dxa"/>
          </w:tcPr>
          <w:p w14:paraId="2C4AB36F" w14:textId="77777777" w:rsidR="009B13B7" w:rsidRPr="00E95B3A" w:rsidRDefault="009B13B7" w:rsidP="003641E3">
            <w:pPr>
              <w:pStyle w:val="AS-P0"/>
              <w:jc w:val="right"/>
              <w:rPr>
                <w:sz w:val="20"/>
                <w:szCs w:val="20"/>
                <w:lang w:val="en-US" w:eastAsia="en-US"/>
              </w:rPr>
            </w:pPr>
            <w:r w:rsidRPr="00E95B3A">
              <w:rPr>
                <w:sz w:val="20"/>
                <w:szCs w:val="20"/>
                <w:lang w:val="en-US" w:eastAsia="en-US"/>
              </w:rPr>
              <w:t>5,428,595</w:t>
            </w:r>
          </w:p>
        </w:tc>
        <w:tc>
          <w:tcPr>
            <w:tcW w:w="1559" w:type="dxa"/>
          </w:tcPr>
          <w:p w14:paraId="11601B15" w14:textId="5CB49D0C" w:rsidR="009B13B7" w:rsidRPr="00E95B3A" w:rsidRDefault="009409D5" w:rsidP="003641E3">
            <w:pPr>
              <w:pStyle w:val="AS-P0"/>
              <w:jc w:val="right"/>
              <w:rPr>
                <w:sz w:val="20"/>
                <w:szCs w:val="20"/>
                <w:lang w:val="en-US" w:eastAsia="en-US"/>
              </w:rPr>
            </w:pPr>
            <w:r>
              <w:rPr>
                <w:rFonts w:ascii="TimesNewRomanPSMT" w:hAnsi="TimesNewRomanPSMT" w:cs="TimesNewRomanPSMT"/>
                <w:noProof w:val="0"/>
                <w:sz w:val="20"/>
                <w:szCs w:val="20"/>
                <w:lang w:val="en-ZA"/>
              </w:rPr>
              <w:t>5,884,095</w:t>
            </w:r>
          </w:p>
        </w:tc>
      </w:tr>
      <w:tr w:rsidR="009B13B7" w:rsidRPr="00E95B3A" w14:paraId="00509704" w14:textId="2EFBC04F" w:rsidTr="005D7D51">
        <w:trPr>
          <w:jc w:val="center"/>
        </w:trPr>
        <w:tc>
          <w:tcPr>
            <w:tcW w:w="709" w:type="dxa"/>
          </w:tcPr>
          <w:p w14:paraId="4E7A79E1" w14:textId="77777777" w:rsidR="009B13B7" w:rsidRPr="00E95B3A" w:rsidRDefault="009B13B7" w:rsidP="00E95B3A">
            <w:pPr>
              <w:pStyle w:val="AS-P0"/>
              <w:rPr>
                <w:sz w:val="20"/>
                <w:szCs w:val="20"/>
                <w:lang w:val="en-US" w:eastAsia="en-US"/>
              </w:rPr>
            </w:pPr>
            <w:r w:rsidRPr="00E95B3A">
              <w:rPr>
                <w:sz w:val="20"/>
                <w:szCs w:val="20"/>
                <w:lang w:val="en-US" w:eastAsia="en-US"/>
              </w:rPr>
              <w:t>09</w:t>
            </w:r>
          </w:p>
        </w:tc>
        <w:tc>
          <w:tcPr>
            <w:tcW w:w="4819" w:type="dxa"/>
          </w:tcPr>
          <w:p w14:paraId="4BA283E1" w14:textId="77777777" w:rsidR="009B13B7" w:rsidRPr="00E95B3A" w:rsidRDefault="009B13B7" w:rsidP="00E95B3A">
            <w:pPr>
              <w:pStyle w:val="AS-P0"/>
              <w:rPr>
                <w:sz w:val="20"/>
                <w:szCs w:val="20"/>
                <w:lang w:val="en-US" w:eastAsia="en-US"/>
              </w:rPr>
            </w:pPr>
            <w:r w:rsidRPr="00E95B3A">
              <w:rPr>
                <w:sz w:val="20"/>
                <w:szCs w:val="20"/>
                <w:lang w:val="en-US" w:eastAsia="en-US"/>
              </w:rPr>
              <w:t>Finance</w:t>
            </w:r>
          </w:p>
        </w:tc>
        <w:tc>
          <w:tcPr>
            <w:tcW w:w="1843" w:type="dxa"/>
          </w:tcPr>
          <w:p w14:paraId="34AA3218" w14:textId="77777777" w:rsidR="009B13B7" w:rsidRPr="00E95B3A" w:rsidRDefault="009B13B7" w:rsidP="003641E3">
            <w:pPr>
              <w:pStyle w:val="AS-P0"/>
              <w:jc w:val="right"/>
              <w:rPr>
                <w:sz w:val="20"/>
                <w:szCs w:val="20"/>
                <w:lang w:val="en-US" w:eastAsia="en-US"/>
              </w:rPr>
            </w:pPr>
            <w:r w:rsidRPr="00E95B3A">
              <w:rPr>
                <w:sz w:val="20"/>
                <w:szCs w:val="20"/>
                <w:lang w:val="en-US" w:eastAsia="en-US"/>
              </w:rPr>
              <w:t>4,696,983</w:t>
            </w:r>
          </w:p>
        </w:tc>
        <w:tc>
          <w:tcPr>
            <w:tcW w:w="1559" w:type="dxa"/>
          </w:tcPr>
          <w:p w14:paraId="0B0D5BB6" w14:textId="5ACEFABB" w:rsidR="009B13B7" w:rsidRPr="00E95B3A" w:rsidRDefault="009409D5" w:rsidP="003641E3">
            <w:pPr>
              <w:pStyle w:val="AS-P0"/>
              <w:jc w:val="right"/>
              <w:rPr>
                <w:sz w:val="20"/>
                <w:szCs w:val="20"/>
                <w:lang w:val="en-US" w:eastAsia="en-US"/>
              </w:rPr>
            </w:pPr>
            <w:r>
              <w:rPr>
                <w:rFonts w:ascii="TimesNewRomanPSMT" w:hAnsi="TimesNewRomanPSMT" w:cs="TimesNewRomanPSMT"/>
                <w:noProof w:val="0"/>
                <w:sz w:val="20"/>
                <w:szCs w:val="20"/>
                <w:lang w:val="en-ZA"/>
              </w:rPr>
              <w:t>4,916,983</w:t>
            </w:r>
          </w:p>
        </w:tc>
      </w:tr>
      <w:tr w:rsidR="009B13B7" w:rsidRPr="00E95B3A" w14:paraId="2A2B4E4F" w14:textId="1A8413C3" w:rsidTr="005D7D51">
        <w:trPr>
          <w:jc w:val="center"/>
        </w:trPr>
        <w:tc>
          <w:tcPr>
            <w:tcW w:w="709" w:type="dxa"/>
          </w:tcPr>
          <w:p w14:paraId="2EBE3531" w14:textId="77777777" w:rsidR="009B13B7" w:rsidRPr="00E95B3A" w:rsidRDefault="009B13B7" w:rsidP="00E95B3A">
            <w:pPr>
              <w:pStyle w:val="AS-P0"/>
              <w:rPr>
                <w:sz w:val="20"/>
                <w:szCs w:val="20"/>
                <w:lang w:val="en-US" w:eastAsia="en-US"/>
              </w:rPr>
            </w:pPr>
            <w:r w:rsidRPr="00E95B3A">
              <w:rPr>
                <w:sz w:val="20"/>
                <w:szCs w:val="20"/>
                <w:lang w:val="en-US" w:eastAsia="en-US"/>
              </w:rPr>
              <w:t>10</w:t>
            </w:r>
          </w:p>
        </w:tc>
        <w:tc>
          <w:tcPr>
            <w:tcW w:w="4819" w:type="dxa"/>
          </w:tcPr>
          <w:p w14:paraId="520B703E" w14:textId="77777777" w:rsidR="009B13B7" w:rsidRPr="00E95B3A" w:rsidRDefault="009B13B7" w:rsidP="00E95B3A">
            <w:pPr>
              <w:pStyle w:val="AS-P0"/>
              <w:rPr>
                <w:sz w:val="20"/>
                <w:szCs w:val="20"/>
                <w:lang w:val="en-US" w:eastAsia="en-US"/>
              </w:rPr>
            </w:pPr>
            <w:r w:rsidRPr="00E95B3A">
              <w:rPr>
                <w:sz w:val="20"/>
                <w:szCs w:val="20"/>
                <w:lang w:val="en-US" w:eastAsia="en-US"/>
              </w:rPr>
              <w:t>Education, Arts and Culture</w:t>
            </w:r>
          </w:p>
        </w:tc>
        <w:tc>
          <w:tcPr>
            <w:tcW w:w="1843" w:type="dxa"/>
          </w:tcPr>
          <w:p w14:paraId="1BDDE1C7" w14:textId="77777777" w:rsidR="009B13B7" w:rsidRPr="00E95B3A" w:rsidRDefault="009B13B7" w:rsidP="003641E3">
            <w:pPr>
              <w:pStyle w:val="AS-P0"/>
              <w:jc w:val="right"/>
              <w:rPr>
                <w:sz w:val="20"/>
                <w:szCs w:val="20"/>
                <w:lang w:val="en-US" w:eastAsia="en-US"/>
              </w:rPr>
            </w:pPr>
            <w:r w:rsidRPr="00E95B3A">
              <w:rPr>
                <w:sz w:val="20"/>
                <w:szCs w:val="20"/>
                <w:lang w:val="en-US" w:eastAsia="en-US"/>
              </w:rPr>
              <w:t>13,777,815</w:t>
            </w:r>
          </w:p>
        </w:tc>
        <w:tc>
          <w:tcPr>
            <w:tcW w:w="1559" w:type="dxa"/>
          </w:tcPr>
          <w:p w14:paraId="57F6CD9F" w14:textId="19841370" w:rsidR="009B13B7" w:rsidRPr="00E95B3A" w:rsidRDefault="009409D5" w:rsidP="003641E3">
            <w:pPr>
              <w:pStyle w:val="AS-P0"/>
              <w:jc w:val="right"/>
              <w:rPr>
                <w:sz w:val="20"/>
                <w:szCs w:val="20"/>
                <w:lang w:val="en-US" w:eastAsia="en-US"/>
              </w:rPr>
            </w:pPr>
            <w:r>
              <w:rPr>
                <w:rFonts w:ascii="TimesNewRomanPSMT" w:hAnsi="TimesNewRomanPSMT" w:cs="TimesNewRomanPSMT"/>
                <w:noProof w:val="0"/>
                <w:sz w:val="20"/>
                <w:szCs w:val="20"/>
                <w:lang w:val="en-ZA"/>
              </w:rPr>
              <w:t>14,173,815</w:t>
            </w:r>
          </w:p>
        </w:tc>
      </w:tr>
      <w:tr w:rsidR="009B13B7" w:rsidRPr="00E95B3A" w14:paraId="2564A35B" w14:textId="323B25ED" w:rsidTr="005D7D51">
        <w:trPr>
          <w:jc w:val="center"/>
        </w:trPr>
        <w:tc>
          <w:tcPr>
            <w:tcW w:w="709" w:type="dxa"/>
          </w:tcPr>
          <w:p w14:paraId="5A67FD52" w14:textId="77777777" w:rsidR="009B13B7" w:rsidRPr="00E95B3A" w:rsidRDefault="009B13B7" w:rsidP="00E95B3A">
            <w:pPr>
              <w:pStyle w:val="AS-P0"/>
              <w:rPr>
                <w:sz w:val="20"/>
                <w:szCs w:val="20"/>
                <w:lang w:val="en-US" w:eastAsia="en-US"/>
              </w:rPr>
            </w:pPr>
            <w:r w:rsidRPr="00E95B3A">
              <w:rPr>
                <w:sz w:val="20"/>
                <w:szCs w:val="20"/>
                <w:lang w:val="en-US" w:eastAsia="en-US"/>
              </w:rPr>
              <w:t>11</w:t>
            </w:r>
          </w:p>
        </w:tc>
        <w:tc>
          <w:tcPr>
            <w:tcW w:w="4819" w:type="dxa"/>
          </w:tcPr>
          <w:p w14:paraId="626E1DB6" w14:textId="77777777" w:rsidR="009B13B7" w:rsidRPr="00E95B3A" w:rsidRDefault="009B13B7" w:rsidP="00E95B3A">
            <w:pPr>
              <w:pStyle w:val="AS-P0"/>
              <w:rPr>
                <w:sz w:val="20"/>
                <w:szCs w:val="20"/>
                <w:lang w:val="en-US" w:eastAsia="en-US"/>
              </w:rPr>
            </w:pPr>
            <w:r w:rsidRPr="00E95B3A">
              <w:rPr>
                <w:sz w:val="20"/>
                <w:szCs w:val="20"/>
                <w:lang w:val="en-US" w:eastAsia="en-US"/>
              </w:rPr>
              <w:t>National Council</w:t>
            </w:r>
          </w:p>
        </w:tc>
        <w:tc>
          <w:tcPr>
            <w:tcW w:w="1843" w:type="dxa"/>
          </w:tcPr>
          <w:p w14:paraId="3576B0AD" w14:textId="77777777" w:rsidR="009B13B7" w:rsidRPr="00E95B3A" w:rsidRDefault="009B13B7" w:rsidP="003641E3">
            <w:pPr>
              <w:pStyle w:val="AS-P0"/>
              <w:jc w:val="right"/>
              <w:rPr>
                <w:sz w:val="20"/>
                <w:szCs w:val="20"/>
                <w:lang w:val="en-US" w:eastAsia="en-US"/>
              </w:rPr>
            </w:pPr>
            <w:r w:rsidRPr="00E95B3A">
              <w:rPr>
                <w:sz w:val="20"/>
                <w:szCs w:val="20"/>
                <w:lang w:val="en-US" w:eastAsia="en-US"/>
              </w:rPr>
              <w:t>88,367</w:t>
            </w:r>
          </w:p>
        </w:tc>
        <w:tc>
          <w:tcPr>
            <w:tcW w:w="1559" w:type="dxa"/>
          </w:tcPr>
          <w:p w14:paraId="222AD4C9" w14:textId="71890D42" w:rsidR="009B13B7" w:rsidRPr="00E95B3A" w:rsidRDefault="009409D5" w:rsidP="003641E3">
            <w:pPr>
              <w:pStyle w:val="AS-P0"/>
              <w:jc w:val="right"/>
              <w:rPr>
                <w:sz w:val="20"/>
                <w:szCs w:val="20"/>
                <w:lang w:val="en-US" w:eastAsia="en-US"/>
              </w:rPr>
            </w:pPr>
            <w:r>
              <w:rPr>
                <w:rFonts w:ascii="TimesNewRomanPSMT" w:hAnsi="TimesNewRomanPSMT" w:cs="TimesNewRomanPSMT"/>
                <w:noProof w:val="0"/>
                <w:sz w:val="20"/>
                <w:szCs w:val="20"/>
                <w:lang w:val="en-ZA"/>
              </w:rPr>
              <w:t>85,967</w:t>
            </w:r>
          </w:p>
        </w:tc>
      </w:tr>
      <w:tr w:rsidR="009B13B7" w:rsidRPr="00E95B3A" w14:paraId="2CF53730" w14:textId="6031D4C5" w:rsidTr="005D7D51">
        <w:trPr>
          <w:jc w:val="center"/>
        </w:trPr>
        <w:tc>
          <w:tcPr>
            <w:tcW w:w="709" w:type="dxa"/>
          </w:tcPr>
          <w:p w14:paraId="20DBB0FA" w14:textId="77777777" w:rsidR="009B13B7" w:rsidRPr="00E95B3A" w:rsidRDefault="009B13B7" w:rsidP="00E95B3A">
            <w:pPr>
              <w:pStyle w:val="AS-P0"/>
              <w:rPr>
                <w:sz w:val="20"/>
                <w:szCs w:val="20"/>
                <w:lang w:val="en-US" w:eastAsia="en-US"/>
              </w:rPr>
            </w:pPr>
            <w:r w:rsidRPr="00E95B3A">
              <w:rPr>
                <w:sz w:val="20"/>
                <w:szCs w:val="20"/>
                <w:lang w:val="en-US" w:eastAsia="en-US"/>
              </w:rPr>
              <w:t>13</w:t>
            </w:r>
          </w:p>
        </w:tc>
        <w:tc>
          <w:tcPr>
            <w:tcW w:w="4819" w:type="dxa"/>
          </w:tcPr>
          <w:p w14:paraId="27213546" w14:textId="77777777" w:rsidR="009B13B7" w:rsidRPr="00E95B3A" w:rsidRDefault="009B13B7" w:rsidP="00E95B3A">
            <w:pPr>
              <w:pStyle w:val="AS-P0"/>
              <w:rPr>
                <w:sz w:val="20"/>
                <w:szCs w:val="20"/>
                <w:lang w:val="en-US" w:eastAsia="en-US"/>
              </w:rPr>
            </w:pPr>
            <w:r w:rsidRPr="00E95B3A">
              <w:rPr>
                <w:sz w:val="20"/>
                <w:szCs w:val="20"/>
                <w:lang w:val="en-US" w:eastAsia="en-US"/>
              </w:rPr>
              <w:t>Health and Social Services</w:t>
            </w:r>
          </w:p>
        </w:tc>
        <w:tc>
          <w:tcPr>
            <w:tcW w:w="1843" w:type="dxa"/>
          </w:tcPr>
          <w:p w14:paraId="400578B9" w14:textId="77777777" w:rsidR="009B13B7" w:rsidRPr="00E95B3A" w:rsidRDefault="009B13B7" w:rsidP="003641E3">
            <w:pPr>
              <w:pStyle w:val="AS-P0"/>
              <w:jc w:val="right"/>
              <w:rPr>
                <w:sz w:val="20"/>
                <w:szCs w:val="20"/>
                <w:lang w:val="en-US" w:eastAsia="en-US"/>
              </w:rPr>
            </w:pPr>
            <w:r w:rsidRPr="00E95B3A">
              <w:rPr>
                <w:sz w:val="20"/>
                <w:szCs w:val="20"/>
                <w:lang w:val="en-US" w:eastAsia="en-US"/>
              </w:rPr>
              <w:t>8,081,016</w:t>
            </w:r>
          </w:p>
        </w:tc>
        <w:tc>
          <w:tcPr>
            <w:tcW w:w="1559" w:type="dxa"/>
          </w:tcPr>
          <w:p w14:paraId="72BC7AC8" w14:textId="0CF5EB60" w:rsidR="009B13B7" w:rsidRPr="00E95B3A" w:rsidRDefault="009409D5" w:rsidP="003641E3">
            <w:pPr>
              <w:pStyle w:val="AS-P0"/>
              <w:jc w:val="right"/>
              <w:rPr>
                <w:sz w:val="20"/>
                <w:szCs w:val="20"/>
                <w:lang w:val="en-US" w:eastAsia="en-US"/>
              </w:rPr>
            </w:pPr>
            <w:r>
              <w:rPr>
                <w:rFonts w:ascii="TimesNewRomanPSMT" w:hAnsi="TimesNewRomanPSMT" w:cs="TimesNewRomanPSMT"/>
                <w:noProof w:val="0"/>
                <w:sz w:val="20"/>
                <w:szCs w:val="20"/>
                <w:lang w:val="en-ZA"/>
              </w:rPr>
              <w:t>8,429,816</w:t>
            </w:r>
          </w:p>
        </w:tc>
      </w:tr>
      <w:tr w:rsidR="009B13B7" w:rsidRPr="00E95B3A" w14:paraId="32169146" w14:textId="43BF361B" w:rsidTr="005D7D51">
        <w:trPr>
          <w:jc w:val="center"/>
        </w:trPr>
        <w:tc>
          <w:tcPr>
            <w:tcW w:w="709" w:type="dxa"/>
          </w:tcPr>
          <w:p w14:paraId="5652E814" w14:textId="77777777" w:rsidR="009B13B7" w:rsidRPr="00E95B3A" w:rsidRDefault="009B13B7" w:rsidP="00E95B3A">
            <w:pPr>
              <w:pStyle w:val="AS-P0"/>
              <w:rPr>
                <w:sz w:val="20"/>
                <w:szCs w:val="20"/>
                <w:lang w:val="en-US" w:eastAsia="en-US"/>
              </w:rPr>
            </w:pPr>
            <w:r w:rsidRPr="00E95B3A">
              <w:rPr>
                <w:sz w:val="20"/>
                <w:szCs w:val="20"/>
                <w:lang w:val="en-US" w:eastAsia="en-US"/>
              </w:rPr>
              <w:t>14</w:t>
            </w:r>
          </w:p>
        </w:tc>
        <w:tc>
          <w:tcPr>
            <w:tcW w:w="4819" w:type="dxa"/>
          </w:tcPr>
          <w:p w14:paraId="459E3795" w14:textId="77777777" w:rsidR="009B13B7" w:rsidRPr="00E95B3A" w:rsidRDefault="009B13B7" w:rsidP="00E95B3A">
            <w:pPr>
              <w:pStyle w:val="AS-P0"/>
              <w:rPr>
                <w:sz w:val="20"/>
                <w:szCs w:val="20"/>
                <w:lang w:val="en-US" w:eastAsia="en-US"/>
              </w:rPr>
            </w:pPr>
            <w:r w:rsidRPr="00E95B3A">
              <w:rPr>
                <w:sz w:val="20"/>
                <w:szCs w:val="20"/>
                <w:lang w:val="en-US" w:eastAsia="en-US"/>
              </w:rPr>
              <w:t>Labour, Industrial Relations and Employment Creation</w:t>
            </w:r>
          </w:p>
        </w:tc>
        <w:tc>
          <w:tcPr>
            <w:tcW w:w="1843" w:type="dxa"/>
          </w:tcPr>
          <w:p w14:paraId="61C733AE" w14:textId="77777777" w:rsidR="009B13B7" w:rsidRPr="00E95B3A" w:rsidRDefault="009B13B7" w:rsidP="003641E3">
            <w:pPr>
              <w:pStyle w:val="AS-P0"/>
              <w:jc w:val="right"/>
              <w:rPr>
                <w:sz w:val="20"/>
                <w:szCs w:val="20"/>
                <w:lang w:val="en-US" w:eastAsia="en-US"/>
              </w:rPr>
            </w:pPr>
            <w:r w:rsidRPr="00E95B3A">
              <w:rPr>
                <w:sz w:val="20"/>
                <w:szCs w:val="20"/>
                <w:lang w:val="en-US" w:eastAsia="en-US"/>
              </w:rPr>
              <w:t>162,692</w:t>
            </w:r>
          </w:p>
        </w:tc>
        <w:tc>
          <w:tcPr>
            <w:tcW w:w="1559" w:type="dxa"/>
          </w:tcPr>
          <w:p w14:paraId="198B6F92" w14:textId="39C236E5" w:rsidR="009B13B7" w:rsidRPr="00E95B3A" w:rsidRDefault="006B28A0" w:rsidP="003641E3">
            <w:pPr>
              <w:pStyle w:val="AS-P0"/>
              <w:jc w:val="right"/>
              <w:rPr>
                <w:sz w:val="20"/>
                <w:szCs w:val="20"/>
                <w:lang w:val="en-US" w:eastAsia="en-US"/>
              </w:rPr>
            </w:pPr>
            <w:r>
              <w:rPr>
                <w:rFonts w:ascii="TimesNewRomanPSMT" w:hAnsi="TimesNewRomanPSMT" w:cs="TimesNewRomanPSMT"/>
                <w:noProof w:val="0"/>
                <w:sz w:val="20"/>
                <w:szCs w:val="20"/>
                <w:lang w:val="en-ZA"/>
              </w:rPr>
              <w:t>162,092</w:t>
            </w:r>
          </w:p>
        </w:tc>
      </w:tr>
      <w:tr w:rsidR="009B13B7" w:rsidRPr="00E95B3A" w14:paraId="66826238" w14:textId="1543EBA4" w:rsidTr="005D7D51">
        <w:trPr>
          <w:jc w:val="center"/>
        </w:trPr>
        <w:tc>
          <w:tcPr>
            <w:tcW w:w="709" w:type="dxa"/>
          </w:tcPr>
          <w:p w14:paraId="26CFF5F6" w14:textId="77777777" w:rsidR="009B13B7" w:rsidRPr="00E95B3A" w:rsidRDefault="009B13B7" w:rsidP="00E95B3A">
            <w:pPr>
              <w:pStyle w:val="AS-P0"/>
              <w:rPr>
                <w:sz w:val="20"/>
                <w:szCs w:val="20"/>
                <w:lang w:val="en-US" w:eastAsia="en-US"/>
              </w:rPr>
            </w:pPr>
            <w:r w:rsidRPr="00E95B3A">
              <w:rPr>
                <w:sz w:val="20"/>
                <w:szCs w:val="20"/>
                <w:lang w:val="en-US" w:eastAsia="en-US"/>
              </w:rPr>
              <w:t>15</w:t>
            </w:r>
          </w:p>
        </w:tc>
        <w:tc>
          <w:tcPr>
            <w:tcW w:w="4819" w:type="dxa"/>
          </w:tcPr>
          <w:p w14:paraId="131B9571" w14:textId="77777777" w:rsidR="009B13B7" w:rsidRPr="00E95B3A" w:rsidRDefault="009B13B7" w:rsidP="00E95B3A">
            <w:pPr>
              <w:pStyle w:val="AS-P0"/>
              <w:rPr>
                <w:sz w:val="20"/>
                <w:szCs w:val="20"/>
                <w:lang w:val="en-US" w:eastAsia="en-US"/>
              </w:rPr>
            </w:pPr>
            <w:r w:rsidRPr="00E95B3A">
              <w:rPr>
                <w:sz w:val="20"/>
                <w:szCs w:val="20"/>
                <w:lang w:val="en-US" w:eastAsia="en-US"/>
              </w:rPr>
              <w:t>Mines and Energy</w:t>
            </w:r>
          </w:p>
        </w:tc>
        <w:tc>
          <w:tcPr>
            <w:tcW w:w="1843" w:type="dxa"/>
          </w:tcPr>
          <w:p w14:paraId="2440D6EF" w14:textId="77777777" w:rsidR="009B13B7" w:rsidRPr="00E95B3A" w:rsidRDefault="009B13B7" w:rsidP="003641E3">
            <w:pPr>
              <w:pStyle w:val="AS-P0"/>
              <w:jc w:val="right"/>
              <w:rPr>
                <w:sz w:val="20"/>
                <w:szCs w:val="20"/>
                <w:lang w:val="en-US" w:eastAsia="en-US"/>
              </w:rPr>
            </w:pPr>
            <w:r w:rsidRPr="00E95B3A">
              <w:rPr>
                <w:sz w:val="20"/>
                <w:szCs w:val="20"/>
                <w:lang w:val="en-US" w:eastAsia="en-US"/>
              </w:rPr>
              <w:t>212,441</w:t>
            </w:r>
          </w:p>
        </w:tc>
        <w:tc>
          <w:tcPr>
            <w:tcW w:w="1559" w:type="dxa"/>
          </w:tcPr>
          <w:p w14:paraId="69B39D83" w14:textId="7C1D265C" w:rsidR="009B13B7" w:rsidRPr="00E95B3A" w:rsidRDefault="006B28A0" w:rsidP="003641E3">
            <w:pPr>
              <w:pStyle w:val="AS-P0"/>
              <w:jc w:val="right"/>
              <w:rPr>
                <w:sz w:val="20"/>
                <w:szCs w:val="20"/>
                <w:lang w:val="en-US" w:eastAsia="en-US"/>
              </w:rPr>
            </w:pPr>
            <w:r>
              <w:rPr>
                <w:rFonts w:ascii="TimesNewRomanPSMT" w:hAnsi="TimesNewRomanPSMT" w:cs="TimesNewRomanPSMT"/>
                <w:noProof w:val="0"/>
                <w:sz w:val="20"/>
                <w:szCs w:val="20"/>
                <w:lang w:val="en-ZA"/>
              </w:rPr>
              <w:t>198,441</w:t>
            </w:r>
          </w:p>
        </w:tc>
      </w:tr>
      <w:tr w:rsidR="009B13B7" w:rsidRPr="00E95B3A" w14:paraId="691FCDE7" w14:textId="2AAE8781" w:rsidTr="005D7D51">
        <w:trPr>
          <w:jc w:val="center"/>
        </w:trPr>
        <w:tc>
          <w:tcPr>
            <w:tcW w:w="709" w:type="dxa"/>
          </w:tcPr>
          <w:p w14:paraId="32FEDE8E" w14:textId="77777777" w:rsidR="009B13B7" w:rsidRPr="00E95B3A" w:rsidRDefault="009B13B7" w:rsidP="00E95B3A">
            <w:pPr>
              <w:pStyle w:val="AS-P0"/>
              <w:rPr>
                <w:sz w:val="20"/>
                <w:szCs w:val="20"/>
                <w:lang w:val="en-US" w:eastAsia="en-US"/>
              </w:rPr>
            </w:pPr>
            <w:r w:rsidRPr="00E95B3A">
              <w:rPr>
                <w:sz w:val="20"/>
                <w:szCs w:val="20"/>
                <w:lang w:val="en-US" w:eastAsia="en-US"/>
              </w:rPr>
              <w:t>16</w:t>
            </w:r>
          </w:p>
        </w:tc>
        <w:tc>
          <w:tcPr>
            <w:tcW w:w="4819" w:type="dxa"/>
          </w:tcPr>
          <w:p w14:paraId="76ACA9C0" w14:textId="77777777" w:rsidR="009B13B7" w:rsidRPr="00E95B3A" w:rsidRDefault="009B13B7" w:rsidP="00E95B3A">
            <w:pPr>
              <w:pStyle w:val="AS-P0"/>
              <w:rPr>
                <w:sz w:val="20"/>
                <w:szCs w:val="20"/>
                <w:lang w:val="en-US" w:eastAsia="en-US"/>
              </w:rPr>
            </w:pPr>
            <w:r w:rsidRPr="00E95B3A">
              <w:rPr>
                <w:sz w:val="20"/>
                <w:szCs w:val="20"/>
                <w:lang w:val="en-US" w:eastAsia="en-US"/>
              </w:rPr>
              <w:t>Justice</w:t>
            </w:r>
          </w:p>
        </w:tc>
        <w:tc>
          <w:tcPr>
            <w:tcW w:w="1843" w:type="dxa"/>
          </w:tcPr>
          <w:p w14:paraId="58F9257B" w14:textId="77777777" w:rsidR="009B13B7" w:rsidRPr="00E95B3A" w:rsidRDefault="009B13B7" w:rsidP="003641E3">
            <w:pPr>
              <w:pStyle w:val="AS-P0"/>
              <w:jc w:val="right"/>
              <w:rPr>
                <w:sz w:val="20"/>
                <w:szCs w:val="20"/>
                <w:lang w:val="en-US" w:eastAsia="en-US"/>
              </w:rPr>
            </w:pPr>
            <w:r w:rsidRPr="00E95B3A">
              <w:rPr>
                <w:sz w:val="20"/>
                <w:szCs w:val="20"/>
                <w:lang w:val="en-US" w:eastAsia="en-US"/>
              </w:rPr>
              <w:t>491,405</w:t>
            </w:r>
          </w:p>
        </w:tc>
        <w:tc>
          <w:tcPr>
            <w:tcW w:w="1559" w:type="dxa"/>
          </w:tcPr>
          <w:p w14:paraId="04911C56" w14:textId="0C07D223" w:rsidR="009B13B7" w:rsidRPr="00E95B3A" w:rsidRDefault="006B28A0" w:rsidP="003641E3">
            <w:pPr>
              <w:pStyle w:val="AS-P0"/>
              <w:jc w:val="right"/>
              <w:rPr>
                <w:sz w:val="20"/>
                <w:szCs w:val="20"/>
                <w:lang w:val="en-US" w:eastAsia="en-US"/>
              </w:rPr>
            </w:pPr>
            <w:r>
              <w:rPr>
                <w:rFonts w:ascii="TimesNewRomanPSMT" w:hAnsi="TimesNewRomanPSMT" w:cs="TimesNewRomanPSMT"/>
                <w:noProof w:val="0"/>
                <w:sz w:val="20"/>
                <w:szCs w:val="20"/>
                <w:lang w:val="en-ZA"/>
              </w:rPr>
              <w:t>489,405</w:t>
            </w:r>
          </w:p>
        </w:tc>
      </w:tr>
      <w:tr w:rsidR="009B13B7" w:rsidRPr="00E95B3A" w14:paraId="45848377" w14:textId="4DF8B2C2" w:rsidTr="005D7D51">
        <w:trPr>
          <w:jc w:val="center"/>
        </w:trPr>
        <w:tc>
          <w:tcPr>
            <w:tcW w:w="709" w:type="dxa"/>
          </w:tcPr>
          <w:p w14:paraId="042AF82E" w14:textId="77777777" w:rsidR="009B13B7" w:rsidRPr="00E95B3A" w:rsidRDefault="009B13B7" w:rsidP="00E95B3A">
            <w:pPr>
              <w:pStyle w:val="AS-P0"/>
              <w:rPr>
                <w:sz w:val="20"/>
                <w:szCs w:val="20"/>
                <w:lang w:val="en-US" w:eastAsia="en-US"/>
              </w:rPr>
            </w:pPr>
            <w:r w:rsidRPr="00E95B3A">
              <w:rPr>
                <w:sz w:val="20"/>
                <w:szCs w:val="20"/>
                <w:lang w:val="en-US" w:eastAsia="en-US"/>
              </w:rPr>
              <w:t>17</w:t>
            </w:r>
          </w:p>
        </w:tc>
        <w:tc>
          <w:tcPr>
            <w:tcW w:w="4819" w:type="dxa"/>
          </w:tcPr>
          <w:p w14:paraId="7F7FA757" w14:textId="77777777" w:rsidR="009B13B7" w:rsidRPr="00E95B3A" w:rsidRDefault="009B13B7" w:rsidP="00E95B3A">
            <w:pPr>
              <w:pStyle w:val="AS-P0"/>
              <w:rPr>
                <w:sz w:val="20"/>
                <w:szCs w:val="20"/>
                <w:lang w:val="en-US" w:eastAsia="en-US"/>
              </w:rPr>
            </w:pPr>
            <w:r w:rsidRPr="00E95B3A">
              <w:rPr>
                <w:sz w:val="20"/>
                <w:szCs w:val="20"/>
                <w:lang w:val="en-US" w:eastAsia="en-US"/>
              </w:rPr>
              <w:t>Urban and Rural Development</w:t>
            </w:r>
          </w:p>
        </w:tc>
        <w:tc>
          <w:tcPr>
            <w:tcW w:w="1843" w:type="dxa"/>
          </w:tcPr>
          <w:p w14:paraId="5F43C25E" w14:textId="77777777" w:rsidR="009B13B7" w:rsidRPr="00E95B3A" w:rsidRDefault="009B13B7" w:rsidP="003641E3">
            <w:pPr>
              <w:pStyle w:val="AS-P0"/>
              <w:jc w:val="right"/>
              <w:rPr>
                <w:sz w:val="20"/>
                <w:szCs w:val="20"/>
                <w:lang w:val="en-US" w:eastAsia="en-US"/>
              </w:rPr>
            </w:pPr>
            <w:r w:rsidRPr="00E95B3A">
              <w:rPr>
                <w:sz w:val="20"/>
                <w:szCs w:val="20"/>
                <w:lang w:val="en-US" w:eastAsia="en-US"/>
              </w:rPr>
              <w:t>1,613,925</w:t>
            </w:r>
          </w:p>
        </w:tc>
        <w:tc>
          <w:tcPr>
            <w:tcW w:w="1559" w:type="dxa"/>
          </w:tcPr>
          <w:p w14:paraId="58EE9A10" w14:textId="33584C23" w:rsidR="009B13B7" w:rsidRPr="00E95B3A" w:rsidRDefault="006B28A0" w:rsidP="003641E3">
            <w:pPr>
              <w:pStyle w:val="AS-P0"/>
              <w:jc w:val="right"/>
              <w:rPr>
                <w:sz w:val="20"/>
                <w:szCs w:val="20"/>
                <w:lang w:val="en-US" w:eastAsia="en-US"/>
              </w:rPr>
            </w:pPr>
            <w:r>
              <w:rPr>
                <w:rFonts w:ascii="TimesNewRomanPSMT" w:hAnsi="TimesNewRomanPSMT" w:cs="TimesNewRomanPSMT"/>
                <w:noProof w:val="0"/>
                <w:sz w:val="20"/>
                <w:szCs w:val="20"/>
                <w:lang w:val="en-ZA"/>
              </w:rPr>
              <w:t>1,575,300</w:t>
            </w:r>
          </w:p>
        </w:tc>
      </w:tr>
      <w:tr w:rsidR="009B13B7" w:rsidRPr="00E95B3A" w14:paraId="6BD1AAB4" w14:textId="54992CA1" w:rsidTr="005D7D51">
        <w:trPr>
          <w:jc w:val="center"/>
        </w:trPr>
        <w:tc>
          <w:tcPr>
            <w:tcW w:w="709" w:type="dxa"/>
          </w:tcPr>
          <w:p w14:paraId="07B4349D" w14:textId="77777777" w:rsidR="009B13B7" w:rsidRPr="00E95B3A" w:rsidRDefault="009B13B7" w:rsidP="00E95B3A">
            <w:pPr>
              <w:pStyle w:val="AS-P0"/>
              <w:rPr>
                <w:sz w:val="20"/>
                <w:szCs w:val="20"/>
                <w:lang w:val="en-US" w:eastAsia="en-US"/>
              </w:rPr>
            </w:pPr>
            <w:r w:rsidRPr="00E95B3A">
              <w:rPr>
                <w:sz w:val="20"/>
                <w:szCs w:val="20"/>
                <w:lang w:val="en-US" w:eastAsia="en-US"/>
              </w:rPr>
              <w:t>18</w:t>
            </w:r>
          </w:p>
        </w:tc>
        <w:tc>
          <w:tcPr>
            <w:tcW w:w="4819" w:type="dxa"/>
          </w:tcPr>
          <w:p w14:paraId="27533058" w14:textId="77777777" w:rsidR="009B13B7" w:rsidRPr="00E95B3A" w:rsidRDefault="009B13B7" w:rsidP="00E95B3A">
            <w:pPr>
              <w:pStyle w:val="AS-P0"/>
              <w:rPr>
                <w:sz w:val="20"/>
                <w:szCs w:val="20"/>
                <w:lang w:val="en-US" w:eastAsia="en-US"/>
              </w:rPr>
            </w:pPr>
            <w:r w:rsidRPr="00E95B3A">
              <w:rPr>
                <w:sz w:val="20"/>
                <w:szCs w:val="20"/>
                <w:lang w:val="en-US" w:eastAsia="en-US"/>
              </w:rPr>
              <w:t>Environment, Forestry and Tourism</w:t>
            </w:r>
          </w:p>
        </w:tc>
        <w:tc>
          <w:tcPr>
            <w:tcW w:w="1843" w:type="dxa"/>
          </w:tcPr>
          <w:p w14:paraId="3D727A7C" w14:textId="77777777" w:rsidR="009B13B7" w:rsidRPr="00E95B3A" w:rsidRDefault="009B13B7" w:rsidP="003641E3">
            <w:pPr>
              <w:pStyle w:val="AS-P0"/>
              <w:jc w:val="right"/>
              <w:rPr>
                <w:sz w:val="20"/>
                <w:szCs w:val="20"/>
                <w:lang w:val="en-US" w:eastAsia="en-US"/>
              </w:rPr>
            </w:pPr>
            <w:r w:rsidRPr="00E95B3A">
              <w:rPr>
                <w:sz w:val="20"/>
                <w:szCs w:val="20"/>
                <w:lang w:val="en-US" w:eastAsia="en-US"/>
              </w:rPr>
              <w:t>524,688</w:t>
            </w:r>
          </w:p>
        </w:tc>
        <w:tc>
          <w:tcPr>
            <w:tcW w:w="1559" w:type="dxa"/>
          </w:tcPr>
          <w:p w14:paraId="13520E02" w14:textId="795C7DA2" w:rsidR="009B13B7" w:rsidRPr="00E95B3A" w:rsidRDefault="006B28A0" w:rsidP="003641E3">
            <w:pPr>
              <w:pStyle w:val="AS-P0"/>
              <w:jc w:val="right"/>
              <w:rPr>
                <w:sz w:val="20"/>
                <w:szCs w:val="20"/>
                <w:lang w:val="en-US" w:eastAsia="en-US"/>
              </w:rPr>
            </w:pPr>
            <w:r>
              <w:rPr>
                <w:rFonts w:ascii="TimesNewRomanPSMT" w:hAnsi="TimesNewRomanPSMT" w:cs="TimesNewRomanPSMT"/>
                <w:noProof w:val="0"/>
                <w:sz w:val="20"/>
                <w:szCs w:val="20"/>
                <w:lang w:val="en-ZA"/>
              </w:rPr>
              <w:t>502,288</w:t>
            </w:r>
          </w:p>
        </w:tc>
      </w:tr>
      <w:tr w:rsidR="009B13B7" w:rsidRPr="00E95B3A" w14:paraId="13A1EB95" w14:textId="4DF01D52" w:rsidTr="005D7D51">
        <w:trPr>
          <w:jc w:val="center"/>
        </w:trPr>
        <w:tc>
          <w:tcPr>
            <w:tcW w:w="709" w:type="dxa"/>
          </w:tcPr>
          <w:p w14:paraId="658EBC6A" w14:textId="77777777" w:rsidR="009B13B7" w:rsidRPr="00E95B3A" w:rsidRDefault="009B13B7" w:rsidP="00E95B3A">
            <w:pPr>
              <w:pStyle w:val="AS-P0"/>
              <w:rPr>
                <w:sz w:val="20"/>
                <w:szCs w:val="20"/>
                <w:lang w:val="en-US" w:eastAsia="en-US"/>
              </w:rPr>
            </w:pPr>
            <w:r w:rsidRPr="00E95B3A">
              <w:rPr>
                <w:sz w:val="20"/>
                <w:szCs w:val="20"/>
                <w:lang w:val="en-US" w:eastAsia="en-US"/>
              </w:rPr>
              <w:t>19</w:t>
            </w:r>
          </w:p>
        </w:tc>
        <w:tc>
          <w:tcPr>
            <w:tcW w:w="4819" w:type="dxa"/>
          </w:tcPr>
          <w:p w14:paraId="2FDF269F" w14:textId="77777777" w:rsidR="009B13B7" w:rsidRPr="00E95B3A" w:rsidRDefault="009B13B7" w:rsidP="00E95B3A">
            <w:pPr>
              <w:pStyle w:val="AS-P0"/>
              <w:rPr>
                <w:sz w:val="20"/>
                <w:szCs w:val="20"/>
                <w:lang w:val="en-US" w:eastAsia="en-US"/>
              </w:rPr>
            </w:pPr>
            <w:r w:rsidRPr="00E95B3A">
              <w:rPr>
                <w:sz w:val="20"/>
                <w:szCs w:val="20"/>
                <w:lang w:val="en-US" w:eastAsia="en-US"/>
              </w:rPr>
              <w:t>Industrialisation and Trade</w:t>
            </w:r>
          </w:p>
        </w:tc>
        <w:tc>
          <w:tcPr>
            <w:tcW w:w="1843" w:type="dxa"/>
          </w:tcPr>
          <w:p w14:paraId="1ED95BC2" w14:textId="77777777" w:rsidR="009B13B7" w:rsidRPr="00E95B3A" w:rsidRDefault="009B13B7" w:rsidP="003641E3">
            <w:pPr>
              <w:pStyle w:val="AS-P0"/>
              <w:jc w:val="right"/>
              <w:rPr>
                <w:sz w:val="20"/>
                <w:szCs w:val="20"/>
                <w:lang w:val="en-US" w:eastAsia="en-US"/>
              </w:rPr>
            </w:pPr>
            <w:r w:rsidRPr="00E95B3A">
              <w:rPr>
                <w:sz w:val="20"/>
                <w:szCs w:val="20"/>
                <w:lang w:val="en-US" w:eastAsia="en-US"/>
              </w:rPr>
              <w:t>159,797</w:t>
            </w:r>
          </w:p>
        </w:tc>
        <w:tc>
          <w:tcPr>
            <w:tcW w:w="1559" w:type="dxa"/>
          </w:tcPr>
          <w:p w14:paraId="0FA1AE48" w14:textId="7BFFEA23" w:rsidR="009B13B7" w:rsidRPr="00E95B3A" w:rsidRDefault="000441FD" w:rsidP="003641E3">
            <w:pPr>
              <w:pStyle w:val="AS-P0"/>
              <w:jc w:val="right"/>
              <w:rPr>
                <w:sz w:val="20"/>
                <w:szCs w:val="20"/>
                <w:lang w:val="en-US" w:eastAsia="en-US"/>
              </w:rPr>
            </w:pPr>
            <w:r>
              <w:rPr>
                <w:rFonts w:ascii="TimesNewRomanPSMT" w:hAnsi="TimesNewRomanPSMT" w:cs="TimesNewRomanPSMT"/>
                <w:noProof w:val="0"/>
                <w:sz w:val="20"/>
                <w:szCs w:val="20"/>
                <w:lang w:val="en-ZA"/>
              </w:rPr>
              <w:t>200,450</w:t>
            </w:r>
          </w:p>
        </w:tc>
      </w:tr>
      <w:tr w:rsidR="009B13B7" w:rsidRPr="00E95B3A" w14:paraId="0E5F677E" w14:textId="48A7AB51" w:rsidTr="005D7D51">
        <w:trPr>
          <w:jc w:val="center"/>
        </w:trPr>
        <w:tc>
          <w:tcPr>
            <w:tcW w:w="709" w:type="dxa"/>
          </w:tcPr>
          <w:p w14:paraId="45D77F42" w14:textId="77777777" w:rsidR="009B13B7" w:rsidRPr="00E95B3A" w:rsidRDefault="009B13B7" w:rsidP="00E95B3A">
            <w:pPr>
              <w:pStyle w:val="AS-P0"/>
              <w:rPr>
                <w:sz w:val="20"/>
                <w:szCs w:val="20"/>
                <w:lang w:val="en-US" w:eastAsia="en-US"/>
              </w:rPr>
            </w:pPr>
            <w:r w:rsidRPr="00E95B3A">
              <w:rPr>
                <w:sz w:val="20"/>
                <w:szCs w:val="20"/>
                <w:lang w:val="en-US" w:eastAsia="en-US"/>
              </w:rPr>
              <w:t>21</w:t>
            </w:r>
          </w:p>
        </w:tc>
        <w:tc>
          <w:tcPr>
            <w:tcW w:w="4819" w:type="dxa"/>
          </w:tcPr>
          <w:p w14:paraId="7739CF6E" w14:textId="77777777" w:rsidR="009B13B7" w:rsidRPr="00E95B3A" w:rsidRDefault="009B13B7" w:rsidP="00E95B3A">
            <w:pPr>
              <w:pStyle w:val="AS-P0"/>
              <w:rPr>
                <w:sz w:val="20"/>
                <w:szCs w:val="20"/>
                <w:lang w:val="en-US" w:eastAsia="en-US"/>
              </w:rPr>
            </w:pPr>
            <w:r w:rsidRPr="00E95B3A">
              <w:rPr>
                <w:sz w:val="20"/>
                <w:szCs w:val="20"/>
                <w:lang w:val="en-US" w:eastAsia="en-US"/>
              </w:rPr>
              <w:t>Judiciary</w:t>
            </w:r>
          </w:p>
        </w:tc>
        <w:tc>
          <w:tcPr>
            <w:tcW w:w="1843" w:type="dxa"/>
          </w:tcPr>
          <w:p w14:paraId="7FD7A199" w14:textId="77777777" w:rsidR="009B13B7" w:rsidRPr="00E95B3A" w:rsidRDefault="009B13B7" w:rsidP="003641E3">
            <w:pPr>
              <w:pStyle w:val="AS-P0"/>
              <w:jc w:val="right"/>
              <w:rPr>
                <w:sz w:val="20"/>
                <w:szCs w:val="20"/>
                <w:lang w:val="en-US" w:eastAsia="en-US"/>
              </w:rPr>
            </w:pPr>
            <w:r w:rsidRPr="00E95B3A">
              <w:rPr>
                <w:sz w:val="20"/>
                <w:szCs w:val="20"/>
                <w:lang w:val="en-US" w:eastAsia="en-US"/>
              </w:rPr>
              <w:t>371,152</w:t>
            </w:r>
          </w:p>
        </w:tc>
        <w:tc>
          <w:tcPr>
            <w:tcW w:w="1559" w:type="dxa"/>
          </w:tcPr>
          <w:p w14:paraId="63640DE0" w14:textId="7CCA1BFF" w:rsidR="009B13B7" w:rsidRPr="00E95B3A" w:rsidRDefault="000441FD" w:rsidP="003641E3">
            <w:pPr>
              <w:pStyle w:val="AS-P0"/>
              <w:jc w:val="right"/>
              <w:rPr>
                <w:sz w:val="20"/>
                <w:szCs w:val="20"/>
                <w:lang w:val="en-US" w:eastAsia="en-US"/>
              </w:rPr>
            </w:pPr>
            <w:r>
              <w:rPr>
                <w:rFonts w:ascii="TimesNewRomanPSMT" w:hAnsi="TimesNewRomanPSMT" w:cs="TimesNewRomanPSMT"/>
                <w:noProof w:val="0"/>
                <w:sz w:val="20"/>
                <w:szCs w:val="20"/>
                <w:lang w:val="en-ZA"/>
              </w:rPr>
              <w:t>381,152</w:t>
            </w:r>
          </w:p>
        </w:tc>
      </w:tr>
      <w:tr w:rsidR="009B13B7" w:rsidRPr="00E95B3A" w14:paraId="357E6781" w14:textId="10754735" w:rsidTr="005D7D51">
        <w:trPr>
          <w:jc w:val="center"/>
        </w:trPr>
        <w:tc>
          <w:tcPr>
            <w:tcW w:w="709" w:type="dxa"/>
          </w:tcPr>
          <w:p w14:paraId="7D11F874" w14:textId="77777777" w:rsidR="009B13B7" w:rsidRPr="00E95B3A" w:rsidRDefault="009B13B7" w:rsidP="00E95B3A">
            <w:pPr>
              <w:pStyle w:val="AS-P0"/>
              <w:rPr>
                <w:sz w:val="20"/>
                <w:szCs w:val="20"/>
                <w:lang w:val="en-US" w:eastAsia="en-US"/>
              </w:rPr>
            </w:pPr>
            <w:r w:rsidRPr="00E95B3A">
              <w:rPr>
                <w:sz w:val="20"/>
                <w:szCs w:val="20"/>
                <w:lang w:val="en-US" w:eastAsia="en-US"/>
              </w:rPr>
              <w:t>22</w:t>
            </w:r>
          </w:p>
        </w:tc>
        <w:tc>
          <w:tcPr>
            <w:tcW w:w="4819" w:type="dxa"/>
          </w:tcPr>
          <w:p w14:paraId="3575765F" w14:textId="77777777" w:rsidR="009B13B7" w:rsidRPr="00E95B3A" w:rsidRDefault="009B13B7" w:rsidP="00E95B3A">
            <w:pPr>
              <w:pStyle w:val="AS-P0"/>
              <w:rPr>
                <w:sz w:val="20"/>
                <w:szCs w:val="20"/>
                <w:lang w:val="en-US" w:eastAsia="en-US"/>
              </w:rPr>
            </w:pPr>
            <w:r w:rsidRPr="00E95B3A">
              <w:rPr>
                <w:sz w:val="20"/>
                <w:szCs w:val="20"/>
                <w:lang w:val="en-US" w:eastAsia="en-US"/>
              </w:rPr>
              <w:t>Fisheries and Marine Resources</w:t>
            </w:r>
          </w:p>
        </w:tc>
        <w:tc>
          <w:tcPr>
            <w:tcW w:w="1843" w:type="dxa"/>
          </w:tcPr>
          <w:p w14:paraId="764AFAA4" w14:textId="77777777" w:rsidR="009B13B7" w:rsidRPr="00E95B3A" w:rsidRDefault="009B13B7" w:rsidP="003641E3">
            <w:pPr>
              <w:pStyle w:val="AS-P0"/>
              <w:jc w:val="right"/>
              <w:rPr>
                <w:sz w:val="20"/>
                <w:szCs w:val="20"/>
                <w:lang w:val="en-US" w:eastAsia="en-US"/>
              </w:rPr>
            </w:pPr>
            <w:r w:rsidRPr="00E95B3A">
              <w:rPr>
                <w:sz w:val="20"/>
                <w:szCs w:val="20"/>
                <w:lang w:val="en-US" w:eastAsia="en-US"/>
              </w:rPr>
              <w:t>191,426</w:t>
            </w:r>
          </w:p>
        </w:tc>
        <w:tc>
          <w:tcPr>
            <w:tcW w:w="1559" w:type="dxa"/>
          </w:tcPr>
          <w:p w14:paraId="7E398741" w14:textId="1B8A35CD" w:rsidR="009B13B7" w:rsidRPr="00E95B3A" w:rsidRDefault="000441FD" w:rsidP="003641E3">
            <w:pPr>
              <w:pStyle w:val="AS-P0"/>
              <w:jc w:val="right"/>
              <w:rPr>
                <w:sz w:val="20"/>
                <w:szCs w:val="20"/>
                <w:lang w:val="en-US" w:eastAsia="en-US"/>
              </w:rPr>
            </w:pPr>
            <w:r>
              <w:rPr>
                <w:rFonts w:ascii="TimesNewRomanPSMT" w:hAnsi="TimesNewRomanPSMT" w:cs="TimesNewRomanPSMT"/>
                <w:noProof w:val="0"/>
                <w:sz w:val="20"/>
                <w:szCs w:val="20"/>
                <w:lang w:val="en-ZA"/>
              </w:rPr>
              <w:t>188,426</w:t>
            </w:r>
          </w:p>
        </w:tc>
      </w:tr>
      <w:tr w:rsidR="009B13B7" w:rsidRPr="00E95B3A" w14:paraId="2384D8E0" w14:textId="0006C200" w:rsidTr="005D7D51">
        <w:trPr>
          <w:jc w:val="center"/>
        </w:trPr>
        <w:tc>
          <w:tcPr>
            <w:tcW w:w="709" w:type="dxa"/>
          </w:tcPr>
          <w:p w14:paraId="4D559881" w14:textId="77777777" w:rsidR="009B13B7" w:rsidRPr="00E95B3A" w:rsidRDefault="009B13B7" w:rsidP="00E95B3A">
            <w:pPr>
              <w:pStyle w:val="AS-P0"/>
              <w:rPr>
                <w:sz w:val="20"/>
                <w:szCs w:val="20"/>
                <w:lang w:val="en-US" w:eastAsia="en-US"/>
              </w:rPr>
            </w:pPr>
            <w:r w:rsidRPr="00E95B3A">
              <w:rPr>
                <w:sz w:val="20"/>
                <w:szCs w:val="20"/>
                <w:lang w:val="en-US" w:eastAsia="en-US"/>
              </w:rPr>
              <w:t>23</w:t>
            </w:r>
          </w:p>
        </w:tc>
        <w:tc>
          <w:tcPr>
            <w:tcW w:w="4819" w:type="dxa"/>
          </w:tcPr>
          <w:p w14:paraId="67C86221" w14:textId="77777777" w:rsidR="009B13B7" w:rsidRPr="00E95B3A" w:rsidRDefault="009B13B7" w:rsidP="00E95B3A">
            <w:pPr>
              <w:pStyle w:val="AS-P0"/>
              <w:rPr>
                <w:sz w:val="20"/>
                <w:szCs w:val="20"/>
                <w:lang w:val="en-US" w:eastAsia="en-US"/>
              </w:rPr>
            </w:pPr>
            <w:r w:rsidRPr="00E95B3A">
              <w:rPr>
                <w:sz w:val="20"/>
                <w:szCs w:val="20"/>
                <w:lang w:val="en-US" w:eastAsia="en-US"/>
              </w:rPr>
              <w:t>Works</w:t>
            </w:r>
          </w:p>
        </w:tc>
        <w:tc>
          <w:tcPr>
            <w:tcW w:w="1843" w:type="dxa"/>
          </w:tcPr>
          <w:p w14:paraId="0D6980F4" w14:textId="77777777" w:rsidR="009B13B7" w:rsidRPr="00E95B3A" w:rsidRDefault="009B13B7" w:rsidP="003641E3">
            <w:pPr>
              <w:pStyle w:val="AS-P0"/>
              <w:jc w:val="right"/>
              <w:rPr>
                <w:sz w:val="20"/>
                <w:szCs w:val="20"/>
                <w:lang w:val="en-US" w:eastAsia="en-US"/>
              </w:rPr>
            </w:pPr>
            <w:r w:rsidRPr="00E95B3A">
              <w:rPr>
                <w:sz w:val="20"/>
                <w:szCs w:val="20"/>
                <w:lang w:val="en-US" w:eastAsia="en-US"/>
              </w:rPr>
              <w:t>492,589</w:t>
            </w:r>
          </w:p>
        </w:tc>
        <w:tc>
          <w:tcPr>
            <w:tcW w:w="1559" w:type="dxa"/>
          </w:tcPr>
          <w:p w14:paraId="1E4D375E" w14:textId="7B19D9AC" w:rsidR="009B13B7" w:rsidRPr="00E95B3A" w:rsidRDefault="008B7DFC" w:rsidP="003641E3">
            <w:pPr>
              <w:pStyle w:val="AS-P0"/>
              <w:jc w:val="right"/>
              <w:rPr>
                <w:sz w:val="20"/>
                <w:szCs w:val="20"/>
                <w:lang w:val="en-US" w:eastAsia="en-US"/>
              </w:rPr>
            </w:pPr>
            <w:r>
              <w:rPr>
                <w:rFonts w:ascii="TimesNewRomanPSMT" w:hAnsi="TimesNewRomanPSMT" w:cs="TimesNewRomanPSMT"/>
                <w:noProof w:val="0"/>
                <w:sz w:val="20"/>
                <w:szCs w:val="20"/>
                <w:lang w:val="en-ZA"/>
              </w:rPr>
              <w:t>575,089</w:t>
            </w:r>
          </w:p>
        </w:tc>
      </w:tr>
      <w:tr w:rsidR="009B13B7" w:rsidRPr="00E95B3A" w14:paraId="1969867B" w14:textId="1351E1ED" w:rsidTr="005D7D51">
        <w:trPr>
          <w:jc w:val="center"/>
        </w:trPr>
        <w:tc>
          <w:tcPr>
            <w:tcW w:w="709" w:type="dxa"/>
          </w:tcPr>
          <w:p w14:paraId="3A80C0BF" w14:textId="77777777" w:rsidR="009B13B7" w:rsidRPr="00E95B3A" w:rsidRDefault="009B13B7" w:rsidP="00E95B3A">
            <w:pPr>
              <w:pStyle w:val="AS-P0"/>
              <w:rPr>
                <w:sz w:val="20"/>
                <w:szCs w:val="20"/>
                <w:lang w:val="en-US" w:eastAsia="en-US"/>
              </w:rPr>
            </w:pPr>
            <w:r w:rsidRPr="00E95B3A">
              <w:rPr>
                <w:sz w:val="20"/>
                <w:szCs w:val="20"/>
                <w:lang w:val="en-US" w:eastAsia="en-US"/>
              </w:rPr>
              <w:t>24</w:t>
            </w:r>
          </w:p>
        </w:tc>
        <w:tc>
          <w:tcPr>
            <w:tcW w:w="4819" w:type="dxa"/>
          </w:tcPr>
          <w:p w14:paraId="786F4224" w14:textId="77777777" w:rsidR="009B13B7" w:rsidRPr="00E95B3A" w:rsidRDefault="009B13B7" w:rsidP="00E95B3A">
            <w:pPr>
              <w:pStyle w:val="AS-P0"/>
              <w:rPr>
                <w:sz w:val="20"/>
                <w:szCs w:val="20"/>
                <w:lang w:val="en-US" w:eastAsia="en-US"/>
              </w:rPr>
            </w:pPr>
            <w:r w:rsidRPr="00E95B3A">
              <w:rPr>
                <w:sz w:val="20"/>
                <w:szCs w:val="20"/>
                <w:lang w:val="en-US" w:eastAsia="en-US"/>
              </w:rPr>
              <w:t>Transport</w:t>
            </w:r>
          </w:p>
        </w:tc>
        <w:tc>
          <w:tcPr>
            <w:tcW w:w="1843" w:type="dxa"/>
          </w:tcPr>
          <w:p w14:paraId="5F49485A" w14:textId="77777777" w:rsidR="009B13B7" w:rsidRPr="00E95B3A" w:rsidRDefault="009B13B7" w:rsidP="003641E3">
            <w:pPr>
              <w:pStyle w:val="AS-P0"/>
              <w:jc w:val="right"/>
              <w:rPr>
                <w:sz w:val="20"/>
                <w:szCs w:val="20"/>
                <w:lang w:val="en-US" w:eastAsia="en-US"/>
              </w:rPr>
            </w:pPr>
            <w:r w:rsidRPr="00E95B3A">
              <w:rPr>
                <w:sz w:val="20"/>
                <w:szCs w:val="20"/>
                <w:lang w:val="en-US" w:eastAsia="en-US"/>
              </w:rPr>
              <w:t>2,506,644</w:t>
            </w:r>
          </w:p>
        </w:tc>
        <w:tc>
          <w:tcPr>
            <w:tcW w:w="1559" w:type="dxa"/>
          </w:tcPr>
          <w:p w14:paraId="4754FADE" w14:textId="2C8EC5B5" w:rsidR="009B13B7" w:rsidRPr="00E95B3A" w:rsidRDefault="008B7DFC" w:rsidP="003641E3">
            <w:pPr>
              <w:pStyle w:val="AS-P0"/>
              <w:jc w:val="right"/>
              <w:rPr>
                <w:sz w:val="20"/>
                <w:szCs w:val="20"/>
                <w:lang w:val="en-US" w:eastAsia="en-US"/>
              </w:rPr>
            </w:pPr>
            <w:r>
              <w:rPr>
                <w:rFonts w:ascii="TimesNewRomanPSMT" w:hAnsi="TimesNewRomanPSMT" w:cs="TimesNewRomanPSMT"/>
                <w:noProof w:val="0"/>
                <w:sz w:val="20"/>
                <w:szCs w:val="20"/>
                <w:lang w:val="en-ZA"/>
              </w:rPr>
              <w:t>2,448,644</w:t>
            </w:r>
          </w:p>
        </w:tc>
      </w:tr>
      <w:tr w:rsidR="009B13B7" w:rsidRPr="00E95B3A" w14:paraId="7D96F70B" w14:textId="2228F237" w:rsidTr="005D7D51">
        <w:trPr>
          <w:jc w:val="center"/>
        </w:trPr>
        <w:tc>
          <w:tcPr>
            <w:tcW w:w="709" w:type="dxa"/>
          </w:tcPr>
          <w:p w14:paraId="0058D1BD" w14:textId="77777777" w:rsidR="009B13B7" w:rsidRPr="00E95B3A" w:rsidRDefault="009B13B7" w:rsidP="00E95B3A">
            <w:pPr>
              <w:pStyle w:val="AS-P0"/>
              <w:rPr>
                <w:sz w:val="20"/>
                <w:szCs w:val="20"/>
                <w:lang w:val="en-US" w:eastAsia="en-US"/>
              </w:rPr>
            </w:pPr>
            <w:r w:rsidRPr="00E95B3A">
              <w:rPr>
                <w:sz w:val="20"/>
                <w:szCs w:val="20"/>
                <w:lang w:val="en-US" w:eastAsia="en-US"/>
              </w:rPr>
              <w:t>26</w:t>
            </w:r>
          </w:p>
        </w:tc>
        <w:tc>
          <w:tcPr>
            <w:tcW w:w="4819" w:type="dxa"/>
          </w:tcPr>
          <w:p w14:paraId="6A72E3D9" w14:textId="77777777" w:rsidR="009B13B7" w:rsidRPr="00E95B3A" w:rsidRDefault="009B13B7" w:rsidP="00E95B3A">
            <w:pPr>
              <w:pStyle w:val="AS-P0"/>
              <w:rPr>
                <w:sz w:val="20"/>
                <w:szCs w:val="20"/>
                <w:lang w:val="en-US" w:eastAsia="en-US"/>
              </w:rPr>
            </w:pPr>
            <w:r w:rsidRPr="00E95B3A">
              <w:rPr>
                <w:sz w:val="20"/>
                <w:szCs w:val="20"/>
                <w:lang w:val="en-US" w:eastAsia="en-US"/>
              </w:rPr>
              <w:t>National Planning Commission</w:t>
            </w:r>
          </w:p>
        </w:tc>
        <w:tc>
          <w:tcPr>
            <w:tcW w:w="1843" w:type="dxa"/>
          </w:tcPr>
          <w:p w14:paraId="549BF1C5" w14:textId="77777777" w:rsidR="009B13B7" w:rsidRPr="00E95B3A" w:rsidRDefault="009B13B7" w:rsidP="003641E3">
            <w:pPr>
              <w:pStyle w:val="AS-P0"/>
              <w:jc w:val="right"/>
              <w:rPr>
                <w:sz w:val="20"/>
                <w:szCs w:val="20"/>
                <w:lang w:val="en-US" w:eastAsia="en-US"/>
              </w:rPr>
            </w:pPr>
            <w:r w:rsidRPr="00E95B3A">
              <w:rPr>
                <w:sz w:val="20"/>
                <w:szCs w:val="20"/>
                <w:lang w:val="en-US" w:eastAsia="en-US"/>
              </w:rPr>
              <w:t>182,781</w:t>
            </w:r>
          </w:p>
        </w:tc>
        <w:tc>
          <w:tcPr>
            <w:tcW w:w="1559" w:type="dxa"/>
          </w:tcPr>
          <w:p w14:paraId="17E0DA1C" w14:textId="0383AA25"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182,781</w:t>
            </w:r>
          </w:p>
        </w:tc>
      </w:tr>
      <w:tr w:rsidR="009B13B7" w:rsidRPr="00E95B3A" w14:paraId="0FE09E28" w14:textId="281C2B81" w:rsidTr="005D7D51">
        <w:trPr>
          <w:jc w:val="center"/>
        </w:trPr>
        <w:tc>
          <w:tcPr>
            <w:tcW w:w="709" w:type="dxa"/>
          </w:tcPr>
          <w:p w14:paraId="23905117" w14:textId="77777777" w:rsidR="009B13B7" w:rsidRPr="00E95B3A" w:rsidRDefault="009B13B7" w:rsidP="00E95B3A">
            <w:pPr>
              <w:pStyle w:val="AS-P0"/>
              <w:rPr>
                <w:sz w:val="20"/>
                <w:szCs w:val="20"/>
                <w:lang w:val="en-US" w:eastAsia="en-US"/>
              </w:rPr>
            </w:pPr>
            <w:r w:rsidRPr="00E95B3A">
              <w:rPr>
                <w:sz w:val="20"/>
                <w:szCs w:val="20"/>
                <w:lang w:val="en-US" w:eastAsia="en-US"/>
              </w:rPr>
              <w:t>27</w:t>
            </w:r>
          </w:p>
        </w:tc>
        <w:tc>
          <w:tcPr>
            <w:tcW w:w="4819" w:type="dxa"/>
          </w:tcPr>
          <w:p w14:paraId="7283AF00" w14:textId="77777777" w:rsidR="009B13B7" w:rsidRPr="00E95B3A" w:rsidRDefault="009B13B7" w:rsidP="00E95B3A">
            <w:pPr>
              <w:pStyle w:val="AS-P0"/>
              <w:rPr>
                <w:sz w:val="20"/>
                <w:szCs w:val="20"/>
                <w:lang w:val="en-US" w:eastAsia="en-US"/>
              </w:rPr>
            </w:pPr>
            <w:r w:rsidRPr="00E95B3A">
              <w:rPr>
                <w:sz w:val="20"/>
                <w:szCs w:val="20"/>
                <w:lang w:val="en-US" w:eastAsia="en-US"/>
              </w:rPr>
              <w:t>Sport, Youth and National Service</w:t>
            </w:r>
          </w:p>
        </w:tc>
        <w:tc>
          <w:tcPr>
            <w:tcW w:w="1843" w:type="dxa"/>
          </w:tcPr>
          <w:p w14:paraId="40DD966D" w14:textId="77777777" w:rsidR="009B13B7" w:rsidRPr="00E95B3A" w:rsidRDefault="009B13B7" w:rsidP="003641E3">
            <w:pPr>
              <w:pStyle w:val="AS-P0"/>
              <w:jc w:val="right"/>
              <w:rPr>
                <w:sz w:val="20"/>
                <w:szCs w:val="20"/>
                <w:lang w:val="en-US" w:eastAsia="en-US"/>
              </w:rPr>
            </w:pPr>
            <w:r w:rsidRPr="00E95B3A">
              <w:rPr>
                <w:sz w:val="20"/>
                <w:szCs w:val="20"/>
                <w:lang w:val="en-US" w:eastAsia="en-US"/>
              </w:rPr>
              <w:t>278,750</w:t>
            </w:r>
          </w:p>
        </w:tc>
        <w:tc>
          <w:tcPr>
            <w:tcW w:w="1559" w:type="dxa"/>
          </w:tcPr>
          <w:p w14:paraId="5BBDCAB4" w14:textId="7D962206"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276,250</w:t>
            </w:r>
          </w:p>
        </w:tc>
      </w:tr>
      <w:tr w:rsidR="009B13B7" w:rsidRPr="00E95B3A" w14:paraId="1A5E57DD" w14:textId="1B16493D" w:rsidTr="005D7D51">
        <w:trPr>
          <w:jc w:val="center"/>
        </w:trPr>
        <w:tc>
          <w:tcPr>
            <w:tcW w:w="709" w:type="dxa"/>
          </w:tcPr>
          <w:p w14:paraId="37200DBE" w14:textId="77777777" w:rsidR="009B13B7" w:rsidRPr="00E95B3A" w:rsidRDefault="009B13B7" w:rsidP="00E95B3A">
            <w:pPr>
              <w:pStyle w:val="AS-P0"/>
              <w:rPr>
                <w:sz w:val="20"/>
                <w:szCs w:val="20"/>
                <w:lang w:val="en-US" w:eastAsia="en-US"/>
              </w:rPr>
            </w:pPr>
            <w:r w:rsidRPr="00E95B3A">
              <w:rPr>
                <w:sz w:val="20"/>
                <w:szCs w:val="20"/>
                <w:lang w:val="en-US" w:eastAsia="en-US"/>
              </w:rPr>
              <w:t>28</w:t>
            </w:r>
          </w:p>
        </w:tc>
        <w:tc>
          <w:tcPr>
            <w:tcW w:w="4819" w:type="dxa"/>
          </w:tcPr>
          <w:p w14:paraId="63BC081D" w14:textId="77777777" w:rsidR="009B13B7" w:rsidRPr="00E95B3A" w:rsidRDefault="009B13B7" w:rsidP="00E95B3A">
            <w:pPr>
              <w:pStyle w:val="AS-P0"/>
              <w:rPr>
                <w:sz w:val="20"/>
                <w:szCs w:val="20"/>
                <w:lang w:val="en-US" w:eastAsia="en-US"/>
              </w:rPr>
            </w:pPr>
            <w:r w:rsidRPr="00E95B3A">
              <w:rPr>
                <w:sz w:val="20"/>
                <w:szCs w:val="20"/>
                <w:lang w:val="en-US" w:eastAsia="en-US"/>
              </w:rPr>
              <w:t>Electoral Commission of Namibia</w:t>
            </w:r>
          </w:p>
        </w:tc>
        <w:tc>
          <w:tcPr>
            <w:tcW w:w="1843" w:type="dxa"/>
          </w:tcPr>
          <w:p w14:paraId="3F90356C" w14:textId="77777777" w:rsidR="009B13B7" w:rsidRPr="00E95B3A" w:rsidRDefault="009B13B7" w:rsidP="003641E3">
            <w:pPr>
              <w:pStyle w:val="AS-P0"/>
              <w:jc w:val="right"/>
              <w:rPr>
                <w:sz w:val="20"/>
                <w:szCs w:val="20"/>
                <w:lang w:val="en-US" w:eastAsia="en-US"/>
              </w:rPr>
            </w:pPr>
            <w:r w:rsidRPr="00E95B3A">
              <w:rPr>
                <w:sz w:val="20"/>
                <w:szCs w:val="20"/>
                <w:lang w:val="en-US" w:eastAsia="en-US"/>
              </w:rPr>
              <w:t>72,419</w:t>
            </w:r>
          </w:p>
        </w:tc>
        <w:tc>
          <w:tcPr>
            <w:tcW w:w="1559" w:type="dxa"/>
          </w:tcPr>
          <w:p w14:paraId="41046793" w14:textId="7171BEE5"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69,419</w:t>
            </w:r>
          </w:p>
        </w:tc>
      </w:tr>
      <w:tr w:rsidR="009B13B7" w:rsidRPr="00E95B3A" w14:paraId="6E97391A" w14:textId="61065801" w:rsidTr="005D7D51">
        <w:trPr>
          <w:jc w:val="center"/>
        </w:trPr>
        <w:tc>
          <w:tcPr>
            <w:tcW w:w="709" w:type="dxa"/>
          </w:tcPr>
          <w:p w14:paraId="305D74C8" w14:textId="77777777" w:rsidR="009B13B7" w:rsidRPr="00E95B3A" w:rsidRDefault="009B13B7" w:rsidP="00E95B3A">
            <w:pPr>
              <w:pStyle w:val="AS-P0"/>
              <w:rPr>
                <w:sz w:val="20"/>
                <w:szCs w:val="20"/>
                <w:lang w:val="en-US" w:eastAsia="en-US"/>
              </w:rPr>
            </w:pPr>
            <w:r w:rsidRPr="00E95B3A">
              <w:rPr>
                <w:sz w:val="20"/>
                <w:szCs w:val="20"/>
                <w:lang w:val="en-US" w:eastAsia="en-US"/>
              </w:rPr>
              <w:t>29</w:t>
            </w:r>
          </w:p>
        </w:tc>
        <w:tc>
          <w:tcPr>
            <w:tcW w:w="4819" w:type="dxa"/>
          </w:tcPr>
          <w:p w14:paraId="0C55D8AD" w14:textId="77777777" w:rsidR="009B13B7" w:rsidRPr="00E95B3A" w:rsidRDefault="009B13B7" w:rsidP="00E95B3A">
            <w:pPr>
              <w:pStyle w:val="AS-P0"/>
              <w:rPr>
                <w:sz w:val="20"/>
                <w:szCs w:val="20"/>
                <w:lang w:val="en-US" w:eastAsia="en-US"/>
              </w:rPr>
            </w:pPr>
            <w:r w:rsidRPr="00E95B3A">
              <w:rPr>
                <w:sz w:val="20"/>
                <w:szCs w:val="20"/>
                <w:lang w:val="en-US" w:eastAsia="en-US"/>
              </w:rPr>
              <w:t>Information and Communication Technology</w:t>
            </w:r>
          </w:p>
        </w:tc>
        <w:tc>
          <w:tcPr>
            <w:tcW w:w="1843" w:type="dxa"/>
          </w:tcPr>
          <w:p w14:paraId="54662B48" w14:textId="77777777" w:rsidR="009B13B7" w:rsidRPr="00E95B3A" w:rsidRDefault="009B13B7" w:rsidP="003641E3">
            <w:pPr>
              <w:pStyle w:val="AS-P0"/>
              <w:jc w:val="right"/>
              <w:rPr>
                <w:sz w:val="20"/>
                <w:szCs w:val="20"/>
                <w:lang w:val="en-US" w:eastAsia="en-US"/>
              </w:rPr>
            </w:pPr>
            <w:r w:rsidRPr="00E95B3A">
              <w:rPr>
                <w:sz w:val="20"/>
                <w:szCs w:val="20"/>
                <w:lang w:val="en-US" w:eastAsia="en-US"/>
              </w:rPr>
              <w:t>354,050</w:t>
            </w:r>
          </w:p>
        </w:tc>
        <w:tc>
          <w:tcPr>
            <w:tcW w:w="1559" w:type="dxa"/>
          </w:tcPr>
          <w:p w14:paraId="4B6B03E4" w14:textId="7308B40E"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495,750</w:t>
            </w:r>
          </w:p>
        </w:tc>
      </w:tr>
      <w:tr w:rsidR="009B13B7" w:rsidRPr="00E95B3A" w14:paraId="7EC4611A" w14:textId="63812063" w:rsidTr="005D7D51">
        <w:trPr>
          <w:jc w:val="center"/>
        </w:trPr>
        <w:tc>
          <w:tcPr>
            <w:tcW w:w="709" w:type="dxa"/>
          </w:tcPr>
          <w:p w14:paraId="3A769361" w14:textId="77777777" w:rsidR="009B13B7" w:rsidRPr="00E95B3A" w:rsidRDefault="009B13B7" w:rsidP="00E95B3A">
            <w:pPr>
              <w:pStyle w:val="AS-P0"/>
              <w:rPr>
                <w:sz w:val="20"/>
                <w:szCs w:val="20"/>
                <w:lang w:val="en-US" w:eastAsia="en-US"/>
              </w:rPr>
            </w:pPr>
            <w:r w:rsidRPr="00E95B3A">
              <w:rPr>
                <w:sz w:val="20"/>
                <w:szCs w:val="20"/>
                <w:lang w:val="en-US" w:eastAsia="en-US"/>
              </w:rPr>
              <w:t>30</w:t>
            </w:r>
          </w:p>
        </w:tc>
        <w:tc>
          <w:tcPr>
            <w:tcW w:w="4819" w:type="dxa"/>
          </w:tcPr>
          <w:p w14:paraId="7200D0AB" w14:textId="77777777" w:rsidR="009B13B7" w:rsidRPr="00E95B3A" w:rsidRDefault="009B13B7" w:rsidP="00E95B3A">
            <w:pPr>
              <w:pStyle w:val="AS-P0"/>
              <w:rPr>
                <w:sz w:val="20"/>
                <w:szCs w:val="20"/>
                <w:lang w:val="en-US" w:eastAsia="en-US"/>
              </w:rPr>
            </w:pPr>
            <w:r w:rsidRPr="00E95B3A">
              <w:rPr>
                <w:sz w:val="20"/>
                <w:szCs w:val="20"/>
                <w:lang w:val="en-US" w:eastAsia="en-US"/>
              </w:rPr>
              <w:t>Anti-Corruption Commission</w:t>
            </w:r>
          </w:p>
        </w:tc>
        <w:tc>
          <w:tcPr>
            <w:tcW w:w="1843" w:type="dxa"/>
          </w:tcPr>
          <w:p w14:paraId="2452278F" w14:textId="77777777" w:rsidR="009B13B7" w:rsidRPr="00E95B3A" w:rsidRDefault="009B13B7" w:rsidP="003641E3">
            <w:pPr>
              <w:pStyle w:val="AS-P0"/>
              <w:jc w:val="right"/>
              <w:rPr>
                <w:sz w:val="20"/>
                <w:szCs w:val="20"/>
                <w:lang w:val="en-US" w:eastAsia="en-US"/>
              </w:rPr>
            </w:pPr>
            <w:r w:rsidRPr="00E95B3A">
              <w:rPr>
                <w:sz w:val="20"/>
                <w:szCs w:val="20"/>
                <w:lang w:val="en-US" w:eastAsia="en-US"/>
              </w:rPr>
              <w:t>62,771</w:t>
            </w:r>
          </w:p>
        </w:tc>
        <w:tc>
          <w:tcPr>
            <w:tcW w:w="1559" w:type="dxa"/>
          </w:tcPr>
          <w:p w14:paraId="6BC458A5" w14:textId="6DFF4AB3"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62,771</w:t>
            </w:r>
          </w:p>
        </w:tc>
      </w:tr>
      <w:tr w:rsidR="009B13B7" w:rsidRPr="00E95B3A" w14:paraId="176B9450" w14:textId="6689943F" w:rsidTr="005D7D51">
        <w:trPr>
          <w:jc w:val="center"/>
        </w:trPr>
        <w:tc>
          <w:tcPr>
            <w:tcW w:w="709" w:type="dxa"/>
          </w:tcPr>
          <w:p w14:paraId="4ECE1F93" w14:textId="77777777" w:rsidR="009B13B7" w:rsidRPr="00E95B3A" w:rsidRDefault="009B13B7" w:rsidP="00E95B3A">
            <w:pPr>
              <w:pStyle w:val="AS-P0"/>
              <w:rPr>
                <w:sz w:val="20"/>
                <w:szCs w:val="20"/>
                <w:lang w:val="en-US" w:eastAsia="en-US"/>
              </w:rPr>
            </w:pPr>
            <w:r w:rsidRPr="00E95B3A">
              <w:rPr>
                <w:sz w:val="20"/>
                <w:szCs w:val="20"/>
                <w:lang w:val="en-US" w:eastAsia="en-US"/>
              </w:rPr>
              <w:t>31</w:t>
            </w:r>
          </w:p>
        </w:tc>
        <w:tc>
          <w:tcPr>
            <w:tcW w:w="4819" w:type="dxa"/>
          </w:tcPr>
          <w:p w14:paraId="549E316E" w14:textId="77777777" w:rsidR="009B13B7" w:rsidRPr="00E95B3A" w:rsidRDefault="009B13B7" w:rsidP="00E95B3A">
            <w:pPr>
              <w:pStyle w:val="AS-P0"/>
              <w:rPr>
                <w:sz w:val="20"/>
                <w:szCs w:val="20"/>
                <w:lang w:val="en-US" w:eastAsia="en-US"/>
              </w:rPr>
            </w:pPr>
            <w:r w:rsidRPr="00E95B3A">
              <w:rPr>
                <w:sz w:val="20"/>
                <w:szCs w:val="20"/>
                <w:lang w:val="en-US" w:eastAsia="en-US"/>
              </w:rPr>
              <w:t>Veterans Affairs</w:t>
            </w:r>
          </w:p>
        </w:tc>
        <w:tc>
          <w:tcPr>
            <w:tcW w:w="1843" w:type="dxa"/>
          </w:tcPr>
          <w:p w14:paraId="53DB196F" w14:textId="77777777" w:rsidR="009B13B7" w:rsidRPr="00E95B3A" w:rsidRDefault="009B13B7" w:rsidP="003641E3">
            <w:pPr>
              <w:pStyle w:val="AS-P0"/>
              <w:jc w:val="right"/>
              <w:rPr>
                <w:sz w:val="20"/>
                <w:szCs w:val="20"/>
                <w:lang w:val="en-US" w:eastAsia="en-US"/>
              </w:rPr>
            </w:pPr>
            <w:r w:rsidRPr="00E95B3A">
              <w:rPr>
                <w:sz w:val="20"/>
                <w:szCs w:val="20"/>
                <w:lang w:val="en-US" w:eastAsia="en-US"/>
              </w:rPr>
              <w:t>861,344</w:t>
            </w:r>
          </w:p>
        </w:tc>
        <w:tc>
          <w:tcPr>
            <w:tcW w:w="1559" w:type="dxa"/>
          </w:tcPr>
          <w:p w14:paraId="47091AB7" w14:textId="497ABF94"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878,444</w:t>
            </w:r>
          </w:p>
        </w:tc>
      </w:tr>
      <w:tr w:rsidR="009B13B7" w:rsidRPr="00E95B3A" w14:paraId="47310D7C" w14:textId="4352B28D" w:rsidTr="005D7D51">
        <w:trPr>
          <w:jc w:val="center"/>
        </w:trPr>
        <w:tc>
          <w:tcPr>
            <w:tcW w:w="709" w:type="dxa"/>
          </w:tcPr>
          <w:p w14:paraId="15258480" w14:textId="77777777" w:rsidR="009B13B7" w:rsidRPr="00E95B3A" w:rsidRDefault="009B13B7" w:rsidP="00E95B3A">
            <w:pPr>
              <w:pStyle w:val="AS-P0"/>
              <w:rPr>
                <w:sz w:val="20"/>
                <w:szCs w:val="20"/>
                <w:lang w:val="en-US" w:eastAsia="en-US"/>
              </w:rPr>
            </w:pPr>
            <w:r w:rsidRPr="00E95B3A">
              <w:rPr>
                <w:sz w:val="20"/>
                <w:szCs w:val="20"/>
                <w:lang w:val="en-US" w:eastAsia="en-US"/>
              </w:rPr>
              <w:t>32</w:t>
            </w:r>
          </w:p>
        </w:tc>
        <w:tc>
          <w:tcPr>
            <w:tcW w:w="4819" w:type="dxa"/>
          </w:tcPr>
          <w:p w14:paraId="5B58E842" w14:textId="77777777" w:rsidR="009B13B7" w:rsidRPr="00E95B3A" w:rsidRDefault="009B13B7" w:rsidP="00E95B3A">
            <w:pPr>
              <w:pStyle w:val="AS-P0"/>
              <w:rPr>
                <w:sz w:val="20"/>
                <w:szCs w:val="20"/>
                <w:lang w:val="en-US" w:eastAsia="en-US"/>
              </w:rPr>
            </w:pPr>
            <w:r w:rsidRPr="00E95B3A">
              <w:rPr>
                <w:sz w:val="20"/>
                <w:szCs w:val="20"/>
                <w:lang w:val="en-US" w:eastAsia="en-US"/>
              </w:rPr>
              <w:t>Higher Education, Technology and Innovation</w:t>
            </w:r>
          </w:p>
        </w:tc>
        <w:tc>
          <w:tcPr>
            <w:tcW w:w="1843" w:type="dxa"/>
          </w:tcPr>
          <w:p w14:paraId="7CD309EF" w14:textId="77777777" w:rsidR="009B13B7" w:rsidRPr="00E95B3A" w:rsidRDefault="009B13B7" w:rsidP="003641E3">
            <w:pPr>
              <w:pStyle w:val="AS-P0"/>
              <w:jc w:val="right"/>
              <w:rPr>
                <w:sz w:val="20"/>
                <w:szCs w:val="20"/>
                <w:lang w:val="en-US" w:eastAsia="en-US"/>
              </w:rPr>
            </w:pPr>
            <w:r w:rsidRPr="00E95B3A">
              <w:rPr>
                <w:sz w:val="20"/>
                <w:szCs w:val="20"/>
                <w:lang w:val="en-US" w:eastAsia="en-US"/>
              </w:rPr>
              <w:t>3,147,300</w:t>
            </w:r>
          </w:p>
        </w:tc>
        <w:tc>
          <w:tcPr>
            <w:tcW w:w="1559" w:type="dxa"/>
          </w:tcPr>
          <w:p w14:paraId="56989D6B" w14:textId="372B52D3"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3,313,100</w:t>
            </w:r>
          </w:p>
        </w:tc>
      </w:tr>
      <w:tr w:rsidR="009B13B7" w:rsidRPr="00E95B3A" w14:paraId="7B50839F" w14:textId="37DBF5AD" w:rsidTr="005D7D51">
        <w:trPr>
          <w:jc w:val="center"/>
        </w:trPr>
        <w:tc>
          <w:tcPr>
            <w:tcW w:w="709" w:type="dxa"/>
          </w:tcPr>
          <w:p w14:paraId="3FDF2B09" w14:textId="77777777" w:rsidR="009B13B7" w:rsidRPr="00E95B3A" w:rsidRDefault="009B13B7" w:rsidP="00E95B3A">
            <w:pPr>
              <w:pStyle w:val="AS-P0"/>
              <w:rPr>
                <w:sz w:val="20"/>
                <w:szCs w:val="20"/>
                <w:lang w:val="en-US" w:eastAsia="en-US"/>
              </w:rPr>
            </w:pPr>
            <w:r w:rsidRPr="00E95B3A">
              <w:rPr>
                <w:sz w:val="20"/>
                <w:szCs w:val="20"/>
                <w:lang w:val="en-US" w:eastAsia="en-US"/>
              </w:rPr>
              <w:t>34</w:t>
            </w:r>
          </w:p>
        </w:tc>
        <w:tc>
          <w:tcPr>
            <w:tcW w:w="4819" w:type="dxa"/>
          </w:tcPr>
          <w:p w14:paraId="6F82BBB4" w14:textId="77777777" w:rsidR="009B13B7" w:rsidRPr="00E95B3A" w:rsidRDefault="009B13B7" w:rsidP="00E95B3A">
            <w:pPr>
              <w:pStyle w:val="AS-P0"/>
              <w:rPr>
                <w:sz w:val="20"/>
                <w:szCs w:val="20"/>
                <w:lang w:val="en-US" w:eastAsia="en-US"/>
              </w:rPr>
            </w:pPr>
            <w:r w:rsidRPr="00E95B3A">
              <w:rPr>
                <w:sz w:val="20"/>
                <w:szCs w:val="20"/>
                <w:lang w:val="en-US" w:eastAsia="en-US"/>
              </w:rPr>
              <w:t>Public Enterprises</w:t>
            </w:r>
          </w:p>
        </w:tc>
        <w:tc>
          <w:tcPr>
            <w:tcW w:w="1843" w:type="dxa"/>
          </w:tcPr>
          <w:p w14:paraId="0567D484" w14:textId="77777777" w:rsidR="009B13B7" w:rsidRPr="00E95B3A" w:rsidRDefault="009B13B7" w:rsidP="003641E3">
            <w:pPr>
              <w:pStyle w:val="AS-P0"/>
              <w:jc w:val="right"/>
              <w:rPr>
                <w:sz w:val="20"/>
                <w:szCs w:val="20"/>
                <w:lang w:val="en-US" w:eastAsia="en-US"/>
              </w:rPr>
            </w:pPr>
            <w:r w:rsidRPr="00E95B3A">
              <w:rPr>
                <w:sz w:val="20"/>
                <w:szCs w:val="20"/>
                <w:lang w:val="en-US" w:eastAsia="en-US"/>
              </w:rPr>
              <w:t>733,396</w:t>
            </w:r>
          </w:p>
        </w:tc>
        <w:tc>
          <w:tcPr>
            <w:tcW w:w="1559" w:type="dxa"/>
          </w:tcPr>
          <w:p w14:paraId="0C6CC598" w14:textId="58959E0D"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953,828</w:t>
            </w:r>
          </w:p>
        </w:tc>
      </w:tr>
      <w:tr w:rsidR="009B13B7" w:rsidRPr="00E95B3A" w14:paraId="74CD8A18" w14:textId="43E5003B" w:rsidTr="005D7D51">
        <w:trPr>
          <w:jc w:val="center"/>
        </w:trPr>
        <w:tc>
          <w:tcPr>
            <w:tcW w:w="709" w:type="dxa"/>
          </w:tcPr>
          <w:p w14:paraId="5AD66964" w14:textId="77777777" w:rsidR="009B13B7" w:rsidRPr="00E95B3A" w:rsidRDefault="009B13B7" w:rsidP="00E95B3A">
            <w:pPr>
              <w:pStyle w:val="AS-P0"/>
              <w:rPr>
                <w:sz w:val="20"/>
                <w:szCs w:val="20"/>
                <w:lang w:val="en-US" w:eastAsia="en-US"/>
              </w:rPr>
            </w:pPr>
            <w:r w:rsidRPr="00E95B3A">
              <w:rPr>
                <w:sz w:val="20"/>
                <w:szCs w:val="20"/>
                <w:lang w:val="en-US" w:eastAsia="en-US"/>
              </w:rPr>
              <w:t>36</w:t>
            </w:r>
          </w:p>
        </w:tc>
        <w:tc>
          <w:tcPr>
            <w:tcW w:w="4819" w:type="dxa"/>
          </w:tcPr>
          <w:p w14:paraId="6E95FA44" w14:textId="77777777" w:rsidR="009B13B7" w:rsidRPr="00E95B3A" w:rsidRDefault="009B13B7" w:rsidP="00E95B3A">
            <w:pPr>
              <w:pStyle w:val="AS-P0"/>
              <w:rPr>
                <w:sz w:val="20"/>
                <w:szCs w:val="20"/>
                <w:lang w:val="en-US" w:eastAsia="en-US"/>
              </w:rPr>
            </w:pPr>
            <w:r w:rsidRPr="00E95B3A">
              <w:rPr>
                <w:sz w:val="20"/>
                <w:szCs w:val="20"/>
                <w:lang w:val="en-US" w:eastAsia="en-US"/>
              </w:rPr>
              <w:t>Gender Equality, Poverty Eradication and Social Welfare</w:t>
            </w:r>
          </w:p>
        </w:tc>
        <w:tc>
          <w:tcPr>
            <w:tcW w:w="1843" w:type="dxa"/>
          </w:tcPr>
          <w:p w14:paraId="0AAEF3D9" w14:textId="77777777" w:rsidR="009B13B7" w:rsidRPr="00E95B3A" w:rsidRDefault="009B13B7" w:rsidP="003641E3">
            <w:pPr>
              <w:pStyle w:val="AS-P0"/>
              <w:jc w:val="right"/>
              <w:rPr>
                <w:sz w:val="20"/>
                <w:szCs w:val="20"/>
                <w:lang w:val="en-US" w:eastAsia="en-US"/>
              </w:rPr>
            </w:pPr>
            <w:r w:rsidRPr="00E95B3A">
              <w:rPr>
                <w:sz w:val="20"/>
                <w:szCs w:val="20"/>
                <w:lang w:val="en-US" w:eastAsia="en-US"/>
              </w:rPr>
              <w:t>5,444,795</w:t>
            </w:r>
          </w:p>
        </w:tc>
        <w:tc>
          <w:tcPr>
            <w:tcW w:w="1559" w:type="dxa"/>
          </w:tcPr>
          <w:p w14:paraId="4346B11F" w14:textId="76DCD6AD"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5,450,306</w:t>
            </w:r>
          </w:p>
        </w:tc>
      </w:tr>
      <w:tr w:rsidR="009B13B7" w:rsidRPr="00E95B3A" w14:paraId="3AB8001C" w14:textId="0A05DC5D" w:rsidTr="005D7D51">
        <w:trPr>
          <w:jc w:val="center"/>
        </w:trPr>
        <w:tc>
          <w:tcPr>
            <w:tcW w:w="709" w:type="dxa"/>
          </w:tcPr>
          <w:p w14:paraId="0C37B8C0" w14:textId="77777777" w:rsidR="009B13B7" w:rsidRPr="00E95B3A" w:rsidRDefault="009B13B7" w:rsidP="00E95B3A">
            <w:pPr>
              <w:pStyle w:val="AS-P0"/>
              <w:rPr>
                <w:sz w:val="20"/>
                <w:szCs w:val="20"/>
                <w:lang w:val="en-US" w:eastAsia="en-US"/>
              </w:rPr>
            </w:pPr>
            <w:r w:rsidRPr="00E95B3A">
              <w:rPr>
                <w:sz w:val="20"/>
                <w:szCs w:val="20"/>
                <w:lang w:val="en-US" w:eastAsia="en-US"/>
              </w:rPr>
              <w:t>37</w:t>
            </w:r>
          </w:p>
        </w:tc>
        <w:tc>
          <w:tcPr>
            <w:tcW w:w="4819" w:type="dxa"/>
          </w:tcPr>
          <w:p w14:paraId="50B7654E" w14:textId="77777777" w:rsidR="009B13B7" w:rsidRPr="00E95B3A" w:rsidRDefault="009B13B7" w:rsidP="00E95B3A">
            <w:pPr>
              <w:pStyle w:val="AS-P0"/>
              <w:rPr>
                <w:sz w:val="20"/>
                <w:szCs w:val="20"/>
                <w:lang w:val="en-US" w:eastAsia="en-US"/>
              </w:rPr>
            </w:pPr>
            <w:r w:rsidRPr="00E95B3A">
              <w:rPr>
                <w:sz w:val="20"/>
                <w:szCs w:val="20"/>
                <w:lang w:val="en-US" w:eastAsia="en-US"/>
              </w:rPr>
              <w:t>Agriculture and Land Reform</w:t>
            </w:r>
          </w:p>
        </w:tc>
        <w:tc>
          <w:tcPr>
            <w:tcW w:w="1843" w:type="dxa"/>
          </w:tcPr>
          <w:p w14:paraId="26B64D16" w14:textId="77777777" w:rsidR="009B13B7" w:rsidRPr="00E95B3A" w:rsidRDefault="009B13B7" w:rsidP="003641E3">
            <w:pPr>
              <w:pStyle w:val="AS-P0"/>
              <w:jc w:val="right"/>
              <w:rPr>
                <w:sz w:val="20"/>
                <w:szCs w:val="20"/>
                <w:lang w:val="en-US" w:eastAsia="en-US"/>
              </w:rPr>
            </w:pPr>
            <w:r w:rsidRPr="00E95B3A">
              <w:rPr>
                <w:sz w:val="20"/>
                <w:szCs w:val="20"/>
                <w:lang w:val="en-US" w:eastAsia="en-US"/>
              </w:rPr>
              <w:t>1,255,940</w:t>
            </w:r>
          </w:p>
        </w:tc>
        <w:tc>
          <w:tcPr>
            <w:tcW w:w="1559" w:type="dxa"/>
          </w:tcPr>
          <w:p w14:paraId="1DE3970E" w14:textId="64B5658E"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1,222,640</w:t>
            </w:r>
          </w:p>
        </w:tc>
      </w:tr>
      <w:tr w:rsidR="009B13B7" w:rsidRPr="00E95B3A" w14:paraId="44944074" w14:textId="3F26C190" w:rsidTr="005D7D51">
        <w:trPr>
          <w:jc w:val="center"/>
        </w:trPr>
        <w:tc>
          <w:tcPr>
            <w:tcW w:w="709" w:type="dxa"/>
          </w:tcPr>
          <w:p w14:paraId="3FE91813" w14:textId="77777777" w:rsidR="009B13B7" w:rsidRPr="00E95B3A" w:rsidRDefault="009B13B7" w:rsidP="00E95B3A">
            <w:pPr>
              <w:pStyle w:val="AS-P0"/>
              <w:rPr>
                <w:sz w:val="20"/>
                <w:szCs w:val="20"/>
                <w:lang w:val="en-US" w:eastAsia="en-US"/>
              </w:rPr>
            </w:pPr>
            <w:r w:rsidRPr="00E95B3A">
              <w:rPr>
                <w:sz w:val="20"/>
                <w:szCs w:val="20"/>
                <w:lang w:val="en-US" w:eastAsia="en-US"/>
              </w:rPr>
              <w:t>38</w:t>
            </w:r>
          </w:p>
        </w:tc>
        <w:tc>
          <w:tcPr>
            <w:tcW w:w="4819" w:type="dxa"/>
          </w:tcPr>
          <w:p w14:paraId="6C4D6BF0" w14:textId="77777777" w:rsidR="009B13B7" w:rsidRPr="00E95B3A" w:rsidRDefault="009B13B7" w:rsidP="00E95B3A">
            <w:pPr>
              <w:pStyle w:val="AS-P0"/>
              <w:rPr>
                <w:sz w:val="20"/>
                <w:szCs w:val="20"/>
                <w:lang w:val="en-US" w:eastAsia="en-US"/>
              </w:rPr>
            </w:pPr>
            <w:r w:rsidRPr="00E95B3A">
              <w:rPr>
                <w:sz w:val="20"/>
                <w:szCs w:val="20"/>
                <w:lang w:val="en-US" w:eastAsia="en-US"/>
              </w:rPr>
              <w:t>Water</w:t>
            </w:r>
          </w:p>
        </w:tc>
        <w:tc>
          <w:tcPr>
            <w:tcW w:w="1843" w:type="dxa"/>
          </w:tcPr>
          <w:p w14:paraId="7132CAA0" w14:textId="77777777" w:rsidR="009B13B7" w:rsidRPr="00E95B3A" w:rsidRDefault="009B13B7" w:rsidP="003641E3">
            <w:pPr>
              <w:pStyle w:val="AS-P0"/>
              <w:jc w:val="right"/>
              <w:rPr>
                <w:sz w:val="20"/>
                <w:szCs w:val="20"/>
                <w:lang w:val="en-US" w:eastAsia="en-US"/>
              </w:rPr>
            </w:pPr>
            <w:r w:rsidRPr="00E95B3A">
              <w:rPr>
                <w:sz w:val="20"/>
                <w:szCs w:val="20"/>
                <w:lang w:val="en-US" w:eastAsia="en-US"/>
              </w:rPr>
              <w:t>465,262</w:t>
            </w:r>
          </w:p>
        </w:tc>
        <w:tc>
          <w:tcPr>
            <w:tcW w:w="1559" w:type="dxa"/>
          </w:tcPr>
          <w:p w14:paraId="4CDC841C" w14:textId="58DAFC85"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463,262</w:t>
            </w:r>
          </w:p>
        </w:tc>
      </w:tr>
      <w:tr w:rsidR="009B13B7" w:rsidRPr="00E95B3A" w14:paraId="44ACD64A" w14:textId="42C4F4FF" w:rsidTr="005D7D51">
        <w:trPr>
          <w:jc w:val="center"/>
        </w:trPr>
        <w:tc>
          <w:tcPr>
            <w:tcW w:w="709" w:type="dxa"/>
          </w:tcPr>
          <w:p w14:paraId="06798460" w14:textId="77777777" w:rsidR="009B13B7" w:rsidRPr="00E95B3A" w:rsidRDefault="009B13B7" w:rsidP="00E95B3A">
            <w:pPr>
              <w:pStyle w:val="AS-P0"/>
              <w:rPr>
                <w:sz w:val="20"/>
                <w:szCs w:val="20"/>
                <w:lang w:val="en-US" w:eastAsia="en-US"/>
              </w:rPr>
            </w:pPr>
            <w:r w:rsidRPr="00E95B3A">
              <w:rPr>
                <w:sz w:val="20"/>
                <w:szCs w:val="20"/>
                <w:lang w:val="en-US" w:eastAsia="en-US"/>
              </w:rPr>
              <w:t>39</w:t>
            </w:r>
          </w:p>
        </w:tc>
        <w:tc>
          <w:tcPr>
            <w:tcW w:w="4819" w:type="dxa"/>
          </w:tcPr>
          <w:p w14:paraId="7ED80F5E" w14:textId="77777777" w:rsidR="009B13B7" w:rsidRPr="00E95B3A" w:rsidRDefault="009B13B7" w:rsidP="00E95B3A">
            <w:pPr>
              <w:pStyle w:val="AS-P0"/>
              <w:rPr>
                <w:sz w:val="20"/>
                <w:szCs w:val="20"/>
                <w:lang w:val="en-US" w:eastAsia="en-US"/>
              </w:rPr>
            </w:pPr>
            <w:r w:rsidRPr="00E95B3A">
              <w:rPr>
                <w:sz w:val="20"/>
                <w:szCs w:val="20"/>
                <w:lang w:val="en-US" w:eastAsia="en-US"/>
              </w:rPr>
              <w:t>Home Affairs, Immigration, Safety and Security</w:t>
            </w:r>
          </w:p>
        </w:tc>
        <w:tc>
          <w:tcPr>
            <w:tcW w:w="1843" w:type="dxa"/>
          </w:tcPr>
          <w:p w14:paraId="41D287B4" w14:textId="77777777" w:rsidR="009B13B7" w:rsidRPr="00E95B3A" w:rsidRDefault="009B13B7" w:rsidP="003641E3">
            <w:pPr>
              <w:pStyle w:val="AS-P0"/>
              <w:jc w:val="right"/>
              <w:rPr>
                <w:sz w:val="20"/>
                <w:szCs w:val="20"/>
                <w:lang w:val="en-US" w:eastAsia="en-US"/>
              </w:rPr>
            </w:pPr>
            <w:r w:rsidRPr="00E95B3A">
              <w:rPr>
                <w:sz w:val="20"/>
                <w:szCs w:val="20"/>
                <w:lang w:val="en-US" w:eastAsia="en-US"/>
              </w:rPr>
              <w:t>5,712,272</w:t>
            </w:r>
          </w:p>
        </w:tc>
        <w:tc>
          <w:tcPr>
            <w:tcW w:w="1559" w:type="dxa"/>
          </w:tcPr>
          <w:p w14:paraId="18F7B7C6" w14:textId="1F5B6970" w:rsidR="009B13B7" w:rsidRPr="00E95B3A" w:rsidRDefault="008964B3" w:rsidP="003641E3">
            <w:pPr>
              <w:pStyle w:val="AS-P0"/>
              <w:jc w:val="right"/>
              <w:rPr>
                <w:sz w:val="20"/>
                <w:szCs w:val="20"/>
                <w:lang w:val="en-US" w:eastAsia="en-US"/>
              </w:rPr>
            </w:pPr>
            <w:r>
              <w:rPr>
                <w:rFonts w:ascii="TimesNewRomanPSMT" w:hAnsi="TimesNewRomanPSMT" w:cs="TimesNewRomanPSMT"/>
                <w:noProof w:val="0"/>
                <w:sz w:val="20"/>
                <w:szCs w:val="20"/>
                <w:lang w:val="en-ZA"/>
              </w:rPr>
              <w:t>5,750,272</w:t>
            </w:r>
          </w:p>
        </w:tc>
      </w:tr>
      <w:tr w:rsidR="009B13B7" w:rsidRPr="003641E3" w14:paraId="6D264CC0" w14:textId="7251F84D" w:rsidTr="005D7D51">
        <w:trPr>
          <w:jc w:val="center"/>
        </w:trPr>
        <w:tc>
          <w:tcPr>
            <w:tcW w:w="709" w:type="dxa"/>
          </w:tcPr>
          <w:p w14:paraId="35A59CD1" w14:textId="77777777" w:rsidR="009B13B7" w:rsidRPr="003641E3" w:rsidRDefault="009B13B7" w:rsidP="00E95B3A">
            <w:pPr>
              <w:pStyle w:val="AS-P0"/>
              <w:rPr>
                <w:b/>
                <w:bCs/>
                <w:sz w:val="20"/>
                <w:szCs w:val="20"/>
                <w:lang w:val="en-US" w:eastAsia="en-US"/>
              </w:rPr>
            </w:pPr>
          </w:p>
        </w:tc>
        <w:tc>
          <w:tcPr>
            <w:tcW w:w="4819" w:type="dxa"/>
          </w:tcPr>
          <w:p w14:paraId="2D7DBFCA" w14:textId="77777777" w:rsidR="009B13B7" w:rsidRPr="003641E3" w:rsidRDefault="009B13B7" w:rsidP="00E95B3A">
            <w:pPr>
              <w:pStyle w:val="AS-P0"/>
              <w:rPr>
                <w:b/>
                <w:bCs/>
                <w:sz w:val="20"/>
                <w:szCs w:val="20"/>
                <w:lang w:val="en-US" w:eastAsia="en-US"/>
              </w:rPr>
            </w:pPr>
            <w:r w:rsidRPr="003641E3">
              <w:rPr>
                <w:b/>
                <w:bCs/>
                <w:sz w:val="20"/>
                <w:szCs w:val="20"/>
                <w:lang w:val="en-US" w:eastAsia="en-US"/>
              </w:rPr>
              <w:t>TOTAL</w:t>
            </w:r>
          </w:p>
        </w:tc>
        <w:tc>
          <w:tcPr>
            <w:tcW w:w="1843" w:type="dxa"/>
          </w:tcPr>
          <w:p w14:paraId="4C337542" w14:textId="77777777" w:rsidR="009B13B7" w:rsidRPr="003641E3" w:rsidRDefault="009B13B7" w:rsidP="003641E3">
            <w:pPr>
              <w:pStyle w:val="AS-P0"/>
              <w:jc w:val="right"/>
              <w:rPr>
                <w:b/>
                <w:bCs/>
                <w:sz w:val="20"/>
                <w:szCs w:val="20"/>
                <w:lang w:val="en-US" w:eastAsia="en-US"/>
              </w:rPr>
            </w:pPr>
            <w:r w:rsidRPr="003641E3">
              <w:rPr>
                <w:b/>
                <w:bCs/>
                <w:sz w:val="20"/>
                <w:szCs w:val="20"/>
                <w:lang w:val="en-US" w:eastAsia="en-US"/>
              </w:rPr>
              <w:t>59,449,917</w:t>
            </w:r>
          </w:p>
        </w:tc>
        <w:tc>
          <w:tcPr>
            <w:tcW w:w="1559" w:type="dxa"/>
          </w:tcPr>
          <w:p w14:paraId="4DAF85DA" w14:textId="780A3CCF" w:rsidR="009B13B7" w:rsidRPr="003641E3" w:rsidRDefault="008964B3" w:rsidP="003641E3">
            <w:pPr>
              <w:pStyle w:val="AS-P0"/>
              <w:jc w:val="right"/>
              <w:rPr>
                <w:b/>
                <w:bCs/>
                <w:sz w:val="20"/>
                <w:szCs w:val="20"/>
                <w:lang w:val="en-US" w:eastAsia="en-US"/>
              </w:rPr>
            </w:pPr>
            <w:r>
              <w:rPr>
                <w:rFonts w:ascii="TimesNewRomanPS-BoldMT" w:hAnsi="TimesNewRomanPS-BoldMT" w:cs="TimesNewRomanPS-BoldMT"/>
                <w:b/>
                <w:bCs/>
                <w:noProof w:val="0"/>
                <w:sz w:val="20"/>
                <w:szCs w:val="20"/>
                <w:lang w:val="en-ZA"/>
              </w:rPr>
              <w:t>61,375,688</w:t>
            </w:r>
          </w:p>
        </w:tc>
      </w:tr>
    </w:tbl>
    <w:p w14:paraId="0C6C08CF" w14:textId="5819318A" w:rsidR="004A3D76" w:rsidRPr="00F966B9" w:rsidRDefault="004A3D76" w:rsidP="004A3D76">
      <w:pPr>
        <w:pStyle w:val="AS-P0"/>
      </w:pPr>
    </w:p>
    <w:sectPr w:rsidR="004A3D76" w:rsidRPr="00F966B9" w:rsidSect="00AE10E2">
      <w:headerReference w:type="defaul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B5CF" w14:textId="77777777" w:rsidR="00A031F7" w:rsidRDefault="00A031F7">
      <w:r>
        <w:separator/>
      </w:r>
    </w:p>
  </w:endnote>
  <w:endnote w:type="continuationSeparator" w:id="0">
    <w:p w14:paraId="431BDC4D" w14:textId="77777777" w:rsidR="00A031F7" w:rsidRDefault="00A0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74E0" w14:textId="77777777" w:rsidR="00A031F7" w:rsidRDefault="00A031F7">
      <w:r>
        <w:separator/>
      </w:r>
    </w:p>
  </w:footnote>
  <w:footnote w:type="continuationSeparator" w:id="0">
    <w:p w14:paraId="23837061" w14:textId="77777777" w:rsidR="00A031F7" w:rsidRDefault="00A0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36BF" w14:textId="67D98AB5"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sz w:val="16"/>
        <w:szCs w:val="16"/>
      </w:rPr>
      <w:fldChar w:fldCharType="separate"/>
    </w:r>
    <w:r w:rsidR="0062145F">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6046E7DF" w14:textId="38CD5855" w:rsidR="00BF0042" w:rsidRDefault="003B7CDF"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Appropriation Act </w:t>
    </w:r>
    <w:r w:rsidR="00112D64">
      <w:rPr>
        <w:rFonts w:ascii="Arial" w:hAnsi="Arial" w:cs="Arial"/>
        <w:b/>
        <w:sz w:val="16"/>
        <w:szCs w:val="16"/>
      </w:rPr>
      <w:t>1</w:t>
    </w:r>
    <w:r>
      <w:rPr>
        <w:rFonts w:ascii="Arial" w:hAnsi="Arial" w:cs="Arial"/>
        <w:b/>
        <w:sz w:val="16"/>
        <w:szCs w:val="16"/>
      </w:rPr>
      <w:t xml:space="preserve"> of 20</w:t>
    </w:r>
    <w:r w:rsidR="00112D64">
      <w:rPr>
        <w:rFonts w:ascii="Arial" w:hAnsi="Arial" w:cs="Arial"/>
        <w:b/>
        <w:sz w:val="16"/>
        <w:szCs w:val="16"/>
      </w:rPr>
      <w:t>21</w:t>
    </w:r>
  </w:p>
  <w:p w14:paraId="1B3A2F7B"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5AC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4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C47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9CE9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44CB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E6CB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3E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2E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826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9"/>
  </w:num>
  <w:num w:numId="2">
    <w:abstractNumId w:val="15"/>
  </w:num>
  <w:num w:numId="3">
    <w:abstractNumId w:val="10"/>
  </w:num>
  <w:num w:numId="4">
    <w:abstractNumId w:val="13"/>
  </w:num>
  <w:num w:numId="5">
    <w:abstractNumId w:val="11"/>
  </w:num>
  <w:num w:numId="6">
    <w:abstractNumId w:val="14"/>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2MTQyNzCwsDAyNzNX0lEKTi0uzszPAykwrgUA8vXV/ywAAAA="/>
  </w:docVars>
  <w:rsids>
    <w:rsidRoot w:val="00471439"/>
    <w:rsid w:val="00000812"/>
    <w:rsid w:val="00003DCF"/>
    <w:rsid w:val="00004F6B"/>
    <w:rsid w:val="00005EE8"/>
    <w:rsid w:val="00006F2A"/>
    <w:rsid w:val="00010B81"/>
    <w:rsid w:val="000133A8"/>
    <w:rsid w:val="00023D2F"/>
    <w:rsid w:val="000242FF"/>
    <w:rsid w:val="00024D3E"/>
    <w:rsid w:val="000437CC"/>
    <w:rsid w:val="000441FD"/>
    <w:rsid w:val="00044972"/>
    <w:rsid w:val="000449B6"/>
    <w:rsid w:val="00045A94"/>
    <w:rsid w:val="000523CD"/>
    <w:rsid w:val="000608EE"/>
    <w:rsid w:val="000614EF"/>
    <w:rsid w:val="000622BB"/>
    <w:rsid w:val="00066190"/>
    <w:rsid w:val="00066DEF"/>
    <w:rsid w:val="0007067C"/>
    <w:rsid w:val="000744EC"/>
    <w:rsid w:val="00074AFC"/>
    <w:rsid w:val="000757E1"/>
    <w:rsid w:val="00077C38"/>
    <w:rsid w:val="00080C29"/>
    <w:rsid w:val="00080C45"/>
    <w:rsid w:val="000814D8"/>
    <w:rsid w:val="000835C8"/>
    <w:rsid w:val="00084A4D"/>
    <w:rsid w:val="00092902"/>
    <w:rsid w:val="0009607D"/>
    <w:rsid w:val="000A2439"/>
    <w:rsid w:val="000A4799"/>
    <w:rsid w:val="000A4D98"/>
    <w:rsid w:val="000B3E87"/>
    <w:rsid w:val="000B4FB6"/>
    <w:rsid w:val="000B54EB"/>
    <w:rsid w:val="000B60FA"/>
    <w:rsid w:val="000C01AC"/>
    <w:rsid w:val="000C416E"/>
    <w:rsid w:val="000C5263"/>
    <w:rsid w:val="000C75D1"/>
    <w:rsid w:val="000D3B3A"/>
    <w:rsid w:val="000E21FC"/>
    <w:rsid w:val="000E427F"/>
    <w:rsid w:val="000E5C90"/>
    <w:rsid w:val="000F1E72"/>
    <w:rsid w:val="000F4429"/>
    <w:rsid w:val="000F7993"/>
    <w:rsid w:val="001128C3"/>
    <w:rsid w:val="00112D64"/>
    <w:rsid w:val="00116F01"/>
    <w:rsid w:val="00121135"/>
    <w:rsid w:val="0013051F"/>
    <w:rsid w:val="00133371"/>
    <w:rsid w:val="00133430"/>
    <w:rsid w:val="00140D56"/>
    <w:rsid w:val="00142743"/>
    <w:rsid w:val="00143E17"/>
    <w:rsid w:val="00147985"/>
    <w:rsid w:val="00152AB1"/>
    <w:rsid w:val="001565F4"/>
    <w:rsid w:val="00157469"/>
    <w:rsid w:val="0015761F"/>
    <w:rsid w:val="001636EC"/>
    <w:rsid w:val="00164718"/>
    <w:rsid w:val="001761C1"/>
    <w:rsid w:val="00186652"/>
    <w:rsid w:val="001A030D"/>
    <w:rsid w:val="001B032A"/>
    <w:rsid w:val="001B0E17"/>
    <w:rsid w:val="001B2C14"/>
    <w:rsid w:val="001B66AB"/>
    <w:rsid w:val="001C1B1A"/>
    <w:rsid w:val="001C3895"/>
    <w:rsid w:val="001C69EE"/>
    <w:rsid w:val="001D22A0"/>
    <w:rsid w:val="001D6485"/>
    <w:rsid w:val="001E2B91"/>
    <w:rsid w:val="001E402E"/>
    <w:rsid w:val="001E42D4"/>
    <w:rsid w:val="001E4530"/>
    <w:rsid w:val="001F2A4A"/>
    <w:rsid w:val="00220054"/>
    <w:rsid w:val="00221C58"/>
    <w:rsid w:val="0023567D"/>
    <w:rsid w:val="00255B09"/>
    <w:rsid w:val="00261EC4"/>
    <w:rsid w:val="00265308"/>
    <w:rsid w:val="002655B6"/>
    <w:rsid w:val="00275EF6"/>
    <w:rsid w:val="0027739C"/>
    <w:rsid w:val="00280DCD"/>
    <w:rsid w:val="002831B8"/>
    <w:rsid w:val="00286A4D"/>
    <w:rsid w:val="00286E57"/>
    <w:rsid w:val="002907F0"/>
    <w:rsid w:val="002964E7"/>
    <w:rsid w:val="002A044B"/>
    <w:rsid w:val="002A6CF2"/>
    <w:rsid w:val="002B4E1F"/>
    <w:rsid w:val="002B788C"/>
    <w:rsid w:val="002B79F9"/>
    <w:rsid w:val="002C22E2"/>
    <w:rsid w:val="002C4C04"/>
    <w:rsid w:val="002D1D4C"/>
    <w:rsid w:val="002D4ED3"/>
    <w:rsid w:val="002E1B15"/>
    <w:rsid w:val="002E3094"/>
    <w:rsid w:val="002F2DAA"/>
    <w:rsid w:val="002F4347"/>
    <w:rsid w:val="00304858"/>
    <w:rsid w:val="00312523"/>
    <w:rsid w:val="00314CEC"/>
    <w:rsid w:val="0031598E"/>
    <w:rsid w:val="003263DF"/>
    <w:rsid w:val="0032766E"/>
    <w:rsid w:val="00330E75"/>
    <w:rsid w:val="00332A15"/>
    <w:rsid w:val="00336B1F"/>
    <w:rsid w:val="003407C1"/>
    <w:rsid w:val="00342579"/>
    <w:rsid w:val="003449A3"/>
    <w:rsid w:val="0035589F"/>
    <w:rsid w:val="003607FD"/>
    <w:rsid w:val="00363299"/>
    <w:rsid w:val="00363E94"/>
    <w:rsid w:val="003641E3"/>
    <w:rsid w:val="00366718"/>
    <w:rsid w:val="00367480"/>
    <w:rsid w:val="0037208D"/>
    <w:rsid w:val="00373B2E"/>
    <w:rsid w:val="003778DA"/>
    <w:rsid w:val="00377FBD"/>
    <w:rsid w:val="00380973"/>
    <w:rsid w:val="003837C6"/>
    <w:rsid w:val="00394930"/>
    <w:rsid w:val="00394B3B"/>
    <w:rsid w:val="00397239"/>
    <w:rsid w:val="003A5DAC"/>
    <w:rsid w:val="003B440D"/>
    <w:rsid w:val="003B6581"/>
    <w:rsid w:val="003B7CDF"/>
    <w:rsid w:val="003C37A0"/>
    <w:rsid w:val="003C3C87"/>
    <w:rsid w:val="003C5F5A"/>
    <w:rsid w:val="003C7232"/>
    <w:rsid w:val="003D233B"/>
    <w:rsid w:val="003D4EAA"/>
    <w:rsid w:val="003D76EF"/>
    <w:rsid w:val="003E2DE5"/>
    <w:rsid w:val="003E3B0B"/>
    <w:rsid w:val="003E5531"/>
    <w:rsid w:val="003E6206"/>
    <w:rsid w:val="003E76D6"/>
    <w:rsid w:val="003F2E49"/>
    <w:rsid w:val="003F6D96"/>
    <w:rsid w:val="00401FBB"/>
    <w:rsid w:val="00406360"/>
    <w:rsid w:val="00416A53"/>
    <w:rsid w:val="00424C03"/>
    <w:rsid w:val="00426221"/>
    <w:rsid w:val="004347BA"/>
    <w:rsid w:val="00441603"/>
    <w:rsid w:val="00443021"/>
    <w:rsid w:val="00450B08"/>
    <w:rsid w:val="0045253C"/>
    <w:rsid w:val="00453046"/>
    <w:rsid w:val="00453682"/>
    <w:rsid w:val="00456986"/>
    <w:rsid w:val="00466077"/>
    <w:rsid w:val="00471439"/>
    <w:rsid w:val="00474D22"/>
    <w:rsid w:val="00481E77"/>
    <w:rsid w:val="004855ED"/>
    <w:rsid w:val="00491FC6"/>
    <w:rsid w:val="004920DB"/>
    <w:rsid w:val="00494F0F"/>
    <w:rsid w:val="0049507E"/>
    <w:rsid w:val="004A01D1"/>
    <w:rsid w:val="004A3D76"/>
    <w:rsid w:val="004A42AC"/>
    <w:rsid w:val="004B13C6"/>
    <w:rsid w:val="004B2367"/>
    <w:rsid w:val="004B5479"/>
    <w:rsid w:val="004B5A3C"/>
    <w:rsid w:val="004C1DA0"/>
    <w:rsid w:val="004C2934"/>
    <w:rsid w:val="004C2968"/>
    <w:rsid w:val="004C53B5"/>
    <w:rsid w:val="004C5BFD"/>
    <w:rsid w:val="004D076E"/>
    <w:rsid w:val="004D0854"/>
    <w:rsid w:val="004D2FFC"/>
    <w:rsid w:val="004D4F3F"/>
    <w:rsid w:val="004D67C8"/>
    <w:rsid w:val="004E18F0"/>
    <w:rsid w:val="004E4868"/>
    <w:rsid w:val="004E5244"/>
    <w:rsid w:val="004F7202"/>
    <w:rsid w:val="004F72F4"/>
    <w:rsid w:val="00501CAB"/>
    <w:rsid w:val="00503297"/>
    <w:rsid w:val="00505D8D"/>
    <w:rsid w:val="005101FF"/>
    <w:rsid w:val="00512242"/>
    <w:rsid w:val="00512641"/>
    <w:rsid w:val="00512DA3"/>
    <w:rsid w:val="00514000"/>
    <w:rsid w:val="00515D04"/>
    <w:rsid w:val="00523C35"/>
    <w:rsid w:val="00524ECC"/>
    <w:rsid w:val="00525DEA"/>
    <w:rsid w:val="00527ABE"/>
    <w:rsid w:val="00532451"/>
    <w:rsid w:val="005354AA"/>
    <w:rsid w:val="00542D73"/>
    <w:rsid w:val="0055440A"/>
    <w:rsid w:val="00554C9A"/>
    <w:rsid w:val="00555702"/>
    <w:rsid w:val="00560036"/>
    <w:rsid w:val="0056066A"/>
    <w:rsid w:val="005626F5"/>
    <w:rsid w:val="005646F3"/>
    <w:rsid w:val="00572B50"/>
    <w:rsid w:val="00574AEC"/>
    <w:rsid w:val="00577B02"/>
    <w:rsid w:val="00582A2E"/>
    <w:rsid w:val="0058749F"/>
    <w:rsid w:val="005955EA"/>
    <w:rsid w:val="00595D77"/>
    <w:rsid w:val="005970B5"/>
    <w:rsid w:val="00597B78"/>
    <w:rsid w:val="005A2789"/>
    <w:rsid w:val="005B23AF"/>
    <w:rsid w:val="005C25CF"/>
    <w:rsid w:val="005C303C"/>
    <w:rsid w:val="005C5BF6"/>
    <w:rsid w:val="005C7F82"/>
    <w:rsid w:val="005D0866"/>
    <w:rsid w:val="005D231C"/>
    <w:rsid w:val="005D4C1F"/>
    <w:rsid w:val="005D537D"/>
    <w:rsid w:val="005D5858"/>
    <w:rsid w:val="005D5C82"/>
    <w:rsid w:val="005D5CAF"/>
    <w:rsid w:val="005D7D51"/>
    <w:rsid w:val="005E0DE1"/>
    <w:rsid w:val="005E4280"/>
    <w:rsid w:val="005E6719"/>
    <w:rsid w:val="005E75FD"/>
    <w:rsid w:val="00601274"/>
    <w:rsid w:val="00604AAC"/>
    <w:rsid w:val="00607964"/>
    <w:rsid w:val="00613086"/>
    <w:rsid w:val="0062075A"/>
    <w:rsid w:val="0062145F"/>
    <w:rsid w:val="006256EA"/>
    <w:rsid w:val="006271AA"/>
    <w:rsid w:val="00634DA7"/>
    <w:rsid w:val="006350C4"/>
    <w:rsid w:val="00637ABE"/>
    <w:rsid w:val="00642844"/>
    <w:rsid w:val="0064409B"/>
    <w:rsid w:val="00645C44"/>
    <w:rsid w:val="00651EA5"/>
    <w:rsid w:val="00652839"/>
    <w:rsid w:val="006547B4"/>
    <w:rsid w:val="0065745C"/>
    <w:rsid w:val="00660511"/>
    <w:rsid w:val="00662105"/>
    <w:rsid w:val="0066573B"/>
    <w:rsid w:val="00672978"/>
    <w:rsid w:val="006737D3"/>
    <w:rsid w:val="0067435B"/>
    <w:rsid w:val="0067515E"/>
    <w:rsid w:val="00687058"/>
    <w:rsid w:val="00694677"/>
    <w:rsid w:val="00696A44"/>
    <w:rsid w:val="00697E81"/>
    <w:rsid w:val="00697FAC"/>
    <w:rsid w:val="006A03A3"/>
    <w:rsid w:val="006A11C3"/>
    <w:rsid w:val="006A6EA7"/>
    <w:rsid w:val="006A74BC"/>
    <w:rsid w:val="006B1D78"/>
    <w:rsid w:val="006B28A0"/>
    <w:rsid w:val="006B503F"/>
    <w:rsid w:val="006B64A8"/>
    <w:rsid w:val="006C24CB"/>
    <w:rsid w:val="006C6020"/>
    <w:rsid w:val="006D0225"/>
    <w:rsid w:val="006D1681"/>
    <w:rsid w:val="006D2E1F"/>
    <w:rsid w:val="006F3E28"/>
    <w:rsid w:val="006F47D3"/>
    <w:rsid w:val="006F594C"/>
    <w:rsid w:val="006F7F2A"/>
    <w:rsid w:val="00701118"/>
    <w:rsid w:val="00704C6B"/>
    <w:rsid w:val="00705BD4"/>
    <w:rsid w:val="00706159"/>
    <w:rsid w:val="007107EE"/>
    <w:rsid w:val="00714BA2"/>
    <w:rsid w:val="007166C4"/>
    <w:rsid w:val="007211A4"/>
    <w:rsid w:val="00726D6D"/>
    <w:rsid w:val="00727E48"/>
    <w:rsid w:val="00732D8B"/>
    <w:rsid w:val="007374E6"/>
    <w:rsid w:val="00737805"/>
    <w:rsid w:val="007409F6"/>
    <w:rsid w:val="00740FDE"/>
    <w:rsid w:val="00746B11"/>
    <w:rsid w:val="007472C3"/>
    <w:rsid w:val="0075097C"/>
    <w:rsid w:val="00752131"/>
    <w:rsid w:val="00752C20"/>
    <w:rsid w:val="00760524"/>
    <w:rsid w:val="00760B40"/>
    <w:rsid w:val="00772C52"/>
    <w:rsid w:val="007826D3"/>
    <w:rsid w:val="007925F8"/>
    <w:rsid w:val="00793315"/>
    <w:rsid w:val="00795538"/>
    <w:rsid w:val="007A0311"/>
    <w:rsid w:val="007A4003"/>
    <w:rsid w:val="007A5F9C"/>
    <w:rsid w:val="007B1EAB"/>
    <w:rsid w:val="007B6C16"/>
    <w:rsid w:val="007C01FC"/>
    <w:rsid w:val="007C2592"/>
    <w:rsid w:val="007C276C"/>
    <w:rsid w:val="007C4718"/>
    <w:rsid w:val="007C634A"/>
    <w:rsid w:val="007C63CD"/>
    <w:rsid w:val="007D2CC9"/>
    <w:rsid w:val="007D4551"/>
    <w:rsid w:val="007D70B3"/>
    <w:rsid w:val="007D78C4"/>
    <w:rsid w:val="007E1918"/>
    <w:rsid w:val="007E2B35"/>
    <w:rsid w:val="007E30CA"/>
    <w:rsid w:val="007E461E"/>
    <w:rsid w:val="007E4620"/>
    <w:rsid w:val="007E4FEC"/>
    <w:rsid w:val="007E5CEF"/>
    <w:rsid w:val="007E674B"/>
    <w:rsid w:val="007F010C"/>
    <w:rsid w:val="007F1473"/>
    <w:rsid w:val="007F365E"/>
    <w:rsid w:val="007F45A7"/>
    <w:rsid w:val="00800A2F"/>
    <w:rsid w:val="00803E6C"/>
    <w:rsid w:val="008058EB"/>
    <w:rsid w:val="00806ACE"/>
    <w:rsid w:val="00806B3D"/>
    <w:rsid w:val="00807638"/>
    <w:rsid w:val="00822EFC"/>
    <w:rsid w:val="00825C43"/>
    <w:rsid w:val="0083145E"/>
    <w:rsid w:val="008351B0"/>
    <w:rsid w:val="00843E96"/>
    <w:rsid w:val="0084469D"/>
    <w:rsid w:val="00844B2D"/>
    <w:rsid w:val="008604B2"/>
    <w:rsid w:val="00861DFE"/>
    <w:rsid w:val="00862825"/>
    <w:rsid w:val="0087341D"/>
    <w:rsid w:val="00874F6F"/>
    <w:rsid w:val="00875062"/>
    <w:rsid w:val="008754D1"/>
    <w:rsid w:val="0087687F"/>
    <w:rsid w:val="00886238"/>
    <w:rsid w:val="00892211"/>
    <w:rsid w:val="008938F7"/>
    <w:rsid w:val="008956EA"/>
    <w:rsid w:val="008964B3"/>
    <w:rsid w:val="008972AF"/>
    <w:rsid w:val="008A053C"/>
    <w:rsid w:val="008A523D"/>
    <w:rsid w:val="008A6BB2"/>
    <w:rsid w:val="008B3137"/>
    <w:rsid w:val="008B568D"/>
    <w:rsid w:val="008B5FE3"/>
    <w:rsid w:val="008B7DFC"/>
    <w:rsid w:val="008C0B75"/>
    <w:rsid w:val="008C2C1A"/>
    <w:rsid w:val="008D3142"/>
    <w:rsid w:val="008D7F66"/>
    <w:rsid w:val="008E1278"/>
    <w:rsid w:val="00901BEF"/>
    <w:rsid w:val="009026ED"/>
    <w:rsid w:val="009034E2"/>
    <w:rsid w:val="009055B3"/>
    <w:rsid w:val="00905B0F"/>
    <w:rsid w:val="00906749"/>
    <w:rsid w:val="00914263"/>
    <w:rsid w:val="009160DF"/>
    <w:rsid w:val="00917DC7"/>
    <w:rsid w:val="009202D3"/>
    <w:rsid w:val="00922786"/>
    <w:rsid w:val="00925D4B"/>
    <w:rsid w:val="0093242F"/>
    <w:rsid w:val="00933C53"/>
    <w:rsid w:val="009409D5"/>
    <w:rsid w:val="00940A34"/>
    <w:rsid w:val="0094272F"/>
    <w:rsid w:val="00952F68"/>
    <w:rsid w:val="00957AF6"/>
    <w:rsid w:val="00961AC0"/>
    <w:rsid w:val="00963D1F"/>
    <w:rsid w:val="00965D02"/>
    <w:rsid w:val="009674A5"/>
    <w:rsid w:val="0097618B"/>
    <w:rsid w:val="009774F9"/>
    <w:rsid w:val="009828FA"/>
    <w:rsid w:val="009830C2"/>
    <w:rsid w:val="0099219B"/>
    <w:rsid w:val="00993997"/>
    <w:rsid w:val="009968F2"/>
    <w:rsid w:val="009A393E"/>
    <w:rsid w:val="009A73DE"/>
    <w:rsid w:val="009B0E42"/>
    <w:rsid w:val="009B13B7"/>
    <w:rsid w:val="009B368B"/>
    <w:rsid w:val="009C2DEA"/>
    <w:rsid w:val="009C5CEA"/>
    <w:rsid w:val="009D3443"/>
    <w:rsid w:val="009D3DBD"/>
    <w:rsid w:val="009E66C3"/>
    <w:rsid w:val="009E79BE"/>
    <w:rsid w:val="009F0F2B"/>
    <w:rsid w:val="009F33C9"/>
    <w:rsid w:val="009F4A96"/>
    <w:rsid w:val="009F7600"/>
    <w:rsid w:val="009F7703"/>
    <w:rsid w:val="00A031F7"/>
    <w:rsid w:val="00A03365"/>
    <w:rsid w:val="00A04CB9"/>
    <w:rsid w:val="00A07879"/>
    <w:rsid w:val="00A07CD6"/>
    <w:rsid w:val="00A1474E"/>
    <w:rsid w:val="00A1618E"/>
    <w:rsid w:val="00A23E01"/>
    <w:rsid w:val="00A24135"/>
    <w:rsid w:val="00A25C8D"/>
    <w:rsid w:val="00A35DA2"/>
    <w:rsid w:val="00A41A02"/>
    <w:rsid w:val="00A50D6A"/>
    <w:rsid w:val="00A60798"/>
    <w:rsid w:val="00A60BC7"/>
    <w:rsid w:val="00A62552"/>
    <w:rsid w:val="00A65C80"/>
    <w:rsid w:val="00A7060B"/>
    <w:rsid w:val="00A77E66"/>
    <w:rsid w:val="00A83609"/>
    <w:rsid w:val="00A91C5F"/>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DA1"/>
    <w:rsid w:val="00AD2FDB"/>
    <w:rsid w:val="00AE10E2"/>
    <w:rsid w:val="00AE429E"/>
    <w:rsid w:val="00AE6A84"/>
    <w:rsid w:val="00AE6B19"/>
    <w:rsid w:val="00AF308A"/>
    <w:rsid w:val="00AF43EC"/>
    <w:rsid w:val="00AF4B41"/>
    <w:rsid w:val="00AF5241"/>
    <w:rsid w:val="00B00FE1"/>
    <w:rsid w:val="00B029A1"/>
    <w:rsid w:val="00B05653"/>
    <w:rsid w:val="00B10909"/>
    <w:rsid w:val="00B13906"/>
    <w:rsid w:val="00B15262"/>
    <w:rsid w:val="00B16269"/>
    <w:rsid w:val="00B173DC"/>
    <w:rsid w:val="00B178C9"/>
    <w:rsid w:val="00B2275A"/>
    <w:rsid w:val="00B23CAE"/>
    <w:rsid w:val="00B26C33"/>
    <w:rsid w:val="00B34C80"/>
    <w:rsid w:val="00B4106D"/>
    <w:rsid w:val="00B44C4A"/>
    <w:rsid w:val="00B470DA"/>
    <w:rsid w:val="00B47524"/>
    <w:rsid w:val="00B55602"/>
    <w:rsid w:val="00B61E7F"/>
    <w:rsid w:val="00B74BEC"/>
    <w:rsid w:val="00B84B66"/>
    <w:rsid w:val="00B8798B"/>
    <w:rsid w:val="00B87FDA"/>
    <w:rsid w:val="00B94F2F"/>
    <w:rsid w:val="00B95E46"/>
    <w:rsid w:val="00B962BF"/>
    <w:rsid w:val="00BA6B35"/>
    <w:rsid w:val="00BC3E37"/>
    <w:rsid w:val="00BC584D"/>
    <w:rsid w:val="00BC697F"/>
    <w:rsid w:val="00BD4143"/>
    <w:rsid w:val="00BD5386"/>
    <w:rsid w:val="00BE17CD"/>
    <w:rsid w:val="00BE1E9C"/>
    <w:rsid w:val="00BE2F23"/>
    <w:rsid w:val="00BE6884"/>
    <w:rsid w:val="00BE7044"/>
    <w:rsid w:val="00BE7D34"/>
    <w:rsid w:val="00BF0042"/>
    <w:rsid w:val="00BF0967"/>
    <w:rsid w:val="00C020A0"/>
    <w:rsid w:val="00C02235"/>
    <w:rsid w:val="00C053A5"/>
    <w:rsid w:val="00C07D1F"/>
    <w:rsid w:val="00C12F2A"/>
    <w:rsid w:val="00C2321C"/>
    <w:rsid w:val="00C2525F"/>
    <w:rsid w:val="00C27873"/>
    <w:rsid w:val="00C30331"/>
    <w:rsid w:val="00C30423"/>
    <w:rsid w:val="00C332FE"/>
    <w:rsid w:val="00C35013"/>
    <w:rsid w:val="00C700C6"/>
    <w:rsid w:val="00C74183"/>
    <w:rsid w:val="00C74CDA"/>
    <w:rsid w:val="00C778D1"/>
    <w:rsid w:val="00C77D6C"/>
    <w:rsid w:val="00C82530"/>
    <w:rsid w:val="00C863E3"/>
    <w:rsid w:val="00CA1AEE"/>
    <w:rsid w:val="00CA242D"/>
    <w:rsid w:val="00CA67D0"/>
    <w:rsid w:val="00CB2BFD"/>
    <w:rsid w:val="00CB68BA"/>
    <w:rsid w:val="00CB6BDD"/>
    <w:rsid w:val="00CC2809"/>
    <w:rsid w:val="00CC6BB5"/>
    <w:rsid w:val="00CC767B"/>
    <w:rsid w:val="00CD631A"/>
    <w:rsid w:val="00CD68CE"/>
    <w:rsid w:val="00CE6415"/>
    <w:rsid w:val="00CE7759"/>
    <w:rsid w:val="00CF1986"/>
    <w:rsid w:val="00CF263B"/>
    <w:rsid w:val="00D116B8"/>
    <w:rsid w:val="00D17C4F"/>
    <w:rsid w:val="00D23821"/>
    <w:rsid w:val="00D263A2"/>
    <w:rsid w:val="00D26664"/>
    <w:rsid w:val="00D31166"/>
    <w:rsid w:val="00D400F5"/>
    <w:rsid w:val="00D43726"/>
    <w:rsid w:val="00D45D02"/>
    <w:rsid w:val="00D45D75"/>
    <w:rsid w:val="00D51089"/>
    <w:rsid w:val="00D54637"/>
    <w:rsid w:val="00D574A4"/>
    <w:rsid w:val="00D63698"/>
    <w:rsid w:val="00D760EA"/>
    <w:rsid w:val="00D83348"/>
    <w:rsid w:val="00D84E57"/>
    <w:rsid w:val="00D90C68"/>
    <w:rsid w:val="00D94444"/>
    <w:rsid w:val="00D9603B"/>
    <w:rsid w:val="00DA3240"/>
    <w:rsid w:val="00DA5C40"/>
    <w:rsid w:val="00DB29F8"/>
    <w:rsid w:val="00DB60E4"/>
    <w:rsid w:val="00DC6273"/>
    <w:rsid w:val="00DC6485"/>
    <w:rsid w:val="00DC653E"/>
    <w:rsid w:val="00DC7EE1"/>
    <w:rsid w:val="00DD0E75"/>
    <w:rsid w:val="00DD2076"/>
    <w:rsid w:val="00DD592B"/>
    <w:rsid w:val="00DE1053"/>
    <w:rsid w:val="00DE4054"/>
    <w:rsid w:val="00DF0566"/>
    <w:rsid w:val="00DF5485"/>
    <w:rsid w:val="00E016BA"/>
    <w:rsid w:val="00E0318D"/>
    <w:rsid w:val="00E0419C"/>
    <w:rsid w:val="00E04F02"/>
    <w:rsid w:val="00E11854"/>
    <w:rsid w:val="00E20D79"/>
    <w:rsid w:val="00E21488"/>
    <w:rsid w:val="00E263B2"/>
    <w:rsid w:val="00E31562"/>
    <w:rsid w:val="00E31801"/>
    <w:rsid w:val="00E329A5"/>
    <w:rsid w:val="00E33916"/>
    <w:rsid w:val="00E35D3B"/>
    <w:rsid w:val="00E365EF"/>
    <w:rsid w:val="00E47F8D"/>
    <w:rsid w:val="00E54592"/>
    <w:rsid w:val="00E55495"/>
    <w:rsid w:val="00E57A03"/>
    <w:rsid w:val="00E612E3"/>
    <w:rsid w:val="00E70AA9"/>
    <w:rsid w:val="00E72110"/>
    <w:rsid w:val="00E724E8"/>
    <w:rsid w:val="00E728FB"/>
    <w:rsid w:val="00E77968"/>
    <w:rsid w:val="00E84C22"/>
    <w:rsid w:val="00E85219"/>
    <w:rsid w:val="00E9289A"/>
    <w:rsid w:val="00E93CB2"/>
    <w:rsid w:val="00E95B3A"/>
    <w:rsid w:val="00EA3CEA"/>
    <w:rsid w:val="00EA6350"/>
    <w:rsid w:val="00EA6D1A"/>
    <w:rsid w:val="00EB000A"/>
    <w:rsid w:val="00EB1BBB"/>
    <w:rsid w:val="00EB341A"/>
    <w:rsid w:val="00EB67E8"/>
    <w:rsid w:val="00EB7298"/>
    <w:rsid w:val="00EB770C"/>
    <w:rsid w:val="00ED0F60"/>
    <w:rsid w:val="00ED6F8F"/>
    <w:rsid w:val="00EE2247"/>
    <w:rsid w:val="00EE2CEA"/>
    <w:rsid w:val="00EE64B7"/>
    <w:rsid w:val="00EF2826"/>
    <w:rsid w:val="00EF3E7B"/>
    <w:rsid w:val="00F0132D"/>
    <w:rsid w:val="00F045FC"/>
    <w:rsid w:val="00F04F8B"/>
    <w:rsid w:val="00F057A4"/>
    <w:rsid w:val="00F13D99"/>
    <w:rsid w:val="00F1418D"/>
    <w:rsid w:val="00F22B1C"/>
    <w:rsid w:val="00F23EB1"/>
    <w:rsid w:val="00F24630"/>
    <w:rsid w:val="00F2620B"/>
    <w:rsid w:val="00F37578"/>
    <w:rsid w:val="00F52BC9"/>
    <w:rsid w:val="00F53E88"/>
    <w:rsid w:val="00F56938"/>
    <w:rsid w:val="00F63D12"/>
    <w:rsid w:val="00F67230"/>
    <w:rsid w:val="00F70779"/>
    <w:rsid w:val="00F814FA"/>
    <w:rsid w:val="00F82A76"/>
    <w:rsid w:val="00F83D13"/>
    <w:rsid w:val="00F85DDB"/>
    <w:rsid w:val="00F870B9"/>
    <w:rsid w:val="00F87466"/>
    <w:rsid w:val="00F9209D"/>
    <w:rsid w:val="00F9429A"/>
    <w:rsid w:val="00F94646"/>
    <w:rsid w:val="00F9618E"/>
    <w:rsid w:val="00F966B9"/>
    <w:rsid w:val="00F969A2"/>
    <w:rsid w:val="00FA450D"/>
    <w:rsid w:val="00FA6D09"/>
    <w:rsid w:val="00FB1E9E"/>
    <w:rsid w:val="00FB2064"/>
    <w:rsid w:val="00FB375A"/>
    <w:rsid w:val="00FB4CB8"/>
    <w:rsid w:val="00FC17E2"/>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7F6A7"/>
  <w14:defaultImageDpi w14:val="96"/>
  <w15:docId w15:val="{502F62D5-B8EB-4EF9-99D2-8654FEA3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D4C1F"/>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1E9E"/>
    <w:pPr>
      <w:tabs>
        <w:tab w:val="center" w:pos="4513"/>
        <w:tab w:val="right" w:pos="9026"/>
      </w:tabs>
    </w:pPr>
  </w:style>
  <w:style w:type="character" w:customStyle="1" w:styleId="FooterChar">
    <w:name w:val="Footer Char"/>
    <w:basedOn w:val="DefaultParagraphFont"/>
    <w:link w:val="Footer"/>
    <w:uiPriority w:val="99"/>
    <w:rsid w:val="00FB1E9E"/>
    <w:rPr>
      <w:rFonts w:ascii="Times New Roman" w:hAnsi="Times New Roman"/>
      <w:noProof/>
    </w:rPr>
  </w:style>
  <w:style w:type="paragraph" w:styleId="Header">
    <w:name w:val="header"/>
    <w:basedOn w:val="Normal"/>
    <w:link w:val="HeaderChar"/>
    <w:uiPriority w:val="99"/>
    <w:unhideWhenUsed/>
    <w:rsid w:val="00FB1E9E"/>
    <w:pPr>
      <w:tabs>
        <w:tab w:val="center" w:pos="4513"/>
        <w:tab w:val="right" w:pos="9026"/>
      </w:tabs>
    </w:pPr>
  </w:style>
  <w:style w:type="character" w:customStyle="1" w:styleId="HeaderChar">
    <w:name w:val="Header Char"/>
    <w:basedOn w:val="DefaultParagraphFont"/>
    <w:link w:val="Header"/>
    <w:uiPriority w:val="99"/>
    <w:rsid w:val="00FB1E9E"/>
    <w:rPr>
      <w:rFonts w:ascii="Times New Roman" w:hAnsi="Times New Roman"/>
      <w:noProof/>
    </w:rPr>
  </w:style>
  <w:style w:type="paragraph" w:styleId="BalloonText">
    <w:name w:val="Balloon Text"/>
    <w:basedOn w:val="Normal"/>
    <w:link w:val="BalloonTextChar"/>
    <w:uiPriority w:val="99"/>
    <w:semiHidden/>
    <w:unhideWhenUsed/>
    <w:rsid w:val="00FB1E9E"/>
    <w:rPr>
      <w:rFonts w:ascii="Tahoma" w:hAnsi="Tahoma" w:cs="Tahoma"/>
      <w:sz w:val="16"/>
      <w:szCs w:val="16"/>
    </w:rPr>
  </w:style>
  <w:style w:type="character" w:customStyle="1" w:styleId="BalloonTextChar">
    <w:name w:val="Balloon Text Char"/>
    <w:basedOn w:val="DefaultParagraphFont"/>
    <w:link w:val="BalloonText"/>
    <w:uiPriority w:val="99"/>
    <w:semiHidden/>
    <w:rsid w:val="00FB1E9E"/>
    <w:rPr>
      <w:rFonts w:ascii="Tahoma" w:hAnsi="Tahoma" w:cs="Tahoma"/>
      <w:noProof/>
      <w:sz w:val="16"/>
      <w:szCs w:val="16"/>
    </w:rPr>
  </w:style>
  <w:style w:type="paragraph" w:customStyle="1" w:styleId="AS-H3A">
    <w:name w:val="AS-H3A"/>
    <w:basedOn w:val="Normal"/>
    <w:link w:val="AS-H3AChar"/>
    <w:qFormat/>
    <w:rsid w:val="00FB1E9E"/>
    <w:pPr>
      <w:autoSpaceDE w:val="0"/>
      <w:autoSpaceDN w:val="0"/>
      <w:adjustRightInd w:val="0"/>
      <w:jc w:val="center"/>
    </w:pPr>
    <w:rPr>
      <w:rFonts w:cs="Times New Roman"/>
      <w:b/>
      <w:caps/>
    </w:rPr>
  </w:style>
  <w:style w:type="paragraph" w:styleId="ListBullet">
    <w:name w:val="List Bullet"/>
    <w:basedOn w:val="Normal"/>
    <w:uiPriority w:val="99"/>
    <w:unhideWhenUsed/>
    <w:rsid w:val="00FB1E9E"/>
    <w:pPr>
      <w:numPr>
        <w:numId w:val="1"/>
      </w:numPr>
      <w:contextualSpacing/>
    </w:pPr>
  </w:style>
  <w:style w:type="character" w:customStyle="1" w:styleId="AS-H3AChar">
    <w:name w:val="AS-H3A Char"/>
    <w:basedOn w:val="DefaultParagraphFont"/>
    <w:link w:val="AS-H3A"/>
    <w:rsid w:val="00FB1E9E"/>
    <w:rPr>
      <w:rFonts w:ascii="Times New Roman" w:hAnsi="Times New Roman" w:cs="Times New Roman"/>
      <w:b/>
      <w:caps/>
      <w:noProof/>
    </w:rPr>
  </w:style>
  <w:style w:type="character" w:customStyle="1" w:styleId="A3">
    <w:name w:val="A3"/>
    <w:uiPriority w:val="99"/>
    <w:rsid w:val="00FB1E9E"/>
    <w:rPr>
      <w:rFonts w:cs="Times"/>
      <w:color w:val="000000"/>
      <w:sz w:val="22"/>
      <w:szCs w:val="22"/>
    </w:rPr>
  </w:style>
  <w:style w:type="paragraph" w:customStyle="1" w:styleId="Head2B">
    <w:name w:val="Head 2B"/>
    <w:basedOn w:val="AS-H3A"/>
    <w:link w:val="Head2BChar"/>
    <w:rsid w:val="00FB1E9E"/>
  </w:style>
  <w:style w:type="paragraph" w:styleId="ListParagraph">
    <w:name w:val="List Paragraph"/>
    <w:basedOn w:val="Normal"/>
    <w:link w:val="ListParagraphChar"/>
    <w:uiPriority w:val="34"/>
    <w:rsid w:val="00FB1E9E"/>
    <w:pPr>
      <w:ind w:left="720"/>
      <w:contextualSpacing/>
    </w:pPr>
  </w:style>
  <w:style w:type="character" w:customStyle="1" w:styleId="Head2BChar">
    <w:name w:val="Head 2B Char"/>
    <w:basedOn w:val="AS-H3AChar"/>
    <w:link w:val="Head2B"/>
    <w:rsid w:val="00FB1E9E"/>
    <w:rPr>
      <w:rFonts w:ascii="Times New Roman" w:hAnsi="Times New Roman" w:cs="Times New Roman"/>
      <w:b/>
      <w:caps/>
      <w:noProof/>
    </w:rPr>
  </w:style>
  <w:style w:type="paragraph" w:customStyle="1" w:styleId="Head3">
    <w:name w:val="Head 3"/>
    <w:basedOn w:val="ListParagraph"/>
    <w:link w:val="Head3Char"/>
    <w:rsid w:val="00FB1E9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B1E9E"/>
    <w:rPr>
      <w:rFonts w:ascii="Times New Roman" w:hAnsi="Times New Roman"/>
      <w:noProof/>
    </w:rPr>
  </w:style>
  <w:style w:type="character" w:customStyle="1" w:styleId="Head3Char">
    <w:name w:val="Head 3 Char"/>
    <w:basedOn w:val="ListParagraphChar"/>
    <w:link w:val="Head3"/>
    <w:rsid w:val="00FB1E9E"/>
    <w:rPr>
      <w:rFonts w:ascii="Times New Roman" w:eastAsia="Times New Roman" w:hAnsi="Times New Roman" w:cs="Times New Roman"/>
      <w:b/>
      <w:bCs/>
      <w:noProof/>
    </w:rPr>
  </w:style>
  <w:style w:type="paragraph" w:customStyle="1" w:styleId="AS-H1a">
    <w:name w:val="AS-H1a"/>
    <w:basedOn w:val="Normal"/>
    <w:link w:val="AS-H1aChar"/>
    <w:qFormat/>
    <w:rsid w:val="00FB1E9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FB1E9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B1E9E"/>
    <w:rPr>
      <w:rFonts w:ascii="Arial" w:hAnsi="Arial" w:cs="Arial"/>
      <w:b/>
      <w:noProof/>
      <w:sz w:val="36"/>
      <w:szCs w:val="36"/>
    </w:rPr>
  </w:style>
  <w:style w:type="paragraph" w:customStyle="1" w:styleId="AS-H1-Colour">
    <w:name w:val="AS-H1-Colour"/>
    <w:basedOn w:val="Normal"/>
    <w:link w:val="AS-H1-ColourChar"/>
    <w:rsid w:val="00FB1E9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B1E9E"/>
    <w:rPr>
      <w:rFonts w:ascii="Times New Roman" w:hAnsi="Times New Roman" w:cs="Times New Roman"/>
      <w:b/>
      <w:caps/>
      <w:noProof/>
      <w:color w:val="000000"/>
      <w:sz w:val="26"/>
    </w:rPr>
  </w:style>
  <w:style w:type="paragraph" w:customStyle="1" w:styleId="AS-H2b">
    <w:name w:val="AS-H2b"/>
    <w:basedOn w:val="Normal"/>
    <w:link w:val="AS-H2bChar"/>
    <w:rsid w:val="00FB1E9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B1E9E"/>
    <w:rPr>
      <w:rFonts w:ascii="Arial" w:hAnsi="Arial" w:cs="Arial"/>
      <w:b/>
      <w:noProof/>
      <w:color w:val="00B050"/>
      <w:sz w:val="36"/>
      <w:szCs w:val="36"/>
    </w:rPr>
  </w:style>
  <w:style w:type="paragraph" w:customStyle="1" w:styleId="AS-H3">
    <w:name w:val="AS-H3"/>
    <w:basedOn w:val="AS-H3A"/>
    <w:link w:val="AS-H3Char"/>
    <w:rsid w:val="00FB1E9E"/>
    <w:rPr>
      <w:sz w:val="28"/>
    </w:rPr>
  </w:style>
  <w:style w:type="character" w:customStyle="1" w:styleId="AS-H2bChar">
    <w:name w:val="AS-H2b Char"/>
    <w:basedOn w:val="DefaultParagraphFont"/>
    <w:link w:val="AS-H2b"/>
    <w:rsid w:val="00FB1E9E"/>
    <w:rPr>
      <w:rFonts w:ascii="Arial" w:hAnsi="Arial" w:cs="Arial"/>
      <w:noProof/>
    </w:rPr>
  </w:style>
  <w:style w:type="paragraph" w:customStyle="1" w:styleId="AS-H3b">
    <w:name w:val="AS-H3b"/>
    <w:basedOn w:val="Normal"/>
    <w:link w:val="AS-H3bChar"/>
    <w:qFormat/>
    <w:rsid w:val="00FB1E9E"/>
    <w:pPr>
      <w:jc w:val="center"/>
    </w:pPr>
    <w:rPr>
      <w:rFonts w:cs="Times New Roman"/>
      <w:b/>
    </w:rPr>
  </w:style>
  <w:style w:type="character" w:customStyle="1" w:styleId="AS-H3Char">
    <w:name w:val="AS-H3 Char"/>
    <w:basedOn w:val="AS-H3AChar"/>
    <w:link w:val="AS-H3"/>
    <w:rsid w:val="00FB1E9E"/>
    <w:rPr>
      <w:rFonts w:ascii="Times New Roman" w:hAnsi="Times New Roman" w:cs="Times New Roman"/>
      <w:b/>
      <w:caps/>
      <w:noProof/>
      <w:sz w:val="28"/>
    </w:rPr>
  </w:style>
  <w:style w:type="paragraph" w:customStyle="1" w:styleId="AS-H3c">
    <w:name w:val="AS-H3c"/>
    <w:basedOn w:val="Head2B"/>
    <w:link w:val="AS-H3cChar"/>
    <w:rsid w:val="00FB1E9E"/>
    <w:rPr>
      <w:b w:val="0"/>
    </w:rPr>
  </w:style>
  <w:style w:type="character" w:customStyle="1" w:styleId="AS-H3bChar">
    <w:name w:val="AS-H3b Char"/>
    <w:basedOn w:val="AS-H3AChar"/>
    <w:link w:val="AS-H3b"/>
    <w:rsid w:val="00FB1E9E"/>
    <w:rPr>
      <w:rFonts w:ascii="Times New Roman" w:hAnsi="Times New Roman" w:cs="Times New Roman"/>
      <w:b/>
      <w:caps w:val="0"/>
      <w:noProof/>
    </w:rPr>
  </w:style>
  <w:style w:type="paragraph" w:customStyle="1" w:styleId="AS-H3d">
    <w:name w:val="AS-H3d"/>
    <w:basedOn w:val="Head2B"/>
    <w:link w:val="AS-H3dChar"/>
    <w:rsid w:val="00FB1E9E"/>
  </w:style>
  <w:style w:type="character" w:customStyle="1" w:styleId="AS-H3cChar">
    <w:name w:val="AS-H3c Char"/>
    <w:basedOn w:val="Head2BChar"/>
    <w:link w:val="AS-H3c"/>
    <w:rsid w:val="00FB1E9E"/>
    <w:rPr>
      <w:rFonts w:ascii="Times New Roman" w:hAnsi="Times New Roman" w:cs="Times New Roman"/>
      <w:b w:val="0"/>
      <w:caps/>
      <w:noProof/>
    </w:rPr>
  </w:style>
  <w:style w:type="paragraph" w:customStyle="1" w:styleId="AS-P0">
    <w:name w:val="AS-P(0)"/>
    <w:basedOn w:val="Normal"/>
    <w:link w:val="AS-P0Char"/>
    <w:qFormat/>
    <w:rsid w:val="00FB1E9E"/>
    <w:pPr>
      <w:tabs>
        <w:tab w:val="left" w:pos="567"/>
      </w:tabs>
      <w:jc w:val="both"/>
    </w:pPr>
    <w:rPr>
      <w:rFonts w:eastAsia="Times New Roman" w:cs="Times New Roman"/>
    </w:rPr>
  </w:style>
  <w:style w:type="character" w:customStyle="1" w:styleId="AS-H3dChar">
    <w:name w:val="AS-H3d Char"/>
    <w:basedOn w:val="Head2BChar"/>
    <w:link w:val="AS-H3d"/>
    <w:rsid w:val="00FB1E9E"/>
    <w:rPr>
      <w:rFonts w:ascii="Times New Roman" w:hAnsi="Times New Roman" w:cs="Times New Roman"/>
      <w:b/>
      <w:caps/>
      <w:noProof/>
    </w:rPr>
  </w:style>
  <w:style w:type="paragraph" w:customStyle="1" w:styleId="AS-P1">
    <w:name w:val="AS-P(1)"/>
    <w:basedOn w:val="Normal"/>
    <w:link w:val="AS-P1Char"/>
    <w:qFormat/>
    <w:rsid w:val="00FB1E9E"/>
    <w:pPr>
      <w:suppressAutoHyphens/>
      <w:ind w:right="-7" w:firstLine="567"/>
      <w:jc w:val="both"/>
    </w:pPr>
    <w:rPr>
      <w:rFonts w:eastAsia="Times New Roman" w:cs="Times New Roman"/>
    </w:rPr>
  </w:style>
  <w:style w:type="character" w:customStyle="1" w:styleId="AS-P0Char">
    <w:name w:val="AS-P(0) Char"/>
    <w:basedOn w:val="DefaultParagraphFont"/>
    <w:link w:val="AS-P0"/>
    <w:rsid w:val="00FB1E9E"/>
    <w:rPr>
      <w:rFonts w:ascii="Times New Roman" w:eastAsia="Times New Roman" w:hAnsi="Times New Roman" w:cs="Times New Roman"/>
      <w:noProof/>
    </w:rPr>
  </w:style>
  <w:style w:type="paragraph" w:customStyle="1" w:styleId="AS-Pa">
    <w:name w:val="AS-P(a)"/>
    <w:basedOn w:val="AS-Pahang"/>
    <w:link w:val="AS-PaChar"/>
    <w:qFormat/>
    <w:rsid w:val="00FB1E9E"/>
  </w:style>
  <w:style w:type="character" w:customStyle="1" w:styleId="AS-P1Char">
    <w:name w:val="AS-P(1) Char"/>
    <w:basedOn w:val="DefaultParagraphFont"/>
    <w:link w:val="AS-P1"/>
    <w:rsid w:val="00FB1E9E"/>
    <w:rPr>
      <w:rFonts w:ascii="Times New Roman" w:eastAsia="Times New Roman" w:hAnsi="Times New Roman" w:cs="Times New Roman"/>
      <w:noProof/>
    </w:rPr>
  </w:style>
  <w:style w:type="paragraph" w:customStyle="1" w:styleId="AS-Pi">
    <w:name w:val="AS-P(i)"/>
    <w:basedOn w:val="Normal"/>
    <w:link w:val="AS-PiChar"/>
    <w:qFormat/>
    <w:rsid w:val="00FB1E9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B1E9E"/>
    <w:rPr>
      <w:rFonts w:ascii="Times New Roman" w:eastAsia="Times New Roman" w:hAnsi="Times New Roman" w:cs="Times New Roman"/>
      <w:noProof/>
    </w:rPr>
  </w:style>
  <w:style w:type="paragraph" w:customStyle="1" w:styleId="AS-Pahang">
    <w:name w:val="AS-P(a)hang"/>
    <w:basedOn w:val="Normal"/>
    <w:link w:val="AS-PahangChar"/>
    <w:rsid w:val="00FB1E9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B1E9E"/>
    <w:rPr>
      <w:rFonts w:ascii="Times New Roman" w:eastAsia="Times New Roman" w:hAnsi="Times New Roman" w:cs="Times New Roman"/>
      <w:noProof/>
    </w:rPr>
  </w:style>
  <w:style w:type="paragraph" w:customStyle="1" w:styleId="AS-Paa">
    <w:name w:val="AS-P(aa)"/>
    <w:basedOn w:val="Normal"/>
    <w:link w:val="AS-PaaChar"/>
    <w:qFormat/>
    <w:rsid w:val="00FB1E9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B1E9E"/>
    <w:rPr>
      <w:rFonts w:ascii="Times New Roman" w:eastAsia="Times New Roman" w:hAnsi="Times New Roman" w:cs="Times New Roman"/>
      <w:noProof/>
    </w:rPr>
  </w:style>
  <w:style w:type="paragraph" w:customStyle="1" w:styleId="AS-P-Amend">
    <w:name w:val="AS-P-Amend"/>
    <w:link w:val="AS-P-AmendChar"/>
    <w:qFormat/>
    <w:rsid w:val="00FB1E9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B1E9E"/>
    <w:rPr>
      <w:rFonts w:ascii="Times New Roman" w:eastAsia="Times New Roman" w:hAnsi="Times New Roman" w:cs="Times New Roman"/>
      <w:noProof/>
    </w:rPr>
  </w:style>
  <w:style w:type="character" w:customStyle="1" w:styleId="AS-P-AmendChar">
    <w:name w:val="AS-P-Amend Char"/>
    <w:basedOn w:val="AS-P0Char"/>
    <w:link w:val="AS-P-Amend"/>
    <w:rsid w:val="00FB1E9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B1E9E"/>
    <w:rPr>
      <w:sz w:val="16"/>
      <w:szCs w:val="16"/>
    </w:rPr>
  </w:style>
  <w:style w:type="paragraph" w:styleId="CommentText">
    <w:name w:val="annotation text"/>
    <w:basedOn w:val="Normal"/>
    <w:link w:val="CommentTextChar"/>
    <w:uiPriority w:val="99"/>
    <w:semiHidden/>
    <w:unhideWhenUsed/>
    <w:rsid w:val="00FB1E9E"/>
    <w:rPr>
      <w:sz w:val="20"/>
      <w:szCs w:val="20"/>
    </w:rPr>
  </w:style>
  <w:style w:type="character" w:customStyle="1" w:styleId="CommentTextChar">
    <w:name w:val="Comment Text Char"/>
    <w:basedOn w:val="DefaultParagraphFont"/>
    <w:link w:val="CommentText"/>
    <w:uiPriority w:val="99"/>
    <w:semiHidden/>
    <w:rsid w:val="00FB1E9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B1E9E"/>
    <w:rPr>
      <w:b/>
      <w:bCs/>
    </w:rPr>
  </w:style>
  <w:style w:type="character" w:customStyle="1" w:styleId="CommentSubjectChar">
    <w:name w:val="Comment Subject Char"/>
    <w:basedOn w:val="CommentTextChar"/>
    <w:link w:val="CommentSubject"/>
    <w:uiPriority w:val="99"/>
    <w:semiHidden/>
    <w:rsid w:val="00FB1E9E"/>
    <w:rPr>
      <w:rFonts w:ascii="Times New Roman" w:hAnsi="Times New Roman"/>
      <w:b/>
      <w:bCs/>
      <w:noProof/>
      <w:sz w:val="20"/>
      <w:szCs w:val="20"/>
    </w:rPr>
  </w:style>
  <w:style w:type="paragraph" w:customStyle="1" w:styleId="AS-H4A">
    <w:name w:val="AS-H4A"/>
    <w:basedOn w:val="AS-P0"/>
    <w:link w:val="AS-H4AChar"/>
    <w:rsid w:val="00FB1E9E"/>
    <w:pPr>
      <w:tabs>
        <w:tab w:val="clear" w:pos="567"/>
      </w:tabs>
      <w:jc w:val="center"/>
    </w:pPr>
    <w:rPr>
      <w:b/>
      <w:caps/>
    </w:rPr>
  </w:style>
  <w:style w:type="paragraph" w:customStyle="1" w:styleId="AS-H4b">
    <w:name w:val="AS-H4b"/>
    <w:basedOn w:val="AS-P0"/>
    <w:link w:val="AS-H4bChar"/>
    <w:rsid w:val="00FB1E9E"/>
    <w:pPr>
      <w:tabs>
        <w:tab w:val="clear" w:pos="567"/>
      </w:tabs>
      <w:jc w:val="center"/>
    </w:pPr>
    <w:rPr>
      <w:b/>
    </w:rPr>
  </w:style>
  <w:style w:type="character" w:customStyle="1" w:styleId="AS-H4AChar">
    <w:name w:val="AS-H4A Char"/>
    <w:basedOn w:val="AS-P0Char"/>
    <w:link w:val="AS-H4A"/>
    <w:rsid w:val="00FB1E9E"/>
    <w:rPr>
      <w:rFonts w:ascii="Times New Roman" w:eastAsia="Times New Roman" w:hAnsi="Times New Roman" w:cs="Times New Roman"/>
      <w:b/>
      <w:caps/>
      <w:noProof/>
    </w:rPr>
  </w:style>
  <w:style w:type="character" w:customStyle="1" w:styleId="AS-H4bChar">
    <w:name w:val="AS-H4b Char"/>
    <w:basedOn w:val="AS-P0Char"/>
    <w:link w:val="AS-H4b"/>
    <w:rsid w:val="00FB1E9E"/>
    <w:rPr>
      <w:rFonts w:ascii="Times New Roman" w:eastAsia="Times New Roman" w:hAnsi="Times New Roman" w:cs="Times New Roman"/>
      <w:b/>
      <w:noProof/>
    </w:rPr>
  </w:style>
  <w:style w:type="paragraph" w:customStyle="1" w:styleId="AS-H2a">
    <w:name w:val="AS-H2a"/>
    <w:basedOn w:val="Normal"/>
    <w:link w:val="AS-H2aChar"/>
    <w:rsid w:val="00FB1E9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B1E9E"/>
    <w:rPr>
      <w:rFonts w:ascii="Arial" w:hAnsi="Arial" w:cs="Arial"/>
      <w:b/>
      <w:noProof/>
    </w:rPr>
  </w:style>
  <w:style w:type="paragraph" w:customStyle="1" w:styleId="AS-H1b">
    <w:name w:val="AS-H1b"/>
    <w:basedOn w:val="Normal"/>
    <w:link w:val="AS-H1bChar"/>
    <w:qFormat/>
    <w:rsid w:val="00FB1E9E"/>
    <w:pPr>
      <w:jc w:val="center"/>
    </w:pPr>
    <w:rPr>
      <w:rFonts w:ascii="Arial" w:hAnsi="Arial" w:cs="Arial"/>
      <w:b/>
      <w:color w:val="000000"/>
      <w:sz w:val="24"/>
      <w:szCs w:val="24"/>
    </w:rPr>
  </w:style>
  <w:style w:type="character" w:customStyle="1" w:styleId="AS-H1bChar">
    <w:name w:val="AS-H1b Char"/>
    <w:basedOn w:val="AS-H2aChar"/>
    <w:link w:val="AS-H1b"/>
    <w:rsid w:val="00FB1E9E"/>
    <w:rPr>
      <w:rFonts w:ascii="Arial" w:hAnsi="Arial" w:cs="Arial"/>
      <w:b/>
      <w:noProof/>
      <w:color w:val="000000"/>
      <w:sz w:val="24"/>
      <w:szCs w:val="24"/>
    </w:rPr>
  </w:style>
  <w:style w:type="character" w:styleId="Hyperlink">
    <w:name w:val="Hyperlink"/>
    <w:uiPriority w:val="99"/>
    <w:unhideWhenUsed/>
    <w:rsid w:val="005D4C1F"/>
    <w:rPr>
      <w:rFonts w:ascii="Arial" w:hAnsi="Arial"/>
      <w:color w:val="00B050"/>
      <w:sz w:val="18"/>
      <w:u w:val="single"/>
    </w:rPr>
  </w:style>
  <w:style w:type="paragraph" w:customStyle="1" w:styleId="REG-H3A">
    <w:name w:val="REG-H3A"/>
    <w:link w:val="REG-H3AChar"/>
    <w:qFormat/>
    <w:rsid w:val="00925D4B"/>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925D4B"/>
    <w:rPr>
      <w:rFonts w:ascii="Times New Roman" w:hAnsi="Times New Roman" w:cs="Times New Roman"/>
      <w:b/>
      <w:caps/>
    </w:rPr>
  </w:style>
  <w:style w:type="paragraph" w:customStyle="1" w:styleId="REG-H1a">
    <w:name w:val="REG-H1a"/>
    <w:link w:val="REG-H1aChar"/>
    <w:qFormat/>
    <w:rsid w:val="00925D4B"/>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925D4B"/>
    <w:rPr>
      <w:rFonts w:ascii="Arial" w:hAnsi="Arial" w:cs="Arial"/>
      <w:b/>
      <w:sz w:val="36"/>
      <w:szCs w:val="36"/>
    </w:rPr>
  </w:style>
  <w:style w:type="paragraph" w:customStyle="1" w:styleId="REG-H3b">
    <w:name w:val="REG-H3b"/>
    <w:link w:val="REG-H3bChar"/>
    <w:qFormat/>
    <w:rsid w:val="00925D4B"/>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925D4B"/>
    <w:rPr>
      <w:rFonts w:ascii="Times New Roman" w:hAnsi="Times New Roman" w:cs="Times New Roman"/>
      <w:b w:val="0"/>
      <w:caps w:val="0"/>
    </w:rPr>
  </w:style>
  <w:style w:type="paragraph" w:customStyle="1" w:styleId="REG-P0">
    <w:name w:val="REG-P(0)"/>
    <w:basedOn w:val="Normal"/>
    <w:link w:val="REG-P0Char"/>
    <w:qFormat/>
    <w:rsid w:val="00925D4B"/>
    <w:pPr>
      <w:tabs>
        <w:tab w:val="left" w:pos="567"/>
      </w:tabs>
      <w:jc w:val="both"/>
    </w:pPr>
    <w:rPr>
      <w:rFonts w:eastAsia="Times New Roman" w:cs="Times New Roman"/>
    </w:rPr>
  </w:style>
  <w:style w:type="paragraph" w:customStyle="1" w:styleId="REG-P1">
    <w:name w:val="REG-P(1)"/>
    <w:basedOn w:val="Normal"/>
    <w:link w:val="REG-P1Char"/>
    <w:qFormat/>
    <w:rsid w:val="00925D4B"/>
    <w:pPr>
      <w:suppressAutoHyphens/>
      <w:ind w:firstLine="567"/>
      <w:jc w:val="both"/>
    </w:pPr>
    <w:rPr>
      <w:rFonts w:eastAsia="Times New Roman" w:cs="Times New Roman"/>
    </w:rPr>
  </w:style>
  <w:style w:type="character" w:customStyle="1" w:styleId="REG-P0Char">
    <w:name w:val="REG-P(0) Char"/>
    <w:basedOn w:val="DefaultParagraphFont"/>
    <w:link w:val="REG-P0"/>
    <w:rsid w:val="00925D4B"/>
    <w:rPr>
      <w:rFonts w:ascii="Times New Roman" w:eastAsia="Times New Roman" w:hAnsi="Times New Roman" w:cs="Times New Roman"/>
    </w:rPr>
  </w:style>
  <w:style w:type="paragraph" w:customStyle="1" w:styleId="REG-Pa">
    <w:name w:val="REG-P(a)"/>
    <w:basedOn w:val="Normal"/>
    <w:link w:val="REG-PaChar"/>
    <w:qFormat/>
    <w:rsid w:val="00925D4B"/>
    <w:pPr>
      <w:ind w:left="1134" w:hanging="567"/>
      <w:jc w:val="both"/>
    </w:pPr>
  </w:style>
  <w:style w:type="character" w:customStyle="1" w:styleId="REG-P1Char">
    <w:name w:val="REG-P(1) Char"/>
    <w:basedOn w:val="DefaultParagraphFont"/>
    <w:link w:val="REG-P1"/>
    <w:rsid w:val="00925D4B"/>
    <w:rPr>
      <w:rFonts w:ascii="Times New Roman" w:eastAsia="Times New Roman" w:hAnsi="Times New Roman" w:cs="Times New Roman"/>
    </w:rPr>
  </w:style>
  <w:style w:type="paragraph" w:customStyle="1" w:styleId="REG-Pi">
    <w:name w:val="REG-P(i)"/>
    <w:basedOn w:val="Normal"/>
    <w:link w:val="REG-PiChar"/>
    <w:qFormat/>
    <w:rsid w:val="00925D4B"/>
    <w:pPr>
      <w:suppressAutoHyphens/>
      <w:ind w:left="1701" w:hanging="567"/>
      <w:jc w:val="both"/>
    </w:pPr>
    <w:rPr>
      <w:rFonts w:eastAsia="Times New Roman" w:cs="Times New Roman"/>
    </w:rPr>
  </w:style>
  <w:style w:type="character" w:customStyle="1" w:styleId="REG-PaChar">
    <w:name w:val="REG-P(a) Char"/>
    <w:basedOn w:val="DefaultParagraphFont"/>
    <w:link w:val="REG-Pa"/>
    <w:rsid w:val="00925D4B"/>
    <w:rPr>
      <w:rFonts w:ascii="Times New Roman" w:hAnsi="Times New Roman"/>
    </w:rPr>
  </w:style>
  <w:style w:type="character" w:customStyle="1" w:styleId="REG-PiChar">
    <w:name w:val="REG-P(i) Char"/>
    <w:basedOn w:val="DefaultParagraphFont"/>
    <w:link w:val="REG-Pi"/>
    <w:rsid w:val="00925D4B"/>
    <w:rPr>
      <w:rFonts w:ascii="Times New Roman" w:eastAsia="Times New Roman" w:hAnsi="Times New Roman" w:cs="Times New Roman"/>
    </w:rPr>
  </w:style>
  <w:style w:type="paragraph" w:customStyle="1" w:styleId="REG-Paa">
    <w:name w:val="REG-P(aa)"/>
    <w:basedOn w:val="Normal"/>
    <w:link w:val="REG-PaaChar"/>
    <w:qFormat/>
    <w:rsid w:val="00925D4B"/>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925D4B"/>
    <w:rPr>
      <w:rFonts w:ascii="Times New Roman" w:eastAsia="Times New Roman" w:hAnsi="Times New Roman" w:cs="Times New Roman"/>
    </w:rPr>
  </w:style>
  <w:style w:type="paragraph" w:customStyle="1" w:styleId="Style1">
    <w:name w:val="Style1"/>
    <w:basedOn w:val="AS-H1a"/>
    <w:link w:val="Style1Char"/>
    <w:qFormat/>
    <w:rsid w:val="003263DF"/>
  </w:style>
  <w:style w:type="character" w:customStyle="1" w:styleId="Style1Char">
    <w:name w:val="Style1 Char"/>
    <w:basedOn w:val="AS-H1aChar"/>
    <w:link w:val="Style1"/>
    <w:rsid w:val="003263DF"/>
    <w:rPr>
      <w:rFonts w:ascii="Arial" w:hAnsi="Arial" w:cs="Arial"/>
      <w:b/>
      <w:noProof/>
      <w:sz w:val="36"/>
      <w:szCs w:val="36"/>
    </w:rPr>
  </w:style>
  <w:style w:type="paragraph" w:customStyle="1" w:styleId="TableParagraph">
    <w:name w:val="Table Paragraph"/>
    <w:basedOn w:val="Normal"/>
    <w:uiPriority w:val="1"/>
    <w:qFormat/>
    <w:rsid w:val="00E47F8D"/>
    <w:pPr>
      <w:widowControl w:val="0"/>
      <w:autoSpaceDE w:val="0"/>
      <w:autoSpaceDN w:val="0"/>
      <w:spacing w:before="26"/>
      <w:ind w:right="67"/>
      <w:jc w:val="right"/>
    </w:pPr>
    <w:rPr>
      <w:rFonts w:eastAsia="Times New Roman" w:cs="Times New Roman"/>
      <w:noProof w:val="0"/>
      <w:lang w:val="en-US" w:eastAsia="en-US"/>
    </w:rPr>
  </w:style>
  <w:style w:type="character" w:styleId="FollowedHyperlink">
    <w:name w:val="FollowedHyperlink"/>
    <w:basedOn w:val="DefaultParagraphFont"/>
    <w:uiPriority w:val="99"/>
    <w:semiHidden/>
    <w:unhideWhenUsed/>
    <w:rsid w:val="005D4C1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2804">
      <w:bodyDiv w:val="1"/>
      <w:marLeft w:val="0"/>
      <w:marRight w:val="0"/>
      <w:marTop w:val="0"/>
      <w:marBottom w:val="0"/>
      <w:divBdr>
        <w:top w:val="none" w:sz="0" w:space="0" w:color="auto"/>
        <w:left w:val="none" w:sz="0" w:space="0" w:color="auto"/>
        <w:bottom w:val="none" w:sz="0" w:space="0" w:color="auto"/>
        <w:right w:val="none" w:sz="0" w:space="0" w:color="auto"/>
      </w:divBdr>
    </w:div>
    <w:div w:id="1342077635">
      <w:bodyDiv w:val="1"/>
      <w:marLeft w:val="0"/>
      <w:marRight w:val="0"/>
      <w:marTop w:val="0"/>
      <w:marBottom w:val="0"/>
      <w:divBdr>
        <w:top w:val="none" w:sz="0" w:space="0" w:color="auto"/>
        <w:left w:val="none" w:sz="0" w:space="0" w:color="auto"/>
        <w:bottom w:val="none" w:sz="0" w:space="0" w:color="auto"/>
        <w:right w:val="none" w:sz="0" w:space="0" w:color="auto"/>
      </w:divBdr>
    </w:div>
    <w:div w:id="21134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21/7704.pdf" TargetMode="External"/><Relationship Id="rId4" Type="http://schemas.openxmlformats.org/officeDocument/2006/relationships/settings" Target="settings.xml"/><Relationship Id="rId9" Type="http://schemas.openxmlformats.org/officeDocument/2006/relationships/hyperlink" Target="http://www.lac.org.na/laws/2021/75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5A9D-9A32-401E-968D-F18CA4F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48</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Appropriation Act 1 of 2021</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Act 1 of 2021</dc:title>
  <dc:subject/>
  <dc:creator>LAC</dc:creator>
  <cp:keywords/>
  <dc:description/>
  <cp:lastModifiedBy>Dianne Hubbard</cp:lastModifiedBy>
  <cp:revision>13</cp:revision>
  <dcterms:created xsi:type="dcterms:W3CDTF">2021-06-28T08:09:00Z</dcterms:created>
  <dcterms:modified xsi:type="dcterms:W3CDTF">2024-01-13T15:21:00Z</dcterms:modified>
</cp:coreProperties>
</file>