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EF" w:rsidRPr="002E3094" w:rsidRDefault="0049507E" w:rsidP="00D51089">
      <w:pPr>
        <w:pStyle w:val="AS-H1a"/>
      </w:pPr>
      <w:r>
        <w:rPr>
          <w:lang w:val="en-ZA" w:eastAsia="en-ZA"/>
        </w:rPr>
        <w:drawing>
          <wp:anchor distT="0" distB="0" distL="114300" distR="114300" simplePos="0" relativeHeight="251661312" behindDoc="0" locked="1" layoutInCell="0" allowOverlap="0">
            <wp:simplePos x="95250" y="84455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8F7" w:rsidRPr="0088348A" w:rsidRDefault="00D50A79" w:rsidP="008938F7">
      <w:pPr>
        <w:pStyle w:val="AS-H1a"/>
        <w:rPr>
          <w:position w:val="4"/>
          <w:sz w:val="20"/>
          <w:szCs w:val="20"/>
        </w:rPr>
      </w:pPr>
      <w:r>
        <w:t xml:space="preserve">The </w:t>
      </w:r>
      <w:bookmarkStart w:id="0" w:name="_GoBack"/>
      <w:r w:rsidR="00615E6B" w:rsidRPr="00615E6B">
        <w:t>Admiralty Court Act</w:t>
      </w:r>
      <w:r w:rsidR="00DA1886">
        <w:t>,</w:t>
      </w:r>
      <w:r w:rsidR="00615E6B" w:rsidRPr="00615E6B">
        <w:t xml:space="preserve"> 1861</w:t>
      </w:r>
      <w:r w:rsidR="000F3276">
        <w:t xml:space="preserve"> (</w:t>
      </w:r>
      <w:r w:rsidR="008619C6">
        <w:t>British</w:t>
      </w:r>
      <w:r>
        <w:t>)</w:t>
      </w:r>
    </w:p>
    <w:bookmarkEnd w:id="0"/>
    <w:p w:rsidR="008619C6" w:rsidRPr="00FD7B2D" w:rsidRDefault="008619C6" w:rsidP="008619C6">
      <w:pPr>
        <w:pStyle w:val="AS-H1a"/>
        <w:rPr>
          <w:rStyle w:val="AS-P-AmendChar"/>
          <w:rFonts w:eastAsiaTheme="minorHAnsi"/>
          <w:b/>
          <w:lang w:val="en-ZA"/>
        </w:rPr>
      </w:pPr>
      <w:r w:rsidRPr="00FD7B2D">
        <w:rPr>
          <w:rStyle w:val="AS-P-AmendChar"/>
          <w:rFonts w:eastAsiaTheme="minorHAnsi"/>
          <w:b/>
          <w:lang w:val="en-ZA"/>
        </w:rPr>
        <w:t>(</w:t>
      </w:r>
      <w:r>
        <w:rPr>
          <w:rStyle w:val="AS-P-AmendChar"/>
          <w:rFonts w:eastAsiaTheme="minorHAnsi"/>
          <w:b/>
          <w:lang w:val="en-ZA"/>
        </w:rPr>
        <w:t>24</w:t>
      </w:r>
      <w:r w:rsidRPr="00FD7B2D">
        <w:rPr>
          <w:rStyle w:val="AS-P-AmendChar"/>
          <w:rFonts w:eastAsiaTheme="minorHAnsi"/>
          <w:b/>
          <w:lang w:val="en-ZA"/>
        </w:rPr>
        <w:t xml:space="preserve"> Vict</w:t>
      </w:r>
      <w:r>
        <w:rPr>
          <w:rStyle w:val="AS-P-AmendChar"/>
          <w:rFonts w:eastAsiaTheme="minorHAnsi"/>
          <w:b/>
          <w:lang w:val="en-ZA"/>
        </w:rPr>
        <w:t>,</w:t>
      </w:r>
      <w:r w:rsidRPr="00FD7B2D">
        <w:rPr>
          <w:rStyle w:val="AS-P-AmendChar"/>
          <w:rFonts w:eastAsiaTheme="minorHAnsi"/>
          <w:b/>
          <w:lang w:val="en-ZA"/>
        </w:rPr>
        <w:t xml:space="preserve"> c </w:t>
      </w:r>
      <w:r>
        <w:rPr>
          <w:rStyle w:val="AS-P-AmendChar"/>
          <w:rFonts w:eastAsiaTheme="minorHAnsi"/>
          <w:b/>
          <w:lang w:val="en-ZA"/>
        </w:rPr>
        <w:t>10</w:t>
      </w:r>
      <w:r w:rsidRPr="00FD7B2D">
        <w:rPr>
          <w:rStyle w:val="AS-P-AmendChar"/>
          <w:rFonts w:eastAsiaTheme="minorHAnsi"/>
          <w:b/>
          <w:lang w:val="en-ZA"/>
        </w:rPr>
        <w:t>)</w:t>
      </w:r>
    </w:p>
    <w:p w:rsidR="00B11623" w:rsidRDefault="00B11623" w:rsidP="00287EF0">
      <w:pPr>
        <w:pStyle w:val="AS-H1b"/>
      </w:pPr>
    </w:p>
    <w:p w:rsidR="008619C6" w:rsidRPr="00B11623" w:rsidRDefault="00B11623" w:rsidP="00B11623">
      <w:pPr>
        <w:pStyle w:val="AS-P-Amend"/>
        <w:jc w:val="both"/>
        <w:rPr>
          <w:color w:val="0070C0"/>
          <w:lang w:val="en-ZA"/>
        </w:rPr>
      </w:pPr>
      <w:r w:rsidRPr="00C06E56">
        <w:rPr>
          <w:color w:val="0070C0"/>
        </w:rPr>
        <w:t xml:space="preserve">APPLICABILITY TO SOUTH WEST AFRICA: </w:t>
      </w:r>
      <w:r w:rsidRPr="00B11623">
        <w:rPr>
          <w:color w:val="0070C0"/>
        </w:rPr>
        <w:t xml:space="preserve">This law was </w:t>
      </w:r>
      <w:r w:rsidR="008619C6" w:rsidRPr="00B11623">
        <w:rPr>
          <w:color w:val="0070C0"/>
        </w:rPr>
        <w:t xml:space="preserve">applied to South West Africa as it stood at 1890 by section 2(2) of Colonial Courts of Admiralty Act, 1890 (British), which was </w:t>
      </w:r>
      <w:r w:rsidR="008619C6" w:rsidRPr="00B11623">
        <w:rPr>
          <w:color w:val="0070C0"/>
          <w:lang w:val="en-ZA"/>
        </w:rPr>
        <w:t>applied to South West Africa by virtue of the Administration of Justice Proclamation 21 of 1919 (OG 27), effective from 1 January 1920 (section 16 of Proc. 21 of 1919)</w:t>
      </w:r>
      <w:r>
        <w:rPr>
          <w:color w:val="0070C0"/>
          <w:lang w:val="en-ZA"/>
        </w:rPr>
        <w:t>.</w:t>
      </w:r>
    </w:p>
    <w:p w:rsidR="006737D3" w:rsidRPr="006737D3" w:rsidRDefault="006737D3" w:rsidP="00AA41AD">
      <w:pPr>
        <w:pStyle w:val="AS-H1b"/>
      </w:pPr>
    </w:p>
    <w:p w:rsidR="006737D3" w:rsidRDefault="008938F7" w:rsidP="00AA41AD">
      <w:pPr>
        <w:pStyle w:val="AS-H1b"/>
        <w:rPr>
          <w:rStyle w:val="AS-P-AmendChar"/>
          <w:rFonts w:eastAsiaTheme="minorHAnsi"/>
          <w:b/>
        </w:rPr>
      </w:pPr>
      <w:r w:rsidRPr="008A053C">
        <w:rPr>
          <w:color w:val="00B050"/>
        </w:rPr>
        <w:t>as amended by</w:t>
      </w:r>
    </w:p>
    <w:p w:rsidR="006737D3" w:rsidRDefault="006737D3" w:rsidP="00AA41AD">
      <w:pPr>
        <w:pStyle w:val="AS-H1b"/>
      </w:pPr>
    </w:p>
    <w:p w:rsidR="00542DA2" w:rsidRPr="00615483" w:rsidRDefault="00FE7B90" w:rsidP="00542DA2">
      <w:pPr>
        <w:pStyle w:val="AS-P0"/>
        <w:jc w:val="center"/>
        <w:rPr>
          <w:i/>
        </w:rPr>
      </w:pPr>
      <w:r>
        <w:rPr>
          <w:rStyle w:val="AS-H1bChar"/>
        </w:rPr>
        <w:t xml:space="preserve">The </w:t>
      </w:r>
      <w:r w:rsidR="00542DA2" w:rsidRPr="00310CE6">
        <w:rPr>
          <w:rStyle w:val="AS-H1bChar"/>
        </w:rPr>
        <w:t>Statute Law Revision and Civil Procedure Act, 1875</w:t>
      </w:r>
      <w:r w:rsidR="00542DA2" w:rsidRPr="00310CE6">
        <w:rPr>
          <w:i/>
        </w:rPr>
        <w:t xml:space="preserve"> </w:t>
      </w:r>
      <w:r w:rsidR="00542DA2" w:rsidRPr="00310CE6">
        <w:rPr>
          <w:rStyle w:val="AS-P-AmendChar"/>
        </w:rPr>
        <w:t>(33 &amp; 39 Vict. c 66)</w:t>
      </w:r>
    </w:p>
    <w:p w:rsidR="00542DA2" w:rsidRDefault="00542DA2" w:rsidP="00542DA2">
      <w:pPr>
        <w:pStyle w:val="AS-P-Amend"/>
      </w:pPr>
      <w:r>
        <w:t>11 August 1975</w:t>
      </w:r>
    </w:p>
    <w:p w:rsidR="008A053C" w:rsidRDefault="005E7C7B" w:rsidP="005E7C7B">
      <w:pPr>
        <w:pStyle w:val="AS-H1b"/>
        <w:rPr>
          <w:b w:val="0"/>
        </w:rPr>
      </w:pPr>
      <w:r w:rsidRPr="00542DA2">
        <w:t xml:space="preserve">Statute Law Revision and Civil Procedure Act, 1881 </w:t>
      </w:r>
      <w:r w:rsidRPr="00542DA2">
        <w:rPr>
          <w:rStyle w:val="AS-P-AmendChar"/>
          <w:rFonts w:eastAsiaTheme="minorHAnsi"/>
          <w:b/>
        </w:rPr>
        <w:t>(44 &amp; 45 Vict</w:t>
      </w:r>
      <w:r w:rsidR="00542DA2">
        <w:rPr>
          <w:rStyle w:val="AS-P-AmendChar"/>
          <w:rFonts w:eastAsiaTheme="minorHAnsi"/>
          <w:b/>
        </w:rPr>
        <w:t>.</w:t>
      </w:r>
      <w:r w:rsidRPr="00542DA2">
        <w:rPr>
          <w:rStyle w:val="AS-P-AmendChar"/>
          <w:rFonts w:eastAsiaTheme="minorHAnsi"/>
          <w:b/>
        </w:rPr>
        <w:t xml:space="preserve"> c 59)</w:t>
      </w:r>
      <w:r w:rsidRPr="00542DA2">
        <w:rPr>
          <w:b w:val="0"/>
        </w:rPr>
        <w:t xml:space="preserve"> </w:t>
      </w:r>
    </w:p>
    <w:p w:rsidR="00542DA2" w:rsidRDefault="00542DA2" w:rsidP="00542DA2">
      <w:pPr>
        <w:pStyle w:val="AS-P-Amend"/>
      </w:pPr>
      <w:r>
        <w:t xml:space="preserve">27 August 1881 </w:t>
      </w:r>
    </w:p>
    <w:p w:rsidR="008938F7" w:rsidRPr="00AC2903" w:rsidRDefault="008938F7" w:rsidP="009F7600">
      <w:pPr>
        <w:pStyle w:val="AS-H1a"/>
        <w:pBdr>
          <w:between w:val="single" w:sz="4" w:space="1" w:color="auto"/>
        </w:pBdr>
      </w:pPr>
    </w:p>
    <w:p w:rsidR="008938F7" w:rsidRPr="00AC2903" w:rsidRDefault="008938F7" w:rsidP="009F7600">
      <w:pPr>
        <w:pStyle w:val="AS-H1a"/>
        <w:pBdr>
          <w:between w:val="single" w:sz="4" w:space="1" w:color="auto"/>
        </w:pBdr>
      </w:pPr>
    </w:p>
    <w:p w:rsidR="008938F7" w:rsidRPr="002E3094" w:rsidRDefault="007D662E" w:rsidP="008938F7">
      <w:pPr>
        <w:pStyle w:val="AS-H1a"/>
      </w:pPr>
      <w:r>
        <w:t>ACT</w:t>
      </w:r>
    </w:p>
    <w:p w:rsidR="008938F7" w:rsidRPr="002E3094" w:rsidRDefault="008938F7" w:rsidP="008938F7"/>
    <w:p w:rsidR="008938F7" w:rsidRPr="006D732D" w:rsidRDefault="007A4D4C" w:rsidP="007A4D4C">
      <w:pPr>
        <w:pStyle w:val="AS-P0"/>
        <w:rPr>
          <w:b/>
        </w:rPr>
      </w:pPr>
      <w:r w:rsidRPr="006D732D">
        <w:rPr>
          <w:b/>
          <w:lang w:bidi="he-IL"/>
        </w:rPr>
        <w:t xml:space="preserve">An Act to Extend the Jurisdiction and </w:t>
      </w:r>
      <w:r w:rsidR="004149D5" w:rsidRPr="006D732D">
        <w:rPr>
          <w:b/>
          <w:lang w:bidi="he-IL"/>
        </w:rPr>
        <w:t>i</w:t>
      </w:r>
      <w:r w:rsidRPr="006D732D">
        <w:rPr>
          <w:b/>
          <w:lang w:bidi="he-IL"/>
        </w:rPr>
        <w:t>mprove the Practice of the High Court of Admiralty</w:t>
      </w:r>
      <w:r w:rsidR="008938F7" w:rsidRPr="006D732D">
        <w:rPr>
          <w:b/>
        </w:rPr>
        <w:t xml:space="preserve"> </w:t>
      </w:r>
    </w:p>
    <w:p w:rsidR="00143E17" w:rsidRDefault="00143E17" w:rsidP="005B23AF">
      <w:pPr>
        <w:pStyle w:val="AS-P0"/>
      </w:pPr>
    </w:p>
    <w:p w:rsidR="00143E17" w:rsidRPr="005B23AF" w:rsidRDefault="00143E17" w:rsidP="005B23AF">
      <w:pPr>
        <w:pStyle w:val="AS-P0"/>
        <w:jc w:val="center"/>
        <w:rPr>
          <w:b/>
          <w:i/>
        </w:rPr>
      </w:pPr>
      <w:r w:rsidRPr="005B23AF">
        <w:rPr>
          <w:i/>
        </w:rPr>
        <w:t>(</w:t>
      </w:r>
      <w:r w:rsidR="002D234F" w:rsidRPr="00BF0A34">
        <w:t xml:space="preserve">17th </w:t>
      </w:r>
      <w:r w:rsidR="004149D5">
        <w:rPr>
          <w:i/>
        </w:rPr>
        <w:t xml:space="preserve">May </w:t>
      </w:r>
      <w:r w:rsidR="002D234F" w:rsidRPr="00BF0A34">
        <w:t>1861)</w:t>
      </w:r>
    </w:p>
    <w:p w:rsidR="005955EA" w:rsidRPr="00AC2903" w:rsidRDefault="005955EA" w:rsidP="005B23AF">
      <w:pPr>
        <w:pStyle w:val="AS-H1a"/>
        <w:pBdr>
          <w:between w:val="single" w:sz="4" w:space="1" w:color="auto"/>
        </w:pBdr>
      </w:pPr>
    </w:p>
    <w:p w:rsidR="005955EA" w:rsidRPr="00AC2903" w:rsidRDefault="005955EA" w:rsidP="005B23AF">
      <w:pPr>
        <w:pStyle w:val="AS-H1a"/>
        <w:pBdr>
          <w:between w:val="single" w:sz="4" w:space="1" w:color="auto"/>
        </w:pBdr>
      </w:pPr>
    </w:p>
    <w:p w:rsidR="008938F7" w:rsidRPr="000E5564" w:rsidRDefault="008938F7" w:rsidP="008B568D">
      <w:pPr>
        <w:pStyle w:val="AS-H2"/>
        <w:rPr>
          <w:color w:val="00B050"/>
        </w:rPr>
      </w:pPr>
      <w:r w:rsidRPr="000E5564">
        <w:rPr>
          <w:color w:val="00B050"/>
        </w:rPr>
        <w:t>ARRANGEMENT OF SECTIONS</w:t>
      </w:r>
    </w:p>
    <w:p w:rsidR="008938F7" w:rsidRPr="000E5564" w:rsidRDefault="008938F7" w:rsidP="00447229">
      <w:pPr>
        <w:pStyle w:val="AS-P0"/>
        <w:rPr>
          <w:color w:val="00B050"/>
        </w:rPr>
      </w:pPr>
    </w:p>
    <w:p w:rsidR="008604B2" w:rsidRPr="000E5564" w:rsidRDefault="00A05DC7" w:rsidP="00447229">
      <w:pPr>
        <w:pStyle w:val="AS-P0"/>
        <w:rPr>
          <w:color w:val="00B050"/>
        </w:rPr>
      </w:pPr>
      <w:r w:rsidRPr="000E5564">
        <w:rPr>
          <w:color w:val="00B050"/>
        </w:rPr>
        <w:t>1.</w:t>
      </w:r>
      <w:r w:rsidR="00953450" w:rsidRPr="000E5564">
        <w:rPr>
          <w:color w:val="00B050"/>
        </w:rPr>
        <w:tab/>
        <w:t xml:space="preserve">Short </w:t>
      </w:r>
      <w:r w:rsidR="00C9729A">
        <w:rPr>
          <w:color w:val="00B050"/>
        </w:rPr>
        <w:t>T</w:t>
      </w:r>
      <w:r w:rsidR="00953450" w:rsidRPr="000E5564">
        <w:rPr>
          <w:color w:val="00B050"/>
        </w:rPr>
        <w:t>itle</w:t>
      </w:r>
    </w:p>
    <w:p w:rsidR="00143E17" w:rsidRPr="000E5564" w:rsidRDefault="00A05DC7" w:rsidP="00447229">
      <w:pPr>
        <w:pStyle w:val="AS-P0"/>
        <w:rPr>
          <w:color w:val="00B050"/>
        </w:rPr>
      </w:pPr>
      <w:r w:rsidRPr="000E5564">
        <w:rPr>
          <w:color w:val="00B050"/>
        </w:rPr>
        <w:t>2.</w:t>
      </w:r>
      <w:r w:rsidRPr="000E5564">
        <w:rPr>
          <w:color w:val="00B050"/>
        </w:rPr>
        <w:tab/>
      </w:r>
      <w:r w:rsidR="00953450" w:rsidRPr="000E5564">
        <w:rPr>
          <w:color w:val="00B050"/>
        </w:rPr>
        <w:t xml:space="preserve">Interpretation of </w:t>
      </w:r>
      <w:r w:rsidR="004149D5">
        <w:rPr>
          <w:color w:val="00B050"/>
        </w:rPr>
        <w:t>T</w:t>
      </w:r>
      <w:r w:rsidR="00953450" w:rsidRPr="000E5564">
        <w:rPr>
          <w:color w:val="00B050"/>
        </w:rPr>
        <w:t>erms</w:t>
      </w:r>
    </w:p>
    <w:p w:rsidR="00A05DC7" w:rsidRPr="00F07D8A" w:rsidRDefault="00A05DC7" w:rsidP="00447229">
      <w:pPr>
        <w:pStyle w:val="AS-P0"/>
        <w:rPr>
          <w:color w:val="00B050"/>
        </w:rPr>
      </w:pPr>
      <w:r w:rsidRPr="000E5564">
        <w:rPr>
          <w:color w:val="00B050"/>
        </w:rPr>
        <w:t>3.</w:t>
      </w:r>
      <w:r w:rsidRPr="000E5564">
        <w:rPr>
          <w:color w:val="00B050"/>
        </w:rPr>
        <w:tab/>
      </w:r>
      <w:r w:rsidR="00953450" w:rsidRPr="00F07D8A">
        <w:rPr>
          <w:color w:val="00B050"/>
        </w:rPr>
        <w:t>Commencement of Act</w:t>
      </w:r>
    </w:p>
    <w:p w:rsidR="00A05DC7" w:rsidRPr="000E5564" w:rsidRDefault="00A05DC7" w:rsidP="00447229">
      <w:pPr>
        <w:pStyle w:val="AS-P0"/>
        <w:rPr>
          <w:color w:val="00B050"/>
        </w:rPr>
      </w:pPr>
      <w:r w:rsidRPr="000E5564">
        <w:rPr>
          <w:color w:val="00B050"/>
        </w:rPr>
        <w:t>4.</w:t>
      </w:r>
      <w:r w:rsidRPr="000E5564">
        <w:rPr>
          <w:color w:val="00B050"/>
        </w:rPr>
        <w:tab/>
      </w:r>
      <w:r w:rsidR="00953450" w:rsidRPr="000E5564">
        <w:rPr>
          <w:color w:val="00B050"/>
        </w:rPr>
        <w:t xml:space="preserve">As to </w:t>
      </w:r>
      <w:r w:rsidR="004149D5">
        <w:rPr>
          <w:color w:val="00B050"/>
        </w:rPr>
        <w:t>C</w:t>
      </w:r>
      <w:r w:rsidR="00953450" w:rsidRPr="000E5564">
        <w:rPr>
          <w:color w:val="00B050"/>
        </w:rPr>
        <w:t xml:space="preserve">laims for </w:t>
      </w:r>
      <w:r w:rsidR="00ED2D95">
        <w:rPr>
          <w:color w:val="00B050"/>
        </w:rPr>
        <w:t>b</w:t>
      </w:r>
      <w:r w:rsidR="00953450" w:rsidRPr="000E5564">
        <w:rPr>
          <w:color w:val="00B050"/>
        </w:rPr>
        <w:t xml:space="preserve">uilding, </w:t>
      </w:r>
      <w:r w:rsidR="00ED2D95">
        <w:rPr>
          <w:color w:val="00B050"/>
        </w:rPr>
        <w:t>e</w:t>
      </w:r>
      <w:r w:rsidR="00953450" w:rsidRPr="000E5564">
        <w:rPr>
          <w:color w:val="00B050"/>
        </w:rPr>
        <w:t>quip</w:t>
      </w:r>
      <w:r w:rsidR="00ED2D95">
        <w:rPr>
          <w:color w:val="00B050"/>
        </w:rPr>
        <w:t>p</w:t>
      </w:r>
      <w:r w:rsidR="00953450" w:rsidRPr="000E5564">
        <w:rPr>
          <w:color w:val="00B050"/>
        </w:rPr>
        <w:t xml:space="preserve">ing, </w:t>
      </w:r>
      <w:r w:rsidR="004149D5">
        <w:rPr>
          <w:color w:val="00B050"/>
        </w:rPr>
        <w:t>&amp;c. S</w:t>
      </w:r>
      <w:r w:rsidR="00953450" w:rsidRPr="000E5564">
        <w:rPr>
          <w:color w:val="00B050"/>
        </w:rPr>
        <w:t>hips</w:t>
      </w:r>
    </w:p>
    <w:p w:rsidR="00A05DC7" w:rsidRPr="000E5564" w:rsidRDefault="00A05DC7" w:rsidP="00447229">
      <w:pPr>
        <w:pStyle w:val="AS-P0"/>
        <w:rPr>
          <w:color w:val="00B050"/>
        </w:rPr>
      </w:pPr>
      <w:r w:rsidRPr="000E5564">
        <w:rPr>
          <w:color w:val="00B050"/>
        </w:rPr>
        <w:t>5.</w:t>
      </w:r>
      <w:r w:rsidRPr="000E5564">
        <w:rPr>
          <w:color w:val="00B050"/>
        </w:rPr>
        <w:tab/>
      </w:r>
      <w:r w:rsidR="00953450" w:rsidRPr="000E5564">
        <w:rPr>
          <w:color w:val="00B050"/>
        </w:rPr>
        <w:t xml:space="preserve">As to </w:t>
      </w:r>
      <w:r w:rsidR="004149D5">
        <w:rPr>
          <w:color w:val="00B050"/>
        </w:rPr>
        <w:t>C</w:t>
      </w:r>
      <w:r w:rsidR="00953450" w:rsidRPr="000E5564">
        <w:rPr>
          <w:color w:val="00B050"/>
        </w:rPr>
        <w:t xml:space="preserve">laims for </w:t>
      </w:r>
      <w:r w:rsidR="004149D5">
        <w:rPr>
          <w:color w:val="00B050"/>
        </w:rPr>
        <w:t>N</w:t>
      </w:r>
      <w:r w:rsidR="00953450" w:rsidRPr="000E5564">
        <w:rPr>
          <w:color w:val="00B050"/>
        </w:rPr>
        <w:t>ecessaries</w:t>
      </w:r>
    </w:p>
    <w:p w:rsidR="00A05DC7" w:rsidRPr="000E5564" w:rsidRDefault="00A05DC7" w:rsidP="00447229">
      <w:pPr>
        <w:pStyle w:val="AS-P0"/>
        <w:rPr>
          <w:color w:val="00B050"/>
        </w:rPr>
      </w:pPr>
      <w:r w:rsidRPr="000E5564">
        <w:rPr>
          <w:color w:val="00B050"/>
        </w:rPr>
        <w:t>6.</w:t>
      </w:r>
      <w:r w:rsidRPr="000E5564">
        <w:rPr>
          <w:color w:val="00B050"/>
        </w:rPr>
        <w:tab/>
      </w:r>
      <w:r w:rsidR="00953450" w:rsidRPr="000E5564">
        <w:rPr>
          <w:color w:val="00B050"/>
        </w:rPr>
        <w:t xml:space="preserve">As to </w:t>
      </w:r>
      <w:r w:rsidR="004149D5">
        <w:rPr>
          <w:color w:val="00B050"/>
        </w:rPr>
        <w:t>C</w:t>
      </w:r>
      <w:r w:rsidR="00953450" w:rsidRPr="000E5564">
        <w:rPr>
          <w:color w:val="00B050"/>
        </w:rPr>
        <w:t xml:space="preserve">laims for </w:t>
      </w:r>
      <w:r w:rsidR="004149D5">
        <w:rPr>
          <w:color w:val="00B050"/>
        </w:rPr>
        <w:t>D</w:t>
      </w:r>
      <w:r w:rsidR="00953450" w:rsidRPr="000E5564">
        <w:rPr>
          <w:color w:val="00B050"/>
        </w:rPr>
        <w:t xml:space="preserve">amage to </w:t>
      </w:r>
      <w:r w:rsidR="004149D5">
        <w:rPr>
          <w:color w:val="00B050"/>
        </w:rPr>
        <w:t>C</w:t>
      </w:r>
      <w:r w:rsidR="00953450" w:rsidRPr="000E5564">
        <w:rPr>
          <w:color w:val="00B050"/>
        </w:rPr>
        <w:t>argo imported</w:t>
      </w:r>
    </w:p>
    <w:p w:rsidR="00A05DC7" w:rsidRPr="000E5564" w:rsidRDefault="00A05DC7" w:rsidP="00447229">
      <w:pPr>
        <w:pStyle w:val="AS-P0"/>
        <w:rPr>
          <w:color w:val="00B050"/>
        </w:rPr>
      </w:pPr>
      <w:r w:rsidRPr="000E5564">
        <w:rPr>
          <w:color w:val="00B050"/>
        </w:rPr>
        <w:t>7.</w:t>
      </w:r>
      <w:r w:rsidRPr="000E5564">
        <w:rPr>
          <w:color w:val="00B050"/>
        </w:rPr>
        <w:tab/>
      </w:r>
      <w:r w:rsidR="00953450" w:rsidRPr="000E5564">
        <w:rPr>
          <w:color w:val="00B050"/>
        </w:rPr>
        <w:t xml:space="preserve">As to claims for </w:t>
      </w:r>
      <w:r w:rsidR="004149D5">
        <w:rPr>
          <w:color w:val="00B050"/>
        </w:rPr>
        <w:t>D</w:t>
      </w:r>
      <w:r w:rsidR="00953450" w:rsidRPr="000E5564">
        <w:rPr>
          <w:color w:val="00B050"/>
        </w:rPr>
        <w:t xml:space="preserve">amage by any </w:t>
      </w:r>
      <w:r w:rsidR="004149D5">
        <w:rPr>
          <w:color w:val="00B050"/>
        </w:rPr>
        <w:t>S</w:t>
      </w:r>
      <w:r w:rsidR="00953450" w:rsidRPr="000E5564">
        <w:rPr>
          <w:color w:val="00B050"/>
        </w:rPr>
        <w:t>hip</w:t>
      </w:r>
    </w:p>
    <w:p w:rsidR="00A05DC7" w:rsidRPr="000E5564" w:rsidRDefault="00A05DC7" w:rsidP="00447229">
      <w:pPr>
        <w:pStyle w:val="AS-P0"/>
        <w:rPr>
          <w:color w:val="00B050"/>
        </w:rPr>
      </w:pPr>
      <w:r w:rsidRPr="000E5564">
        <w:rPr>
          <w:color w:val="00B050"/>
        </w:rPr>
        <w:t>8.</w:t>
      </w:r>
      <w:r w:rsidRPr="000E5564">
        <w:rPr>
          <w:color w:val="00B050"/>
        </w:rPr>
        <w:tab/>
      </w:r>
      <w:r w:rsidR="00953450" w:rsidRPr="000E5564">
        <w:rPr>
          <w:color w:val="00B050"/>
        </w:rPr>
        <w:t xml:space="preserve">High Court of Admiralty to decide </w:t>
      </w:r>
      <w:r w:rsidR="004149D5">
        <w:rPr>
          <w:color w:val="00B050"/>
        </w:rPr>
        <w:t>Q</w:t>
      </w:r>
      <w:r w:rsidR="00953450" w:rsidRPr="000E5564">
        <w:rPr>
          <w:color w:val="00B050"/>
        </w:rPr>
        <w:t xml:space="preserve">uestions as to </w:t>
      </w:r>
      <w:r w:rsidR="004149D5">
        <w:rPr>
          <w:color w:val="00B050"/>
        </w:rPr>
        <w:t>O</w:t>
      </w:r>
      <w:r w:rsidR="00953450" w:rsidRPr="000E5564">
        <w:rPr>
          <w:color w:val="00B050"/>
        </w:rPr>
        <w:t xml:space="preserve">wnership, </w:t>
      </w:r>
      <w:r w:rsidR="004149D5">
        <w:rPr>
          <w:color w:val="00B050"/>
        </w:rPr>
        <w:t>&amp;</w:t>
      </w:r>
      <w:r w:rsidR="00953450" w:rsidRPr="000E5564">
        <w:rPr>
          <w:color w:val="00B050"/>
        </w:rPr>
        <w:t>c</w:t>
      </w:r>
      <w:r w:rsidR="004149D5">
        <w:rPr>
          <w:color w:val="00B050"/>
        </w:rPr>
        <w:t>.</w:t>
      </w:r>
      <w:r w:rsidR="00953450" w:rsidRPr="000E5564">
        <w:rPr>
          <w:color w:val="00B050"/>
        </w:rPr>
        <w:t xml:space="preserve"> of </w:t>
      </w:r>
      <w:r w:rsidR="004149D5">
        <w:rPr>
          <w:color w:val="00B050"/>
        </w:rPr>
        <w:t>S</w:t>
      </w:r>
      <w:r w:rsidR="00953450" w:rsidRPr="000E5564">
        <w:rPr>
          <w:color w:val="00B050"/>
        </w:rPr>
        <w:t>hips</w:t>
      </w:r>
    </w:p>
    <w:p w:rsidR="00A05DC7" w:rsidRPr="000E5564" w:rsidRDefault="00A05DC7" w:rsidP="00447229">
      <w:pPr>
        <w:pStyle w:val="AS-P0"/>
        <w:rPr>
          <w:color w:val="00B050"/>
        </w:rPr>
      </w:pPr>
      <w:r w:rsidRPr="000E5564">
        <w:rPr>
          <w:color w:val="00B050"/>
        </w:rPr>
        <w:t>9.</w:t>
      </w:r>
      <w:r w:rsidRPr="000E5564">
        <w:rPr>
          <w:color w:val="00B050"/>
        </w:rPr>
        <w:tab/>
      </w:r>
      <w:r w:rsidR="00953450" w:rsidRPr="00F07D8A">
        <w:rPr>
          <w:color w:val="00B050"/>
        </w:rPr>
        <w:t>Extending 17 &amp; 18 Vict</w:t>
      </w:r>
      <w:r w:rsidR="00E528A7" w:rsidRPr="00F07D8A">
        <w:rPr>
          <w:color w:val="00B050"/>
        </w:rPr>
        <w:t>.</w:t>
      </w:r>
      <w:r w:rsidR="00953450" w:rsidRPr="00F07D8A">
        <w:rPr>
          <w:color w:val="00B050"/>
        </w:rPr>
        <w:t xml:space="preserve"> c</w:t>
      </w:r>
      <w:r w:rsidR="00366615">
        <w:rPr>
          <w:color w:val="00B050"/>
        </w:rPr>
        <w:t>.</w:t>
      </w:r>
      <w:r w:rsidR="00953450" w:rsidRPr="00F07D8A">
        <w:rPr>
          <w:color w:val="00B050"/>
        </w:rPr>
        <w:t xml:space="preserve"> 104</w:t>
      </w:r>
      <w:r w:rsidR="00366615">
        <w:rPr>
          <w:color w:val="00B050"/>
        </w:rPr>
        <w:t>.</w:t>
      </w:r>
      <w:r w:rsidR="00953450" w:rsidRPr="00F07D8A">
        <w:rPr>
          <w:color w:val="00B050"/>
        </w:rPr>
        <w:t xml:space="preserve"> as to </w:t>
      </w:r>
      <w:r w:rsidR="0057747E" w:rsidRPr="00F07D8A">
        <w:rPr>
          <w:color w:val="00B050"/>
        </w:rPr>
        <w:t>C</w:t>
      </w:r>
      <w:r w:rsidR="00953450" w:rsidRPr="00F07D8A">
        <w:rPr>
          <w:color w:val="00B050"/>
        </w:rPr>
        <w:t xml:space="preserve">laims for </w:t>
      </w:r>
      <w:r w:rsidR="0057747E" w:rsidRPr="00F07D8A">
        <w:rPr>
          <w:color w:val="00B050"/>
        </w:rPr>
        <w:t>S</w:t>
      </w:r>
      <w:r w:rsidR="00953450" w:rsidRPr="00F07D8A">
        <w:rPr>
          <w:color w:val="00B050"/>
        </w:rPr>
        <w:t xml:space="preserve">alvage of </w:t>
      </w:r>
      <w:r w:rsidR="0057747E" w:rsidRPr="00F07D8A">
        <w:rPr>
          <w:color w:val="00B050"/>
        </w:rPr>
        <w:t>L</w:t>
      </w:r>
      <w:r w:rsidR="00953450" w:rsidRPr="00F07D8A">
        <w:rPr>
          <w:color w:val="00B050"/>
        </w:rPr>
        <w:t>ife</w:t>
      </w:r>
    </w:p>
    <w:p w:rsidR="00A05DC7" w:rsidRPr="000E5564" w:rsidRDefault="00A05DC7" w:rsidP="00447229">
      <w:pPr>
        <w:pStyle w:val="AS-P0"/>
        <w:rPr>
          <w:color w:val="00B050"/>
        </w:rPr>
      </w:pPr>
      <w:r w:rsidRPr="000E5564">
        <w:rPr>
          <w:color w:val="00B050"/>
        </w:rPr>
        <w:t>10.</w:t>
      </w:r>
      <w:r w:rsidRPr="000E5564">
        <w:rPr>
          <w:color w:val="00B050"/>
        </w:rPr>
        <w:tab/>
      </w:r>
      <w:r w:rsidR="0063374B">
        <w:rPr>
          <w:color w:val="00B050"/>
        </w:rPr>
        <w:t>As to C</w:t>
      </w:r>
      <w:r w:rsidR="00953450" w:rsidRPr="000E5564">
        <w:rPr>
          <w:color w:val="00B050"/>
        </w:rPr>
        <w:t xml:space="preserve">laims for </w:t>
      </w:r>
      <w:r w:rsidR="0063374B">
        <w:rPr>
          <w:color w:val="00B050"/>
        </w:rPr>
        <w:t>W</w:t>
      </w:r>
      <w:r w:rsidR="00953450" w:rsidRPr="000E5564">
        <w:rPr>
          <w:color w:val="00B050"/>
        </w:rPr>
        <w:t xml:space="preserve">ages and for </w:t>
      </w:r>
      <w:r w:rsidR="0063374B">
        <w:rPr>
          <w:color w:val="00B050"/>
        </w:rPr>
        <w:t>D</w:t>
      </w:r>
      <w:r w:rsidR="00953450" w:rsidRPr="000E5564">
        <w:rPr>
          <w:color w:val="00B050"/>
        </w:rPr>
        <w:t xml:space="preserve">isbursements by </w:t>
      </w:r>
      <w:r w:rsidR="0063374B">
        <w:rPr>
          <w:color w:val="00B050"/>
        </w:rPr>
        <w:t>M</w:t>
      </w:r>
      <w:r w:rsidR="00953450" w:rsidRPr="000E5564">
        <w:rPr>
          <w:color w:val="00B050"/>
        </w:rPr>
        <w:t xml:space="preserve">aster of a </w:t>
      </w:r>
      <w:r w:rsidR="0063374B">
        <w:rPr>
          <w:color w:val="00B050"/>
        </w:rPr>
        <w:t>S</w:t>
      </w:r>
      <w:r w:rsidR="00953450" w:rsidRPr="000E5564">
        <w:rPr>
          <w:color w:val="00B050"/>
        </w:rPr>
        <w:t>hip</w:t>
      </w:r>
    </w:p>
    <w:p w:rsidR="00A05DC7" w:rsidRPr="000E5564" w:rsidRDefault="00A05DC7" w:rsidP="00447229">
      <w:pPr>
        <w:pStyle w:val="AS-P0"/>
        <w:rPr>
          <w:color w:val="00B050"/>
        </w:rPr>
      </w:pPr>
      <w:r w:rsidRPr="000E5564">
        <w:rPr>
          <w:color w:val="00B050"/>
        </w:rPr>
        <w:t>11.</w:t>
      </w:r>
      <w:r w:rsidRPr="000E5564">
        <w:rPr>
          <w:color w:val="00B050"/>
        </w:rPr>
        <w:tab/>
      </w:r>
      <w:r w:rsidR="00DA1033" w:rsidRPr="000E5564">
        <w:rPr>
          <w:color w:val="00B050"/>
        </w:rPr>
        <w:t>3 &amp; 4 Vict</w:t>
      </w:r>
      <w:r w:rsidR="0063374B">
        <w:rPr>
          <w:color w:val="00B050"/>
        </w:rPr>
        <w:t>.</w:t>
      </w:r>
      <w:r w:rsidR="00DA1033" w:rsidRPr="000E5564">
        <w:rPr>
          <w:color w:val="00B050"/>
        </w:rPr>
        <w:t xml:space="preserve"> c</w:t>
      </w:r>
      <w:r w:rsidR="00366615">
        <w:rPr>
          <w:color w:val="00B050"/>
        </w:rPr>
        <w:t>.</w:t>
      </w:r>
      <w:r w:rsidR="00DA1033" w:rsidRPr="000E5564">
        <w:rPr>
          <w:color w:val="00B050"/>
        </w:rPr>
        <w:t xml:space="preserve"> 65</w:t>
      </w:r>
      <w:r w:rsidR="00366615">
        <w:rPr>
          <w:color w:val="00B050"/>
        </w:rPr>
        <w:t>.</w:t>
      </w:r>
      <w:r w:rsidR="00DA1033" w:rsidRPr="000E5564">
        <w:rPr>
          <w:color w:val="00B050"/>
        </w:rPr>
        <w:t xml:space="preserve">, </w:t>
      </w:r>
      <w:r w:rsidR="0063374B">
        <w:rPr>
          <w:color w:val="00B050"/>
        </w:rPr>
        <w:t>as to M</w:t>
      </w:r>
      <w:r w:rsidR="00DA1033" w:rsidRPr="000E5564">
        <w:rPr>
          <w:color w:val="00B050"/>
        </w:rPr>
        <w:t xml:space="preserve">ortgages extended to </w:t>
      </w:r>
      <w:r w:rsidR="0063374B">
        <w:rPr>
          <w:color w:val="00B050"/>
        </w:rPr>
        <w:t xml:space="preserve">Admiralty </w:t>
      </w:r>
      <w:r w:rsidR="00DA1033" w:rsidRPr="000E5564">
        <w:rPr>
          <w:color w:val="00B050"/>
        </w:rPr>
        <w:t xml:space="preserve">Court </w:t>
      </w:r>
    </w:p>
    <w:p w:rsidR="00A05DC7" w:rsidRPr="000E5564" w:rsidRDefault="00A05DC7" w:rsidP="00447229">
      <w:pPr>
        <w:pStyle w:val="AS-P0"/>
        <w:rPr>
          <w:color w:val="00B050"/>
        </w:rPr>
      </w:pPr>
      <w:r w:rsidRPr="000E5564">
        <w:rPr>
          <w:color w:val="00B050"/>
        </w:rPr>
        <w:t>12.</w:t>
      </w:r>
      <w:r w:rsidRPr="000E5564">
        <w:rPr>
          <w:color w:val="00B050"/>
        </w:rPr>
        <w:tab/>
      </w:r>
      <w:r w:rsidR="00DA1033" w:rsidRPr="000E5564">
        <w:rPr>
          <w:color w:val="00B050"/>
        </w:rPr>
        <w:t>17 &amp; 18 Vict</w:t>
      </w:r>
      <w:r w:rsidR="0063374B">
        <w:rPr>
          <w:color w:val="00B050"/>
        </w:rPr>
        <w:t>.</w:t>
      </w:r>
      <w:r w:rsidR="00DA1033" w:rsidRPr="000E5564">
        <w:rPr>
          <w:color w:val="00B050"/>
        </w:rPr>
        <w:t xml:space="preserve"> c</w:t>
      </w:r>
      <w:r w:rsidR="00366615">
        <w:rPr>
          <w:color w:val="00B050"/>
        </w:rPr>
        <w:t>.</w:t>
      </w:r>
      <w:r w:rsidR="00DA1033" w:rsidRPr="000E5564">
        <w:rPr>
          <w:color w:val="00B050"/>
        </w:rPr>
        <w:t xml:space="preserve"> 104</w:t>
      </w:r>
      <w:r w:rsidR="00366615">
        <w:rPr>
          <w:color w:val="00B050"/>
        </w:rPr>
        <w:t>.</w:t>
      </w:r>
      <w:r w:rsidR="0063374B">
        <w:rPr>
          <w:color w:val="00B050"/>
        </w:rPr>
        <w:t>, ss. 62 to 65</w:t>
      </w:r>
      <w:r w:rsidR="00366615">
        <w:rPr>
          <w:color w:val="00B050"/>
        </w:rPr>
        <w:t>.</w:t>
      </w:r>
      <w:r w:rsidR="0063374B">
        <w:rPr>
          <w:color w:val="00B050"/>
        </w:rPr>
        <w:t xml:space="preserve">, </w:t>
      </w:r>
      <w:r w:rsidR="00DA1033" w:rsidRPr="000E5564">
        <w:rPr>
          <w:color w:val="00B050"/>
        </w:rPr>
        <w:t xml:space="preserve">extended </w:t>
      </w:r>
    </w:p>
    <w:p w:rsidR="00A05DC7" w:rsidRPr="000E5564" w:rsidRDefault="00A05DC7" w:rsidP="00447229">
      <w:pPr>
        <w:pStyle w:val="AS-P0"/>
        <w:rPr>
          <w:color w:val="00B050"/>
        </w:rPr>
      </w:pPr>
      <w:r w:rsidRPr="000E5564">
        <w:rPr>
          <w:color w:val="00B050"/>
        </w:rPr>
        <w:t>13.</w:t>
      </w:r>
      <w:r w:rsidRPr="000E5564">
        <w:rPr>
          <w:color w:val="00B050"/>
        </w:rPr>
        <w:tab/>
      </w:r>
      <w:r w:rsidR="00961B22" w:rsidRPr="000E5564">
        <w:rPr>
          <w:color w:val="00B050"/>
        </w:rPr>
        <w:t>Part 9 of 17 &amp; 18 Vict</w:t>
      </w:r>
      <w:r w:rsidR="0063374B">
        <w:rPr>
          <w:color w:val="00B050"/>
        </w:rPr>
        <w:t>.</w:t>
      </w:r>
      <w:r w:rsidR="00961B22" w:rsidRPr="000E5564">
        <w:rPr>
          <w:color w:val="00B050"/>
        </w:rPr>
        <w:t xml:space="preserve"> c</w:t>
      </w:r>
      <w:r w:rsidR="00366615">
        <w:rPr>
          <w:color w:val="00B050"/>
        </w:rPr>
        <w:t>.</w:t>
      </w:r>
      <w:r w:rsidR="00961B22" w:rsidRPr="000E5564">
        <w:rPr>
          <w:color w:val="00B050"/>
        </w:rPr>
        <w:t xml:space="preserve"> 104</w:t>
      </w:r>
      <w:r w:rsidR="00366615">
        <w:rPr>
          <w:color w:val="00B050"/>
        </w:rPr>
        <w:t>.</w:t>
      </w:r>
      <w:r w:rsidR="00961B22" w:rsidRPr="000E5564">
        <w:rPr>
          <w:color w:val="00B050"/>
        </w:rPr>
        <w:t xml:space="preserve"> extended </w:t>
      </w:r>
    </w:p>
    <w:p w:rsidR="00A05DC7" w:rsidRPr="005E7C7B" w:rsidRDefault="00A05DC7" w:rsidP="00447229">
      <w:pPr>
        <w:pStyle w:val="AS-P0"/>
        <w:rPr>
          <w:color w:val="00B050"/>
        </w:rPr>
      </w:pPr>
      <w:r w:rsidRPr="005E7C7B">
        <w:rPr>
          <w:color w:val="00B050"/>
        </w:rPr>
        <w:lastRenderedPageBreak/>
        <w:t>14.</w:t>
      </w:r>
      <w:r w:rsidRPr="005E7C7B">
        <w:rPr>
          <w:color w:val="00B050"/>
        </w:rPr>
        <w:tab/>
      </w:r>
      <w:r w:rsidR="005E7C7B" w:rsidRPr="005E7C7B">
        <w:rPr>
          <w:rStyle w:val="AS-P-AmendChar"/>
        </w:rPr>
        <w:t>[deleted]</w:t>
      </w:r>
    </w:p>
    <w:p w:rsidR="00A05DC7" w:rsidRPr="000E5564" w:rsidRDefault="00A05DC7" w:rsidP="00447229">
      <w:pPr>
        <w:pStyle w:val="AS-P0"/>
        <w:rPr>
          <w:color w:val="00B050"/>
        </w:rPr>
      </w:pPr>
      <w:r w:rsidRPr="005E7C7B">
        <w:rPr>
          <w:color w:val="00B050"/>
        </w:rPr>
        <w:t>15.</w:t>
      </w:r>
      <w:r w:rsidRPr="005E7C7B">
        <w:rPr>
          <w:color w:val="00B050"/>
        </w:rPr>
        <w:tab/>
      </w:r>
      <w:r w:rsidR="005E7C7B" w:rsidRPr="005E7C7B">
        <w:rPr>
          <w:rStyle w:val="AS-P-AmendChar"/>
        </w:rPr>
        <w:t>[deleted]</w:t>
      </w:r>
    </w:p>
    <w:p w:rsidR="00A05DC7" w:rsidRPr="000E5564" w:rsidRDefault="00A05DC7" w:rsidP="00447229">
      <w:pPr>
        <w:pStyle w:val="AS-P0"/>
        <w:rPr>
          <w:color w:val="00B050"/>
        </w:rPr>
      </w:pPr>
      <w:r w:rsidRPr="000E5564">
        <w:rPr>
          <w:color w:val="00B050"/>
        </w:rPr>
        <w:t>16.</w:t>
      </w:r>
      <w:r w:rsidRPr="000E5564">
        <w:rPr>
          <w:color w:val="00B050"/>
        </w:rPr>
        <w:tab/>
      </w:r>
      <w:r w:rsidR="00961B22" w:rsidRPr="000E5564">
        <w:rPr>
          <w:color w:val="00B050"/>
        </w:rPr>
        <w:t xml:space="preserve">As to </w:t>
      </w:r>
      <w:r w:rsidR="0063374B">
        <w:rPr>
          <w:color w:val="00B050"/>
        </w:rPr>
        <w:t>C</w:t>
      </w:r>
      <w:r w:rsidR="00961B22" w:rsidRPr="000E5564">
        <w:rPr>
          <w:color w:val="00B050"/>
        </w:rPr>
        <w:t>laim</w:t>
      </w:r>
      <w:r w:rsidR="0063374B">
        <w:rPr>
          <w:color w:val="00B050"/>
        </w:rPr>
        <w:t>s</w:t>
      </w:r>
      <w:r w:rsidR="00961B22" w:rsidRPr="000E5564">
        <w:rPr>
          <w:color w:val="00B050"/>
        </w:rPr>
        <w:t xml:space="preserve"> to </w:t>
      </w:r>
      <w:r w:rsidR="0063374B">
        <w:rPr>
          <w:color w:val="00B050"/>
        </w:rPr>
        <w:t>G</w:t>
      </w:r>
      <w:r w:rsidR="00961B22" w:rsidRPr="000E5564">
        <w:rPr>
          <w:color w:val="00B050"/>
        </w:rPr>
        <w:t xml:space="preserve">oods taken in </w:t>
      </w:r>
      <w:r w:rsidR="0063374B">
        <w:rPr>
          <w:color w:val="00B050"/>
        </w:rPr>
        <w:t>E</w:t>
      </w:r>
      <w:r w:rsidR="00961B22" w:rsidRPr="000E5564">
        <w:rPr>
          <w:color w:val="00B050"/>
        </w:rPr>
        <w:t>xecution</w:t>
      </w:r>
    </w:p>
    <w:p w:rsidR="00A05DC7" w:rsidRPr="000E5564" w:rsidRDefault="00A05DC7" w:rsidP="00447229">
      <w:pPr>
        <w:pStyle w:val="AS-P0"/>
        <w:rPr>
          <w:color w:val="00B050"/>
        </w:rPr>
      </w:pPr>
      <w:r w:rsidRPr="000E5564">
        <w:rPr>
          <w:color w:val="00B050"/>
        </w:rPr>
        <w:t>17.</w:t>
      </w:r>
      <w:r w:rsidRPr="000E5564">
        <w:rPr>
          <w:color w:val="00B050"/>
        </w:rPr>
        <w:tab/>
      </w:r>
      <w:r w:rsidR="005E7C7B" w:rsidRPr="005E7C7B">
        <w:rPr>
          <w:rStyle w:val="AS-P-AmendChar"/>
        </w:rPr>
        <w:t>[deleted]</w:t>
      </w:r>
    </w:p>
    <w:p w:rsidR="00A05DC7" w:rsidRPr="000E5564" w:rsidRDefault="00A05DC7" w:rsidP="00177E5A">
      <w:pPr>
        <w:pStyle w:val="AS-P0"/>
        <w:ind w:left="567" w:hanging="567"/>
        <w:rPr>
          <w:color w:val="00B050"/>
        </w:rPr>
      </w:pPr>
      <w:r w:rsidRPr="000E5564">
        <w:rPr>
          <w:color w:val="00B050"/>
        </w:rPr>
        <w:t>18.</w:t>
      </w:r>
      <w:r w:rsidRPr="000E5564">
        <w:rPr>
          <w:color w:val="00B050"/>
        </w:rPr>
        <w:tab/>
      </w:r>
      <w:r w:rsidR="00961B22" w:rsidRPr="000E5564">
        <w:rPr>
          <w:color w:val="00B050"/>
        </w:rPr>
        <w:t xml:space="preserve">Party in Admiralty </w:t>
      </w:r>
      <w:r w:rsidR="0063374B" w:rsidRPr="000E5564">
        <w:rPr>
          <w:color w:val="00B050"/>
        </w:rPr>
        <w:t xml:space="preserve">Court </w:t>
      </w:r>
      <w:r w:rsidR="00961B22" w:rsidRPr="000E5564">
        <w:rPr>
          <w:color w:val="00B050"/>
        </w:rPr>
        <w:t xml:space="preserve">may apply for </w:t>
      </w:r>
      <w:r w:rsidR="0063374B">
        <w:rPr>
          <w:color w:val="00B050"/>
        </w:rPr>
        <w:t>O</w:t>
      </w:r>
      <w:r w:rsidR="00961B22" w:rsidRPr="000E5564">
        <w:rPr>
          <w:color w:val="00B050"/>
        </w:rPr>
        <w:t xml:space="preserve">rder for </w:t>
      </w:r>
      <w:r w:rsidR="0063374B">
        <w:rPr>
          <w:color w:val="00B050"/>
        </w:rPr>
        <w:t>I</w:t>
      </w:r>
      <w:r w:rsidR="00961B22" w:rsidRPr="000E5564">
        <w:rPr>
          <w:color w:val="00B050"/>
        </w:rPr>
        <w:t xml:space="preserve">nspection </w:t>
      </w:r>
    </w:p>
    <w:p w:rsidR="00A05DC7" w:rsidRPr="000E5564" w:rsidRDefault="00A05DC7" w:rsidP="00177E5A">
      <w:pPr>
        <w:pStyle w:val="AS-P0"/>
        <w:ind w:left="567" w:hanging="567"/>
        <w:rPr>
          <w:color w:val="00B050"/>
        </w:rPr>
      </w:pPr>
      <w:r w:rsidRPr="000E5564">
        <w:rPr>
          <w:color w:val="00B050"/>
        </w:rPr>
        <w:t>19.</w:t>
      </w:r>
      <w:r w:rsidRPr="000E5564">
        <w:rPr>
          <w:color w:val="00B050"/>
        </w:rPr>
        <w:tab/>
      </w:r>
      <w:r w:rsidR="005E7C7B" w:rsidRPr="005E7C7B">
        <w:rPr>
          <w:rStyle w:val="AS-P-AmendChar"/>
        </w:rPr>
        <w:t>[deleted]</w:t>
      </w:r>
    </w:p>
    <w:p w:rsidR="00A05DC7" w:rsidRPr="000E5564" w:rsidRDefault="00A05DC7" w:rsidP="00177E5A">
      <w:pPr>
        <w:pStyle w:val="AS-P0"/>
        <w:ind w:left="567" w:hanging="567"/>
        <w:rPr>
          <w:color w:val="00B050"/>
        </w:rPr>
      </w:pPr>
      <w:r w:rsidRPr="000E5564">
        <w:rPr>
          <w:color w:val="00B050"/>
        </w:rPr>
        <w:t>20.</w:t>
      </w:r>
      <w:r w:rsidRPr="000E5564">
        <w:rPr>
          <w:color w:val="00B050"/>
        </w:rPr>
        <w:tab/>
      </w:r>
      <w:r w:rsidR="005E7C7B" w:rsidRPr="005E7C7B">
        <w:rPr>
          <w:rStyle w:val="AS-P-AmendChar"/>
        </w:rPr>
        <w:t>[deleted]</w:t>
      </w:r>
    </w:p>
    <w:p w:rsidR="00A05DC7" w:rsidRPr="000E5564" w:rsidRDefault="00A05DC7" w:rsidP="00177E5A">
      <w:pPr>
        <w:pStyle w:val="AS-P0"/>
        <w:ind w:left="567" w:hanging="567"/>
        <w:rPr>
          <w:color w:val="00B050"/>
        </w:rPr>
      </w:pPr>
      <w:r w:rsidRPr="000E5564">
        <w:rPr>
          <w:color w:val="00B050"/>
        </w:rPr>
        <w:t>21.</w:t>
      </w:r>
      <w:r w:rsidRPr="000E5564">
        <w:rPr>
          <w:color w:val="00B050"/>
        </w:rPr>
        <w:tab/>
      </w:r>
      <w:r w:rsidR="0063374B">
        <w:rPr>
          <w:color w:val="00B050"/>
        </w:rPr>
        <w:t>S</w:t>
      </w:r>
      <w:r w:rsidR="00451F56" w:rsidRPr="000E5564">
        <w:rPr>
          <w:color w:val="00B050"/>
        </w:rPr>
        <w:t xml:space="preserve">ervice of </w:t>
      </w:r>
      <w:r w:rsidR="0063374B">
        <w:rPr>
          <w:color w:val="00B050"/>
        </w:rPr>
        <w:t>S</w:t>
      </w:r>
      <w:r w:rsidR="00451F56" w:rsidRPr="000E5564">
        <w:rPr>
          <w:color w:val="00B050"/>
        </w:rPr>
        <w:t>ubpoena out of England and Wales</w:t>
      </w:r>
    </w:p>
    <w:p w:rsidR="00A05DC7" w:rsidRPr="000E5564" w:rsidRDefault="00A05DC7" w:rsidP="00177E5A">
      <w:pPr>
        <w:pStyle w:val="AS-P0"/>
        <w:ind w:left="567" w:hanging="567"/>
        <w:rPr>
          <w:color w:val="00B050"/>
        </w:rPr>
      </w:pPr>
      <w:r w:rsidRPr="000E5564">
        <w:rPr>
          <w:color w:val="00B050"/>
        </w:rPr>
        <w:t>22.</w:t>
      </w:r>
      <w:r w:rsidRPr="000E5564">
        <w:rPr>
          <w:color w:val="00B050"/>
        </w:rPr>
        <w:tab/>
      </w:r>
      <w:r w:rsidR="005E7C7B" w:rsidRPr="005E7C7B">
        <w:rPr>
          <w:rStyle w:val="AS-P-AmendChar"/>
        </w:rPr>
        <w:t>[deleted]</w:t>
      </w:r>
    </w:p>
    <w:p w:rsidR="00A05DC7" w:rsidRPr="000E5564" w:rsidRDefault="00A05DC7" w:rsidP="00177E5A">
      <w:pPr>
        <w:pStyle w:val="AS-P0"/>
        <w:ind w:left="567" w:hanging="567"/>
        <w:rPr>
          <w:color w:val="00B050"/>
        </w:rPr>
      </w:pPr>
      <w:r w:rsidRPr="000E5564">
        <w:rPr>
          <w:color w:val="00B050"/>
        </w:rPr>
        <w:t>23.</w:t>
      </w:r>
      <w:r w:rsidRPr="000E5564">
        <w:rPr>
          <w:color w:val="00B050"/>
        </w:rPr>
        <w:tab/>
      </w:r>
      <w:r w:rsidR="0063374B">
        <w:rPr>
          <w:color w:val="00B050"/>
        </w:rPr>
        <w:t>J</w:t>
      </w:r>
      <w:r w:rsidR="00CC2B37" w:rsidRPr="000E5564">
        <w:rPr>
          <w:color w:val="00B050"/>
        </w:rPr>
        <w:t xml:space="preserve">udge and </w:t>
      </w:r>
      <w:r w:rsidR="0063374B">
        <w:rPr>
          <w:color w:val="00B050"/>
        </w:rPr>
        <w:t>R</w:t>
      </w:r>
      <w:r w:rsidR="00CC2B37" w:rsidRPr="000E5564">
        <w:rPr>
          <w:color w:val="00B050"/>
        </w:rPr>
        <w:t xml:space="preserve">egistrar to have same </w:t>
      </w:r>
      <w:r w:rsidR="0063374B">
        <w:rPr>
          <w:color w:val="00B050"/>
        </w:rPr>
        <w:t>P</w:t>
      </w:r>
      <w:r w:rsidR="00CC2B37" w:rsidRPr="000E5564">
        <w:rPr>
          <w:color w:val="00B050"/>
        </w:rPr>
        <w:t xml:space="preserve">ower as to </w:t>
      </w:r>
      <w:r w:rsidR="0063374B">
        <w:rPr>
          <w:color w:val="00B050"/>
        </w:rPr>
        <w:t>A</w:t>
      </w:r>
      <w:r w:rsidR="00CC2B37" w:rsidRPr="000E5564">
        <w:rPr>
          <w:color w:val="00B050"/>
        </w:rPr>
        <w:t xml:space="preserve">rbitration as </w:t>
      </w:r>
      <w:r w:rsidR="0063374B">
        <w:rPr>
          <w:color w:val="00B050"/>
        </w:rPr>
        <w:t>J</w:t>
      </w:r>
      <w:r w:rsidR="00CC2B37" w:rsidRPr="000E5564">
        <w:rPr>
          <w:color w:val="00B050"/>
        </w:rPr>
        <w:t xml:space="preserve">udges and </w:t>
      </w:r>
      <w:r w:rsidR="0063374B">
        <w:rPr>
          <w:color w:val="00B050"/>
        </w:rPr>
        <w:t>M</w:t>
      </w:r>
      <w:r w:rsidR="00CC2B37" w:rsidRPr="000E5564">
        <w:rPr>
          <w:color w:val="00B050"/>
        </w:rPr>
        <w:t xml:space="preserve">asters at </w:t>
      </w:r>
      <w:r w:rsidR="0063374B">
        <w:rPr>
          <w:color w:val="00B050"/>
        </w:rPr>
        <w:t>C</w:t>
      </w:r>
      <w:r w:rsidR="00CC2B37" w:rsidRPr="000E5564">
        <w:rPr>
          <w:color w:val="00B050"/>
        </w:rPr>
        <w:t xml:space="preserve">ommon </w:t>
      </w:r>
      <w:r w:rsidR="0063374B">
        <w:rPr>
          <w:color w:val="00B050"/>
        </w:rPr>
        <w:t>L</w:t>
      </w:r>
      <w:r w:rsidR="00CC2B37" w:rsidRPr="000E5564">
        <w:rPr>
          <w:color w:val="00B050"/>
        </w:rPr>
        <w:t>aw</w:t>
      </w:r>
    </w:p>
    <w:p w:rsidR="00A05DC7" w:rsidRPr="00291D5E" w:rsidRDefault="00A05DC7" w:rsidP="00177E5A">
      <w:pPr>
        <w:pStyle w:val="AS-P0"/>
        <w:ind w:left="567" w:hanging="567"/>
        <w:rPr>
          <w:color w:val="00B050"/>
        </w:rPr>
      </w:pPr>
      <w:r w:rsidRPr="000E5564">
        <w:rPr>
          <w:color w:val="00B050"/>
        </w:rPr>
        <w:t>24.</w:t>
      </w:r>
      <w:r w:rsidRPr="000E5564">
        <w:rPr>
          <w:color w:val="00B050"/>
        </w:rPr>
        <w:tab/>
      </w:r>
      <w:r w:rsidR="00C9729A" w:rsidRPr="00291D5E">
        <w:rPr>
          <w:color w:val="00B050"/>
        </w:rPr>
        <w:t xml:space="preserve">17 &amp; 18 Vict. c. 104. </w:t>
      </w:r>
      <w:r w:rsidR="00366615">
        <w:rPr>
          <w:color w:val="00B050"/>
        </w:rPr>
        <w:t>s</w:t>
      </w:r>
      <w:r w:rsidR="00C9729A" w:rsidRPr="00291D5E">
        <w:rPr>
          <w:color w:val="00B050"/>
        </w:rPr>
        <w:t>. 15. Extended to Registrar of Court</w:t>
      </w:r>
    </w:p>
    <w:p w:rsidR="00A05DC7" w:rsidRPr="000E5564" w:rsidRDefault="00A05DC7" w:rsidP="00177E5A">
      <w:pPr>
        <w:pStyle w:val="AS-P0"/>
        <w:ind w:left="567" w:hanging="567"/>
        <w:rPr>
          <w:color w:val="00B050"/>
        </w:rPr>
      </w:pPr>
      <w:r w:rsidRPr="000E5564">
        <w:rPr>
          <w:color w:val="00B050"/>
        </w:rPr>
        <w:t>25.</w:t>
      </w:r>
      <w:r w:rsidRPr="000E5564">
        <w:rPr>
          <w:color w:val="00B050"/>
        </w:rPr>
        <w:tab/>
      </w:r>
      <w:r w:rsidR="00851BBC" w:rsidRPr="000E5564">
        <w:rPr>
          <w:color w:val="00B050"/>
        </w:rPr>
        <w:t xml:space="preserve">Powers of </w:t>
      </w:r>
      <w:r w:rsidR="0063374B">
        <w:rPr>
          <w:color w:val="00B050"/>
        </w:rPr>
        <w:t>R</w:t>
      </w:r>
      <w:r w:rsidR="00851BBC" w:rsidRPr="000E5564">
        <w:rPr>
          <w:color w:val="00B050"/>
        </w:rPr>
        <w:t xml:space="preserve">egistrar and of </w:t>
      </w:r>
      <w:r w:rsidR="0063374B">
        <w:rPr>
          <w:color w:val="00B050"/>
        </w:rPr>
        <w:t>D</w:t>
      </w:r>
      <w:r w:rsidR="00851BBC" w:rsidRPr="000E5564">
        <w:rPr>
          <w:color w:val="00B050"/>
        </w:rPr>
        <w:t xml:space="preserve">eputy or </w:t>
      </w:r>
      <w:r w:rsidR="0063374B">
        <w:rPr>
          <w:color w:val="00B050"/>
        </w:rPr>
        <w:t>A</w:t>
      </w:r>
      <w:r w:rsidR="00851BBC" w:rsidRPr="000E5564">
        <w:rPr>
          <w:color w:val="00B050"/>
        </w:rPr>
        <w:t xml:space="preserve">ssistant </w:t>
      </w:r>
      <w:r w:rsidR="0063374B">
        <w:rPr>
          <w:color w:val="00B050"/>
        </w:rPr>
        <w:t>R</w:t>
      </w:r>
      <w:r w:rsidR="00851BBC" w:rsidRPr="000E5564">
        <w:rPr>
          <w:color w:val="00B050"/>
        </w:rPr>
        <w:t>egistrar</w:t>
      </w:r>
    </w:p>
    <w:p w:rsidR="00A05DC7" w:rsidRPr="000E5564" w:rsidRDefault="00A05DC7" w:rsidP="00177E5A">
      <w:pPr>
        <w:pStyle w:val="AS-P0"/>
        <w:ind w:left="567" w:hanging="567"/>
        <w:rPr>
          <w:color w:val="00B050"/>
        </w:rPr>
      </w:pPr>
      <w:r w:rsidRPr="000E5564">
        <w:rPr>
          <w:color w:val="00B050"/>
        </w:rPr>
        <w:t>26.</w:t>
      </w:r>
      <w:r w:rsidRPr="000E5564">
        <w:rPr>
          <w:color w:val="00B050"/>
        </w:rPr>
        <w:tab/>
      </w:r>
      <w:r w:rsidR="00A44B69" w:rsidRPr="000E5564">
        <w:rPr>
          <w:color w:val="00B050"/>
        </w:rPr>
        <w:t xml:space="preserve">False </w:t>
      </w:r>
      <w:r w:rsidR="0063374B">
        <w:rPr>
          <w:color w:val="00B050"/>
        </w:rPr>
        <w:t>O</w:t>
      </w:r>
      <w:r w:rsidR="00A44B69" w:rsidRPr="000E5564">
        <w:rPr>
          <w:color w:val="00B050"/>
        </w:rPr>
        <w:t xml:space="preserve">ath or </w:t>
      </w:r>
      <w:r w:rsidR="0063374B">
        <w:rPr>
          <w:color w:val="00B050"/>
        </w:rPr>
        <w:t>A</w:t>
      </w:r>
      <w:r w:rsidR="00A44B69" w:rsidRPr="000E5564">
        <w:rPr>
          <w:color w:val="00B050"/>
        </w:rPr>
        <w:t xml:space="preserve">ffirmation deemed </w:t>
      </w:r>
      <w:r w:rsidR="0063374B">
        <w:rPr>
          <w:color w:val="00B050"/>
        </w:rPr>
        <w:t>P</w:t>
      </w:r>
      <w:r w:rsidR="00A44B69" w:rsidRPr="000E5564">
        <w:rPr>
          <w:color w:val="00B050"/>
        </w:rPr>
        <w:t>erjury</w:t>
      </w:r>
    </w:p>
    <w:p w:rsidR="00A05DC7" w:rsidRPr="000E5564" w:rsidRDefault="00A05DC7" w:rsidP="00177E5A">
      <w:pPr>
        <w:pStyle w:val="AS-P0"/>
        <w:ind w:left="567" w:hanging="567"/>
        <w:rPr>
          <w:color w:val="00B050"/>
        </w:rPr>
      </w:pPr>
      <w:r w:rsidRPr="000E5564">
        <w:rPr>
          <w:color w:val="00B050"/>
        </w:rPr>
        <w:t>27.</w:t>
      </w:r>
      <w:r w:rsidRPr="000E5564">
        <w:rPr>
          <w:color w:val="00B050"/>
        </w:rPr>
        <w:tab/>
      </w:r>
      <w:r w:rsidR="00DA018A" w:rsidRPr="000E5564">
        <w:rPr>
          <w:color w:val="00B050"/>
        </w:rPr>
        <w:t xml:space="preserve">Appointment of </w:t>
      </w:r>
      <w:r w:rsidR="00AE01A4">
        <w:rPr>
          <w:color w:val="00B050"/>
        </w:rPr>
        <w:t>R</w:t>
      </w:r>
      <w:r w:rsidR="00DA018A" w:rsidRPr="000E5564">
        <w:rPr>
          <w:color w:val="00B050"/>
        </w:rPr>
        <w:t>egistrar</w:t>
      </w:r>
      <w:r w:rsidR="00AE01A4">
        <w:rPr>
          <w:color w:val="00B050"/>
        </w:rPr>
        <w:t xml:space="preserve">, &amp;c. </w:t>
      </w:r>
    </w:p>
    <w:p w:rsidR="00A05DC7" w:rsidRPr="000E5564" w:rsidRDefault="00A05DC7" w:rsidP="00177E5A">
      <w:pPr>
        <w:pStyle w:val="AS-P0"/>
        <w:ind w:left="567" w:hanging="567"/>
        <w:rPr>
          <w:color w:val="00B050"/>
        </w:rPr>
      </w:pPr>
      <w:r w:rsidRPr="000E5564">
        <w:rPr>
          <w:color w:val="00B050"/>
        </w:rPr>
        <w:t>28.</w:t>
      </w:r>
      <w:r w:rsidRPr="000E5564">
        <w:rPr>
          <w:color w:val="00B050"/>
        </w:rPr>
        <w:tab/>
      </w:r>
      <w:r w:rsidR="00DA018A" w:rsidRPr="000E5564">
        <w:rPr>
          <w:color w:val="00B050"/>
        </w:rPr>
        <w:t xml:space="preserve">Appointment of </w:t>
      </w:r>
      <w:r w:rsidR="00AE01A4">
        <w:rPr>
          <w:color w:val="00B050"/>
        </w:rPr>
        <w:t>E</w:t>
      </w:r>
      <w:r w:rsidR="00DA018A" w:rsidRPr="000E5564">
        <w:rPr>
          <w:color w:val="00B050"/>
        </w:rPr>
        <w:t>xaminers</w:t>
      </w:r>
    </w:p>
    <w:p w:rsidR="00A05DC7" w:rsidRPr="000E5564" w:rsidRDefault="00A05DC7" w:rsidP="00177E5A">
      <w:pPr>
        <w:pStyle w:val="AS-P0"/>
        <w:ind w:left="567" w:hanging="567"/>
        <w:rPr>
          <w:color w:val="00B050"/>
        </w:rPr>
      </w:pPr>
      <w:r w:rsidRPr="000E5564">
        <w:rPr>
          <w:color w:val="00B050"/>
        </w:rPr>
        <w:t>29.</w:t>
      </w:r>
      <w:r w:rsidRPr="000E5564">
        <w:rPr>
          <w:color w:val="00B050"/>
        </w:rPr>
        <w:tab/>
      </w:r>
      <w:r w:rsidR="00310CE6" w:rsidRPr="00310CE6">
        <w:rPr>
          <w:rStyle w:val="AS-P-AmendChar"/>
        </w:rPr>
        <w:t>[deleted]</w:t>
      </w:r>
    </w:p>
    <w:p w:rsidR="00A05DC7" w:rsidRPr="000E5564" w:rsidRDefault="00A05DC7" w:rsidP="00177E5A">
      <w:pPr>
        <w:pStyle w:val="AS-P0"/>
        <w:ind w:left="567" w:hanging="567"/>
        <w:rPr>
          <w:color w:val="00B050"/>
        </w:rPr>
      </w:pPr>
      <w:r w:rsidRPr="000E5564">
        <w:rPr>
          <w:color w:val="00B050"/>
        </w:rPr>
        <w:t>30.</w:t>
      </w:r>
      <w:r w:rsidRPr="000E5564">
        <w:rPr>
          <w:color w:val="00B050"/>
        </w:rPr>
        <w:tab/>
      </w:r>
      <w:r w:rsidR="00DA018A" w:rsidRPr="000E5564">
        <w:rPr>
          <w:color w:val="00B050"/>
        </w:rPr>
        <w:t xml:space="preserve">Proctor may act as </w:t>
      </w:r>
      <w:r w:rsidR="00AE01A4">
        <w:rPr>
          <w:color w:val="00B050"/>
        </w:rPr>
        <w:t>A</w:t>
      </w:r>
      <w:r w:rsidR="00DA018A" w:rsidRPr="000E5564">
        <w:rPr>
          <w:color w:val="00B050"/>
        </w:rPr>
        <w:t xml:space="preserve">gent of </w:t>
      </w:r>
      <w:r w:rsidR="00AE01A4">
        <w:rPr>
          <w:color w:val="00B050"/>
        </w:rPr>
        <w:t>S</w:t>
      </w:r>
      <w:r w:rsidR="00DA018A" w:rsidRPr="000E5564">
        <w:rPr>
          <w:color w:val="00B050"/>
        </w:rPr>
        <w:t>olicitors</w:t>
      </w:r>
    </w:p>
    <w:p w:rsidR="00A05DC7" w:rsidRPr="008810C9" w:rsidRDefault="00A05DC7" w:rsidP="00177E5A">
      <w:pPr>
        <w:pStyle w:val="AS-P0"/>
        <w:ind w:left="567" w:hanging="567"/>
        <w:rPr>
          <w:color w:val="00B050"/>
          <w:highlight w:val="yellow"/>
        </w:rPr>
      </w:pPr>
      <w:r w:rsidRPr="000E5564">
        <w:rPr>
          <w:color w:val="00B050"/>
        </w:rPr>
        <w:t>31.</w:t>
      </w:r>
      <w:r w:rsidRPr="000E5564">
        <w:rPr>
          <w:color w:val="00B050"/>
        </w:rPr>
        <w:tab/>
      </w:r>
      <w:r w:rsidR="00310CE6" w:rsidRPr="00310CE6">
        <w:rPr>
          <w:rStyle w:val="AS-P-AmendChar"/>
        </w:rPr>
        <w:t>[deleted]</w:t>
      </w:r>
    </w:p>
    <w:p w:rsidR="00A05DC7" w:rsidRPr="000E5564" w:rsidRDefault="00A05DC7" w:rsidP="00177E5A">
      <w:pPr>
        <w:pStyle w:val="AS-P0"/>
        <w:ind w:left="567" w:hanging="567"/>
        <w:rPr>
          <w:color w:val="00B050"/>
        </w:rPr>
      </w:pPr>
      <w:r w:rsidRPr="005E7C7B">
        <w:rPr>
          <w:color w:val="00B050"/>
        </w:rPr>
        <w:t>32.</w:t>
      </w:r>
      <w:r w:rsidRPr="005E7C7B">
        <w:rPr>
          <w:color w:val="00B050"/>
        </w:rPr>
        <w:tab/>
      </w:r>
      <w:r w:rsidR="005E7C7B" w:rsidRPr="005E7C7B">
        <w:rPr>
          <w:rStyle w:val="AS-P-AmendChar"/>
        </w:rPr>
        <w:t>[deleted]</w:t>
      </w:r>
    </w:p>
    <w:p w:rsidR="00A05DC7" w:rsidRPr="000E5564" w:rsidRDefault="00A05DC7" w:rsidP="00177E5A">
      <w:pPr>
        <w:pStyle w:val="AS-P0"/>
        <w:ind w:left="567" w:hanging="567"/>
        <w:rPr>
          <w:color w:val="00B050"/>
        </w:rPr>
      </w:pPr>
      <w:r w:rsidRPr="000E5564">
        <w:rPr>
          <w:color w:val="00B050"/>
        </w:rPr>
        <w:t>33.</w:t>
      </w:r>
      <w:r w:rsidRPr="000E5564">
        <w:rPr>
          <w:color w:val="00B050"/>
        </w:rPr>
        <w:tab/>
      </w:r>
      <w:r w:rsidR="000A2792" w:rsidRPr="000E5564">
        <w:rPr>
          <w:color w:val="00B050"/>
        </w:rPr>
        <w:t>Bail given in the Court of Admiralty good in the Court of Appeal</w:t>
      </w:r>
    </w:p>
    <w:p w:rsidR="00A05DC7" w:rsidRPr="000E5564" w:rsidRDefault="00A05DC7" w:rsidP="00177E5A">
      <w:pPr>
        <w:pStyle w:val="AS-P0"/>
        <w:ind w:left="567" w:hanging="567"/>
        <w:rPr>
          <w:color w:val="00B050"/>
        </w:rPr>
      </w:pPr>
      <w:r w:rsidRPr="000E5564">
        <w:rPr>
          <w:color w:val="00B050"/>
        </w:rPr>
        <w:t>34.</w:t>
      </w:r>
      <w:r w:rsidRPr="000E5564">
        <w:rPr>
          <w:color w:val="00B050"/>
        </w:rPr>
        <w:tab/>
      </w:r>
      <w:r w:rsidR="000A2792" w:rsidRPr="000E5564">
        <w:rPr>
          <w:color w:val="00B050"/>
        </w:rPr>
        <w:t xml:space="preserve">As to the hearing of </w:t>
      </w:r>
      <w:r w:rsidR="00AE01A4">
        <w:rPr>
          <w:color w:val="00B050"/>
        </w:rPr>
        <w:t>C</w:t>
      </w:r>
      <w:r w:rsidR="000A2792" w:rsidRPr="000E5564">
        <w:rPr>
          <w:color w:val="00B050"/>
        </w:rPr>
        <w:t xml:space="preserve">auses and </w:t>
      </w:r>
      <w:r w:rsidR="00AE01A4">
        <w:rPr>
          <w:color w:val="00B050"/>
        </w:rPr>
        <w:t>C</w:t>
      </w:r>
      <w:r w:rsidR="000A2792" w:rsidRPr="000E5564">
        <w:rPr>
          <w:color w:val="00B050"/>
        </w:rPr>
        <w:t xml:space="preserve">ross </w:t>
      </w:r>
      <w:r w:rsidR="00AE01A4">
        <w:rPr>
          <w:color w:val="00B050"/>
        </w:rPr>
        <w:t>C</w:t>
      </w:r>
      <w:r w:rsidR="000A2792" w:rsidRPr="000E5564">
        <w:rPr>
          <w:color w:val="00B050"/>
        </w:rPr>
        <w:t>auses</w:t>
      </w:r>
    </w:p>
    <w:p w:rsidR="00A05DC7" w:rsidRPr="000E5564" w:rsidRDefault="00A05DC7" w:rsidP="00177E5A">
      <w:pPr>
        <w:pStyle w:val="AS-P0"/>
        <w:ind w:left="567" w:hanging="567"/>
        <w:rPr>
          <w:color w:val="00B050"/>
        </w:rPr>
      </w:pPr>
      <w:r w:rsidRPr="000E5564">
        <w:rPr>
          <w:color w:val="00B050"/>
        </w:rPr>
        <w:t>35.</w:t>
      </w:r>
      <w:r w:rsidRPr="000E5564">
        <w:rPr>
          <w:color w:val="00B050"/>
        </w:rPr>
        <w:tab/>
      </w:r>
      <w:r w:rsidR="000A2792" w:rsidRPr="000E5564">
        <w:rPr>
          <w:color w:val="00B050"/>
        </w:rPr>
        <w:t xml:space="preserve">Jurisdiction of the </w:t>
      </w:r>
      <w:r w:rsidR="00AE01A4">
        <w:rPr>
          <w:color w:val="00B050"/>
        </w:rPr>
        <w:t>C</w:t>
      </w:r>
      <w:r w:rsidR="000A2792" w:rsidRPr="000E5564">
        <w:rPr>
          <w:color w:val="00B050"/>
        </w:rPr>
        <w:t>ourt</w:t>
      </w:r>
    </w:p>
    <w:p w:rsidR="00714BA2" w:rsidRPr="00177E5A" w:rsidRDefault="00714BA2" w:rsidP="00177E5A">
      <w:pPr>
        <w:pStyle w:val="AS-P0"/>
        <w:ind w:left="567" w:hanging="567"/>
      </w:pPr>
    </w:p>
    <w:p w:rsidR="00280DCD" w:rsidRDefault="00280DCD" w:rsidP="00447229">
      <w:pPr>
        <w:pStyle w:val="AS-P0"/>
      </w:pPr>
    </w:p>
    <w:p w:rsidR="00AC135F" w:rsidRPr="006559CE" w:rsidRDefault="00AC135F" w:rsidP="00AC135F">
      <w:pPr>
        <w:pStyle w:val="AS-P0"/>
      </w:pPr>
      <w:r w:rsidRPr="006559CE">
        <w:t>WHER</w:t>
      </w:r>
      <w:r w:rsidR="00D50A79">
        <w:t>E</w:t>
      </w:r>
      <w:r w:rsidRPr="006559CE">
        <w:t xml:space="preserve">AS it is expedient to extend the </w:t>
      </w:r>
      <w:r w:rsidR="00D50A79">
        <w:t>J</w:t>
      </w:r>
      <w:r w:rsidRPr="006559CE">
        <w:t xml:space="preserve">urisdiction and improve the </w:t>
      </w:r>
      <w:r w:rsidR="00D50A79">
        <w:t>P</w:t>
      </w:r>
      <w:r w:rsidRPr="006559CE">
        <w:t xml:space="preserve">ractice of the High Court of Admiralty of </w:t>
      </w:r>
      <w:r w:rsidR="002D234F" w:rsidRPr="00BF0A34">
        <w:rPr>
          <w:i/>
        </w:rPr>
        <w:t>England</w:t>
      </w:r>
      <w:r w:rsidRPr="006559CE">
        <w:t>: Be it therefore enacted</w:t>
      </w:r>
      <w:r w:rsidR="00D50A79">
        <w:t xml:space="preserve"> by </w:t>
      </w:r>
      <w:r w:rsidR="00D50A79" w:rsidRPr="00757A3F">
        <w:t xml:space="preserve">the Queen’s most Excellent Majesty, by and with the </w:t>
      </w:r>
      <w:r w:rsidR="00D50A79">
        <w:t>A</w:t>
      </w:r>
      <w:r w:rsidR="00D50A79" w:rsidRPr="00757A3F">
        <w:t xml:space="preserve">dvice and </w:t>
      </w:r>
      <w:r w:rsidR="00D50A79">
        <w:t>C</w:t>
      </w:r>
      <w:r w:rsidR="00D50A79" w:rsidRPr="00757A3F">
        <w:t xml:space="preserve">onsent of the Lords Spiritual and Temporal, and Commons, in this present Parliament assembled, and by the </w:t>
      </w:r>
      <w:r w:rsidR="00D50A79">
        <w:t>A</w:t>
      </w:r>
      <w:r w:rsidR="00D50A79" w:rsidRPr="00757A3F">
        <w:t>uthority of the same</w:t>
      </w:r>
      <w:r w:rsidR="00D50A79">
        <w:t xml:space="preserve">, </w:t>
      </w:r>
      <w:r w:rsidRPr="006559CE">
        <w:t>as follows:</w:t>
      </w:r>
    </w:p>
    <w:p w:rsidR="00AC135F" w:rsidRDefault="00AC135F" w:rsidP="00AC135F">
      <w:pPr>
        <w:pStyle w:val="AS-P0"/>
      </w:pPr>
    </w:p>
    <w:p w:rsidR="0058210F" w:rsidRPr="0058210F" w:rsidRDefault="0058210F" w:rsidP="00AC135F">
      <w:pPr>
        <w:pStyle w:val="AS-P0"/>
        <w:rPr>
          <w:b/>
        </w:rPr>
      </w:pPr>
      <w:r w:rsidRPr="0058210F">
        <w:rPr>
          <w:b/>
        </w:rPr>
        <w:t xml:space="preserve">Short </w:t>
      </w:r>
      <w:r w:rsidR="00D8666A">
        <w:rPr>
          <w:b/>
        </w:rPr>
        <w:t>T</w:t>
      </w:r>
      <w:r w:rsidRPr="0058210F">
        <w:rPr>
          <w:b/>
        </w:rPr>
        <w:t>itle</w:t>
      </w:r>
    </w:p>
    <w:p w:rsidR="0058210F" w:rsidRPr="0058210F" w:rsidRDefault="0058210F" w:rsidP="00AC135F">
      <w:pPr>
        <w:pStyle w:val="AS-P0"/>
        <w:rPr>
          <w:b/>
        </w:rPr>
      </w:pPr>
    </w:p>
    <w:p w:rsidR="00AC135F" w:rsidRPr="006559CE" w:rsidRDefault="00AC135F" w:rsidP="0058210F">
      <w:pPr>
        <w:pStyle w:val="AS-P1"/>
      </w:pPr>
      <w:r w:rsidRPr="0058210F">
        <w:rPr>
          <w:b/>
        </w:rPr>
        <w:t>1.</w:t>
      </w:r>
      <w:r w:rsidRPr="006559CE">
        <w:tab/>
        <w:t xml:space="preserve">This Act may be cited for all </w:t>
      </w:r>
      <w:r w:rsidR="00D50A79">
        <w:t>P</w:t>
      </w:r>
      <w:r w:rsidRPr="006559CE">
        <w:t xml:space="preserve">urposes as </w:t>
      </w:r>
      <w:r w:rsidR="00D50A79">
        <w:t>“</w:t>
      </w:r>
      <w:r w:rsidRPr="006559CE">
        <w:t>The Admiralty Court Act, 1861</w:t>
      </w:r>
      <w:r w:rsidR="00D50A79">
        <w:t>”</w:t>
      </w:r>
      <w:r w:rsidRPr="006559CE">
        <w:t>.</w:t>
      </w:r>
    </w:p>
    <w:p w:rsidR="00AC135F" w:rsidRDefault="00AC135F" w:rsidP="00AC135F">
      <w:pPr>
        <w:pStyle w:val="AS-P0"/>
      </w:pPr>
    </w:p>
    <w:p w:rsidR="000B2DD8" w:rsidRPr="000B2DD8" w:rsidRDefault="000B2DD8" w:rsidP="00AC135F">
      <w:pPr>
        <w:pStyle w:val="AS-P0"/>
        <w:rPr>
          <w:b/>
        </w:rPr>
      </w:pPr>
      <w:r w:rsidRPr="000B2DD8">
        <w:rPr>
          <w:b/>
        </w:rPr>
        <w:t xml:space="preserve">Interpretation of </w:t>
      </w:r>
      <w:r w:rsidR="00D8666A">
        <w:rPr>
          <w:b/>
        </w:rPr>
        <w:t>T</w:t>
      </w:r>
      <w:r w:rsidRPr="000B2DD8">
        <w:rPr>
          <w:b/>
        </w:rPr>
        <w:t>erms</w:t>
      </w:r>
    </w:p>
    <w:p w:rsidR="000B2DD8" w:rsidRPr="000B2DD8" w:rsidRDefault="000B2DD8" w:rsidP="00AC135F">
      <w:pPr>
        <w:pStyle w:val="AS-P0"/>
        <w:rPr>
          <w:b/>
        </w:rPr>
      </w:pPr>
    </w:p>
    <w:p w:rsidR="00AC135F" w:rsidRPr="006559CE" w:rsidRDefault="00AC135F" w:rsidP="00285385">
      <w:pPr>
        <w:pStyle w:val="AS-P1"/>
      </w:pPr>
      <w:r w:rsidRPr="000B2DD8">
        <w:rPr>
          <w:b/>
        </w:rPr>
        <w:t>2.</w:t>
      </w:r>
      <w:r w:rsidRPr="006559CE">
        <w:tab/>
        <w:t xml:space="preserve">In the </w:t>
      </w:r>
      <w:r w:rsidR="006A4509">
        <w:t>I</w:t>
      </w:r>
      <w:r w:rsidRPr="006559CE">
        <w:t xml:space="preserve">nterpretation and for the </w:t>
      </w:r>
      <w:r w:rsidR="006A4509">
        <w:t>P</w:t>
      </w:r>
      <w:r w:rsidRPr="006559CE">
        <w:t xml:space="preserve">urposes of this Act (if not inconsistent with the </w:t>
      </w:r>
      <w:r w:rsidR="006A4509">
        <w:t>C</w:t>
      </w:r>
      <w:r w:rsidRPr="006559CE">
        <w:t xml:space="preserve">ontext or </w:t>
      </w:r>
      <w:r w:rsidR="006A4509">
        <w:t>S</w:t>
      </w:r>
      <w:r w:rsidRPr="006559CE">
        <w:t xml:space="preserve">ubject) the following </w:t>
      </w:r>
      <w:r w:rsidR="006A4509">
        <w:t>T</w:t>
      </w:r>
      <w:r w:rsidRPr="006559CE">
        <w:t xml:space="preserve">erms shall have the respective </w:t>
      </w:r>
      <w:r w:rsidR="006A4509">
        <w:t>M</w:t>
      </w:r>
      <w:r w:rsidRPr="006559CE">
        <w:t>eanings herein</w:t>
      </w:r>
      <w:r w:rsidR="006A4509">
        <w:t>-</w:t>
      </w:r>
      <w:r w:rsidRPr="006559CE">
        <w:t>after assigned to them; that is to say,</w:t>
      </w:r>
    </w:p>
    <w:p w:rsidR="00AC135F" w:rsidRPr="006559CE" w:rsidRDefault="00AC135F" w:rsidP="00AC135F">
      <w:pPr>
        <w:pStyle w:val="AS-P0"/>
      </w:pPr>
    </w:p>
    <w:p w:rsidR="00EA4B2F" w:rsidRDefault="006A4509" w:rsidP="006A4509">
      <w:pPr>
        <w:pStyle w:val="AS-P0"/>
        <w:ind w:left="567"/>
      </w:pPr>
      <w:r>
        <w:t>“S</w:t>
      </w:r>
      <w:r w:rsidR="00AC135F" w:rsidRPr="00EA4B2F">
        <w:t>hip</w:t>
      </w:r>
      <w:r>
        <w:t>”</w:t>
      </w:r>
      <w:r w:rsidR="00AC135F" w:rsidRPr="00EA4B2F">
        <w:t xml:space="preserve"> shall include any </w:t>
      </w:r>
      <w:r>
        <w:t>D</w:t>
      </w:r>
      <w:r w:rsidR="00AC135F" w:rsidRPr="00EA4B2F">
        <w:t xml:space="preserve">escription of </w:t>
      </w:r>
      <w:r>
        <w:t>V</w:t>
      </w:r>
      <w:r w:rsidR="00AC135F" w:rsidRPr="00EA4B2F">
        <w:t xml:space="preserve">essel used in </w:t>
      </w:r>
      <w:r>
        <w:t>N</w:t>
      </w:r>
      <w:r w:rsidR="00AC135F" w:rsidRPr="00EA4B2F">
        <w:t xml:space="preserve">avigation not propelled by </w:t>
      </w:r>
      <w:r>
        <w:t>O</w:t>
      </w:r>
      <w:r w:rsidR="00AC135F" w:rsidRPr="00EA4B2F">
        <w:t>ars</w:t>
      </w:r>
      <w:r w:rsidR="00ED2D95">
        <w:t>:</w:t>
      </w:r>
      <w:r w:rsidR="00AC135F" w:rsidRPr="00EA4B2F">
        <w:t xml:space="preserve"> </w:t>
      </w:r>
    </w:p>
    <w:p w:rsidR="008F0DCD" w:rsidRDefault="008F0DCD" w:rsidP="00AC135F">
      <w:pPr>
        <w:pStyle w:val="AS-P0"/>
      </w:pPr>
    </w:p>
    <w:p w:rsidR="00AC135F" w:rsidRPr="00EA4B2F" w:rsidRDefault="006A4509" w:rsidP="006A4509">
      <w:pPr>
        <w:pStyle w:val="AS-P0"/>
        <w:ind w:left="567"/>
      </w:pPr>
      <w:r>
        <w:t>“C</w:t>
      </w:r>
      <w:r w:rsidR="00AC135F" w:rsidRPr="00EA4B2F">
        <w:t>ause</w:t>
      </w:r>
      <w:r>
        <w:t>”</w:t>
      </w:r>
      <w:r w:rsidR="00AC135F" w:rsidRPr="00EA4B2F">
        <w:t xml:space="preserve"> shall include any </w:t>
      </w:r>
      <w:r w:rsidR="00F60DC5">
        <w:t>C</w:t>
      </w:r>
      <w:r w:rsidR="00AC135F" w:rsidRPr="00EA4B2F">
        <w:t xml:space="preserve">ause, </w:t>
      </w:r>
      <w:r w:rsidR="00F60DC5">
        <w:t>S</w:t>
      </w:r>
      <w:r w:rsidR="00AC135F" w:rsidRPr="00EA4B2F">
        <w:t xml:space="preserve">uit, </w:t>
      </w:r>
      <w:r w:rsidR="00F60DC5">
        <w:t>A</w:t>
      </w:r>
      <w:r w:rsidR="00AC135F" w:rsidRPr="00EA4B2F">
        <w:t xml:space="preserve">ction, or other </w:t>
      </w:r>
      <w:r w:rsidR="00F60DC5">
        <w:t>P</w:t>
      </w:r>
      <w:r w:rsidR="00AC135F" w:rsidRPr="00EA4B2F">
        <w:t>roceeding in the Court of Admiralty.</w:t>
      </w:r>
    </w:p>
    <w:p w:rsidR="00AC135F" w:rsidRDefault="00AC135F" w:rsidP="00AC135F">
      <w:pPr>
        <w:pStyle w:val="AS-P0"/>
      </w:pPr>
    </w:p>
    <w:p w:rsidR="002F53FE" w:rsidRPr="00667E8E" w:rsidRDefault="002F53FE" w:rsidP="00AC135F">
      <w:pPr>
        <w:pStyle w:val="AS-P0"/>
        <w:rPr>
          <w:b/>
        </w:rPr>
      </w:pPr>
      <w:r w:rsidRPr="00667E8E">
        <w:rPr>
          <w:b/>
        </w:rPr>
        <w:t>Commencement of Act</w:t>
      </w:r>
    </w:p>
    <w:p w:rsidR="002F53FE" w:rsidRPr="00667E8E" w:rsidRDefault="002F53FE" w:rsidP="00AC135F">
      <w:pPr>
        <w:pStyle w:val="AS-P0"/>
        <w:rPr>
          <w:b/>
        </w:rPr>
      </w:pPr>
    </w:p>
    <w:p w:rsidR="00AC135F" w:rsidRPr="00667E8E" w:rsidRDefault="002F53FE" w:rsidP="00A05DC7">
      <w:pPr>
        <w:pStyle w:val="AS-P1"/>
        <w:rPr>
          <w:bCs/>
        </w:rPr>
      </w:pPr>
      <w:r w:rsidRPr="00667E8E">
        <w:rPr>
          <w:b/>
        </w:rPr>
        <w:t>3.</w:t>
      </w:r>
      <w:r w:rsidR="00667E8E" w:rsidRPr="00667E8E">
        <w:rPr>
          <w:b/>
        </w:rPr>
        <w:tab/>
      </w:r>
      <w:r w:rsidR="00667E8E" w:rsidRPr="00667E8E">
        <w:t xml:space="preserve">This Act shall come into operation on the First Day of </w:t>
      </w:r>
      <w:r w:rsidR="00667E8E" w:rsidRPr="00667E8E">
        <w:rPr>
          <w:i/>
        </w:rPr>
        <w:t>June</w:t>
      </w:r>
      <w:r w:rsidR="00667E8E" w:rsidRPr="00667E8E">
        <w:t xml:space="preserve"> One thousand eight hundred and sixty-one.</w:t>
      </w:r>
    </w:p>
    <w:p w:rsidR="002635CA" w:rsidRPr="00ED2D95" w:rsidRDefault="002635CA" w:rsidP="001E347E">
      <w:pPr>
        <w:pStyle w:val="AS-P0"/>
        <w:jc w:val="center"/>
        <w:rPr>
          <w:i/>
          <w:highlight w:val="yellow"/>
        </w:rPr>
      </w:pPr>
    </w:p>
    <w:p w:rsidR="00ED2D95" w:rsidRPr="00ED2D95" w:rsidRDefault="00ED2D95" w:rsidP="00ED2D95">
      <w:pPr>
        <w:pStyle w:val="AS-P1"/>
        <w:ind w:firstLine="0"/>
        <w:rPr>
          <w:b/>
        </w:rPr>
      </w:pPr>
      <w:r w:rsidRPr="00ED2D95">
        <w:rPr>
          <w:b/>
        </w:rPr>
        <w:t xml:space="preserve">As to Claims for building, equipping, &amp;c. Ships </w:t>
      </w:r>
    </w:p>
    <w:p w:rsidR="00ED2D95" w:rsidRDefault="00ED2D95" w:rsidP="00FA016D">
      <w:pPr>
        <w:pStyle w:val="AS-P1"/>
        <w:rPr>
          <w:b/>
        </w:rPr>
      </w:pPr>
    </w:p>
    <w:p w:rsidR="00AC135F" w:rsidRPr="006559CE" w:rsidRDefault="00FA016D" w:rsidP="00FA016D">
      <w:pPr>
        <w:pStyle w:val="AS-P1"/>
      </w:pPr>
      <w:r w:rsidRPr="00FA016D">
        <w:rPr>
          <w:b/>
        </w:rPr>
        <w:t>4.</w:t>
      </w:r>
      <w:r w:rsidRPr="006559CE">
        <w:tab/>
      </w:r>
      <w:r w:rsidR="00AC135F" w:rsidRPr="006559CE">
        <w:t xml:space="preserve">The High Court of Admiralty shall have </w:t>
      </w:r>
      <w:r w:rsidR="00DD75F8">
        <w:t>J</w:t>
      </w:r>
      <w:r w:rsidR="00AC135F" w:rsidRPr="006559CE">
        <w:t xml:space="preserve">urisdiction over any </w:t>
      </w:r>
      <w:r w:rsidR="00DD75F8">
        <w:t>C</w:t>
      </w:r>
      <w:r w:rsidR="00AC135F" w:rsidRPr="006559CE">
        <w:t xml:space="preserve">laim for the building, equipping, or repairing of any </w:t>
      </w:r>
      <w:r w:rsidR="00DD75F8">
        <w:t>S</w:t>
      </w:r>
      <w:r w:rsidR="00AC135F" w:rsidRPr="006559CE">
        <w:t xml:space="preserve">hip, if at the </w:t>
      </w:r>
      <w:r w:rsidR="00DD75F8">
        <w:t>T</w:t>
      </w:r>
      <w:r w:rsidR="00AC135F" w:rsidRPr="006559CE">
        <w:t xml:space="preserve">ime of the </w:t>
      </w:r>
      <w:r w:rsidR="00DD75F8">
        <w:t>I</w:t>
      </w:r>
      <w:r w:rsidR="00AC135F" w:rsidRPr="006559CE">
        <w:t xml:space="preserve">nstitution of the </w:t>
      </w:r>
      <w:r w:rsidR="00DD75F8">
        <w:t>C</w:t>
      </w:r>
      <w:r w:rsidR="00AC135F" w:rsidRPr="006559CE">
        <w:t xml:space="preserve">ause the </w:t>
      </w:r>
      <w:r w:rsidR="00DD75F8">
        <w:t>S</w:t>
      </w:r>
      <w:r w:rsidR="00AC135F" w:rsidRPr="006559CE">
        <w:t xml:space="preserve">hip or the </w:t>
      </w:r>
      <w:r w:rsidR="00DD75F8">
        <w:t>P</w:t>
      </w:r>
      <w:r w:rsidR="00AC135F" w:rsidRPr="006559CE">
        <w:t xml:space="preserve">roceeds thereof are under </w:t>
      </w:r>
      <w:r w:rsidR="00DD75F8">
        <w:t>A</w:t>
      </w:r>
      <w:r w:rsidR="00AC135F" w:rsidRPr="006559CE">
        <w:t xml:space="preserve">rrest of the </w:t>
      </w:r>
      <w:r w:rsidR="00DD75F8">
        <w:t>C</w:t>
      </w:r>
      <w:r w:rsidR="00AC135F" w:rsidRPr="006559CE">
        <w:t>ourt.</w:t>
      </w:r>
    </w:p>
    <w:p w:rsidR="00AC135F" w:rsidRPr="006559CE" w:rsidRDefault="00AC135F" w:rsidP="00AC135F">
      <w:pPr>
        <w:pStyle w:val="AS-P0"/>
      </w:pPr>
    </w:p>
    <w:p w:rsidR="00AC135F" w:rsidRPr="002A4F92" w:rsidRDefault="00AC135F" w:rsidP="00AC135F">
      <w:pPr>
        <w:pStyle w:val="AS-P0"/>
        <w:rPr>
          <w:b/>
          <w:bCs/>
        </w:rPr>
      </w:pPr>
      <w:r w:rsidRPr="002A4F92">
        <w:rPr>
          <w:b/>
        </w:rPr>
        <w:t xml:space="preserve">As to </w:t>
      </w:r>
      <w:r w:rsidR="00A970EA">
        <w:rPr>
          <w:b/>
        </w:rPr>
        <w:t>C</w:t>
      </w:r>
      <w:r w:rsidRPr="002A4F92">
        <w:rPr>
          <w:b/>
        </w:rPr>
        <w:t xml:space="preserve">laims for </w:t>
      </w:r>
      <w:r w:rsidR="00A970EA">
        <w:rPr>
          <w:b/>
        </w:rPr>
        <w:t>N</w:t>
      </w:r>
      <w:r w:rsidRPr="002A4F92">
        <w:rPr>
          <w:b/>
        </w:rPr>
        <w:t>ecessaries</w:t>
      </w:r>
    </w:p>
    <w:p w:rsidR="002A4F92" w:rsidRPr="002A4F92" w:rsidRDefault="002A4F92" w:rsidP="00AC135F">
      <w:pPr>
        <w:pStyle w:val="AS-P0"/>
        <w:rPr>
          <w:b/>
        </w:rPr>
      </w:pPr>
    </w:p>
    <w:p w:rsidR="00AC135F" w:rsidRPr="006559CE" w:rsidRDefault="002A4F92" w:rsidP="002A4F92">
      <w:pPr>
        <w:pStyle w:val="AS-P1"/>
      </w:pPr>
      <w:r w:rsidRPr="002A4F92">
        <w:rPr>
          <w:b/>
        </w:rPr>
        <w:t>5.</w:t>
      </w:r>
      <w:r w:rsidRPr="006559CE">
        <w:tab/>
      </w:r>
      <w:r w:rsidR="00AC135F" w:rsidRPr="006559CE">
        <w:t xml:space="preserve">The High Court of Admiralty shall have </w:t>
      </w:r>
      <w:r w:rsidR="007263E0">
        <w:t>J</w:t>
      </w:r>
      <w:r w:rsidR="00AC135F" w:rsidRPr="006559CE">
        <w:t xml:space="preserve">urisdiction over any </w:t>
      </w:r>
      <w:r w:rsidR="007263E0">
        <w:t>C</w:t>
      </w:r>
      <w:r w:rsidR="00AC135F" w:rsidRPr="006559CE">
        <w:t xml:space="preserve">laim for </w:t>
      </w:r>
      <w:r w:rsidR="007263E0">
        <w:t>N</w:t>
      </w:r>
      <w:r w:rsidR="00AC135F" w:rsidRPr="006559CE">
        <w:t xml:space="preserve">ecessaries supplied to any </w:t>
      </w:r>
      <w:r w:rsidR="007263E0">
        <w:t>S</w:t>
      </w:r>
      <w:r w:rsidR="00AC135F" w:rsidRPr="006559CE">
        <w:t xml:space="preserve">hip elsewhere than in the </w:t>
      </w:r>
      <w:r w:rsidR="00D8666A">
        <w:t>P</w:t>
      </w:r>
      <w:r w:rsidR="00AC135F" w:rsidRPr="006559CE">
        <w:t xml:space="preserve">ort to which the </w:t>
      </w:r>
      <w:r w:rsidR="007263E0">
        <w:t>S</w:t>
      </w:r>
      <w:r w:rsidR="00AC135F" w:rsidRPr="006559CE">
        <w:t xml:space="preserve">hip belongs, unless it is shown to the </w:t>
      </w:r>
      <w:r w:rsidR="007263E0">
        <w:t>S</w:t>
      </w:r>
      <w:r w:rsidR="00AC135F" w:rsidRPr="006559CE">
        <w:t xml:space="preserve">atisfaction of the </w:t>
      </w:r>
      <w:r w:rsidR="007263E0">
        <w:t>C</w:t>
      </w:r>
      <w:r w:rsidR="00AC135F" w:rsidRPr="006559CE">
        <w:t xml:space="preserve">ourt that at the </w:t>
      </w:r>
      <w:r w:rsidR="007263E0">
        <w:t>T</w:t>
      </w:r>
      <w:r w:rsidR="00AC135F" w:rsidRPr="006559CE">
        <w:t xml:space="preserve">ime of the </w:t>
      </w:r>
      <w:r w:rsidR="007263E0">
        <w:t>I</w:t>
      </w:r>
      <w:r w:rsidR="00AC135F" w:rsidRPr="006559CE">
        <w:t xml:space="preserve">nstitution of the </w:t>
      </w:r>
      <w:r w:rsidR="007263E0">
        <w:t>C</w:t>
      </w:r>
      <w:r w:rsidR="00AC135F" w:rsidRPr="006559CE">
        <w:t xml:space="preserve">ause any </w:t>
      </w:r>
      <w:r w:rsidR="007263E0">
        <w:t>O</w:t>
      </w:r>
      <w:r w:rsidR="00AC135F" w:rsidRPr="006559CE">
        <w:t xml:space="preserve">wner or </w:t>
      </w:r>
      <w:r w:rsidR="007263E0">
        <w:t>P</w:t>
      </w:r>
      <w:r w:rsidR="00AC135F" w:rsidRPr="006559CE">
        <w:t xml:space="preserve">art </w:t>
      </w:r>
      <w:r w:rsidR="007263E0">
        <w:t>Ow</w:t>
      </w:r>
      <w:r w:rsidR="00AC135F" w:rsidRPr="006559CE">
        <w:t xml:space="preserve">ner of the ship is domiciled in </w:t>
      </w:r>
      <w:r w:rsidR="00AC135F" w:rsidRPr="007263E0">
        <w:rPr>
          <w:i/>
        </w:rPr>
        <w:t>England</w:t>
      </w:r>
      <w:r w:rsidR="00AC135F" w:rsidRPr="006559CE">
        <w:t xml:space="preserve"> or </w:t>
      </w:r>
      <w:r w:rsidR="00AC135F" w:rsidRPr="007263E0">
        <w:rPr>
          <w:i/>
        </w:rPr>
        <w:t>Wales</w:t>
      </w:r>
      <w:r w:rsidR="00AC135F" w:rsidRPr="006559CE">
        <w:t xml:space="preserve">: Provided always, that if in any such </w:t>
      </w:r>
      <w:r w:rsidR="006E3022">
        <w:t>C</w:t>
      </w:r>
      <w:r w:rsidR="00AC135F" w:rsidRPr="006559CE">
        <w:t xml:space="preserve">ause the </w:t>
      </w:r>
      <w:r w:rsidR="006E3022">
        <w:t>Plaintiff do not recover T</w:t>
      </w:r>
      <w:r w:rsidR="00AC135F" w:rsidRPr="006559CE">
        <w:t xml:space="preserve">wenty </w:t>
      </w:r>
      <w:r w:rsidR="006E3022">
        <w:t>P</w:t>
      </w:r>
      <w:r w:rsidR="00AC135F" w:rsidRPr="006559CE">
        <w:t>ounds, he shall not be entitled to</w:t>
      </w:r>
      <w:r w:rsidR="006E3022">
        <w:t xml:space="preserve"> any Costs, Charges, or Expenses incurred by him therein, unless the Judge shall certify that the Cause was a fit one to be tried in </w:t>
      </w:r>
      <w:r w:rsidR="00A47561">
        <w:t xml:space="preserve">the </w:t>
      </w:r>
      <w:r w:rsidR="006E3022">
        <w:t>s</w:t>
      </w:r>
      <w:r w:rsidR="00A47561">
        <w:t xml:space="preserve">aid </w:t>
      </w:r>
      <w:r w:rsidR="006E3022">
        <w:t>Court.</w:t>
      </w:r>
    </w:p>
    <w:p w:rsidR="00D8666A" w:rsidRDefault="00D8666A" w:rsidP="00C00919">
      <w:pPr>
        <w:pStyle w:val="AS-P0"/>
      </w:pPr>
    </w:p>
    <w:p w:rsidR="00D8666A" w:rsidRPr="00BF0A34" w:rsidRDefault="00D8666A" w:rsidP="00BF0A34">
      <w:pPr>
        <w:pStyle w:val="AS-P-Amend"/>
      </w:pPr>
      <w:r>
        <w:t>[</w:t>
      </w:r>
      <w:r w:rsidR="00BF0A34">
        <w:t xml:space="preserve">Twenty </w:t>
      </w:r>
      <w:r w:rsidRPr="00CF763B">
        <w:t>pounds is</w:t>
      </w:r>
      <w:r>
        <w:t xml:space="preserve"> equivalent to N$40</w:t>
      </w:r>
      <w:r w:rsidRPr="00CF763B">
        <w:rPr>
          <w:bCs/>
        </w:rPr>
        <w:t>.</w:t>
      </w:r>
      <w:r>
        <w:rPr>
          <w:bCs/>
        </w:rPr>
        <w:t>]</w:t>
      </w:r>
    </w:p>
    <w:p w:rsidR="00AC135F" w:rsidRPr="006559CE" w:rsidRDefault="00AC135F" w:rsidP="00AC135F">
      <w:pPr>
        <w:pStyle w:val="AS-P0"/>
      </w:pPr>
    </w:p>
    <w:p w:rsidR="00AC135F" w:rsidRPr="00A563DF" w:rsidRDefault="00AC135F" w:rsidP="00AC135F">
      <w:pPr>
        <w:pStyle w:val="AS-P0"/>
        <w:rPr>
          <w:b/>
          <w:bCs/>
        </w:rPr>
      </w:pPr>
      <w:r w:rsidRPr="00A563DF">
        <w:rPr>
          <w:b/>
        </w:rPr>
        <w:t xml:space="preserve">As to </w:t>
      </w:r>
      <w:r w:rsidR="00A36871">
        <w:rPr>
          <w:b/>
        </w:rPr>
        <w:t>C</w:t>
      </w:r>
      <w:r w:rsidRPr="00A563DF">
        <w:rPr>
          <w:b/>
        </w:rPr>
        <w:t xml:space="preserve">laims for </w:t>
      </w:r>
      <w:r w:rsidR="00A36871">
        <w:rPr>
          <w:b/>
        </w:rPr>
        <w:t>D</w:t>
      </w:r>
      <w:r w:rsidRPr="00A563DF">
        <w:rPr>
          <w:b/>
        </w:rPr>
        <w:t xml:space="preserve">amage to </w:t>
      </w:r>
      <w:r w:rsidR="00A36871">
        <w:rPr>
          <w:b/>
        </w:rPr>
        <w:t>C</w:t>
      </w:r>
      <w:r w:rsidRPr="00A563DF">
        <w:rPr>
          <w:b/>
        </w:rPr>
        <w:t>argo imported</w:t>
      </w:r>
    </w:p>
    <w:p w:rsidR="00A563DF" w:rsidRPr="00A563DF" w:rsidRDefault="00A563DF" w:rsidP="00AC135F">
      <w:pPr>
        <w:pStyle w:val="AS-P0"/>
        <w:rPr>
          <w:b/>
        </w:rPr>
      </w:pPr>
    </w:p>
    <w:p w:rsidR="00AC135F" w:rsidRPr="006559CE" w:rsidRDefault="00A563DF" w:rsidP="00A563DF">
      <w:pPr>
        <w:pStyle w:val="AS-P1"/>
      </w:pPr>
      <w:r w:rsidRPr="00A563DF">
        <w:rPr>
          <w:b/>
        </w:rPr>
        <w:t>6.</w:t>
      </w:r>
      <w:r w:rsidRPr="006559CE">
        <w:tab/>
      </w:r>
      <w:r w:rsidR="00AC135F" w:rsidRPr="006559CE">
        <w:t xml:space="preserve">The High Court of Admiralty shall have </w:t>
      </w:r>
      <w:r w:rsidR="001A6CA0">
        <w:t>J</w:t>
      </w:r>
      <w:r w:rsidR="00AC135F" w:rsidRPr="006559CE">
        <w:t xml:space="preserve">urisdiction over any </w:t>
      </w:r>
      <w:r w:rsidR="001A6CA0">
        <w:t>C</w:t>
      </w:r>
      <w:r w:rsidR="00AC135F" w:rsidRPr="006559CE">
        <w:t xml:space="preserve">laim by the </w:t>
      </w:r>
      <w:r w:rsidR="001A6CA0">
        <w:t>O</w:t>
      </w:r>
      <w:r w:rsidR="00AC135F" w:rsidRPr="006559CE">
        <w:t xml:space="preserve">wner or </w:t>
      </w:r>
      <w:r w:rsidR="001A6CA0">
        <w:t>C</w:t>
      </w:r>
      <w:r w:rsidR="00AC135F" w:rsidRPr="006559CE">
        <w:t>onsig</w:t>
      </w:r>
      <w:r w:rsidR="00AC135F" w:rsidRPr="00A563DF">
        <w:rPr>
          <w:rStyle w:val="AS-P1Char"/>
        </w:rPr>
        <w:t>n</w:t>
      </w:r>
      <w:r w:rsidR="00AC135F" w:rsidRPr="006559CE">
        <w:t xml:space="preserve">ee or </w:t>
      </w:r>
      <w:r w:rsidR="001A6CA0">
        <w:t>Assignee of any B</w:t>
      </w:r>
      <w:r w:rsidR="00AC135F" w:rsidRPr="006559CE">
        <w:t xml:space="preserve">ill of </w:t>
      </w:r>
      <w:r w:rsidR="001A6CA0">
        <w:t>L</w:t>
      </w:r>
      <w:r w:rsidR="00AC135F" w:rsidRPr="006559CE">
        <w:t xml:space="preserve">ading of any </w:t>
      </w:r>
      <w:r w:rsidR="001A6CA0">
        <w:t>G</w:t>
      </w:r>
      <w:r w:rsidR="00AC135F" w:rsidRPr="006559CE">
        <w:t xml:space="preserve">oods carried into any </w:t>
      </w:r>
      <w:r w:rsidR="001A6CA0">
        <w:t>P</w:t>
      </w:r>
      <w:r w:rsidR="00AC135F" w:rsidRPr="006559CE">
        <w:t xml:space="preserve">ort in </w:t>
      </w:r>
      <w:r w:rsidR="00AC135F" w:rsidRPr="001A6CA0">
        <w:rPr>
          <w:i/>
        </w:rPr>
        <w:t>England</w:t>
      </w:r>
      <w:r w:rsidR="00AC135F" w:rsidRPr="006559CE">
        <w:t xml:space="preserve"> or </w:t>
      </w:r>
      <w:r w:rsidR="00AC135F" w:rsidRPr="001A6CA0">
        <w:rPr>
          <w:i/>
        </w:rPr>
        <w:t>Wales</w:t>
      </w:r>
      <w:r w:rsidR="00AC135F" w:rsidRPr="006559CE">
        <w:t xml:space="preserve"> in any </w:t>
      </w:r>
      <w:r w:rsidR="001A6CA0">
        <w:t>S</w:t>
      </w:r>
      <w:r w:rsidR="00AC135F" w:rsidRPr="006559CE">
        <w:t xml:space="preserve">hip, for </w:t>
      </w:r>
      <w:r w:rsidR="001A6CA0">
        <w:t>D</w:t>
      </w:r>
      <w:r w:rsidR="00AC135F" w:rsidRPr="006559CE">
        <w:t xml:space="preserve">amage done to the </w:t>
      </w:r>
      <w:r w:rsidR="001A6CA0">
        <w:t>G</w:t>
      </w:r>
      <w:r w:rsidR="00AC135F" w:rsidRPr="006559CE">
        <w:t xml:space="preserve">oods or any </w:t>
      </w:r>
      <w:r w:rsidR="001A6CA0">
        <w:t>P</w:t>
      </w:r>
      <w:r w:rsidR="00AC135F" w:rsidRPr="006559CE">
        <w:t xml:space="preserve">art thereof by the </w:t>
      </w:r>
      <w:r w:rsidR="001A6CA0">
        <w:t>N</w:t>
      </w:r>
      <w:r w:rsidR="00AC135F" w:rsidRPr="006559CE">
        <w:t xml:space="preserve">egligence or </w:t>
      </w:r>
      <w:r w:rsidR="001A6CA0">
        <w:t>M</w:t>
      </w:r>
      <w:r w:rsidR="00AC135F" w:rsidRPr="006559CE">
        <w:t xml:space="preserve">isconduct of or for any </w:t>
      </w:r>
      <w:r w:rsidR="001A6CA0">
        <w:t>B</w:t>
      </w:r>
      <w:r w:rsidR="00AC135F" w:rsidRPr="006559CE">
        <w:t xml:space="preserve">reach of </w:t>
      </w:r>
      <w:r w:rsidR="001A6CA0">
        <w:t>D</w:t>
      </w:r>
      <w:r w:rsidR="00AC135F" w:rsidRPr="006559CE">
        <w:t xml:space="preserve">uty or </w:t>
      </w:r>
      <w:r w:rsidR="001A6CA0">
        <w:t>B</w:t>
      </w:r>
      <w:r w:rsidR="00AC135F" w:rsidRPr="006559CE">
        <w:t xml:space="preserve">reach of </w:t>
      </w:r>
      <w:r w:rsidR="001A6CA0">
        <w:t>C</w:t>
      </w:r>
      <w:r w:rsidR="00AC135F" w:rsidRPr="006559CE">
        <w:t xml:space="preserve">ontract on the </w:t>
      </w:r>
      <w:r w:rsidR="001A6CA0">
        <w:t>P</w:t>
      </w:r>
      <w:r w:rsidR="00AC135F" w:rsidRPr="006559CE">
        <w:t xml:space="preserve">art of the </w:t>
      </w:r>
      <w:r w:rsidR="001A6CA0">
        <w:t>O</w:t>
      </w:r>
      <w:r w:rsidR="00AC135F" w:rsidRPr="006559CE">
        <w:t xml:space="preserve">wner, </w:t>
      </w:r>
      <w:r w:rsidR="001A6CA0">
        <w:t>M</w:t>
      </w:r>
      <w:r w:rsidR="00AC135F" w:rsidRPr="006559CE">
        <w:t xml:space="preserve">aster, or </w:t>
      </w:r>
      <w:r w:rsidR="001A6CA0">
        <w:t>C</w:t>
      </w:r>
      <w:r w:rsidR="00AC135F" w:rsidRPr="006559CE">
        <w:t xml:space="preserve">rew of the </w:t>
      </w:r>
      <w:r w:rsidR="001A6CA0">
        <w:t>S</w:t>
      </w:r>
      <w:r w:rsidR="00AC135F" w:rsidRPr="006559CE">
        <w:t xml:space="preserve">hip, unless it is shown to the </w:t>
      </w:r>
      <w:r w:rsidR="001A6CA0">
        <w:t>S</w:t>
      </w:r>
      <w:r w:rsidR="00AC135F" w:rsidRPr="006559CE">
        <w:t xml:space="preserve">atisfaction of the </w:t>
      </w:r>
      <w:r w:rsidR="001A6CA0">
        <w:t>C</w:t>
      </w:r>
      <w:r w:rsidR="00AC135F" w:rsidRPr="006559CE">
        <w:t xml:space="preserve">ourt that at the </w:t>
      </w:r>
      <w:r w:rsidR="001A6CA0">
        <w:t>T</w:t>
      </w:r>
      <w:r w:rsidR="00AC135F" w:rsidRPr="006559CE">
        <w:t xml:space="preserve">ime of the </w:t>
      </w:r>
      <w:r w:rsidR="001A6CA0">
        <w:t>I</w:t>
      </w:r>
      <w:r w:rsidR="00AC135F" w:rsidRPr="006559CE">
        <w:t xml:space="preserve">nstitution of the </w:t>
      </w:r>
      <w:r w:rsidR="001A6CA0">
        <w:t>C</w:t>
      </w:r>
      <w:r w:rsidR="00AC135F" w:rsidRPr="006559CE">
        <w:t xml:space="preserve">ause any </w:t>
      </w:r>
      <w:r w:rsidR="001A6CA0">
        <w:t>O</w:t>
      </w:r>
      <w:r w:rsidR="00AC135F" w:rsidRPr="006559CE">
        <w:t xml:space="preserve">wner or </w:t>
      </w:r>
      <w:r w:rsidR="001A6CA0">
        <w:t>P</w:t>
      </w:r>
      <w:r w:rsidR="00AC135F" w:rsidRPr="006559CE">
        <w:t xml:space="preserve">art </w:t>
      </w:r>
      <w:r w:rsidR="001A6CA0">
        <w:t>O</w:t>
      </w:r>
      <w:r w:rsidR="00AC135F" w:rsidRPr="006559CE">
        <w:t xml:space="preserve">wner of the </w:t>
      </w:r>
      <w:r w:rsidR="001A6CA0">
        <w:t>S</w:t>
      </w:r>
      <w:r w:rsidR="00AC135F" w:rsidRPr="006559CE">
        <w:t xml:space="preserve">hip is domiciled in </w:t>
      </w:r>
      <w:r w:rsidR="00AC135F" w:rsidRPr="001A6CA0">
        <w:rPr>
          <w:i/>
        </w:rPr>
        <w:t>England</w:t>
      </w:r>
      <w:r w:rsidR="00AC135F" w:rsidRPr="006559CE">
        <w:t xml:space="preserve"> or </w:t>
      </w:r>
      <w:r w:rsidR="002D234F" w:rsidRPr="00BF0A34">
        <w:rPr>
          <w:i/>
        </w:rPr>
        <w:t>Wales</w:t>
      </w:r>
      <w:r w:rsidR="00AC135F" w:rsidRPr="006559CE">
        <w:t xml:space="preserve">: Provided always, that if any such </w:t>
      </w:r>
      <w:r w:rsidR="001A6CA0">
        <w:t>C</w:t>
      </w:r>
      <w:r w:rsidR="00AC135F" w:rsidRPr="006559CE">
        <w:t xml:space="preserve">ause the </w:t>
      </w:r>
      <w:r w:rsidR="001A6CA0">
        <w:t>P</w:t>
      </w:r>
      <w:r w:rsidR="00AC135F" w:rsidRPr="006559CE">
        <w:t xml:space="preserve">laintiff do not recover </w:t>
      </w:r>
      <w:r w:rsidR="001A6CA0">
        <w:t>T</w:t>
      </w:r>
      <w:r w:rsidR="00AC135F" w:rsidRPr="006559CE">
        <w:t xml:space="preserve">wenty </w:t>
      </w:r>
      <w:r w:rsidR="001A6CA0">
        <w:t>P</w:t>
      </w:r>
      <w:r w:rsidR="00AC135F" w:rsidRPr="006559CE">
        <w:t xml:space="preserve">ounds, he shall not be entitled to any </w:t>
      </w:r>
      <w:r w:rsidR="001A6CA0">
        <w:t>C</w:t>
      </w:r>
      <w:r w:rsidR="00AC135F" w:rsidRPr="006559CE">
        <w:t xml:space="preserve">osts, </w:t>
      </w:r>
      <w:r w:rsidR="001A6CA0">
        <w:t>C</w:t>
      </w:r>
      <w:r w:rsidR="00AC135F" w:rsidRPr="006559CE">
        <w:t xml:space="preserve">harges, or </w:t>
      </w:r>
      <w:r w:rsidR="001A6CA0">
        <w:t>E</w:t>
      </w:r>
      <w:r w:rsidR="00AC135F" w:rsidRPr="006559CE">
        <w:t xml:space="preserve">xpenses incurred by him therein, unless the </w:t>
      </w:r>
      <w:r w:rsidR="001A6CA0">
        <w:t>J</w:t>
      </w:r>
      <w:r w:rsidR="00AC135F" w:rsidRPr="006559CE">
        <w:t xml:space="preserve">udge shall certify that the </w:t>
      </w:r>
      <w:r w:rsidR="001A6CA0">
        <w:t>C</w:t>
      </w:r>
      <w:r w:rsidR="00AC135F" w:rsidRPr="006559CE">
        <w:t xml:space="preserve">ause was a fit one to be tried in the said </w:t>
      </w:r>
      <w:r w:rsidR="001A6CA0">
        <w:t>C</w:t>
      </w:r>
      <w:r w:rsidR="00AC135F" w:rsidRPr="006559CE">
        <w:t>ourt.</w:t>
      </w:r>
    </w:p>
    <w:p w:rsidR="00DF49A3" w:rsidRDefault="00DF49A3" w:rsidP="00C00919">
      <w:pPr>
        <w:pStyle w:val="AS-P0"/>
      </w:pPr>
    </w:p>
    <w:p w:rsidR="00DF49A3" w:rsidRDefault="00DF49A3" w:rsidP="00DF49A3">
      <w:pPr>
        <w:pStyle w:val="AS-P-Amend"/>
        <w:rPr>
          <w:bCs/>
        </w:rPr>
      </w:pPr>
      <w:r>
        <w:t>[</w:t>
      </w:r>
      <w:r w:rsidR="00BF0A34">
        <w:t xml:space="preserve">Twenty </w:t>
      </w:r>
      <w:r w:rsidRPr="00CF763B">
        <w:t>pounds is</w:t>
      </w:r>
      <w:r>
        <w:t xml:space="preserve"> equivalent to N$40</w:t>
      </w:r>
      <w:r w:rsidRPr="00CF763B">
        <w:rPr>
          <w:bCs/>
        </w:rPr>
        <w:t>.</w:t>
      </w:r>
      <w:r>
        <w:rPr>
          <w:bCs/>
        </w:rPr>
        <w:t>]</w:t>
      </w:r>
    </w:p>
    <w:p w:rsidR="00AC135F" w:rsidRPr="006559CE" w:rsidRDefault="00AC135F" w:rsidP="00AC135F">
      <w:pPr>
        <w:pStyle w:val="AS-P0"/>
      </w:pPr>
    </w:p>
    <w:p w:rsidR="00AC135F" w:rsidRPr="00EA09E6" w:rsidRDefault="00AC135F" w:rsidP="00AC135F">
      <w:pPr>
        <w:pStyle w:val="AS-P0"/>
        <w:rPr>
          <w:b/>
          <w:bCs/>
        </w:rPr>
      </w:pPr>
      <w:r w:rsidRPr="00EA09E6">
        <w:rPr>
          <w:b/>
        </w:rPr>
        <w:t xml:space="preserve">As to </w:t>
      </w:r>
      <w:r w:rsidR="001A6CA0">
        <w:rPr>
          <w:b/>
        </w:rPr>
        <w:t>C</w:t>
      </w:r>
      <w:r w:rsidRPr="00EA09E6">
        <w:rPr>
          <w:b/>
        </w:rPr>
        <w:t xml:space="preserve">laims for </w:t>
      </w:r>
      <w:r w:rsidR="001A6CA0">
        <w:rPr>
          <w:b/>
        </w:rPr>
        <w:t>D</w:t>
      </w:r>
      <w:r w:rsidRPr="00EA09E6">
        <w:rPr>
          <w:b/>
        </w:rPr>
        <w:t xml:space="preserve">amage by any </w:t>
      </w:r>
      <w:r w:rsidR="001A6CA0">
        <w:rPr>
          <w:b/>
        </w:rPr>
        <w:t>S</w:t>
      </w:r>
      <w:r w:rsidRPr="00EA09E6">
        <w:rPr>
          <w:b/>
        </w:rPr>
        <w:t>hip</w:t>
      </w:r>
    </w:p>
    <w:p w:rsidR="00EA09E6" w:rsidRPr="00EA09E6" w:rsidRDefault="00EA09E6" w:rsidP="00AC135F">
      <w:pPr>
        <w:pStyle w:val="AS-P0"/>
        <w:rPr>
          <w:b/>
        </w:rPr>
      </w:pPr>
    </w:p>
    <w:p w:rsidR="00AC135F" w:rsidRPr="006559CE" w:rsidRDefault="00EA09E6" w:rsidP="00AE276E">
      <w:pPr>
        <w:pStyle w:val="AS-P1"/>
      </w:pPr>
      <w:r w:rsidRPr="00EA09E6">
        <w:rPr>
          <w:b/>
        </w:rPr>
        <w:t>7.</w:t>
      </w:r>
      <w:r w:rsidRPr="006559CE">
        <w:tab/>
      </w:r>
      <w:r w:rsidR="00AC135F" w:rsidRPr="006559CE">
        <w:t xml:space="preserve">The High Court of Admiralty shall have </w:t>
      </w:r>
      <w:r w:rsidR="001A6CA0">
        <w:t>J</w:t>
      </w:r>
      <w:r w:rsidR="00AC135F" w:rsidRPr="006559CE">
        <w:t xml:space="preserve">urisdiction over any </w:t>
      </w:r>
      <w:r w:rsidR="001A6CA0">
        <w:t>C</w:t>
      </w:r>
      <w:r w:rsidR="00AC135F" w:rsidRPr="006559CE">
        <w:t xml:space="preserve">laim for </w:t>
      </w:r>
      <w:r w:rsidR="001A6CA0">
        <w:t>D</w:t>
      </w:r>
      <w:r w:rsidR="00AC135F" w:rsidRPr="006559CE">
        <w:t xml:space="preserve">amage done by any </w:t>
      </w:r>
      <w:r w:rsidR="001A6CA0">
        <w:t>S</w:t>
      </w:r>
      <w:r w:rsidR="00AC135F" w:rsidRPr="006559CE">
        <w:t>hip.</w:t>
      </w:r>
    </w:p>
    <w:p w:rsidR="00AC135F" w:rsidRPr="006559CE" w:rsidRDefault="00AC135F" w:rsidP="00AC135F">
      <w:pPr>
        <w:pStyle w:val="AS-P0"/>
      </w:pPr>
    </w:p>
    <w:p w:rsidR="000B155F" w:rsidRDefault="000A7548" w:rsidP="00AC135F">
      <w:pPr>
        <w:pStyle w:val="AS-P0"/>
        <w:rPr>
          <w:b/>
        </w:rPr>
      </w:pPr>
      <w:r w:rsidRPr="000A7548">
        <w:rPr>
          <w:b/>
        </w:rPr>
        <w:t>High Court of Admiralty to decide Questions as to Ownership, &amp;c. of Ships</w:t>
      </w:r>
    </w:p>
    <w:p w:rsidR="000A7548" w:rsidRPr="000B155F" w:rsidRDefault="000A7548" w:rsidP="00AC135F">
      <w:pPr>
        <w:pStyle w:val="AS-P0"/>
        <w:rPr>
          <w:b/>
        </w:rPr>
      </w:pPr>
    </w:p>
    <w:p w:rsidR="00AC135F" w:rsidRPr="006559CE" w:rsidRDefault="000B155F" w:rsidP="000B155F">
      <w:pPr>
        <w:pStyle w:val="AS-P1"/>
      </w:pPr>
      <w:r w:rsidRPr="000B155F">
        <w:rPr>
          <w:b/>
        </w:rPr>
        <w:t>8.</w:t>
      </w:r>
      <w:r w:rsidRPr="006559CE">
        <w:tab/>
      </w:r>
      <w:r w:rsidR="00AC135F" w:rsidRPr="006559CE">
        <w:t xml:space="preserve">The High Court of Admiralty shall have </w:t>
      </w:r>
      <w:r w:rsidR="000A7548">
        <w:t>J</w:t>
      </w:r>
      <w:r w:rsidR="00AC135F" w:rsidRPr="006559CE">
        <w:t xml:space="preserve">urisdiction to decide all </w:t>
      </w:r>
      <w:r w:rsidR="000A7548">
        <w:t>Q</w:t>
      </w:r>
      <w:r w:rsidR="00AC135F" w:rsidRPr="006559CE">
        <w:t xml:space="preserve">uestions arising between the </w:t>
      </w:r>
      <w:r w:rsidR="000A7548">
        <w:t>C</w:t>
      </w:r>
      <w:r w:rsidR="00AC135F" w:rsidRPr="006559CE">
        <w:t xml:space="preserve">o-owners, or any of them, touching the </w:t>
      </w:r>
      <w:r w:rsidR="000A7548">
        <w:t>O</w:t>
      </w:r>
      <w:r w:rsidR="00AC135F" w:rsidRPr="006559CE">
        <w:t xml:space="preserve">wnership, </w:t>
      </w:r>
      <w:r w:rsidR="000A7548">
        <w:t>P</w:t>
      </w:r>
      <w:r w:rsidR="00AC135F" w:rsidRPr="006559CE">
        <w:t xml:space="preserve">ossession, </w:t>
      </w:r>
      <w:r w:rsidR="000A7548">
        <w:t>E</w:t>
      </w:r>
      <w:r w:rsidR="00AC135F" w:rsidRPr="006559CE">
        <w:t xml:space="preserve">mployment, and </w:t>
      </w:r>
      <w:r w:rsidR="000A7548">
        <w:t>E</w:t>
      </w:r>
      <w:r w:rsidR="00AC135F" w:rsidRPr="006559CE">
        <w:t xml:space="preserve">arnings of any </w:t>
      </w:r>
      <w:r w:rsidR="000A7548">
        <w:t>S</w:t>
      </w:r>
      <w:r w:rsidR="00AC135F" w:rsidRPr="006559CE">
        <w:t xml:space="preserve">hip registered at any </w:t>
      </w:r>
      <w:r w:rsidR="000A7548">
        <w:t>P</w:t>
      </w:r>
      <w:r w:rsidR="00AC135F" w:rsidRPr="006559CE">
        <w:t xml:space="preserve">ort in </w:t>
      </w:r>
      <w:r w:rsidR="00AC135F" w:rsidRPr="000A7548">
        <w:rPr>
          <w:i/>
        </w:rPr>
        <w:t>England</w:t>
      </w:r>
      <w:r w:rsidR="00AC135F" w:rsidRPr="006559CE">
        <w:t xml:space="preserve"> or </w:t>
      </w:r>
      <w:r w:rsidR="00AC135F" w:rsidRPr="000A7548">
        <w:rPr>
          <w:i/>
        </w:rPr>
        <w:t>Wales</w:t>
      </w:r>
      <w:r w:rsidR="00AC135F" w:rsidRPr="006559CE">
        <w:t xml:space="preserve">, or any </w:t>
      </w:r>
      <w:r w:rsidR="0057747E">
        <w:t>S</w:t>
      </w:r>
      <w:r w:rsidR="00AC135F" w:rsidRPr="006559CE">
        <w:t xml:space="preserve">hare thereof, and may settle all </w:t>
      </w:r>
      <w:r w:rsidR="0057747E">
        <w:t>A</w:t>
      </w:r>
      <w:r w:rsidR="00AC135F" w:rsidRPr="006559CE">
        <w:t xml:space="preserve">ccounts outstanding and unsettled between the </w:t>
      </w:r>
      <w:r w:rsidR="0057747E">
        <w:t>P</w:t>
      </w:r>
      <w:r w:rsidR="00AC135F" w:rsidRPr="006559CE">
        <w:t xml:space="preserve">arties in relation thereto, and may direct the said </w:t>
      </w:r>
      <w:r w:rsidR="0057747E">
        <w:t>S</w:t>
      </w:r>
      <w:r w:rsidR="00AC135F" w:rsidRPr="006559CE">
        <w:t xml:space="preserve">hip or any </w:t>
      </w:r>
      <w:r w:rsidR="0057747E">
        <w:t>S</w:t>
      </w:r>
      <w:r w:rsidR="00AC135F" w:rsidRPr="006559CE">
        <w:t xml:space="preserve">hare thereof to be sold, and may make such </w:t>
      </w:r>
      <w:r w:rsidR="0057747E">
        <w:t>O</w:t>
      </w:r>
      <w:r w:rsidR="00AC135F" w:rsidRPr="006559CE">
        <w:t xml:space="preserve">rder in the </w:t>
      </w:r>
      <w:r w:rsidR="0057747E">
        <w:t>P</w:t>
      </w:r>
      <w:r w:rsidR="00AC135F" w:rsidRPr="006559CE">
        <w:t>remises as to it shall seem fit.</w:t>
      </w:r>
    </w:p>
    <w:p w:rsidR="00AC135F" w:rsidRPr="006559CE" w:rsidRDefault="00AC135F" w:rsidP="00AC135F">
      <w:pPr>
        <w:pStyle w:val="AS-P0"/>
      </w:pPr>
    </w:p>
    <w:p w:rsidR="004D199F" w:rsidRPr="00667E8E" w:rsidRDefault="0057747E" w:rsidP="00AC135F">
      <w:pPr>
        <w:pStyle w:val="AS-P0"/>
        <w:rPr>
          <w:b/>
        </w:rPr>
      </w:pPr>
      <w:r w:rsidRPr="00667E8E">
        <w:rPr>
          <w:b/>
        </w:rPr>
        <w:t>Extending 17 &amp; 18 Vict</w:t>
      </w:r>
      <w:r w:rsidR="00E528A7" w:rsidRPr="00667E8E">
        <w:rPr>
          <w:b/>
        </w:rPr>
        <w:t>.</w:t>
      </w:r>
      <w:r w:rsidRPr="00667E8E">
        <w:rPr>
          <w:b/>
        </w:rPr>
        <w:t xml:space="preserve"> c</w:t>
      </w:r>
      <w:r w:rsidR="00DF49A3">
        <w:rPr>
          <w:b/>
        </w:rPr>
        <w:t>.</w:t>
      </w:r>
      <w:r w:rsidRPr="00667E8E">
        <w:rPr>
          <w:b/>
        </w:rPr>
        <w:t xml:space="preserve"> 104</w:t>
      </w:r>
      <w:r w:rsidR="00DF49A3">
        <w:rPr>
          <w:b/>
        </w:rPr>
        <w:t>.</w:t>
      </w:r>
      <w:r w:rsidRPr="00667E8E">
        <w:rPr>
          <w:b/>
        </w:rPr>
        <w:t xml:space="preserve"> as to Claims for Salvage of Life</w:t>
      </w:r>
    </w:p>
    <w:p w:rsidR="0057747E" w:rsidRPr="00667E8E" w:rsidRDefault="0057747E" w:rsidP="00AC135F">
      <w:pPr>
        <w:pStyle w:val="AS-P0"/>
        <w:rPr>
          <w:b/>
        </w:rPr>
      </w:pPr>
    </w:p>
    <w:p w:rsidR="00AC135F" w:rsidRPr="00667E8E" w:rsidRDefault="004D199F" w:rsidP="00F26A9F">
      <w:pPr>
        <w:pStyle w:val="AS-P1"/>
      </w:pPr>
      <w:r w:rsidRPr="00667E8E">
        <w:rPr>
          <w:b/>
        </w:rPr>
        <w:t>9.</w:t>
      </w:r>
      <w:r w:rsidRPr="00667E8E">
        <w:tab/>
      </w:r>
      <w:r w:rsidR="00AC135F" w:rsidRPr="00667E8E">
        <w:t xml:space="preserve">All the </w:t>
      </w:r>
      <w:r w:rsidR="00667E8E">
        <w:t>P</w:t>
      </w:r>
      <w:r w:rsidR="00AC135F" w:rsidRPr="00667E8E">
        <w:t xml:space="preserve">rovisions of </w:t>
      </w:r>
      <w:r w:rsidR="00667E8E">
        <w:t>“</w:t>
      </w:r>
      <w:r w:rsidR="00AC135F" w:rsidRPr="001F0C85">
        <w:t>The Merchant Shipping Act</w:t>
      </w:r>
      <w:r w:rsidR="00667E8E" w:rsidRPr="001F0C85">
        <w:t>,</w:t>
      </w:r>
      <w:r w:rsidR="00AC135F" w:rsidRPr="001F0C85">
        <w:t xml:space="preserve"> 1854</w:t>
      </w:r>
      <w:r w:rsidR="00667E8E" w:rsidRPr="001F0C85">
        <w:t>,</w:t>
      </w:r>
      <w:r w:rsidR="00667E8E">
        <w:t>” in regard to S</w:t>
      </w:r>
      <w:r w:rsidR="00AC135F" w:rsidRPr="00667E8E">
        <w:t xml:space="preserve">alvage of </w:t>
      </w:r>
      <w:r w:rsidR="00667E8E">
        <w:t>L</w:t>
      </w:r>
      <w:r w:rsidR="00AC135F" w:rsidRPr="00667E8E">
        <w:t xml:space="preserve">ife from any </w:t>
      </w:r>
      <w:r w:rsidR="00667E8E">
        <w:t>S</w:t>
      </w:r>
      <w:r w:rsidR="00AC135F" w:rsidRPr="00667E8E">
        <w:t xml:space="preserve">hip or </w:t>
      </w:r>
      <w:r w:rsidR="00667E8E">
        <w:t>B</w:t>
      </w:r>
      <w:r w:rsidR="00AC135F" w:rsidRPr="00667E8E">
        <w:t xml:space="preserve">oat within the </w:t>
      </w:r>
      <w:r w:rsidR="00667E8E">
        <w:t>L</w:t>
      </w:r>
      <w:r w:rsidR="00AC135F" w:rsidRPr="00667E8E">
        <w:t xml:space="preserve">imits of the United Kingdom, shall be extended to the </w:t>
      </w:r>
      <w:r w:rsidR="00667E8E">
        <w:t>S</w:t>
      </w:r>
      <w:r w:rsidR="00AC135F" w:rsidRPr="00667E8E">
        <w:t xml:space="preserve">alvage of </w:t>
      </w:r>
      <w:r w:rsidR="00667E8E">
        <w:t>L</w:t>
      </w:r>
      <w:r w:rsidR="00AC135F" w:rsidRPr="00667E8E">
        <w:t xml:space="preserve">ife from any </w:t>
      </w:r>
      <w:r w:rsidR="00AC135F" w:rsidRPr="00667E8E">
        <w:rPr>
          <w:i/>
        </w:rPr>
        <w:t>British</w:t>
      </w:r>
      <w:r w:rsidR="00AC135F" w:rsidRPr="00667E8E">
        <w:t xml:space="preserve"> </w:t>
      </w:r>
      <w:r w:rsidR="00667E8E">
        <w:t>S</w:t>
      </w:r>
      <w:r w:rsidR="00AC135F" w:rsidRPr="00667E8E">
        <w:t xml:space="preserve">hip or </w:t>
      </w:r>
      <w:r w:rsidR="00667E8E">
        <w:t>B</w:t>
      </w:r>
      <w:r w:rsidR="00AC135F" w:rsidRPr="00667E8E">
        <w:t xml:space="preserve">oat, wheresoever the </w:t>
      </w:r>
      <w:r w:rsidR="00667E8E">
        <w:t>S</w:t>
      </w:r>
      <w:r w:rsidR="00AC135F" w:rsidRPr="00667E8E">
        <w:t xml:space="preserve">ervices may have been rendered, and from any </w:t>
      </w:r>
      <w:r w:rsidR="00667E8E">
        <w:t>F</w:t>
      </w:r>
      <w:r w:rsidR="00AC135F" w:rsidRPr="00667E8E">
        <w:t xml:space="preserve">oreign </w:t>
      </w:r>
      <w:r w:rsidR="00667E8E">
        <w:t>S</w:t>
      </w:r>
      <w:r w:rsidR="00AC135F" w:rsidRPr="00667E8E">
        <w:t xml:space="preserve">hip or </w:t>
      </w:r>
      <w:r w:rsidR="00667E8E">
        <w:t>B</w:t>
      </w:r>
      <w:r w:rsidR="00AC135F" w:rsidRPr="00667E8E">
        <w:t xml:space="preserve">oat, where the </w:t>
      </w:r>
      <w:r w:rsidR="00667E8E">
        <w:t>S</w:t>
      </w:r>
      <w:r w:rsidR="00AC135F" w:rsidRPr="00667E8E">
        <w:t xml:space="preserve">ervices have been rendered </w:t>
      </w:r>
      <w:r w:rsidR="00667E8E">
        <w:t xml:space="preserve">either </w:t>
      </w:r>
      <w:r w:rsidR="00AC135F" w:rsidRPr="00667E8E">
        <w:t xml:space="preserve">wholly or in part in </w:t>
      </w:r>
      <w:r w:rsidR="00AC135F" w:rsidRPr="00667E8E">
        <w:rPr>
          <w:i/>
        </w:rPr>
        <w:t>British</w:t>
      </w:r>
      <w:r w:rsidR="00AC135F" w:rsidRPr="00667E8E">
        <w:t xml:space="preserve"> </w:t>
      </w:r>
      <w:r w:rsidR="00667E8E">
        <w:t>W</w:t>
      </w:r>
      <w:r w:rsidR="00AC135F" w:rsidRPr="00667E8E">
        <w:t>aters.</w:t>
      </w:r>
    </w:p>
    <w:p w:rsidR="009E780B" w:rsidRPr="0057747E" w:rsidRDefault="009E780B" w:rsidP="00CD66D4">
      <w:pPr>
        <w:pStyle w:val="AS-P0"/>
        <w:rPr>
          <w:highlight w:val="yellow"/>
        </w:rPr>
      </w:pPr>
    </w:p>
    <w:p w:rsidR="00C224CD" w:rsidRDefault="0057747E" w:rsidP="00AC135F">
      <w:pPr>
        <w:pStyle w:val="AS-P0"/>
        <w:rPr>
          <w:b/>
        </w:rPr>
      </w:pPr>
      <w:r w:rsidRPr="0057747E">
        <w:rPr>
          <w:b/>
        </w:rPr>
        <w:t>As to Claims for Wages and for Disbursements by Master of a Ship</w:t>
      </w:r>
    </w:p>
    <w:p w:rsidR="0057747E" w:rsidRPr="00C224CD" w:rsidRDefault="0057747E" w:rsidP="00AC135F">
      <w:pPr>
        <w:pStyle w:val="AS-P0"/>
        <w:rPr>
          <w:b/>
        </w:rPr>
      </w:pPr>
    </w:p>
    <w:p w:rsidR="00AC135F" w:rsidRPr="006559CE" w:rsidRDefault="00C224CD" w:rsidP="00C224CD">
      <w:pPr>
        <w:pStyle w:val="AS-P1"/>
      </w:pPr>
      <w:r w:rsidRPr="00C224CD">
        <w:rPr>
          <w:b/>
        </w:rPr>
        <w:t>10.</w:t>
      </w:r>
      <w:r w:rsidRPr="006559CE">
        <w:tab/>
      </w:r>
      <w:r w:rsidR="00AC135F" w:rsidRPr="006559CE">
        <w:t xml:space="preserve">The High Court of Admiralty shall have </w:t>
      </w:r>
      <w:r w:rsidR="00DF49A3">
        <w:t>J</w:t>
      </w:r>
      <w:r w:rsidR="00AC135F" w:rsidRPr="006559CE">
        <w:t xml:space="preserve">urisdiction over any </w:t>
      </w:r>
      <w:r w:rsidR="00BF0A34">
        <w:t>C</w:t>
      </w:r>
      <w:r w:rsidR="00AC135F" w:rsidRPr="006559CE">
        <w:t xml:space="preserve">laim by a </w:t>
      </w:r>
      <w:r w:rsidR="00BF0A34">
        <w:t>S</w:t>
      </w:r>
      <w:r w:rsidR="00AC135F" w:rsidRPr="006559CE">
        <w:t xml:space="preserve">eaman of any </w:t>
      </w:r>
      <w:r w:rsidR="00BF0A34">
        <w:t>S</w:t>
      </w:r>
      <w:r w:rsidR="00AC135F" w:rsidRPr="006559CE">
        <w:t xml:space="preserve">hip for </w:t>
      </w:r>
      <w:r w:rsidR="00BF0A34">
        <w:t>W</w:t>
      </w:r>
      <w:r w:rsidR="00AC135F" w:rsidRPr="006559CE">
        <w:t xml:space="preserve">ages earned by him on board the </w:t>
      </w:r>
      <w:r w:rsidR="00BF0A34">
        <w:t>S</w:t>
      </w:r>
      <w:r w:rsidR="00AC135F" w:rsidRPr="006559CE">
        <w:t xml:space="preserve">hip, whether the same be due under a special </w:t>
      </w:r>
      <w:r w:rsidR="00BF0A34">
        <w:t>C</w:t>
      </w:r>
      <w:r w:rsidR="00AC135F" w:rsidRPr="006559CE">
        <w:t xml:space="preserve">ontract or otherwise, and also over any </w:t>
      </w:r>
      <w:r w:rsidR="00BF0A34">
        <w:t>C</w:t>
      </w:r>
      <w:r w:rsidR="00AC135F" w:rsidRPr="006559CE">
        <w:t xml:space="preserve">laim by the </w:t>
      </w:r>
      <w:r w:rsidR="00BF0A34">
        <w:t>M</w:t>
      </w:r>
      <w:r w:rsidR="00AC135F" w:rsidRPr="006559CE">
        <w:t xml:space="preserve">aster of any </w:t>
      </w:r>
      <w:r w:rsidR="00BF0A34">
        <w:t>S</w:t>
      </w:r>
      <w:r w:rsidR="00AC135F" w:rsidRPr="006559CE">
        <w:t xml:space="preserve">hip for </w:t>
      </w:r>
      <w:r w:rsidR="00BF0A34">
        <w:t>W</w:t>
      </w:r>
      <w:r w:rsidR="00AC135F" w:rsidRPr="006559CE">
        <w:t xml:space="preserve">ages earned by him on board the </w:t>
      </w:r>
      <w:r w:rsidR="00BF0A34">
        <w:t>S</w:t>
      </w:r>
      <w:r w:rsidR="00AC135F" w:rsidRPr="006559CE">
        <w:t xml:space="preserve">hip, and for </w:t>
      </w:r>
      <w:r w:rsidR="00BF0A34">
        <w:t>D</w:t>
      </w:r>
      <w:r w:rsidR="00AC135F" w:rsidRPr="006559CE">
        <w:t xml:space="preserve">isbursements made by him on account of the </w:t>
      </w:r>
      <w:r w:rsidR="00BF0A34">
        <w:t>S</w:t>
      </w:r>
      <w:r w:rsidR="00AC135F" w:rsidRPr="006559CE">
        <w:t xml:space="preserve">hip: Provided always, that if in any such </w:t>
      </w:r>
      <w:r w:rsidR="00BF0A34">
        <w:t>C</w:t>
      </w:r>
      <w:r w:rsidR="00AC135F" w:rsidRPr="006559CE">
        <w:t xml:space="preserve">ause the </w:t>
      </w:r>
      <w:r w:rsidR="00BF0A34">
        <w:t>P</w:t>
      </w:r>
      <w:r w:rsidR="00AC135F" w:rsidRPr="006559CE">
        <w:t xml:space="preserve">laintiff do not recover </w:t>
      </w:r>
      <w:r w:rsidR="00BF0A34">
        <w:t>F</w:t>
      </w:r>
      <w:r w:rsidR="00AC135F" w:rsidRPr="006559CE">
        <w:t xml:space="preserve">ifty </w:t>
      </w:r>
      <w:r w:rsidR="00BF0A34">
        <w:t>P</w:t>
      </w:r>
      <w:r w:rsidR="00AC135F" w:rsidRPr="006559CE">
        <w:t xml:space="preserve">ounds, he shall not be entitled to any </w:t>
      </w:r>
      <w:r w:rsidR="00BF0A34">
        <w:t>C</w:t>
      </w:r>
      <w:r w:rsidR="00AC135F" w:rsidRPr="006559CE">
        <w:t xml:space="preserve">osts, </w:t>
      </w:r>
      <w:r w:rsidR="00BF0A34">
        <w:t>C</w:t>
      </w:r>
      <w:r w:rsidR="00AC135F" w:rsidRPr="006559CE">
        <w:t xml:space="preserve">harges, or </w:t>
      </w:r>
      <w:r w:rsidR="00BF0A34">
        <w:t>E</w:t>
      </w:r>
      <w:r w:rsidR="00AC135F" w:rsidRPr="006559CE">
        <w:t xml:space="preserve">xpenses incurred by him therein, unless the </w:t>
      </w:r>
      <w:r w:rsidR="00BF0A34">
        <w:t>J</w:t>
      </w:r>
      <w:r w:rsidR="00AC135F" w:rsidRPr="006559CE">
        <w:t xml:space="preserve">udge shall </w:t>
      </w:r>
      <w:r w:rsidR="00BF0A34">
        <w:t>C</w:t>
      </w:r>
      <w:r w:rsidR="00AC135F" w:rsidRPr="006559CE">
        <w:t xml:space="preserve">ertify that the </w:t>
      </w:r>
      <w:r w:rsidR="003C56E3">
        <w:t>ca</w:t>
      </w:r>
      <w:r w:rsidR="00235215">
        <w:t>u</w:t>
      </w:r>
      <w:r w:rsidR="003C56E3">
        <w:t>s</w:t>
      </w:r>
      <w:r w:rsidR="00AC135F" w:rsidRPr="006559CE">
        <w:t xml:space="preserve">e was a fit one to be tried in the said </w:t>
      </w:r>
      <w:r w:rsidR="00BF0A34">
        <w:t>C</w:t>
      </w:r>
      <w:r w:rsidR="00AC135F" w:rsidRPr="006559CE">
        <w:t>ourt.</w:t>
      </w:r>
    </w:p>
    <w:p w:rsidR="00DF49A3" w:rsidRDefault="00DF49A3" w:rsidP="00C00919">
      <w:pPr>
        <w:pStyle w:val="AS-P0"/>
      </w:pPr>
    </w:p>
    <w:p w:rsidR="00DF49A3" w:rsidRDefault="00DF49A3" w:rsidP="00DF49A3">
      <w:pPr>
        <w:pStyle w:val="AS-P-Amend"/>
        <w:rPr>
          <w:bCs/>
        </w:rPr>
      </w:pPr>
      <w:r>
        <w:t>[</w:t>
      </w:r>
      <w:r w:rsidR="00BF0A34">
        <w:t xml:space="preserve">Fifty </w:t>
      </w:r>
      <w:r w:rsidRPr="00CF763B">
        <w:t>pounds is</w:t>
      </w:r>
      <w:r>
        <w:t xml:space="preserve"> equivalent to N$100</w:t>
      </w:r>
      <w:r w:rsidRPr="00CF763B">
        <w:rPr>
          <w:bCs/>
        </w:rPr>
        <w:t>.</w:t>
      </w:r>
      <w:r>
        <w:rPr>
          <w:bCs/>
        </w:rPr>
        <w:t>]</w:t>
      </w:r>
    </w:p>
    <w:p w:rsidR="00AC135F" w:rsidRPr="006559CE" w:rsidRDefault="00AC135F" w:rsidP="00AC135F">
      <w:pPr>
        <w:pStyle w:val="AS-P0"/>
      </w:pPr>
    </w:p>
    <w:p w:rsidR="000345C0" w:rsidRDefault="00E528A7" w:rsidP="00AC135F">
      <w:pPr>
        <w:pStyle w:val="AS-P0"/>
        <w:rPr>
          <w:b/>
        </w:rPr>
      </w:pPr>
      <w:r w:rsidRPr="00E528A7">
        <w:rPr>
          <w:b/>
        </w:rPr>
        <w:t>3 &amp; 4 Vict. c</w:t>
      </w:r>
      <w:r w:rsidR="00DF49A3">
        <w:rPr>
          <w:b/>
        </w:rPr>
        <w:t>.</w:t>
      </w:r>
      <w:r w:rsidRPr="00E528A7">
        <w:rPr>
          <w:b/>
        </w:rPr>
        <w:t xml:space="preserve"> 65</w:t>
      </w:r>
      <w:r w:rsidR="00DF49A3">
        <w:rPr>
          <w:b/>
        </w:rPr>
        <w:t>.</w:t>
      </w:r>
      <w:r w:rsidRPr="00E528A7">
        <w:rPr>
          <w:b/>
        </w:rPr>
        <w:t xml:space="preserve"> as to Mortgages extended to Admiralty Court</w:t>
      </w:r>
    </w:p>
    <w:p w:rsidR="00E528A7" w:rsidRPr="000345C0" w:rsidRDefault="00E528A7" w:rsidP="00AC135F">
      <w:pPr>
        <w:pStyle w:val="AS-P0"/>
        <w:rPr>
          <w:b/>
        </w:rPr>
      </w:pPr>
    </w:p>
    <w:p w:rsidR="00AC135F" w:rsidRPr="006559CE" w:rsidRDefault="000345C0" w:rsidP="00C16C9C">
      <w:pPr>
        <w:pStyle w:val="AS-P1"/>
      </w:pPr>
      <w:r w:rsidRPr="000345C0">
        <w:rPr>
          <w:b/>
        </w:rPr>
        <w:t>11.</w:t>
      </w:r>
      <w:r w:rsidRPr="006559CE">
        <w:tab/>
      </w:r>
      <w:r w:rsidR="00AC135F" w:rsidRPr="006559CE">
        <w:t xml:space="preserve">The High Court of Admiralty shall have </w:t>
      </w:r>
      <w:r w:rsidR="00DF49A3">
        <w:t>J</w:t>
      </w:r>
      <w:r w:rsidR="00AC135F" w:rsidRPr="006559CE">
        <w:t xml:space="preserve">urisdiction over any </w:t>
      </w:r>
      <w:r w:rsidR="00DF49A3">
        <w:t>C</w:t>
      </w:r>
      <w:r w:rsidR="00AC135F" w:rsidRPr="006559CE">
        <w:t xml:space="preserve">laim in respect of any </w:t>
      </w:r>
      <w:r w:rsidR="00DF49A3">
        <w:t>M</w:t>
      </w:r>
      <w:r w:rsidR="00AC135F" w:rsidRPr="006559CE">
        <w:t xml:space="preserve">ortgage duly registered according to the </w:t>
      </w:r>
      <w:r w:rsidR="00BF0A34">
        <w:t>P</w:t>
      </w:r>
      <w:r w:rsidR="00AC135F" w:rsidRPr="006559CE">
        <w:t xml:space="preserve">rovisions of </w:t>
      </w:r>
      <w:r w:rsidR="00BF0A34">
        <w:t>“T</w:t>
      </w:r>
      <w:r w:rsidR="00AC135F" w:rsidRPr="001F0C85">
        <w:t>he Merchant Shipping Act, 1854</w:t>
      </w:r>
      <w:r w:rsidR="00AC135F" w:rsidRPr="006559CE">
        <w:t>,</w:t>
      </w:r>
      <w:r w:rsidR="00BF0A34">
        <w:t>”</w:t>
      </w:r>
      <w:r w:rsidR="00AC135F" w:rsidRPr="006559CE">
        <w:t xml:space="preserve"> whether the </w:t>
      </w:r>
      <w:r w:rsidR="00BF0A34">
        <w:t>S</w:t>
      </w:r>
      <w:r w:rsidR="00AC135F" w:rsidRPr="006559CE">
        <w:t xml:space="preserve">hip or the </w:t>
      </w:r>
      <w:r w:rsidR="00BF0A34">
        <w:t>P</w:t>
      </w:r>
      <w:r w:rsidR="00AC135F" w:rsidRPr="006559CE">
        <w:t xml:space="preserve">roceeds thereof be under </w:t>
      </w:r>
      <w:r w:rsidR="00BF0A34">
        <w:t>A</w:t>
      </w:r>
      <w:r w:rsidR="00AC135F" w:rsidRPr="006559CE">
        <w:t xml:space="preserve">rrest of the said </w:t>
      </w:r>
      <w:r w:rsidR="00BF0A34">
        <w:t>C</w:t>
      </w:r>
      <w:r w:rsidR="00AC135F" w:rsidRPr="006559CE">
        <w:t>ourt or not.</w:t>
      </w:r>
    </w:p>
    <w:p w:rsidR="00AC135F" w:rsidRPr="006559CE" w:rsidRDefault="00AC135F" w:rsidP="00AC135F">
      <w:pPr>
        <w:pStyle w:val="AS-P0"/>
      </w:pPr>
    </w:p>
    <w:p w:rsidR="00E528A7" w:rsidRPr="00E528A7" w:rsidRDefault="00E528A7" w:rsidP="00E528A7">
      <w:pPr>
        <w:pStyle w:val="AS-P1"/>
        <w:ind w:firstLine="0"/>
        <w:rPr>
          <w:b/>
        </w:rPr>
      </w:pPr>
      <w:r w:rsidRPr="00E528A7">
        <w:rPr>
          <w:b/>
        </w:rPr>
        <w:t>17 &amp; 18 Vict. c</w:t>
      </w:r>
      <w:r w:rsidR="00DF49A3">
        <w:rPr>
          <w:b/>
        </w:rPr>
        <w:t>.</w:t>
      </w:r>
      <w:r w:rsidRPr="00E528A7">
        <w:rPr>
          <w:b/>
        </w:rPr>
        <w:t xml:space="preserve"> 104</w:t>
      </w:r>
      <w:r w:rsidR="00DF49A3">
        <w:rPr>
          <w:b/>
        </w:rPr>
        <w:t>.</w:t>
      </w:r>
      <w:r w:rsidR="00291D5E">
        <w:rPr>
          <w:b/>
        </w:rPr>
        <w:t xml:space="preserve">, </w:t>
      </w:r>
      <w:r w:rsidRPr="00E528A7">
        <w:rPr>
          <w:b/>
        </w:rPr>
        <w:t>ss.</w:t>
      </w:r>
      <w:r w:rsidR="00BF0A34">
        <w:rPr>
          <w:b/>
        </w:rPr>
        <w:t xml:space="preserve"> </w:t>
      </w:r>
      <w:r w:rsidRPr="00E528A7">
        <w:rPr>
          <w:b/>
        </w:rPr>
        <w:t>62</w:t>
      </w:r>
      <w:r w:rsidR="00BF0A34">
        <w:rPr>
          <w:b/>
        </w:rPr>
        <w:t xml:space="preserve"> </w:t>
      </w:r>
      <w:r w:rsidRPr="00E528A7">
        <w:rPr>
          <w:b/>
        </w:rPr>
        <w:t>to</w:t>
      </w:r>
      <w:r w:rsidR="00BF0A34">
        <w:rPr>
          <w:b/>
        </w:rPr>
        <w:t xml:space="preserve"> </w:t>
      </w:r>
      <w:r w:rsidRPr="00E528A7">
        <w:rPr>
          <w:b/>
        </w:rPr>
        <w:t>65</w:t>
      </w:r>
      <w:r w:rsidR="00DF49A3">
        <w:rPr>
          <w:b/>
        </w:rPr>
        <w:t>.</w:t>
      </w:r>
      <w:r w:rsidR="00291D5E">
        <w:rPr>
          <w:b/>
        </w:rPr>
        <w:t>,</w:t>
      </w:r>
      <w:r w:rsidRPr="00E528A7">
        <w:rPr>
          <w:b/>
        </w:rPr>
        <w:t xml:space="preserve"> extended </w:t>
      </w:r>
    </w:p>
    <w:p w:rsidR="00E528A7" w:rsidRDefault="00E528A7" w:rsidP="00DA1033">
      <w:pPr>
        <w:pStyle w:val="AS-P1"/>
        <w:rPr>
          <w:b/>
        </w:rPr>
      </w:pPr>
    </w:p>
    <w:p w:rsidR="00AC135F" w:rsidRDefault="00516F38" w:rsidP="00DA1033">
      <w:pPr>
        <w:pStyle w:val="AS-P1"/>
      </w:pPr>
      <w:r w:rsidRPr="00516F38">
        <w:rPr>
          <w:b/>
        </w:rPr>
        <w:t>12.</w:t>
      </w:r>
      <w:r w:rsidRPr="00516F38">
        <w:rPr>
          <w:b/>
        </w:rPr>
        <w:tab/>
      </w:r>
      <w:r w:rsidR="00AC135F" w:rsidRPr="006559CE">
        <w:t xml:space="preserve">The High Court of Admiralty shall have the same </w:t>
      </w:r>
      <w:r w:rsidR="00DF49A3">
        <w:t>P</w:t>
      </w:r>
      <w:r w:rsidR="00AC135F" w:rsidRPr="006559CE">
        <w:t xml:space="preserve">owers over any </w:t>
      </w:r>
      <w:r w:rsidR="002D234F" w:rsidRPr="00291D5E">
        <w:rPr>
          <w:i/>
        </w:rPr>
        <w:t>British</w:t>
      </w:r>
      <w:r w:rsidR="00AC135F" w:rsidRPr="006559CE">
        <w:t xml:space="preserve"> ship, or any </w:t>
      </w:r>
      <w:r w:rsidR="00291D5E">
        <w:t>S</w:t>
      </w:r>
      <w:r w:rsidR="00AC135F" w:rsidRPr="006559CE">
        <w:t xml:space="preserve">hare therein, as are conferred upon the High Court of Chancery in </w:t>
      </w:r>
      <w:r w:rsidR="002D234F" w:rsidRPr="00291D5E">
        <w:rPr>
          <w:i/>
        </w:rPr>
        <w:t>England</w:t>
      </w:r>
      <w:r w:rsidR="00AC135F" w:rsidRPr="006559CE">
        <w:t xml:space="preserve"> by the </w:t>
      </w:r>
      <w:r w:rsidR="00291D5E">
        <w:t>S</w:t>
      </w:r>
      <w:r w:rsidR="00AC135F" w:rsidRPr="006559CE">
        <w:t xml:space="preserve">ixty-second, </w:t>
      </w:r>
      <w:r w:rsidR="00291D5E">
        <w:t>S</w:t>
      </w:r>
      <w:r w:rsidR="00AC135F" w:rsidRPr="006559CE">
        <w:t xml:space="preserve">ixty-third, </w:t>
      </w:r>
      <w:r w:rsidR="00291D5E">
        <w:t>S</w:t>
      </w:r>
      <w:r w:rsidR="00AC135F" w:rsidRPr="006559CE">
        <w:t xml:space="preserve">ixty-fourth and </w:t>
      </w:r>
      <w:r w:rsidR="00291D5E">
        <w:t>S</w:t>
      </w:r>
      <w:r w:rsidR="00AC135F" w:rsidRPr="006559CE">
        <w:t xml:space="preserve">ixty-fifth sections of </w:t>
      </w:r>
      <w:r w:rsidR="00291D5E">
        <w:t>“</w:t>
      </w:r>
      <w:r w:rsidR="00AC135F" w:rsidRPr="001F0C85">
        <w:t>The Merchant Shipping Act, 1854</w:t>
      </w:r>
      <w:r w:rsidR="00AC135F" w:rsidRPr="006559CE">
        <w:t>.</w:t>
      </w:r>
      <w:r w:rsidR="00291D5E">
        <w:t>”</w:t>
      </w:r>
    </w:p>
    <w:p w:rsidR="000D7F20" w:rsidRPr="006559CE" w:rsidRDefault="000D7F20" w:rsidP="00AC135F">
      <w:pPr>
        <w:pStyle w:val="AS-P0"/>
      </w:pPr>
    </w:p>
    <w:p w:rsidR="00E528A7" w:rsidRPr="00E528A7" w:rsidRDefault="00E528A7" w:rsidP="00E528A7">
      <w:pPr>
        <w:pStyle w:val="AS-P0"/>
        <w:rPr>
          <w:b/>
        </w:rPr>
      </w:pPr>
      <w:r w:rsidRPr="00E528A7">
        <w:rPr>
          <w:b/>
        </w:rPr>
        <w:t>Part 9 of 17 &amp; 18 Vict. c</w:t>
      </w:r>
      <w:r w:rsidR="00DA4FAC">
        <w:rPr>
          <w:b/>
        </w:rPr>
        <w:t>.</w:t>
      </w:r>
      <w:r w:rsidRPr="00E528A7">
        <w:rPr>
          <w:b/>
        </w:rPr>
        <w:t xml:space="preserve"> 104 extended </w:t>
      </w:r>
    </w:p>
    <w:p w:rsidR="005C1695" w:rsidRPr="005C1695" w:rsidRDefault="005C1695" w:rsidP="00AC135F">
      <w:pPr>
        <w:pStyle w:val="AS-P0"/>
        <w:rPr>
          <w:b/>
        </w:rPr>
      </w:pPr>
    </w:p>
    <w:p w:rsidR="00AC135F" w:rsidRPr="006559CE" w:rsidRDefault="005C1695" w:rsidP="00961B22">
      <w:pPr>
        <w:pStyle w:val="AS-P1"/>
      </w:pPr>
      <w:r w:rsidRPr="005C1695">
        <w:rPr>
          <w:b/>
        </w:rPr>
        <w:t>13.</w:t>
      </w:r>
      <w:r w:rsidRPr="006559CE">
        <w:tab/>
      </w:r>
      <w:r w:rsidR="00AC135F" w:rsidRPr="006559CE">
        <w:t xml:space="preserve">Whenever any </w:t>
      </w:r>
      <w:r w:rsidR="00291D5E">
        <w:t>S</w:t>
      </w:r>
      <w:r w:rsidR="00AC135F" w:rsidRPr="006559CE">
        <w:t xml:space="preserve">hip or </w:t>
      </w:r>
      <w:r w:rsidR="00291D5E">
        <w:t>V</w:t>
      </w:r>
      <w:r w:rsidR="00AC135F" w:rsidRPr="006559CE">
        <w:t xml:space="preserve">essel, or the </w:t>
      </w:r>
      <w:r w:rsidR="00291D5E">
        <w:t>P</w:t>
      </w:r>
      <w:r w:rsidR="00AC135F" w:rsidRPr="006559CE">
        <w:t xml:space="preserve">roceeds thereof, are under </w:t>
      </w:r>
      <w:r w:rsidR="00291D5E">
        <w:t>A</w:t>
      </w:r>
      <w:r w:rsidR="00AC135F" w:rsidRPr="006559CE">
        <w:t xml:space="preserve">rrest of the High Court of Admiralty, the said </w:t>
      </w:r>
      <w:r w:rsidR="00291D5E">
        <w:t>C</w:t>
      </w:r>
      <w:r w:rsidR="00AC135F" w:rsidRPr="006559CE">
        <w:t xml:space="preserve">ourt shall have the same </w:t>
      </w:r>
      <w:r w:rsidR="00291D5E">
        <w:t>P</w:t>
      </w:r>
      <w:r w:rsidR="00AC135F" w:rsidRPr="006559CE">
        <w:t xml:space="preserve">owers as are conferred upon the High Court of Chancery in </w:t>
      </w:r>
      <w:r w:rsidR="002D234F" w:rsidRPr="00291D5E">
        <w:rPr>
          <w:i/>
        </w:rPr>
        <w:t>England</w:t>
      </w:r>
      <w:r w:rsidR="00AC135F" w:rsidRPr="006559CE">
        <w:t xml:space="preserve"> by the </w:t>
      </w:r>
      <w:r w:rsidR="00291D5E">
        <w:t>N</w:t>
      </w:r>
      <w:r w:rsidR="00AC135F" w:rsidRPr="006559CE">
        <w:t xml:space="preserve">inth part of </w:t>
      </w:r>
      <w:r w:rsidR="00DA4FAC">
        <w:t>“T</w:t>
      </w:r>
      <w:r w:rsidR="00AC135F" w:rsidRPr="001F0C85">
        <w:t>he Merchant Shipping Act, 1854.</w:t>
      </w:r>
      <w:r w:rsidR="00DA4FAC">
        <w:t>”</w:t>
      </w:r>
    </w:p>
    <w:p w:rsidR="00AC135F" w:rsidRPr="006559CE" w:rsidRDefault="00AC135F" w:rsidP="00AC135F">
      <w:pPr>
        <w:pStyle w:val="AS-P0"/>
      </w:pPr>
    </w:p>
    <w:p w:rsidR="00AC135F" w:rsidRPr="005E7C7B" w:rsidRDefault="005E7C7B" w:rsidP="00AC135F">
      <w:pPr>
        <w:pStyle w:val="AS-P0"/>
        <w:rPr>
          <w:b/>
          <w:bCs/>
        </w:rPr>
      </w:pPr>
      <w:r w:rsidRPr="005E7C7B">
        <w:rPr>
          <w:b/>
        </w:rPr>
        <w:t xml:space="preserve">*** </w:t>
      </w:r>
    </w:p>
    <w:p w:rsidR="00BD44C2" w:rsidRPr="005E7C7B" w:rsidRDefault="00BD44C2" w:rsidP="00AC135F">
      <w:pPr>
        <w:pStyle w:val="AS-P0"/>
        <w:rPr>
          <w:b/>
        </w:rPr>
      </w:pPr>
    </w:p>
    <w:p w:rsidR="00AC135F" w:rsidRPr="005E7C7B" w:rsidRDefault="00BD44C2" w:rsidP="00BD44C2">
      <w:pPr>
        <w:pStyle w:val="AS-P1"/>
      </w:pPr>
      <w:r w:rsidRPr="005E7C7B">
        <w:rPr>
          <w:b/>
        </w:rPr>
        <w:t>14.</w:t>
      </w:r>
      <w:r w:rsidRPr="005E7C7B">
        <w:tab/>
      </w:r>
    </w:p>
    <w:p w:rsidR="00BD44C2" w:rsidRPr="008810C9" w:rsidRDefault="00BD44C2" w:rsidP="00AC135F">
      <w:pPr>
        <w:pStyle w:val="AS-P0"/>
        <w:rPr>
          <w:highlight w:val="yellow"/>
        </w:rPr>
      </w:pPr>
    </w:p>
    <w:p w:rsidR="00AC135F" w:rsidRPr="005E7C7B" w:rsidRDefault="00AC135F" w:rsidP="005E7C7B">
      <w:pPr>
        <w:pStyle w:val="AS-P-Amend"/>
      </w:pPr>
      <w:r w:rsidRPr="005E7C7B">
        <w:t>[</w:t>
      </w:r>
      <w:r w:rsidR="005E7C7B" w:rsidRPr="005E7C7B">
        <w:t xml:space="preserve">section 14 deleted </w:t>
      </w:r>
      <w:r w:rsidR="005E7C7B">
        <w:t xml:space="preserve">by </w:t>
      </w:r>
      <w:r w:rsidRPr="005E7C7B">
        <w:t>the Statute Law Revision and Civil Procedure Act, 1881]</w:t>
      </w:r>
    </w:p>
    <w:p w:rsidR="00AC135F" w:rsidRPr="008810C9" w:rsidRDefault="00AC135F" w:rsidP="00AC135F">
      <w:pPr>
        <w:pStyle w:val="AS-P0"/>
        <w:rPr>
          <w:highlight w:val="yellow"/>
        </w:rPr>
      </w:pPr>
    </w:p>
    <w:p w:rsidR="00AC135F" w:rsidRPr="005E7C7B" w:rsidRDefault="005E7C7B" w:rsidP="00AC135F">
      <w:pPr>
        <w:pStyle w:val="AS-P0"/>
        <w:rPr>
          <w:b/>
          <w:bCs/>
        </w:rPr>
      </w:pPr>
      <w:r w:rsidRPr="005E7C7B">
        <w:rPr>
          <w:b/>
        </w:rPr>
        <w:t xml:space="preserve">*** </w:t>
      </w:r>
    </w:p>
    <w:p w:rsidR="00706886" w:rsidRPr="005E7C7B" w:rsidRDefault="00706886" w:rsidP="00AC135F">
      <w:pPr>
        <w:pStyle w:val="AS-P0"/>
        <w:rPr>
          <w:b/>
        </w:rPr>
      </w:pPr>
    </w:p>
    <w:p w:rsidR="00AC135F" w:rsidRPr="005E7C7B" w:rsidRDefault="00706886" w:rsidP="00706886">
      <w:pPr>
        <w:pStyle w:val="AS-P1"/>
      </w:pPr>
      <w:r w:rsidRPr="005E7C7B">
        <w:rPr>
          <w:b/>
        </w:rPr>
        <w:t>15.</w:t>
      </w:r>
      <w:r w:rsidRPr="005E7C7B">
        <w:tab/>
      </w:r>
    </w:p>
    <w:p w:rsidR="00706886" w:rsidRPr="005E7C7B" w:rsidRDefault="00706886" w:rsidP="00AC135F">
      <w:pPr>
        <w:pStyle w:val="AS-P0"/>
      </w:pPr>
    </w:p>
    <w:p w:rsidR="005E7C7B" w:rsidRPr="005E7C7B" w:rsidRDefault="005E7C7B" w:rsidP="005E7C7B">
      <w:pPr>
        <w:pStyle w:val="AS-P-Amend"/>
      </w:pPr>
      <w:r w:rsidRPr="005E7C7B">
        <w:t xml:space="preserve">[section </w:t>
      </w:r>
      <w:r>
        <w:t>15</w:t>
      </w:r>
      <w:r w:rsidRPr="005E7C7B">
        <w:t xml:space="preserve"> deleted </w:t>
      </w:r>
      <w:r>
        <w:t xml:space="preserve">by </w:t>
      </w:r>
      <w:r w:rsidRPr="005E7C7B">
        <w:t>the Statute Law Revision and Civil Procedure Act, 1881]</w:t>
      </w:r>
    </w:p>
    <w:p w:rsidR="00AC135F" w:rsidRPr="006559CE" w:rsidRDefault="00AC135F" w:rsidP="00AC135F">
      <w:pPr>
        <w:pStyle w:val="AS-P0"/>
      </w:pPr>
    </w:p>
    <w:p w:rsidR="00F274BE" w:rsidRDefault="008810C9" w:rsidP="00AC135F">
      <w:pPr>
        <w:pStyle w:val="AS-P0"/>
        <w:rPr>
          <w:b/>
        </w:rPr>
      </w:pPr>
      <w:r w:rsidRPr="008810C9">
        <w:rPr>
          <w:b/>
        </w:rPr>
        <w:t>As to Claims to Goods taken in Execution</w:t>
      </w:r>
    </w:p>
    <w:p w:rsidR="008810C9" w:rsidRPr="00F274BE" w:rsidRDefault="008810C9" w:rsidP="00AC135F">
      <w:pPr>
        <w:pStyle w:val="AS-P0"/>
        <w:rPr>
          <w:b/>
        </w:rPr>
      </w:pPr>
    </w:p>
    <w:p w:rsidR="00AC135F" w:rsidRPr="006559CE" w:rsidRDefault="00F274BE" w:rsidP="00961B22">
      <w:pPr>
        <w:pStyle w:val="AS-P1"/>
      </w:pPr>
      <w:r w:rsidRPr="00F274BE">
        <w:rPr>
          <w:b/>
        </w:rPr>
        <w:t>16.</w:t>
      </w:r>
      <w:r w:rsidRPr="00F274BE">
        <w:rPr>
          <w:b/>
        </w:rPr>
        <w:tab/>
      </w:r>
      <w:r w:rsidR="00AC135F" w:rsidRPr="006559CE">
        <w:t xml:space="preserve">If any </w:t>
      </w:r>
      <w:r w:rsidR="00291D5E">
        <w:t>C</w:t>
      </w:r>
      <w:r w:rsidR="00AC135F" w:rsidRPr="006559CE">
        <w:t xml:space="preserve">laim shall be made to any </w:t>
      </w:r>
      <w:r w:rsidR="00291D5E">
        <w:t>G</w:t>
      </w:r>
      <w:r w:rsidR="00AC135F" w:rsidRPr="006559CE">
        <w:t xml:space="preserve">oods or </w:t>
      </w:r>
      <w:r w:rsidR="00291D5E">
        <w:t>C</w:t>
      </w:r>
      <w:r w:rsidR="00AC135F" w:rsidRPr="006559CE">
        <w:t xml:space="preserve">hattels taken in </w:t>
      </w:r>
      <w:r w:rsidR="00291D5E">
        <w:t>E</w:t>
      </w:r>
      <w:r w:rsidR="00AC135F" w:rsidRPr="006559CE">
        <w:t xml:space="preserve">xecution under any </w:t>
      </w:r>
      <w:r w:rsidR="00291D5E">
        <w:t>P</w:t>
      </w:r>
      <w:r w:rsidR="00AC135F" w:rsidRPr="006559CE">
        <w:t xml:space="preserve">rocess of the High Court of Admiralty, or in respect of the </w:t>
      </w:r>
      <w:r w:rsidR="00291D5E">
        <w:t>S</w:t>
      </w:r>
      <w:r w:rsidR="00AC135F" w:rsidRPr="006559CE">
        <w:t xml:space="preserve">eizure thereof, or any </w:t>
      </w:r>
      <w:r w:rsidR="00291D5E">
        <w:t>A</w:t>
      </w:r>
      <w:r w:rsidR="00AC135F" w:rsidRPr="006559CE">
        <w:t xml:space="preserve">ct or </w:t>
      </w:r>
      <w:r w:rsidR="00DA4FAC">
        <w:t>M</w:t>
      </w:r>
      <w:r w:rsidR="00AC135F" w:rsidRPr="006559CE">
        <w:t xml:space="preserve">atter connected therewith, or in respect of the </w:t>
      </w:r>
      <w:r w:rsidR="00DA4FAC">
        <w:t>P</w:t>
      </w:r>
      <w:r w:rsidR="00AC135F" w:rsidRPr="006559CE">
        <w:t xml:space="preserve">roceeds or </w:t>
      </w:r>
      <w:r w:rsidR="00DA4FAC">
        <w:t>V</w:t>
      </w:r>
      <w:r w:rsidR="00AC135F" w:rsidRPr="006559CE">
        <w:t xml:space="preserve">alue of any such </w:t>
      </w:r>
      <w:r w:rsidR="00DA4FAC">
        <w:t>G</w:t>
      </w:r>
      <w:r w:rsidR="00AC135F" w:rsidRPr="006559CE">
        <w:t xml:space="preserve">oods or </w:t>
      </w:r>
      <w:r w:rsidR="00DA4FAC">
        <w:t>C</w:t>
      </w:r>
      <w:r w:rsidR="00AC135F" w:rsidRPr="006559CE">
        <w:t xml:space="preserve">hattels, by any </w:t>
      </w:r>
      <w:r w:rsidR="00DA4FAC">
        <w:t>L</w:t>
      </w:r>
      <w:r w:rsidR="00AC135F" w:rsidRPr="006559CE">
        <w:t xml:space="preserve">andlord for </w:t>
      </w:r>
      <w:r w:rsidR="00DA4FAC">
        <w:t>R</w:t>
      </w:r>
      <w:r w:rsidR="00AC135F" w:rsidRPr="006559CE">
        <w:t xml:space="preserve">ent, or by any </w:t>
      </w:r>
      <w:r w:rsidR="00DA4FAC">
        <w:t>P</w:t>
      </w:r>
      <w:r w:rsidR="00AC135F" w:rsidRPr="006559CE">
        <w:t xml:space="preserve">erson not being the </w:t>
      </w:r>
      <w:r w:rsidR="00DA4FAC">
        <w:t>P</w:t>
      </w:r>
      <w:r w:rsidR="00AC135F" w:rsidRPr="006559CE">
        <w:t xml:space="preserve">arty against whom the </w:t>
      </w:r>
      <w:r w:rsidR="00DA4FAC">
        <w:t>P</w:t>
      </w:r>
      <w:r w:rsidR="00AC135F" w:rsidRPr="006559CE">
        <w:t xml:space="preserve">rocess has issued, the </w:t>
      </w:r>
      <w:r w:rsidR="00DA4FAC">
        <w:t>R</w:t>
      </w:r>
      <w:r w:rsidR="00AC135F" w:rsidRPr="006559CE">
        <w:t xml:space="preserve">egistrar of the said </w:t>
      </w:r>
      <w:r w:rsidR="00DA4FAC">
        <w:t>C</w:t>
      </w:r>
      <w:r w:rsidR="00AC135F" w:rsidRPr="006559CE">
        <w:t xml:space="preserve">ourt may, upon </w:t>
      </w:r>
      <w:r w:rsidR="00DA4FAC">
        <w:t>A</w:t>
      </w:r>
      <w:r w:rsidR="00AC135F" w:rsidRPr="006559CE">
        <w:t xml:space="preserve">pplication of the </w:t>
      </w:r>
      <w:r w:rsidR="00DA4FAC">
        <w:t>O</w:t>
      </w:r>
      <w:r w:rsidR="00AC135F" w:rsidRPr="006559CE">
        <w:t xml:space="preserve">fficer charged with the </w:t>
      </w:r>
      <w:r w:rsidR="00DA4FAC">
        <w:t>E</w:t>
      </w:r>
      <w:r w:rsidR="00AC135F" w:rsidRPr="006559CE">
        <w:t xml:space="preserve">xecution of the </w:t>
      </w:r>
      <w:r w:rsidR="00DA4FAC">
        <w:t>P</w:t>
      </w:r>
      <w:r w:rsidR="00AC135F" w:rsidRPr="006559CE">
        <w:t xml:space="preserve">rocess, whether before or after any </w:t>
      </w:r>
      <w:r w:rsidR="00DA4FAC">
        <w:t>A</w:t>
      </w:r>
      <w:r w:rsidR="00AC135F" w:rsidRPr="006559CE">
        <w:t xml:space="preserve">ction brought against such </w:t>
      </w:r>
      <w:r w:rsidR="00DA4FAC">
        <w:t>O</w:t>
      </w:r>
      <w:r w:rsidR="00AC135F" w:rsidRPr="006559CE">
        <w:t xml:space="preserve">fficer, issue a </w:t>
      </w:r>
      <w:r w:rsidR="00DA4FAC">
        <w:t>S</w:t>
      </w:r>
      <w:r w:rsidR="00AC135F" w:rsidRPr="006559CE">
        <w:t xml:space="preserve">ummons calling before the said </w:t>
      </w:r>
      <w:r w:rsidR="00DA4FAC">
        <w:t>C</w:t>
      </w:r>
      <w:r w:rsidR="00AC135F" w:rsidRPr="006559CE">
        <w:t>ourt both the</w:t>
      </w:r>
      <w:r w:rsidR="00961B22">
        <w:t xml:space="preserve"> </w:t>
      </w:r>
      <w:r w:rsidR="00DA4FAC">
        <w:t>P</w:t>
      </w:r>
      <w:r w:rsidR="00AC135F" w:rsidRPr="006559CE">
        <w:t xml:space="preserve">arty issuing such </w:t>
      </w:r>
      <w:r w:rsidR="00DA4FAC">
        <w:t>P</w:t>
      </w:r>
      <w:r w:rsidR="00AC135F" w:rsidRPr="006559CE">
        <w:t xml:space="preserve">rocess and the </w:t>
      </w:r>
      <w:r w:rsidR="00DA4FAC">
        <w:t>P</w:t>
      </w:r>
      <w:r w:rsidR="00AC135F" w:rsidRPr="006559CE">
        <w:t xml:space="preserve">arty making the </w:t>
      </w:r>
      <w:r w:rsidR="00DA4FAC">
        <w:t>C</w:t>
      </w:r>
      <w:r w:rsidR="00AC135F" w:rsidRPr="006559CE">
        <w:t xml:space="preserve">laim; and thereupon any </w:t>
      </w:r>
      <w:r w:rsidR="00DA4FAC">
        <w:t>A</w:t>
      </w:r>
      <w:r w:rsidR="00AC135F" w:rsidRPr="006559CE">
        <w:t xml:space="preserve">ction which shall have been brought in any of </w:t>
      </w:r>
      <w:r w:rsidR="00DA4FAC">
        <w:t>H</w:t>
      </w:r>
      <w:r w:rsidR="00AC135F" w:rsidRPr="006559CE">
        <w:t>er Majesty</w:t>
      </w:r>
      <w:r w:rsidR="00AC135F">
        <w:t>’</w:t>
      </w:r>
      <w:r w:rsidR="00AC135F" w:rsidRPr="006559CE">
        <w:t xml:space="preserve">s </w:t>
      </w:r>
      <w:r w:rsidR="00DA4FAC">
        <w:t>S</w:t>
      </w:r>
      <w:r w:rsidR="00AC135F" w:rsidRPr="006559CE">
        <w:t xml:space="preserve">uperior </w:t>
      </w:r>
      <w:r w:rsidR="00DA4FAC">
        <w:t>C</w:t>
      </w:r>
      <w:r w:rsidR="00AC135F" w:rsidRPr="006559CE">
        <w:t xml:space="preserve">ourts of </w:t>
      </w:r>
      <w:r w:rsidR="00DA4FAC">
        <w:t>R</w:t>
      </w:r>
      <w:r w:rsidR="00AC135F" w:rsidRPr="006559CE">
        <w:t xml:space="preserve">ecord, or in any local or inferior </w:t>
      </w:r>
      <w:r w:rsidR="00DA4FAC">
        <w:t>C</w:t>
      </w:r>
      <w:r w:rsidR="00AC135F" w:rsidRPr="006559CE">
        <w:t xml:space="preserve">ourt, in respect of such </w:t>
      </w:r>
      <w:r w:rsidR="00DA4FAC">
        <w:t>C</w:t>
      </w:r>
      <w:r w:rsidR="00AC135F" w:rsidRPr="006559CE">
        <w:t xml:space="preserve">laim, </w:t>
      </w:r>
      <w:r w:rsidR="00DA4FAC">
        <w:t>S</w:t>
      </w:r>
      <w:r w:rsidR="00AC135F" w:rsidRPr="006559CE">
        <w:t xml:space="preserve">eizure, </w:t>
      </w:r>
      <w:r w:rsidR="00DA4FAC">
        <w:t>A</w:t>
      </w:r>
      <w:r w:rsidR="00AC135F" w:rsidRPr="006559CE">
        <w:t xml:space="preserve">ct, or </w:t>
      </w:r>
      <w:r w:rsidR="00DA4FAC">
        <w:t>M</w:t>
      </w:r>
      <w:r w:rsidR="00AC135F" w:rsidRPr="006559CE">
        <w:t xml:space="preserve">atter as aforesaid, shall be stayed; and the </w:t>
      </w:r>
      <w:r w:rsidR="00DA4FAC">
        <w:t>C</w:t>
      </w:r>
      <w:r w:rsidR="00AC135F" w:rsidRPr="006559CE">
        <w:t xml:space="preserve">ourt in which such </w:t>
      </w:r>
      <w:r w:rsidR="00DA4FAC">
        <w:t>A</w:t>
      </w:r>
      <w:r w:rsidR="00AC135F" w:rsidRPr="006559CE">
        <w:t xml:space="preserve">ction shall have been brought, or any </w:t>
      </w:r>
      <w:r w:rsidR="00DA4FAC">
        <w:t>J</w:t>
      </w:r>
      <w:r w:rsidR="00AC135F" w:rsidRPr="006559CE">
        <w:t xml:space="preserve">udge thereof, on </w:t>
      </w:r>
      <w:r w:rsidR="00DA4FAC">
        <w:t>P</w:t>
      </w:r>
      <w:r w:rsidR="00AC135F" w:rsidRPr="006559CE">
        <w:t>roof of</w:t>
      </w:r>
      <w:r w:rsidR="00906C12">
        <w:t xml:space="preserve"> </w:t>
      </w:r>
      <w:r w:rsidR="00AC135F" w:rsidRPr="006559CE">
        <w:t xml:space="preserve">the </w:t>
      </w:r>
      <w:r w:rsidR="00DA4FAC">
        <w:t>I</w:t>
      </w:r>
      <w:r w:rsidR="00AC135F" w:rsidRPr="006559CE">
        <w:t xml:space="preserve">ssue of such </w:t>
      </w:r>
      <w:r w:rsidR="00DA4FAC">
        <w:t>S</w:t>
      </w:r>
      <w:r w:rsidR="00AC135F" w:rsidRPr="006559CE">
        <w:t xml:space="preserve">ummons, and that the </w:t>
      </w:r>
      <w:r w:rsidR="00DA4FAC">
        <w:t>G</w:t>
      </w:r>
      <w:r w:rsidR="00AC135F" w:rsidRPr="006559CE">
        <w:t xml:space="preserve">oods and </w:t>
      </w:r>
      <w:r w:rsidR="00DA4FAC">
        <w:t>C</w:t>
      </w:r>
      <w:r w:rsidR="00AC135F" w:rsidRPr="006559CE">
        <w:t xml:space="preserve">hattels were so taken in </w:t>
      </w:r>
      <w:r w:rsidR="00DA4FAC">
        <w:t>E</w:t>
      </w:r>
      <w:r w:rsidR="00AC135F" w:rsidRPr="006559CE">
        <w:t xml:space="preserve">xecution, may order the </w:t>
      </w:r>
      <w:r w:rsidR="00DA4FAC">
        <w:t>P</w:t>
      </w:r>
      <w:r w:rsidR="00AC135F" w:rsidRPr="006559CE">
        <w:t xml:space="preserve">arty bringing the </w:t>
      </w:r>
      <w:r w:rsidR="00DA4FAC">
        <w:t>A</w:t>
      </w:r>
      <w:r w:rsidR="00AC135F" w:rsidRPr="006559CE">
        <w:t xml:space="preserve">ction to pay the </w:t>
      </w:r>
      <w:r w:rsidR="00DA4FAC">
        <w:t>C</w:t>
      </w:r>
      <w:r w:rsidR="00AC135F" w:rsidRPr="006559CE">
        <w:t xml:space="preserve">osts of all </w:t>
      </w:r>
      <w:r w:rsidR="00DA4FAC">
        <w:t>P</w:t>
      </w:r>
      <w:r w:rsidR="00AC135F" w:rsidRPr="006559CE">
        <w:t xml:space="preserve">roceedings had upon the </w:t>
      </w:r>
      <w:r w:rsidR="00DA4FAC">
        <w:t>A</w:t>
      </w:r>
      <w:r w:rsidR="00AC135F" w:rsidRPr="006559CE">
        <w:t xml:space="preserve">ction after </w:t>
      </w:r>
      <w:r w:rsidR="00DA4FAC">
        <w:t>I</w:t>
      </w:r>
      <w:r w:rsidR="00AC135F" w:rsidRPr="006559CE">
        <w:t xml:space="preserve">ssue of the </w:t>
      </w:r>
      <w:r w:rsidR="00DA4FAC">
        <w:t>S</w:t>
      </w:r>
      <w:r w:rsidR="00AC135F" w:rsidRPr="006559CE">
        <w:t xml:space="preserve">ummons out of the said Admiralty Court; and the </w:t>
      </w:r>
      <w:r w:rsidR="00BD5477">
        <w:t>J</w:t>
      </w:r>
      <w:r w:rsidR="00AC135F" w:rsidRPr="006559CE">
        <w:t xml:space="preserve">udge of the said Admiralty Court shall adjudicate upon the </w:t>
      </w:r>
      <w:r w:rsidR="00BD5477">
        <w:t>C</w:t>
      </w:r>
      <w:r w:rsidR="00AC135F" w:rsidRPr="006559CE">
        <w:t xml:space="preserve">laim, and make such </w:t>
      </w:r>
      <w:r w:rsidR="00BD5477">
        <w:t>O</w:t>
      </w:r>
      <w:r w:rsidR="00AC135F" w:rsidRPr="006559CE">
        <w:t xml:space="preserve">rder between the </w:t>
      </w:r>
      <w:r w:rsidR="00BD5477">
        <w:t>P</w:t>
      </w:r>
      <w:r w:rsidR="00AC135F" w:rsidRPr="006559CE">
        <w:t xml:space="preserve">arties in respect thereof and of the </w:t>
      </w:r>
      <w:r w:rsidR="00BD5477">
        <w:t>C</w:t>
      </w:r>
      <w:r w:rsidR="00AC135F" w:rsidRPr="006559CE">
        <w:t xml:space="preserve">osts of the </w:t>
      </w:r>
      <w:r w:rsidR="00BD5477">
        <w:t>P</w:t>
      </w:r>
      <w:r w:rsidR="00AC135F" w:rsidRPr="006559CE">
        <w:t xml:space="preserve">roceedings, as to him shall seem fit; and such </w:t>
      </w:r>
      <w:r w:rsidR="00BD5477">
        <w:t>O</w:t>
      </w:r>
      <w:r w:rsidR="00AC135F" w:rsidRPr="006559CE">
        <w:t xml:space="preserve">rder shall be enforced in like </w:t>
      </w:r>
      <w:r w:rsidR="00BD5477">
        <w:t>M</w:t>
      </w:r>
      <w:r w:rsidR="00AC135F" w:rsidRPr="006559CE">
        <w:t xml:space="preserve">anner as any </w:t>
      </w:r>
      <w:r w:rsidR="00BD5477">
        <w:t>O</w:t>
      </w:r>
      <w:r w:rsidR="00AC135F" w:rsidRPr="006559CE">
        <w:t xml:space="preserve">rder made in any </w:t>
      </w:r>
      <w:r w:rsidR="00BD5477">
        <w:t>S</w:t>
      </w:r>
      <w:r w:rsidR="00AC135F" w:rsidRPr="006559CE">
        <w:t xml:space="preserve">uit brought in the said </w:t>
      </w:r>
      <w:r w:rsidR="00BD5477">
        <w:t>C</w:t>
      </w:r>
      <w:r w:rsidR="00AC135F" w:rsidRPr="006559CE">
        <w:t xml:space="preserve">ourt. Where any such </w:t>
      </w:r>
      <w:r w:rsidR="00BD5477">
        <w:t>C</w:t>
      </w:r>
      <w:r w:rsidR="00AC135F" w:rsidRPr="006559CE">
        <w:t xml:space="preserve">laim shall be made as aforesaid, the </w:t>
      </w:r>
      <w:r w:rsidR="00BD5477">
        <w:t>C</w:t>
      </w:r>
      <w:r w:rsidR="00AC135F" w:rsidRPr="006559CE">
        <w:t xml:space="preserve">laimant may deposit with the </w:t>
      </w:r>
      <w:r w:rsidR="00BD5477">
        <w:t>O</w:t>
      </w:r>
      <w:r w:rsidR="00AC135F" w:rsidRPr="006559CE">
        <w:t xml:space="preserve">fficer charged with the </w:t>
      </w:r>
      <w:r w:rsidR="00BD5477">
        <w:t>E</w:t>
      </w:r>
      <w:r w:rsidR="00AC135F" w:rsidRPr="006559CE">
        <w:t xml:space="preserve">xecution of the </w:t>
      </w:r>
      <w:r w:rsidR="00BD5477">
        <w:t>P</w:t>
      </w:r>
      <w:r w:rsidR="00AC135F" w:rsidRPr="006559CE">
        <w:t xml:space="preserve">rocess either the </w:t>
      </w:r>
      <w:r w:rsidR="00BD5477">
        <w:t>A</w:t>
      </w:r>
      <w:r w:rsidR="00AC135F" w:rsidRPr="006559CE">
        <w:t xml:space="preserve">mount or </w:t>
      </w:r>
      <w:r w:rsidR="00BD5477">
        <w:t>V</w:t>
      </w:r>
      <w:r w:rsidR="00AC135F" w:rsidRPr="006559CE">
        <w:t xml:space="preserve">alue of the </w:t>
      </w:r>
      <w:r w:rsidR="00BD5477">
        <w:t>G</w:t>
      </w:r>
      <w:r w:rsidR="00AC135F" w:rsidRPr="006559CE">
        <w:t xml:space="preserve">oods claimed, the </w:t>
      </w:r>
      <w:r w:rsidR="00BD5477">
        <w:t>V</w:t>
      </w:r>
      <w:r w:rsidR="00AC135F" w:rsidRPr="006559CE">
        <w:t xml:space="preserve">alue to be fixed by </w:t>
      </w:r>
      <w:r w:rsidR="00BD5477">
        <w:t>A</w:t>
      </w:r>
      <w:r w:rsidR="00AC135F" w:rsidRPr="006559CE">
        <w:t xml:space="preserve">ppraisement in case of </w:t>
      </w:r>
      <w:r w:rsidR="00BD5477">
        <w:t>D</w:t>
      </w:r>
      <w:r w:rsidR="00AC135F" w:rsidRPr="006559CE">
        <w:t xml:space="preserve">ispute, to be by the </w:t>
      </w:r>
      <w:r w:rsidR="00BD5477">
        <w:t>O</w:t>
      </w:r>
      <w:r w:rsidR="00AC135F" w:rsidRPr="006559CE">
        <w:t xml:space="preserve">fficer paid into </w:t>
      </w:r>
      <w:r w:rsidR="00BD5477">
        <w:t>C</w:t>
      </w:r>
      <w:r w:rsidR="00AC135F" w:rsidRPr="006559CE">
        <w:t xml:space="preserve">ourt to abide the </w:t>
      </w:r>
      <w:r w:rsidR="00BD5477">
        <w:t>D</w:t>
      </w:r>
      <w:r w:rsidR="00AC135F" w:rsidRPr="006559CE">
        <w:t xml:space="preserve">ecision of the </w:t>
      </w:r>
      <w:r w:rsidR="00BD5477">
        <w:t>J</w:t>
      </w:r>
      <w:r w:rsidR="00AC135F" w:rsidRPr="006559CE">
        <w:t xml:space="preserve">udge upon the </w:t>
      </w:r>
      <w:r w:rsidR="00BD5477">
        <w:t>C</w:t>
      </w:r>
      <w:r w:rsidR="00AC135F" w:rsidRPr="006559CE">
        <w:t xml:space="preserve">laim, or the </w:t>
      </w:r>
      <w:r w:rsidR="00BD5477">
        <w:t>S</w:t>
      </w:r>
      <w:r w:rsidR="00AC135F" w:rsidRPr="006559CE">
        <w:t xml:space="preserve">um which the </w:t>
      </w:r>
      <w:r w:rsidR="00BD5477">
        <w:t>O</w:t>
      </w:r>
      <w:r w:rsidR="00AC135F" w:rsidRPr="006559CE">
        <w:t xml:space="preserve">fficer shall be allowed to charge as </w:t>
      </w:r>
      <w:r w:rsidR="00BD5477">
        <w:t>C</w:t>
      </w:r>
      <w:r w:rsidR="00AC135F" w:rsidRPr="006559CE">
        <w:t xml:space="preserve">osts for keeping </w:t>
      </w:r>
      <w:r w:rsidR="00BD5477">
        <w:t>P</w:t>
      </w:r>
      <w:r w:rsidR="00AC135F" w:rsidRPr="006559CE">
        <w:t xml:space="preserve">ossession of the </w:t>
      </w:r>
      <w:r w:rsidR="00BD5477">
        <w:t>G</w:t>
      </w:r>
      <w:r w:rsidR="00AC135F" w:rsidRPr="006559CE">
        <w:t xml:space="preserve">oods until such </w:t>
      </w:r>
      <w:r w:rsidR="00BD5477">
        <w:t>D</w:t>
      </w:r>
      <w:r w:rsidR="00AC135F" w:rsidRPr="006559CE">
        <w:t xml:space="preserve">ecision can be obtained; and in default of the </w:t>
      </w:r>
      <w:r w:rsidR="00BD5477">
        <w:t>C</w:t>
      </w:r>
      <w:r w:rsidR="00AC135F" w:rsidRPr="006559CE">
        <w:t xml:space="preserve">laimant so doing the </w:t>
      </w:r>
      <w:r w:rsidR="00BD5477">
        <w:t>O</w:t>
      </w:r>
      <w:r w:rsidR="00AC135F" w:rsidRPr="006559CE">
        <w:t xml:space="preserve">fficer may sell the </w:t>
      </w:r>
      <w:r w:rsidR="00BD5477">
        <w:t>G</w:t>
      </w:r>
      <w:r w:rsidR="00AC135F" w:rsidRPr="006559CE">
        <w:t xml:space="preserve">oods as if no such </w:t>
      </w:r>
      <w:r w:rsidR="00BD5477">
        <w:t>C</w:t>
      </w:r>
      <w:r w:rsidR="00AC135F" w:rsidRPr="006559CE">
        <w:t xml:space="preserve">laim had been made, and shall pay into </w:t>
      </w:r>
      <w:r w:rsidR="00BD5477">
        <w:t>C</w:t>
      </w:r>
      <w:r w:rsidR="00AC135F" w:rsidRPr="006559CE">
        <w:t xml:space="preserve">ourt the </w:t>
      </w:r>
      <w:r w:rsidR="00BD5477">
        <w:t>P</w:t>
      </w:r>
      <w:r w:rsidR="00AC135F" w:rsidRPr="006559CE">
        <w:t xml:space="preserve">roceeds of the </w:t>
      </w:r>
      <w:r w:rsidR="00BD5477">
        <w:t>S</w:t>
      </w:r>
      <w:r w:rsidR="00AC135F" w:rsidRPr="006559CE">
        <w:t xml:space="preserve">ale, to abide the </w:t>
      </w:r>
      <w:r w:rsidR="00BD5477">
        <w:t>D</w:t>
      </w:r>
      <w:r w:rsidR="00AC135F" w:rsidRPr="006559CE">
        <w:t xml:space="preserve">ecision of the </w:t>
      </w:r>
      <w:r w:rsidR="00BD5477">
        <w:t>J</w:t>
      </w:r>
      <w:r w:rsidR="00AC135F" w:rsidRPr="006559CE">
        <w:t>udge.</w:t>
      </w:r>
    </w:p>
    <w:p w:rsidR="00AC135F" w:rsidRPr="006559CE" w:rsidRDefault="00AC135F" w:rsidP="00AC135F">
      <w:pPr>
        <w:pStyle w:val="AS-P0"/>
      </w:pPr>
    </w:p>
    <w:p w:rsidR="00AC135F" w:rsidRPr="005E7C7B" w:rsidRDefault="005E7C7B" w:rsidP="00AC135F">
      <w:pPr>
        <w:pStyle w:val="AS-P0"/>
        <w:rPr>
          <w:b/>
          <w:bCs/>
        </w:rPr>
      </w:pPr>
      <w:r w:rsidRPr="005E7C7B">
        <w:rPr>
          <w:b/>
        </w:rPr>
        <w:t>***</w:t>
      </w:r>
    </w:p>
    <w:p w:rsidR="0091337B" w:rsidRPr="005E7C7B" w:rsidRDefault="0091337B" w:rsidP="00AC135F">
      <w:pPr>
        <w:pStyle w:val="AS-P0"/>
        <w:rPr>
          <w:b/>
        </w:rPr>
      </w:pPr>
    </w:p>
    <w:p w:rsidR="00AC135F" w:rsidRPr="005E7C7B" w:rsidRDefault="0091337B" w:rsidP="0091337B">
      <w:pPr>
        <w:pStyle w:val="AS-P1"/>
      </w:pPr>
      <w:r w:rsidRPr="005E7C7B">
        <w:rPr>
          <w:b/>
        </w:rPr>
        <w:t>17.</w:t>
      </w:r>
      <w:r w:rsidRPr="005E7C7B">
        <w:tab/>
      </w:r>
    </w:p>
    <w:p w:rsidR="00AC135F" w:rsidRPr="008810C9" w:rsidRDefault="00AC135F" w:rsidP="00AC135F">
      <w:pPr>
        <w:pStyle w:val="AS-P0"/>
        <w:rPr>
          <w:highlight w:val="yellow"/>
        </w:rPr>
      </w:pPr>
    </w:p>
    <w:p w:rsidR="005E7C7B" w:rsidRPr="005E7C7B" w:rsidRDefault="005E7C7B" w:rsidP="005E7C7B">
      <w:pPr>
        <w:pStyle w:val="AS-P-Amend"/>
      </w:pPr>
      <w:r w:rsidRPr="005E7C7B">
        <w:t>[section 1</w:t>
      </w:r>
      <w:r>
        <w:t xml:space="preserve">7 </w:t>
      </w:r>
      <w:r w:rsidRPr="005E7C7B">
        <w:t xml:space="preserve">deleted </w:t>
      </w:r>
      <w:r>
        <w:t xml:space="preserve">by </w:t>
      </w:r>
      <w:r w:rsidRPr="005E7C7B">
        <w:t>the Statute Law Revision and Civil Procedure Act, 1881]</w:t>
      </w:r>
    </w:p>
    <w:p w:rsidR="00AC135F" w:rsidRPr="006559CE" w:rsidRDefault="00AC135F" w:rsidP="00AC135F">
      <w:pPr>
        <w:pStyle w:val="AS-P0"/>
      </w:pPr>
    </w:p>
    <w:p w:rsidR="007533D3" w:rsidRDefault="008810C9" w:rsidP="00AC135F">
      <w:pPr>
        <w:pStyle w:val="AS-P0"/>
        <w:rPr>
          <w:b/>
        </w:rPr>
      </w:pPr>
      <w:r w:rsidRPr="008810C9">
        <w:rPr>
          <w:b/>
        </w:rPr>
        <w:t>Party in Admiralty Court may apply for Order for Inspection</w:t>
      </w:r>
    </w:p>
    <w:p w:rsidR="008810C9" w:rsidRPr="007533D3" w:rsidRDefault="008810C9" w:rsidP="00AC135F">
      <w:pPr>
        <w:pStyle w:val="AS-P0"/>
        <w:rPr>
          <w:b/>
        </w:rPr>
      </w:pPr>
    </w:p>
    <w:p w:rsidR="00AC135F" w:rsidRPr="006559CE" w:rsidRDefault="007533D3" w:rsidP="007533D3">
      <w:pPr>
        <w:pStyle w:val="AS-P1"/>
      </w:pPr>
      <w:r w:rsidRPr="007533D3">
        <w:rPr>
          <w:b/>
        </w:rPr>
        <w:t>18.</w:t>
      </w:r>
      <w:r w:rsidRPr="006559CE">
        <w:tab/>
      </w:r>
      <w:r w:rsidR="00AC135F" w:rsidRPr="006559CE">
        <w:t xml:space="preserve">Any </w:t>
      </w:r>
      <w:r w:rsidR="00BD5477">
        <w:t>P</w:t>
      </w:r>
      <w:r w:rsidR="00AC135F" w:rsidRPr="006559CE">
        <w:t xml:space="preserve">arty in a </w:t>
      </w:r>
      <w:r w:rsidR="00BD5477">
        <w:t>C</w:t>
      </w:r>
      <w:r w:rsidR="00AC135F" w:rsidRPr="006559CE">
        <w:t xml:space="preserve">ause in the High Court of Admiralty shall be at liberty to apply to the said </w:t>
      </w:r>
      <w:r w:rsidR="00BD5477">
        <w:t>C</w:t>
      </w:r>
      <w:r w:rsidR="00AC135F" w:rsidRPr="006559CE">
        <w:t xml:space="preserve">ourt for an </w:t>
      </w:r>
      <w:r w:rsidR="00BD5477">
        <w:t>O</w:t>
      </w:r>
      <w:r w:rsidR="00AC135F" w:rsidRPr="006559CE">
        <w:t xml:space="preserve">rder for the </w:t>
      </w:r>
      <w:r w:rsidR="00BD5477">
        <w:t>I</w:t>
      </w:r>
      <w:r w:rsidR="00AC135F" w:rsidRPr="006559CE">
        <w:t xml:space="preserve">nspection by the Trinity Masters or others appointed for the </w:t>
      </w:r>
      <w:r w:rsidR="00BD5477">
        <w:t>T</w:t>
      </w:r>
      <w:r w:rsidR="00AC135F" w:rsidRPr="006559CE">
        <w:t xml:space="preserve">rial of the said </w:t>
      </w:r>
      <w:r w:rsidR="00BD5477">
        <w:t>C</w:t>
      </w:r>
      <w:r w:rsidR="00AC135F" w:rsidRPr="006559CE">
        <w:t xml:space="preserve">ause, or by the </w:t>
      </w:r>
      <w:r w:rsidR="00BD5477">
        <w:t>P</w:t>
      </w:r>
      <w:r w:rsidR="00AC135F" w:rsidRPr="006559CE">
        <w:t xml:space="preserve">arty himself or his </w:t>
      </w:r>
      <w:r w:rsidR="00BD5477">
        <w:t>W</w:t>
      </w:r>
      <w:r w:rsidR="00AC135F" w:rsidRPr="006559CE">
        <w:t xml:space="preserve">itnesses, of any </w:t>
      </w:r>
      <w:r w:rsidR="00BD5477">
        <w:t>S</w:t>
      </w:r>
      <w:r w:rsidR="00AC135F" w:rsidRPr="006559CE">
        <w:t xml:space="preserve">hip or other </w:t>
      </w:r>
      <w:r w:rsidR="00BD5477">
        <w:t>P</w:t>
      </w:r>
      <w:r w:rsidR="00AC135F" w:rsidRPr="006559CE">
        <w:t xml:space="preserve">ersonal or </w:t>
      </w:r>
      <w:r w:rsidR="00BD5477">
        <w:t>R</w:t>
      </w:r>
      <w:r w:rsidR="00AC135F" w:rsidRPr="006559CE">
        <w:t xml:space="preserve">eal </w:t>
      </w:r>
      <w:r w:rsidR="00BD5477">
        <w:t>P</w:t>
      </w:r>
      <w:r w:rsidR="00AC135F" w:rsidRPr="006559CE">
        <w:t xml:space="preserve">roperty, the </w:t>
      </w:r>
      <w:r w:rsidR="00BD5477">
        <w:t>I</w:t>
      </w:r>
      <w:r w:rsidR="00AC135F" w:rsidRPr="006559CE">
        <w:t xml:space="preserve">nspection of which may be material to the </w:t>
      </w:r>
      <w:r w:rsidR="00BD5477">
        <w:t>I</w:t>
      </w:r>
      <w:r w:rsidR="00AC135F" w:rsidRPr="006559CE">
        <w:t xml:space="preserve">ssue of the </w:t>
      </w:r>
      <w:r w:rsidR="00BD5477">
        <w:t>C</w:t>
      </w:r>
      <w:r w:rsidR="00AC135F" w:rsidRPr="006559CE">
        <w:t>ause</w:t>
      </w:r>
      <w:r w:rsidR="00BD5477">
        <w:t>,</w:t>
      </w:r>
      <w:r w:rsidR="00AC135F" w:rsidRPr="006559CE">
        <w:t xml:space="preserve"> and the </w:t>
      </w:r>
      <w:r w:rsidR="00BD5477">
        <w:t>C</w:t>
      </w:r>
      <w:r w:rsidR="00AC135F" w:rsidRPr="006559CE">
        <w:t>ourt may make such</w:t>
      </w:r>
      <w:r w:rsidR="00BD5477">
        <w:t xml:space="preserve"> O</w:t>
      </w:r>
      <w:r w:rsidR="00AC135F" w:rsidRPr="006559CE">
        <w:t xml:space="preserve">rder in respect of the </w:t>
      </w:r>
      <w:r w:rsidR="00BD5477">
        <w:t>C</w:t>
      </w:r>
      <w:r w:rsidR="00AC135F" w:rsidRPr="006559CE">
        <w:t>osts arising thereout as to it shall seem fit.</w:t>
      </w:r>
    </w:p>
    <w:p w:rsidR="00AC135F" w:rsidRPr="006559CE" w:rsidRDefault="00AC135F" w:rsidP="00AC135F">
      <w:pPr>
        <w:pStyle w:val="AS-P0"/>
      </w:pPr>
    </w:p>
    <w:p w:rsidR="000C3483" w:rsidRPr="0016270F" w:rsidRDefault="0016270F" w:rsidP="00AC135F">
      <w:pPr>
        <w:pStyle w:val="AS-P0"/>
        <w:rPr>
          <w:b/>
        </w:rPr>
      </w:pPr>
      <w:r>
        <w:rPr>
          <w:b/>
        </w:rPr>
        <w:t xml:space="preserve">*** </w:t>
      </w:r>
    </w:p>
    <w:p w:rsidR="000C3483" w:rsidRPr="0016270F" w:rsidRDefault="000C3483" w:rsidP="00AC135F">
      <w:pPr>
        <w:pStyle w:val="AS-P0"/>
        <w:rPr>
          <w:b/>
        </w:rPr>
      </w:pPr>
    </w:p>
    <w:p w:rsidR="000C3483" w:rsidRPr="0016270F" w:rsidRDefault="000C3483" w:rsidP="000C3483">
      <w:pPr>
        <w:pStyle w:val="AS-P1"/>
        <w:rPr>
          <w:b/>
        </w:rPr>
      </w:pPr>
      <w:r w:rsidRPr="0016270F">
        <w:rPr>
          <w:b/>
        </w:rPr>
        <w:t>19.</w:t>
      </w:r>
      <w:r w:rsidRPr="0016270F">
        <w:rPr>
          <w:b/>
        </w:rPr>
        <w:tab/>
      </w:r>
    </w:p>
    <w:p w:rsidR="000C3483" w:rsidRPr="0016270F" w:rsidRDefault="000C3483" w:rsidP="00AC135F">
      <w:pPr>
        <w:pStyle w:val="AS-P0"/>
        <w:rPr>
          <w:b/>
        </w:rPr>
      </w:pPr>
    </w:p>
    <w:p w:rsidR="0016270F" w:rsidRPr="005E7C7B" w:rsidRDefault="0016270F" w:rsidP="0016270F">
      <w:pPr>
        <w:pStyle w:val="AS-P-Amend"/>
      </w:pPr>
      <w:r w:rsidRPr="005E7C7B">
        <w:t>[section 1</w:t>
      </w:r>
      <w:r>
        <w:t>9</w:t>
      </w:r>
      <w:r w:rsidRPr="005E7C7B">
        <w:t xml:space="preserve"> deleted </w:t>
      </w:r>
      <w:r>
        <w:t xml:space="preserve">by </w:t>
      </w:r>
      <w:r w:rsidRPr="005E7C7B">
        <w:t>the Statute Law Revision and Civil Procedure Act, 1881]</w:t>
      </w:r>
    </w:p>
    <w:p w:rsidR="00C455C1" w:rsidRPr="0016270F" w:rsidRDefault="00C455C1" w:rsidP="00AC135F">
      <w:pPr>
        <w:pStyle w:val="AS-P0"/>
        <w:rPr>
          <w:b/>
        </w:rPr>
      </w:pPr>
    </w:p>
    <w:p w:rsidR="00AC135F" w:rsidRPr="0016270F" w:rsidRDefault="0016270F" w:rsidP="00AC135F">
      <w:pPr>
        <w:pStyle w:val="AS-P0"/>
        <w:rPr>
          <w:b/>
          <w:bCs/>
        </w:rPr>
      </w:pPr>
      <w:r>
        <w:rPr>
          <w:b/>
        </w:rPr>
        <w:t>***</w:t>
      </w:r>
    </w:p>
    <w:p w:rsidR="00D72602" w:rsidRPr="0016270F" w:rsidRDefault="00D72602" w:rsidP="00AC135F">
      <w:pPr>
        <w:pStyle w:val="AS-P0"/>
        <w:rPr>
          <w:b/>
        </w:rPr>
      </w:pPr>
    </w:p>
    <w:p w:rsidR="00D72602" w:rsidRPr="0016270F" w:rsidRDefault="00D72602" w:rsidP="00D72602">
      <w:pPr>
        <w:pStyle w:val="AS-P1"/>
        <w:rPr>
          <w:b/>
        </w:rPr>
      </w:pPr>
      <w:r w:rsidRPr="0016270F">
        <w:rPr>
          <w:b/>
        </w:rPr>
        <w:t>20.</w:t>
      </w:r>
    </w:p>
    <w:p w:rsidR="00D72602" w:rsidRPr="008810C9" w:rsidRDefault="00D72602" w:rsidP="00AC135F">
      <w:pPr>
        <w:pStyle w:val="AS-P0"/>
        <w:rPr>
          <w:highlight w:val="yellow"/>
        </w:rPr>
      </w:pPr>
    </w:p>
    <w:p w:rsidR="0016270F" w:rsidRPr="005E7C7B" w:rsidRDefault="0016270F" w:rsidP="0016270F">
      <w:pPr>
        <w:pStyle w:val="AS-P-Amend"/>
      </w:pPr>
      <w:r w:rsidRPr="005E7C7B">
        <w:t xml:space="preserve">[section </w:t>
      </w:r>
      <w:r>
        <w:t xml:space="preserve">20 </w:t>
      </w:r>
      <w:r w:rsidRPr="005E7C7B">
        <w:t xml:space="preserve">deleted </w:t>
      </w:r>
      <w:r>
        <w:t xml:space="preserve">by </w:t>
      </w:r>
      <w:r w:rsidRPr="005E7C7B">
        <w:t>the Statute Law Revision and Civil Procedure Act, 1881]</w:t>
      </w:r>
    </w:p>
    <w:p w:rsidR="00AC135F" w:rsidRPr="006559CE" w:rsidRDefault="00AC135F" w:rsidP="00AC135F">
      <w:pPr>
        <w:pStyle w:val="AS-P0"/>
      </w:pPr>
    </w:p>
    <w:p w:rsidR="008810C9" w:rsidRDefault="008810C9" w:rsidP="008810C9">
      <w:pPr>
        <w:pStyle w:val="AS-P1"/>
        <w:ind w:firstLine="0"/>
        <w:rPr>
          <w:b/>
        </w:rPr>
      </w:pPr>
      <w:r w:rsidRPr="008810C9">
        <w:rPr>
          <w:b/>
        </w:rPr>
        <w:t>Service of Subpoena out of England and Wales</w:t>
      </w:r>
    </w:p>
    <w:p w:rsidR="008810C9" w:rsidRPr="008810C9" w:rsidRDefault="008810C9" w:rsidP="008810C9">
      <w:pPr>
        <w:pStyle w:val="AS-P1"/>
        <w:ind w:firstLine="0"/>
        <w:rPr>
          <w:b/>
        </w:rPr>
      </w:pPr>
    </w:p>
    <w:p w:rsidR="00AC135F" w:rsidRPr="006559CE" w:rsidRDefault="004F09E3" w:rsidP="004F09E3">
      <w:pPr>
        <w:pStyle w:val="AS-P1"/>
      </w:pPr>
      <w:r w:rsidRPr="004F09E3">
        <w:rPr>
          <w:b/>
        </w:rPr>
        <w:t>21.</w:t>
      </w:r>
      <w:r w:rsidRPr="006559CE">
        <w:tab/>
      </w:r>
      <w:r w:rsidR="00AC135F" w:rsidRPr="006559CE">
        <w:t xml:space="preserve">The </w:t>
      </w:r>
      <w:r w:rsidR="00BD5477">
        <w:t>S</w:t>
      </w:r>
      <w:r w:rsidR="00AC135F" w:rsidRPr="006559CE">
        <w:t xml:space="preserve">ervice in any part of </w:t>
      </w:r>
      <w:r w:rsidR="002D234F" w:rsidRPr="00291D5E">
        <w:rPr>
          <w:i/>
        </w:rPr>
        <w:t>Great Britain</w:t>
      </w:r>
      <w:r w:rsidR="00AC135F" w:rsidRPr="006559CE">
        <w:t xml:space="preserve"> or </w:t>
      </w:r>
      <w:r w:rsidR="002D234F" w:rsidRPr="00291D5E">
        <w:rPr>
          <w:i/>
        </w:rPr>
        <w:t>Ireland</w:t>
      </w:r>
      <w:r w:rsidR="00AC135F" w:rsidRPr="006559CE">
        <w:t xml:space="preserve"> of any </w:t>
      </w:r>
      <w:r w:rsidR="00BD5477">
        <w:t>W</w:t>
      </w:r>
      <w:r w:rsidR="00AC135F" w:rsidRPr="006559CE">
        <w:t xml:space="preserve">rit of </w:t>
      </w:r>
      <w:r w:rsidR="00BD5477">
        <w:t>S</w:t>
      </w:r>
      <w:r w:rsidR="00AC135F" w:rsidRPr="006559CE">
        <w:t xml:space="preserve">ubpoena ad </w:t>
      </w:r>
      <w:r w:rsidR="002D234F" w:rsidRPr="00291D5E">
        <w:t>testificandum</w:t>
      </w:r>
      <w:r w:rsidR="00AC135F" w:rsidRPr="006559CE">
        <w:t xml:space="preserve"> or </w:t>
      </w:r>
      <w:r w:rsidR="00BD5477">
        <w:t>S</w:t>
      </w:r>
      <w:r w:rsidR="00AC135F" w:rsidRPr="006559CE">
        <w:t xml:space="preserve">ubpoena </w:t>
      </w:r>
      <w:r w:rsidR="002D234F" w:rsidRPr="00291D5E">
        <w:t>duces tecum</w:t>
      </w:r>
      <w:r w:rsidR="00AC135F" w:rsidRPr="006559CE">
        <w:t xml:space="preserve">, issued under seal of the High Court of Admiralty, shall be as effectual as if the same had been served in </w:t>
      </w:r>
      <w:r w:rsidR="002D234F" w:rsidRPr="00291D5E">
        <w:rPr>
          <w:i/>
        </w:rPr>
        <w:t>England</w:t>
      </w:r>
      <w:r w:rsidR="00AC135F" w:rsidRPr="006559CE">
        <w:t xml:space="preserve"> or </w:t>
      </w:r>
      <w:r w:rsidR="002D234F" w:rsidRPr="00291D5E">
        <w:rPr>
          <w:i/>
        </w:rPr>
        <w:t>Wales</w:t>
      </w:r>
      <w:r w:rsidR="00AC135F" w:rsidRPr="006559CE">
        <w:t>.</w:t>
      </w:r>
    </w:p>
    <w:p w:rsidR="00AC135F" w:rsidRDefault="00AC135F" w:rsidP="00AC135F">
      <w:pPr>
        <w:pStyle w:val="AS-P0"/>
      </w:pPr>
    </w:p>
    <w:p w:rsidR="00AC135F" w:rsidRPr="0016270F" w:rsidRDefault="0016270F" w:rsidP="00AC135F">
      <w:pPr>
        <w:pStyle w:val="AS-P0"/>
        <w:rPr>
          <w:b/>
          <w:bCs/>
        </w:rPr>
      </w:pPr>
      <w:r w:rsidRPr="0016270F">
        <w:rPr>
          <w:b/>
        </w:rPr>
        <w:t>***</w:t>
      </w:r>
    </w:p>
    <w:p w:rsidR="00E05799" w:rsidRPr="0016270F" w:rsidRDefault="00E05799" w:rsidP="00AC135F">
      <w:pPr>
        <w:pStyle w:val="AS-P0"/>
        <w:rPr>
          <w:b/>
        </w:rPr>
      </w:pPr>
    </w:p>
    <w:p w:rsidR="00E05799" w:rsidRPr="0016270F" w:rsidRDefault="00E05799" w:rsidP="00B24870">
      <w:pPr>
        <w:pStyle w:val="AS-P1"/>
        <w:rPr>
          <w:b/>
        </w:rPr>
      </w:pPr>
      <w:r w:rsidRPr="0016270F">
        <w:rPr>
          <w:b/>
        </w:rPr>
        <w:t>22.</w:t>
      </w:r>
      <w:r w:rsidRPr="0016270F">
        <w:rPr>
          <w:b/>
        </w:rPr>
        <w:tab/>
        <w:t xml:space="preserve"> </w:t>
      </w:r>
    </w:p>
    <w:p w:rsidR="00E05799" w:rsidRPr="008810C9" w:rsidRDefault="00E05799" w:rsidP="00AC135F">
      <w:pPr>
        <w:pStyle w:val="AS-P0"/>
        <w:rPr>
          <w:highlight w:val="yellow"/>
        </w:rPr>
      </w:pPr>
    </w:p>
    <w:p w:rsidR="0016270F" w:rsidRPr="005E7C7B" w:rsidRDefault="0016270F" w:rsidP="0016270F">
      <w:pPr>
        <w:pStyle w:val="AS-P-Amend"/>
      </w:pPr>
      <w:r w:rsidRPr="005E7C7B">
        <w:t xml:space="preserve">[section </w:t>
      </w:r>
      <w:r>
        <w:t>22</w:t>
      </w:r>
      <w:r w:rsidRPr="005E7C7B">
        <w:t xml:space="preserve"> deleted </w:t>
      </w:r>
      <w:r>
        <w:t xml:space="preserve">by </w:t>
      </w:r>
      <w:r w:rsidRPr="005E7C7B">
        <w:t>the Statute Law Revision and Civil Procedure Act, 1881]</w:t>
      </w:r>
    </w:p>
    <w:p w:rsidR="00AC135F" w:rsidRPr="006559CE" w:rsidRDefault="00AC135F" w:rsidP="00AC135F">
      <w:pPr>
        <w:pStyle w:val="AS-P0"/>
      </w:pPr>
    </w:p>
    <w:p w:rsidR="008810C9" w:rsidRPr="008810C9" w:rsidRDefault="008810C9" w:rsidP="008810C9">
      <w:pPr>
        <w:pStyle w:val="AS-P0"/>
        <w:rPr>
          <w:b/>
        </w:rPr>
      </w:pPr>
      <w:r w:rsidRPr="008810C9">
        <w:rPr>
          <w:b/>
        </w:rPr>
        <w:t>Judge and Registrar to have same Power as to Arbitration as Judges and Masters at Common Law</w:t>
      </w:r>
    </w:p>
    <w:p w:rsidR="0044415D" w:rsidRPr="0044415D" w:rsidRDefault="0044415D" w:rsidP="00AC135F">
      <w:pPr>
        <w:pStyle w:val="AS-P0"/>
        <w:rPr>
          <w:b/>
        </w:rPr>
      </w:pPr>
    </w:p>
    <w:p w:rsidR="00AC135F" w:rsidRPr="006559CE" w:rsidRDefault="0044415D" w:rsidP="0044415D">
      <w:pPr>
        <w:pStyle w:val="AS-P1"/>
      </w:pPr>
      <w:r w:rsidRPr="0044415D">
        <w:rPr>
          <w:b/>
        </w:rPr>
        <w:t>23.</w:t>
      </w:r>
      <w:r w:rsidRPr="006559CE">
        <w:tab/>
      </w:r>
      <w:r w:rsidR="00AC135F" w:rsidRPr="006559CE">
        <w:t xml:space="preserve">All the </w:t>
      </w:r>
      <w:r w:rsidR="00FC1409">
        <w:t>P</w:t>
      </w:r>
      <w:r w:rsidR="00AC135F" w:rsidRPr="006559CE">
        <w:t xml:space="preserve">owers possessed by any of the </w:t>
      </w:r>
      <w:r w:rsidR="00FC1409">
        <w:t>S</w:t>
      </w:r>
      <w:r w:rsidR="00AC135F" w:rsidRPr="006559CE">
        <w:t xml:space="preserve">uperior </w:t>
      </w:r>
      <w:r w:rsidR="00FC1409">
        <w:t>C</w:t>
      </w:r>
      <w:r w:rsidR="00AC135F" w:rsidRPr="006559CE">
        <w:t xml:space="preserve">ourts of </w:t>
      </w:r>
      <w:r w:rsidR="00FC1409">
        <w:t>C</w:t>
      </w:r>
      <w:r w:rsidR="00AC135F" w:rsidRPr="006559CE">
        <w:t xml:space="preserve">ommon </w:t>
      </w:r>
      <w:r w:rsidR="00FC1409">
        <w:t>L</w:t>
      </w:r>
      <w:r w:rsidR="00AC135F" w:rsidRPr="006559CE">
        <w:t>aw o</w:t>
      </w:r>
      <w:r w:rsidR="009F070C">
        <w:t>r</w:t>
      </w:r>
      <w:r w:rsidR="00AC135F" w:rsidRPr="006559CE">
        <w:t xml:space="preserve"> any </w:t>
      </w:r>
      <w:r w:rsidR="00FC1409">
        <w:t>J</w:t>
      </w:r>
      <w:r w:rsidR="00AC135F" w:rsidRPr="006559CE">
        <w:t xml:space="preserve">udge thereof, under the </w:t>
      </w:r>
      <w:r w:rsidR="00AC135F" w:rsidRPr="001F0C85">
        <w:t>Common Law Procedure Act, 1854</w:t>
      </w:r>
      <w:r w:rsidR="00AC135F" w:rsidRPr="006559CE">
        <w:t xml:space="preserve">, and otherwise, with regard to </w:t>
      </w:r>
      <w:r w:rsidR="00FC1409">
        <w:t>R</w:t>
      </w:r>
      <w:r w:rsidR="00AC135F" w:rsidRPr="006559CE">
        <w:t xml:space="preserve">eferences to </w:t>
      </w:r>
      <w:r w:rsidR="00FC1409">
        <w:t>A</w:t>
      </w:r>
      <w:r w:rsidR="00AC135F" w:rsidRPr="006559CE">
        <w:t xml:space="preserve">rbitration, </w:t>
      </w:r>
      <w:r w:rsidR="00FC1409">
        <w:t>P</w:t>
      </w:r>
      <w:r w:rsidR="00AC135F" w:rsidRPr="006559CE">
        <w:t xml:space="preserve">roceedings thereon, and the enforcing of </w:t>
      </w:r>
      <w:r w:rsidR="00FC1409">
        <w:t>A</w:t>
      </w:r>
      <w:r w:rsidR="00AC135F" w:rsidRPr="006559CE">
        <w:t xml:space="preserve">wards of </w:t>
      </w:r>
      <w:r w:rsidR="00FC1409">
        <w:t>A</w:t>
      </w:r>
      <w:r w:rsidR="00AC135F" w:rsidRPr="006559CE">
        <w:t xml:space="preserve">rbitrators, shall be possessed by the </w:t>
      </w:r>
      <w:r w:rsidR="00FC1409">
        <w:t>J</w:t>
      </w:r>
      <w:r w:rsidR="00AC135F" w:rsidRPr="006559CE">
        <w:t xml:space="preserve">udge of the High Court of Admiralty in all </w:t>
      </w:r>
      <w:r w:rsidR="00FC1409">
        <w:t>C</w:t>
      </w:r>
      <w:r w:rsidR="00AC135F" w:rsidRPr="006559CE">
        <w:t xml:space="preserve">auses and </w:t>
      </w:r>
      <w:r w:rsidR="00FC1409">
        <w:t>M</w:t>
      </w:r>
      <w:r w:rsidR="00AC135F" w:rsidRPr="006559CE">
        <w:t xml:space="preserve">atters depending in the said </w:t>
      </w:r>
      <w:r w:rsidR="00FC1409">
        <w:t>C</w:t>
      </w:r>
      <w:r w:rsidR="00AC135F" w:rsidRPr="006559CE">
        <w:t xml:space="preserve">ourt, and the </w:t>
      </w:r>
      <w:r w:rsidR="00FC1409">
        <w:t>R</w:t>
      </w:r>
      <w:r w:rsidR="00AC135F" w:rsidRPr="006559CE">
        <w:t xml:space="preserve">egistrar of the said Court of Admiralty shall possess as to such </w:t>
      </w:r>
      <w:r w:rsidR="00FC1409">
        <w:t>M</w:t>
      </w:r>
      <w:r w:rsidR="00AC135F" w:rsidRPr="006559CE">
        <w:t xml:space="preserve">atters the same </w:t>
      </w:r>
      <w:r w:rsidR="00FC1409">
        <w:t>P</w:t>
      </w:r>
      <w:r w:rsidR="00AC135F" w:rsidRPr="006559CE">
        <w:t xml:space="preserve">owers as are possessed by the </w:t>
      </w:r>
      <w:r w:rsidR="00FC1409">
        <w:t>M</w:t>
      </w:r>
      <w:r w:rsidR="00AC135F" w:rsidRPr="006559CE">
        <w:t xml:space="preserve">asters of the said </w:t>
      </w:r>
      <w:r w:rsidR="00FC1409">
        <w:t>S</w:t>
      </w:r>
      <w:r w:rsidR="00AC135F" w:rsidRPr="006559CE">
        <w:t xml:space="preserve">uperior </w:t>
      </w:r>
      <w:r w:rsidR="00FC1409">
        <w:t>C</w:t>
      </w:r>
      <w:r w:rsidR="00AC135F" w:rsidRPr="006559CE">
        <w:t xml:space="preserve">ourts of </w:t>
      </w:r>
      <w:r w:rsidR="00FC1409">
        <w:t>C</w:t>
      </w:r>
      <w:r w:rsidR="00AC135F" w:rsidRPr="006559CE">
        <w:t xml:space="preserve">ommon </w:t>
      </w:r>
      <w:r w:rsidR="00FC1409">
        <w:t>L</w:t>
      </w:r>
      <w:r w:rsidR="00AC135F" w:rsidRPr="006559CE">
        <w:t>aw in relation thereto.</w:t>
      </w:r>
    </w:p>
    <w:p w:rsidR="00AC135F" w:rsidRPr="006559CE" w:rsidRDefault="00AC135F" w:rsidP="00AC135F">
      <w:pPr>
        <w:pStyle w:val="AS-P0"/>
      </w:pPr>
    </w:p>
    <w:p w:rsidR="00AC135F" w:rsidRPr="006F5C02" w:rsidRDefault="00FC1409" w:rsidP="00AC135F">
      <w:pPr>
        <w:pStyle w:val="AS-P0"/>
        <w:rPr>
          <w:b/>
          <w:bCs/>
        </w:rPr>
      </w:pPr>
      <w:r>
        <w:rPr>
          <w:b/>
        </w:rPr>
        <w:t>17 &amp; 18 Vict. c. 104. s. 15. extended to Registrar of Court</w:t>
      </w:r>
    </w:p>
    <w:p w:rsidR="00F71066" w:rsidRPr="006F5C02" w:rsidRDefault="00F71066" w:rsidP="00AC135F">
      <w:pPr>
        <w:pStyle w:val="AS-P0"/>
      </w:pPr>
    </w:p>
    <w:p w:rsidR="00F71066" w:rsidRPr="006F5C02" w:rsidRDefault="00A1025E" w:rsidP="00F71066">
      <w:pPr>
        <w:pStyle w:val="AS-P1"/>
      </w:pPr>
      <w:r w:rsidRPr="006F5C02">
        <w:rPr>
          <w:b/>
        </w:rPr>
        <w:t>24.</w:t>
      </w:r>
      <w:r w:rsidR="006F5C02" w:rsidRPr="006F5C02">
        <w:tab/>
        <w:t xml:space="preserve">The Registrar of the High Court of Admiralty shall have the same Powers under the Fifteenth Section of the </w:t>
      </w:r>
      <w:r w:rsidR="006F5C02" w:rsidRPr="001F0C85">
        <w:t>Merchant Shipping Act, 1854</w:t>
      </w:r>
      <w:r w:rsidR="006F5C02" w:rsidRPr="006F5C02">
        <w:t>, as are by the said Secti</w:t>
      </w:r>
      <w:r w:rsidR="006F5C02">
        <w:t>o</w:t>
      </w:r>
      <w:r w:rsidR="006F5C02" w:rsidRPr="006F5C02">
        <w:t xml:space="preserve">n conferred </w:t>
      </w:r>
      <w:r w:rsidR="006F5C02">
        <w:t xml:space="preserve">on the Masters of Her Majesty’s Court of Queen’s Bench in </w:t>
      </w:r>
      <w:r w:rsidR="006F5C02" w:rsidRPr="006C00A9">
        <w:rPr>
          <w:i/>
        </w:rPr>
        <w:t>England</w:t>
      </w:r>
      <w:r w:rsidR="006F5C02">
        <w:t xml:space="preserve"> and </w:t>
      </w:r>
      <w:r w:rsidR="006F5C02" w:rsidRPr="006C00A9">
        <w:rPr>
          <w:i/>
        </w:rPr>
        <w:t>Ireland</w:t>
      </w:r>
      <w:r w:rsidR="006F5C02">
        <w:t xml:space="preserve">. </w:t>
      </w:r>
    </w:p>
    <w:p w:rsidR="00F71066" w:rsidRPr="008810C9" w:rsidRDefault="00F71066" w:rsidP="00AC135F">
      <w:pPr>
        <w:pStyle w:val="AS-P0"/>
        <w:rPr>
          <w:highlight w:val="yellow"/>
        </w:rPr>
      </w:pPr>
    </w:p>
    <w:p w:rsidR="00A55553" w:rsidRDefault="008810C9" w:rsidP="00AC135F">
      <w:pPr>
        <w:pStyle w:val="AS-P0"/>
        <w:rPr>
          <w:b/>
        </w:rPr>
      </w:pPr>
      <w:r w:rsidRPr="008810C9">
        <w:rPr>
          <w:b/>
        </w:rPr>
        <w:t>Powers of Registrar and of Deputy or Assistant Registrar</w:t>
      </w:r>
    </w:p>
    <w:p w:rsidR="008810C9" w:rsidRPr="00A55553" w:rsidRDefault="008810C9" w:rsidP="00AC135F">
      <w:pPr>
        <w:pStyle w:val="AS-P0"/>
        <w:rPr>
          <w:b/>
        </w:rPr>
      </w:pPr>
    </w:p>
    <w:p w:rsidR="00AC135F" w:rsidRPr="006559CE" w:rsidRDefault="00A55553" w:rsidP="00A55553">
      <w:pPr>
        <w:pStyle w:val="AS-P1"/>
      </w:pPr>
      <w:r w:rsidRPr="00A55553">
        <w:rPr>
          <w:b/>
        </w:rPr>
        <w:t>25.</w:t>
      </w:r>
      <w:r w:rsidRPr="00A55553">
        <w:rPr>
          <w:b/>
        </w:rPr>
        <w:tab/>
      </w:r>
      <w:r w:rsidR="00AC135F" w:rsidRPr="006559CE">
        <w:t xml:space="preserve">The </w:t>
      </w:r>
      <w:r w:rsidR="00FC1409">
        <w:t>R</w:t>
      </w:r>
      <w:r w:rsidR="00AC135F" w:rsidRPr="006559CE">
        <w:t xml:space="preserve">egistrar of the High Court of Admiralty may exercise, with reference to </w:t>
      </w:r>
      <w:r w:rsidR="00FC1409">
        <w:t>C</w:t>
      </w:r>
      <w:r w:rsidR="00AC135F" w:rsidRPr="006559CE">
        <w:t xml:space="preserve">auses and </w:t>
      </w:r>
      <w:r w:rsidR="00FC1409">
        <w:t>M</w:t>
      </w:r>
      <w:r w:rsidR="00AC135F" w:rsidRPr="006559CE">
        <w:t xml:space="preserve">atters in the said </w:t>
      </w:r>
      <w:r w:rsidR="00FC1409">
        <w:t>C</w:t>
      </w:r>
      <w:r w:rsidR="00AC135F" w:rsidRPr="006559CE">
        <w:t xml:space="preserve">ourt, the same </w:t>
      </w:r>
      <w:r w:rsidR="00FC1409">
        <w:t>P</w:t>
      </w:r>
      <w:r w:rsidR="00AC135F" w:rsidRPr="006559CE">
        <w:t xml:space="preserve">owers as any </w:t>
      </w:r>
      <w:r w:rsidR="00FC1409">
        <w:t>S</w:t>
      </w:r>
      <w:r w:rsidR="00AC135F" w:rsidRPr="006559CE">
        <w:t xml:space="preserve">urrogate of the </w:t>
      </w:r>
      <w:r w:rsidR="00FC1409">
        <w:t>J</w:t>
      </w:r>
      <w:r w:rsidR="00AC135F" w:rsidRPr="006559CE">
        <w:t xml:space="preserve">udge of the said </w:t>
      </w:r>
      <w:r w:rsidR="00FC1409">
        <w:t>C</w:t>
      </w:r>
      <w:r w:rsidR="00AC135F" w:rsidRPr="006559CE">
        <w:t xml:space="preserve">ourt sitting in </w:t>
      </w:r>
      <w:r w:rsidR="00FC1409">
        <w:t>C</w:t>
      </w:r>
      <w:r w:rsidR="00AC135F" w:rsidRPr="006559CE">
        <w:t xml:space="preserve">hambers might or could have heretofore lawfully exercised; and all </w:t>
      </w:r>
      <w:r w:rsidR="00FC1409">
        <w:t>P</w:t>
      </w:r>
      <w:r w:rsidR="00AC135F" w:rsidRPr="006559CE">
        <w:t xml:space="preserve">owers and </w:t>
      </w:r>
      <w:r w:rsidR="00FC1409">
        <w:t>A</w:t>
      </w:r>
      <w:r w:rsidR="00AC135F" w:rsidRPr="006559CE">
        <w:t xml:space="preserve">uthorities by this or any other Act conferred upon or vested in the </w:t>
      </w:r>
      <w:r w:rsidR="00FC1409">
        <w:t>R</w:t>
      </w:r>
      <w:r w:rsidR="00AC135F" w:rsidRPr="006559CE">
        <w:t xml:space="preserve">egistrar of the said High Court of Admiralty may be exercised by any </w:t>
      </w:r>
      <w:r w:rsidR="00FC1409">
        <w:t>D</w:t>
      </w:r>
      <w:r w:rsidR="00AC135F" w:rsidRPr="006559CE">
        <w:t xml:space="preserve">eputy or </w:t>
      </w:r>
      <w:r w:rsidR="00FC1409">
        <w:t>A</w:t>
      </w:r>
      <w:r w:rsidR="00AC135F" w:rsidRPr="006559CE">
        <w:t xml:space="preserve">ssistant </w:t>
      </w:r>
      <w:r w:rsidR="00FC1409">
        <w:t>R</w:t>
      </w:r>
      <w:r w:rsidR="00AC135F" w:rsidRPr="006559CE">
        <w:t xml:space="preserve">egistrar of the said </w:t>
      </w:r>
      <w:r w:rsidR="00FC1409">
        <w:t>C</w:t>
      </w:r>
      <w:r w:rsidR="00AC135F" w:rsidRPr="006559CE">
        <w:t>ourt.</w:t>
      </w:r>
    </w:p>
    <w:p w:rsidR="00AC135F" w:rsidRPr="006559CE" w:rsidRDefault="00AC135F" w:rsidP="00AC135F">
      <w:pPr>
        <w:pStyle w:val="AS-P0"/>
      </w:pPr>
    </w:p>
    <w:p w:rsidR="00AC135F" w:rsidRPr="00592CE5" w:rsidRDefault="008810C9" w:rsidP="00AC135F">
      <w:pPr>
        <w:pStyle w:val="AS-P0"/>
        <w:rPr>
          <w:b/>
          <w:bCs/>
        </w:rPr>
      </w:pPr>
      <w:r w:rsidRPr="008810C9">
        <w:rPr>
          <w:b/>
        </w:rPr>
        <w:t>False Oath or Affirmation deemed Perjury</w:t>
      </w:r>
    </w:p>
    <w:p w:rsidR="00592CE5" w:rsidRPr="00592CE5" w:rsidRDefault="00592CE5" w:rsidP="00AC135F">
      <w:pPr>
        <w:pStyle w:val="AS-P0"/>
        <w:rPr>
          <w:b/>
        </w:rPr>
      </w:pPr>
    </w:p>
    <w:p w:rsidR="00AC135F" w:rsidRPr="006559CE" w:rsidRDefault="00592CE5" w:rsidP="00592CE5">
      <w:pPr>
        <w:pStyle w:val="AS-P1"/>
      </w:pPr>
      <w:r w:rsidRPr="00592CE5">
        <w:rPr>
          <w:b/>
        </w:rPr>
        <w:t>26.</w:t>
      </w:r>
      <w:r w:rsidRPr="006559CE">
        <w:tab/>
      </w:r>
      <w:r w:rsidR="00AC135F" w:rsidRPr="006559CE">
        <w:t xml:space="preserve">The </w:t>
      </w:r>
      <w:r w:rsidR="007B782D">
        <w:t>R</w:t>
      </w:r>
      <w:r w:rsidR="00AC135F" w:rsidRPr="006559CE">
        <w:t xml:space="preserve">egistrar of the said Court of Admiralty shall have </w:t>
      </w:r>
      <w:r w:rsidR="00FC1409">
        <w:t>P</w:t>
      </w:r>
      <w:r w:rsidR="00AC135F" w:rsidRPr="006559CE">
        <w:t xml:space="preserve">ower to administer </w:t>
      </w:r>
      <w:r w:rsidR="00FC1409">
        <w:t>O</w:t>
      </w:r>
      <w:r w:rsidR="00AC135F" w:rsidRPr="006559CE">
        <w:t xml:space="preserve">aths in relation to any </w:t>
      </w:r>
      <w:r w:rsidR="00FC1409">
        <w:t>C</w:t>
      </w:r>
      <w:r w:rsidR="00AC135F" w:rsidRPr="006559CE">
        <w:t xml:space="preserve">ause or </w:t>
      </w:r>
      <w:r w:rsidR="00FC1409">
        <w:t>M</w:t>
      </w:r>
      <w:r w:rsidR="00AC135F" w:rsidRPr="006559CE">
        <w:t xml:space="preserve">atter depending in the said </w:t>
      </w:r>
      <w:r w:rsidR="00FC1409">
        <w:t>C</w:t>
      </w:r>
      <w:r w:rsidR="00AC135F" w:rsidRPr="006559CE">
        <w:t xml:space="preserve">ourt; and any </w:t>
      </w:r>
      <w:r w:rsidR="00FC1409">
        <w:t>P</w:t>
      </w:r>
      <w:r w:rsidR="00AC135F" w:rsidRPr="006559CE">
        <w:t xml:space="preserve">erson who shall wilfully depose or affirm falsely in any </w:t>
      </w:r>
      <w:r w:rsidR="00FC1409">
        <w:t>P</w:t>
      </w:r>
      <w:r w:rsidR="00AC135F" w:rsidRPr="006559CE">
        <w:t xml:space="preserve">roceeding before the </w:t>
      </w:r>
      <w:r w:rsidR="00FC1409">
        <w:t>R</w:t>
      </w:r>
      <w:r w:rsidR="00AC135F" w:rsidRPr="006559CE">
        <w:t xml:space="preserve">egistrar or before any </w:t>
      </w:r>
      <w:r w:rsidR="00FC1409">
        <w:t>D</w:t>
      </w:r>
      <w:r w:rsidR="00AC135F" w:rsidRPr="006559CE">
        <w:t xml:space="preserve">eputy or </w:t>
      </w:r>
      <w:r w:rsidR="00FC1409">
        <w:t>A</w:t>
      </w:r>
      <w:r w:rsidR="00AC135F" w:rsidRPr="006559CE">
        <w:t xml:space="preserve">ssistant </w:t>
      </w:r>
      <w:r w:rsidR="00FC1409">
        <w:t>R</w:t>
      </w:r>
      <w:r w:rsidR="00AC135F" w:rsidRPr="006559CE">
        <w:t xml:space="preserve">egistrar of the said </w:t>
      </w:r>
      <w:r w:rsidR="00FC1409">
        <w:t>C</w:t>
      </w:r>
      <w:r w:rsidR="00AC135F" w:rsidRPr="006559CE">
        <w:t xml:space="preserve">ourt, or before any </w:t>
      </w:r>
      <w:r w:rsidR="00FC1409">
        <w:t>P</w:t>
      </w:r>
      <w:r w:rsidR="00AC135F" w:rsidRPr="006559CE">
        <w:t>erson authori</w:t>
      </w:r>
      <w:r w:rsidR="00FC1409">
        <w:t>z</w:t>
      </w:r>
      <w:r w:rsidR="00AC135F" w:rsidRPr="006559CE">
        <w:t xml:space="preserve">ed to administer </w:t>
      </w:r>
      <w:r w:rsidR="00FC1409">
        <w:t>O</w:t>
      </w:r>
      <w:r w:rsidR="00AC135F" w:rsidRPr="006559CE">
        <w:t xml:space="preserve">aths in the said </w:t>
      </w:r>
      <w:r w:rsidR="00FC1409">
        <w:t>C</w:t>
      </w:r>
      <w:r w:rsidR="00AC135F" w:rsidRPr="006559CE">
        <w:t xml:space="preserve">ourt, shall be deemed to be guilty of </w:t>
      </w:r>
      <w:r w:rsidR="00FC1409">
        <w:t>P</w:t>
      </w:r>
      <w:r w:rsidR="00AC135F" w:rsidRPr="006559CE">
        <w:t xml:space="preserve">erjury, and shall be liable to all the </w:t>
      </w:r>
      <w:r w:rsidR="00FC1409">
        <w:t>P</w:t>
      </w:r>
      <w:r w:rsidR="00AC135F" w:rsidRPr="006559CE">
        <w:t xml:space="preserve">ains and </w:t>
      </w:r>
      <w:r w:rsidR="00FC1409">
        <w:t>P</w:t>
      </w:r>
      <w:r w:rsidR="00AC135F" w:rsidRPr="006559CE">
        <w:t xml:space="preserve">enalties attaching to wilful and corrupt </w:t>
      </w:r>
      <w:r w:rsidR="00FC1409">
        <w:t>P</w:t>
      </w:r>
      <w:r w:rsidR="00AC135F" w:rsidRPr="006559CE">
        <w:t>erjury.</w:t>
      </w:r>
    </w:p>
    <w:p w:rsidR="00AC135F" w:rsidRPr="006559CE" w:rsidRDefault="00AC135F" w:rsidP="00AC135F">
      <w:pPr>
        <w:pStyle w:val="AS-P0"/>
      </w:pPr>
    </w:p>
    <w:p w:rsidR="00AC135F" w:rsidRPr="003B5E87" w:rsidRDefault="00AC135F" w:rsidP="00AC135F">
      <w:pPr>
        <w:pStyle w:val="AS-P0"/>
        <w:rPr>
          <w:b/>
          <w:bCs/>
        </w:rPr>
      </w:pPr>
      <w:r w:rsidRPr="003B5E87">
        <w:rPr>
          <w:b/>
        </w:rPr>
        <w:t xml:space="preserve">Appointment of </w:t>
      </w:r>
      <w:r w:rsidR="008810C9">
        <w:rPr>
          <w:b/>
        </w:rPr>
        <w:t>R</w:t>
      </w:r>
      <w:r w:rsidRPr="003B5E87">
        <w:rPr>
          <w:b/>
        </w:rPr>
        <w:t>egistrar</w:t>
      </w:r>
      <w:r w:rsidR="008810C9">
        <w:rPr>
          <w:b/>
        </w:rPr>
        <w:t xml:space="preserve">, &amp;c. </w:t>
      </w:r>
    </w:p>
    <w:p w:rsidR="003B5E87" w:rsidRPr="003B5E87" w:rsidRDefault="003B5E87" w:rsidP="00AC135F">
      <w:pPr>
        <w:pStyle w:val="AS-P0"/>
        <w:rPr>
          <w:b/>
        </w:rPr>
      </w:pPr>
    </w:p>
    <w:p w:rsidR="00AC135F" w:rsidRPr="006559CE" w:rsidRDefault="003B5E87" w:rsidP="003B5E87">
      <w:pPr>
        <w:pStyle w:val="AS-P1"/>
      </w:pPr>
      <w:r w:rsidRPr="003B5E87">
        <w:rPr>
          <w:b/>
        </w:rPr>
        <w:t>27.</w:t>
      </w:r>
      <w:r w:rsidRPr="006559CE">
        <w:tab/>
      </w:r>
      <w:r w:rsidR="00AC135F" w:rsidRPr="006559CE">
        <w:t xml:space="preserve">Any </w:t>
      </w:r>
      <w:r w:rsidR="00FC1409">
        <w:t>A</w:t>
      </w:r>
      <w:r w:rsidR="00AC135F" w:rsidRPr="006559CE">
        <w:t xml:space="preserve">dvocate, </w:t>
      </w:r>
      <w:r w:rsidR="00FC1409">
        <w:t>B</w:t>
      </w:r>
      <w:r w:rsidR="00AC135F" w:rsidRPr="006559CE">
        <w:t>arrister-at-</w:t>
      </w:r>
      <w:r w:rsidR="00FC1409">
        <w:t>L</w:t>
      </w:r>
      <w:r w:rsidR="00AC135F" w:rsidRPr="006559CE">
        <w:t xml:space="preserve">aw, </w:t>
      </w:r>
      <w:r w:rsidR="00FC1409">
        <w:t>P</w:t>
      </w:r>
      <w:r w:rsidR="00AC135F" w:rsidRPr="006559CE">
        <w:t xml:space="preserve">roctor, </w:t>
      </w:r>
      <w:r w:rsidR="00FC1409">
        <w:t>A</w:t>
      </w:r>
      <w:r w:rsidR="00AC135F" w:rsidRPr="006559CE">
        <w:t xml:space="preserve">ttorney, or </w:t>
      </w:r>
      <w:r w:rsidR="00FC1409">
        <w:t>S</w:t>
      </w:r>
      <w:r w:rsidR="00AC135F" w:rsidRPr="006559CE">
        <w:t xml:space="preserve">olicitor of </w:t>
      </w:r>
      <w:r w:rsidR="00FC1409">
        <w:t>T</w:t>
      </w:r>
      <w:r w:rsidR="00AC135F" w:rsidRPr="006559CE">
        <w:t xml:space="preserve">en </w:t>
      </w:r>
      <w:r w:rsidR="00FC1409">
        <w:t>Y</w:t>
      </w:r>
      <w:r w:rsidR="00AC135F" w:rsidRPr="006559CE">
        <w:t xml:space="preserve">ears </w:t>
      </w:r>
      <w:r w:rsidR="00FC1409">
        <w:t>S</w:t>
      </w:r>
      <w:r w:rsidR="00AC135F" w:rsidRPr="006559CE">
        <w:t xml:space="preserve">tanding may be appointed </w:t>
      </w:r>
      <w:r w:rsidR="00FC1409">
        <w:t>R</w:t>
      </w:r>
      <w:r w:rsidR="00AC135F" w:rsidRPr="006559CE">
        <w:t xml:space="preserve">egistrar or </w:t>
      </w:r>
      <w:r w:rsidR="00FC1409">
        <w:t>A</w:t>
      </w:r>
      <w:r w:rsidR="00AC135F" w:rsidRPr="006559CE">
        <w:t xml:space="preserve">ssistant or </w:t>
      </w:r>
      <w:r w:rsidR="00FC1409">
        <w:t>D</w:t>
      </w:r>
      <w:r w:rsidR="00AC135F" w:rsidRPr="006559CE">
        <w:t xml:space="preserve">eputy </w:t>
      </w:r>
      <w:r w:rsidR="00FC1409">
        <w:t>R</w:t>
      </w:r>
      <w:r w:rsidR="00AC135F" w:rsidRPr="006559CE">
        <w:t xml:space="preserve">egistrar of the said </w:t>
      </w:r>
      <w:r w:rsidR="00FC1409">
        <w:t>C</w:t>
      </w:r>
      <w:r w:rsidR="00AC135F" w:rsidRPr="006559CE">
        <w:t>ourt.</w:t>
      </w:r>
    </w:p>
    <w:p w:rsidR="00AC135F" w:rsidRPr="006559CE" w:rsidRDefault="00AC135F" w:rsidP="00AC135F">
      <w:pPr>
        <w:pStyle w:val="AS-P0"/>
      </w:pPr>
    </w:p>
    <w:p w:rsidR="00AC135F" w:rsidRPr="008114B3" w:rsidRDefault="00AC135F" w:rsidP="00AC135F">
      <w:pPr>
        <w:pStyle w:val="AS-P0"/>
        <w:rPr>
          <w:b/>
          <w:bCs/>
        </w:rPr>
      </w:pPr>
      <w:r w:rsidRPr="008114B3">
        <w:rPr>
          <w:b/>
        </w:rPr>
        <w:t xml:space="preserve">Appointment of </w:t>
      </w:r>
      <w:r w:rsidR="008810C9">
        <w:rPr>
          <w:b/>
        </w:rPr>
        <w:t>E</w:t>
      </w:r>
      <w:r w:rsidRPr="008114B3">
        <w:rPr>
          <w:b/>
        </w:rPr>
        <w:t>xaminers</w:t>
      </w:r>
    </w:p>
    <w:p w:rsidR="008114B3" w:rsidRPr="008114B3" w:rsidRDefault="008114B3" w:rsidP="00AC135F">
      <w:pPr>
        <w:pStyle w:val="AS-P0"/>
        <w:rPr>
          <w:b/>
        </w:rPr>
      </w:pPr>
    </w:p>
    <w:p w:rsidR="00AC135F" w:rsidRPr="006559CE" w:rsidRDefault="008114B3" w:rsidP="008114B3">
      <w:pPr>
        <w:pStyle w:val="AS-P1"/>
      </w:pPr>
      <w:r w:rsidRPr="008114B3">
        <w:rPr>
          <w:b/>
        </w:rPr>
        <w:t>28.</w:t>
      </w:r>
      <w:r w:rsidRPr="006559CE">
        <w:tab/>
      </w:r>
      <w:r w:rsidR="00AC135F" w:rsidRPr="006559CE">
        <w:t xml:space="preserve">Any </w:t>
      </w:r>
      <w:r w:rsidR="00FC1409">
        <w:t>A</w:t>
      </w:r>
      <w:r w:rsidR="00AC135F" w:rsidRPr="006559CE">
        <w:t xml:space="preserve">dvocate, </w:t>
      </w:r>
      <w:r w:rsidR="00FC1409">
        <w:t>B</w:t>
      </w:r>
      <w:r w:rsidR="00AC135F" w:rsidRPr="006559CE">
        <w:t>arrister-at-</w:t>
      </w:r>
      <w:r w:rsidR="00FC1409">
        <w:t>L</w:t>
      </w:r>
      <w:r w:rsidR="00AC135F" w:rsidRPr="006559CE">
        <w:t xml:space="preserve">aw, </w:t>
      </w:r>
      <w:r w:rsidR="00FC1409">
        <w:t>P</w:t>
      </w:r>
      <w:r w:rsidR="00AC135F" w:rsidRPr="006559CE">
        <w:t xml:space="preserve">roctor, </w:t>
      </w:r>
      <w:r w:rsidR="00FC1409">
        <w:t>A</w:t>
      </w:r>
      <w:r w:rsidR="00AC135F" w:rsidRPr="006559CE">
        <w:t xml:space="preserve">ttorney, or </w:t>
      </w:r>
      <w:r w:rsidR="00FC1409">
        <w:t>S</w:t>
      </w:r>
      <w:r w:rsidR="00AC135F" w:rsidRPr="006559CE">
        <w:t>olicitor may be appointed an examiner of the High Court of Admiralty.</w:t>
      </w:r>
    </w:p>
    <w:p w:rsidR="00AC135F" w:rsidRDefault="00AC135F" w:rsidP="00AC135F">
      <w:pPr>
        <w:pStyle w:val="AS-P0"/>
      </w:pPr>
    </w:p>
    <w:p w:rsidR="009E0186" w:rsidRPr="00FE7B90" w:rsidRDefault="00FE7B90" w:rsidP="00AC135F">
      <w:pPr>
        <w:pStyle w:val="AS-P0"/>
        <w:rPr>
          <w:b/>
        </w:rPr>
      </w:pPr>
      <w:r w:rsidRPr="00FE7B90">
        <w:rPr>
          <w:b/>
        </w:rPr>
        <w:t xml:space="preserve">*** </w:t>
      </w:r>
    </w:p>
    <w:p w:rsidR="009E0186" w:rsidRPr="00FE7B90" w:rsidRDefault="009E0186" w:rsidP="00AC135F">
      <w:pPr>
        <w:pStyle w:val="AS-P0"/>
      </w:pPr>
    </w:p>
    <w:p w:rsidR="009E0186" w:rsidRPr="00FE7B90" w:rsidRDefault="00AC135F" w:rsidP="009E0186">
      <w:pPr>
        <w:pStyle w:val="AS-P1"/>
        <w:rPr>
          <w:b/>
        </w:rPr>
      </w:pPr>
      <w:r w:rsidRPr="00FE7B90">
        <w:rPr>
          <w:b/>
        </w:rPr>
        <w:t>29.</w:t>
      </w:r>
      <w:r w:rsidRPr="00FE7B90">
        <w:rPr>
          <w:b/>
        </w:rPr>
        <w:tab/>
      </w:r>
    </w:p>
    <w:p w:rsidR="009E0186" w:rsidRPr="008810C9" w:rsidRDefault="009E0186" w:rsidP="00AC135F">
      <w:pPr>
        <w:pStyle w:val="AS-P0"/>
        <w:rPr>
          <w:b/>
          <w:bCs/>
          <w:highlight w:val="yellow"/>
        </w:rPr>
      </w:pPr>
    </w:p>
    <w:p w:rsidR="00AC135F" w:rsidRPr="00FE7B90" w:rsidRDefault="00AC135F" w:rsidP="00FE7B90">
      <w:pPr>
        <w:pStyle w:val="AS-P-Amend"/>
      </w:pPr>
      <w:r w:rsidRPr="00FE7B90">
        <w:t>[</w:t>
      </w:r>
      <w:r w:rsidR="00FE7B90" w:rsidRPr="00FE7B90">
        <w:t xml:space="preserve">section 29 deleted by </w:t>
      </w:r>
      <w:r w:rsidR="00FE7B90" w:rsidRPr="00FE7B90">
        <w:rPr>
          <w:rStyle w:val="AS-H1bChar"/>
          <w:b/>
          <w:color w:val="00B050"/>
          <w:sz w:val="18"/>
          <w:szCs w:val="18"/>
          <w:lang w:val="en-GB"/>
        </w:rPr>
        <w:t>The Statute Law Revision and Civil Procedure Act, 1875</w:t>
      </w:r>
      <w:r w:rsidR="00FE7B90" w:rsidRPr="00FE7B90">
        <w:t>]</w:t>
      </w:r>
    </w:p>
    <w:p w:rsidR="00AC135F" w:rsidRPr="006559CE" w:rsidRDefault="00AC135F" w:rsidP="00AC135F">
      <w:pPr>
        <w:pStyle w:val="AS-P0"/>
      </w:pPr>
    </w:p>
    <w:p w:rsidR="009633AB" w:rsidRDefault="008810C9" w:rsidP="00AC135F">
      <w:pPr>
        <w:pStyle w:val="AS-P0"/>
        <w:rPr>
          <w:b/>
        </w:rPr>
      </w:pPr>
      <w:r w:rsidRPr="008810C9">
        <w:rPr>
          <w:b/>
        </w:rPr>
        <w:t>Proctor may act as Agent of Solicitors</w:t>
      </w:r>
    </w:p>
    <w:p w:rsidR="008810C9" w:rsidRPr="009633AB" w:rsidRDefault="008810C9" w:rsidP="00AC135F">
      <w:pPr>
        <w:pStyle w:val="AS-P0"/>
        <w:rPr>
          <w:b/>
        </w:rPr>
      </w:pPr>
    </w:p>
    <w:p w:rsidR="000A219E" w:rsidRDefault="009633AB" w:rsidP="009633AB">
      <w:pPr>
        <w:pStyle w:val="AS-P1"/>
      </w:pPr>
      <w:r w:rsidRPr="009633AB">
        <w:rPr>
          <w:b/>
        </w:rPr>
        <w:t>30.</w:t>
      </w:r>
      <w:r w:rsidRPr="006559CE">
        <w:tab/>
      </w:r>
      <w:r w:rsidR="00AC135F" w:rsidRPr="006559CE">
        <w:t xml:space="preserve">Any </w:t>
      </w:r>
      <w:r w:rsidR="00FE7B90">
        <w:t>P</w:t>
      </w:r>
      <w:r w:rsidR="00AC135F" w:rsidRPr="006559CE">
        <w:t xml:space="preserve">roctor of the High Court of Admiralty may act as </w:t>
      </w:r>
      <w:r w:rsidR="00FE7B90">
        <w:t>A</w:t>
      </w:r>
      <w:r w:rsidR="00AC135F" w:rsidRPr="006559CE">
        <w:t xml:space="preserve">gent of any </w:t>
      </w:r>
      <w:r w:rsidR="00FE7B90">
        <w:t>A</w:t>
      </w:r>
      <w:r w:rsidR="00AC135F" w:rsidRPr="006559CE">
        <w:t xml:space="preserve">ttorney or </w:t>
      </w:r>
      <w:r w:rsidR="00FE7B90">
        <w:t>S</w:t>
      </w:r>
      <w:r w:rsidR="00AC135F" w:rsidRPr="006559CE">
        <w:t xml:space="preserve">olicitor, and allow him to participate in the </w:t>
      </w:r>
      <w:r w:rsidR="00FE7B90">
        <w:t>P</w:t>
      </w:r>
      <w:r w:rsidR="00AC135F" w:rsidRPr="006559CE">
        <w:t xml:space="preserve">rofits of and incident to any </w:t>
      </w:r>
      <w:r w:rsidR="00FE7B90">
        <w:t>C</w:t>
      </w:r>
      <w:r w:rsidR="00AC135F" w:rsidRPr="006559CE">
        <w:t xml:space="preserve">ause or </w:t>
      </w:r>
      <w:r w:rsidR="00FE7B90">
        <w:t>M</w:t>
      </w:r>
      <w:r w:rsidR="00AC135F" w:rsidRPr="006559CE">
        <w:t xml:space="preserve">atter depending in or connected with the said </w:t>
      </w:r>
      <w:r w:rsidR="00FE7B90">
        <w:t>C</w:t>
      </w:r>
      <w:r w:rsidR="00AC135F" w:rsidRPr="006559CE">
        <w:t xml:space="preserve">ourt. </w:t>
      </w:r>
    </w:p>
    <w:p w:rsidR="000A219E" w:rsidRDefault="000A219E" w:rsidP="009633AB">
      <w:pPr>
        <w:pStyle w:val="AS-P1"/>
      </w:pPr>
    </w:p>
    <w:p w:rsidR="00FE7B90" w:rsidRPr="00FE7B90" w:rsidRDefault="000A219E" w:rsidP="00FE7B90">
      <w:pPr>
        <w:pStyle w:val="AS-P-Amend"/>
      </w:pPr>
      <w:r w:rsidRPr="00FE7B90">
        <w:t>[</w:t>
      </w:r>
      <w:r w:rsidR="00FE7B90" w:rsidRPr="00FE7B90">
        <w:t>section 30 amended by</w:t>
      </w:r>
      <w:r w:rsidR="00FE7B90" w:rsidRPr="00FE7B90">
        <w:rPr>
          <w:i/>
        </w:rPr>
        <w:t xml:space="preserve"> </w:t>
      </w:r>
      <w:r w:rsidR="00FE7B90" w:rsidRPr="00FE7B90">
        <w:rPr>
          <w:rStyle w:val="AS-H1bChar"/>
          <w:b/>
          <w:color w:val="00B050"/>
          <w:sz w:val="18"/>
          <w:szCs w:val="18"/>
          <w:lang w:val="en-GB"/>
        </w:rPr>
        <w:t>The Statute Law Revision and Civil Procedure Act, 1875</w:t>
      </w:r>
      <w:r w:rsidR="00FE7B90" w:rsidRPr="00FE7B90">
        <w:t>]</w:t>
      </w:r>
    </w:p>
    <w:p w:rsidR="00AC135F" w:rsidRPr="006559CE" w:rsidRDefault="00AC135F" w:rsidP="00FE7B90">
      <w:pPr>
        <w:pStyle w:val="AS-P1"/>
      </w:pPr>
    </w:p>
    <w:p w:rsidR="00AC135F" w:rsidRPr="00FE7B90" w:rsidRDefault="00FE7B90" w:rsidP="00AC135F">
      <w:pPr>
        <w:pStyle w:val="AS-P0"/>
        <w:rPr>
          <w:b/>
          <w:bCs/>
        </w:rPr>
      </w:pPr>
      <w:r w:rsidRPr="00FE7B90">
        <w:rPr>
          <w:b/>
        </w:rPr>
        <w:t xml:space="preserve">*** </w:t>
      </w:r>
    </w:p>
    <w:p w:rsidR="001E7493" w:rsidRPr="00FE7B90" w:rsidRDefault="001E7493" w:rsidP="001E7493">
      <w:pPr>
        <w:pStyle w:val="AS-P1"/>
        <w:rPr>
          <w:b/>
        </w:rPr>
      </w:pPr>
    </w:p>
    <w:p w:rsidR="00AC135F" w:rsidRPr="00FE7B90" w:rsidRDefault="001E7493" w:rsidP="001E7493">
      <w:pPr>
        <w:pStyle w:val="AS-P1"/>
      </w:pPr>
      <w:r w:rsidRPr="00FE7B90">
        <w:rPr>
          <w:b/>
        </w:rPr>
        <w:t>31.</w:t>
      </w:r>
      <w:r w:rsidRPr="00FE7B90">
        <w:tab/>
      </w:r>
    </w:p>
    <w:p w:rsidR="009A366C" w:rsidRPr="00F85A0B" w:rsidRDefault="009A366C" w:rsidP="00AC135F">
      <w:pPr>
        <w:pStyle w:val="AS-P0"/>
        <w:rPr>
          <w:highlight w:val="yellow"/>
        </w:rPr>
      </w:pPr>
    </w:p>
    <w:p w:rsidR="00FE7B90" w:rsidRPr="00FE7B90" w:rsidRDefault="00FE7B90" w:rsidP="00FE7B90">
      <w:pPr>
        <w:pStyle w:val="AS-P-Amend"/>
      </w:pPr>
      <w:r w:rsidRPr="00FE7B90">
        <w:t xml:space="preserve">[section </w:t>
      </w:r>
      <w:r>
        <w:t>31</w:t>
      </w:r>
      <w:r w:rsidRPr="00FE7B90">
        <w:t xml:space="preserve"> deleted by </w:t>
      </w:r>
      <w:r w:rsidRPr="00FE7B90">
        <w:rPr>
          <w:rStyle w:val="AS-H1bChar"/>
          <w:b/>
          <w:color w:val="00B050"/>
          <w:sz w:val="18"/>
          <w:szCs w:val="18"/>
          <w:lang w:val="en-GB"/>
        </w:rPr>
        <w:t>The Statute Law Revision and Civil Procedure Act, 1875</w:t>
      </w:r>
      <w:r w:rsidRPr="00FE7B90">
        <w:t>]</w:t>
      </w:r>
    </w:p>
    <w:p w:rsidR="00AC135F" w:rsidRPr="006559CE" w:rsidRDefault="00AC135F" w:rsidP="00AC135F">
      <w:pPr>
        <w:pStyle w:val="AS-P0"/>
      </w:pPr>
    </w:p>
    <w:p w:rsidR="00AC135F" w:rsidRPr="0016270F" w:rsidRDefault="0016270F" w:rsidP="00AC135F">
      <w:pPr>
        <w:pStyle w:val="AS-P0"/>
        <w:rPr>
          <w:b/>
          <w:bCs/>
        </w:rPr>
      </w:pPr>
      <w:r w:rsidRPr="0016270F">
        <w:rPr>
          <w:b/>
        </w:rPr>
        <w:t xml:space="preserve">*** </w:t>
      </w:r>
    </w:p>
    <w:p w:rsidR="0083396D" w:rsidRPr="00F85A0B" w:rsidRDefault="0083396D" w:rsidP="00AC135F">
      <w:pPr>
        <w:pStyle w:val="AS-P0"/>
        <w:rPr>
          <w:b/>
          <w:highlight w:val="yellow"/>
        </w:rPr>
      </w:pPr>
    </w:p>
    <w:p w:rsidR="0083396D" w:rsidRPr="00F85A0B" w:rsidRDefault="0083396D" w:rsidP="0083396D">
      <w:pPr>
        <w:pStyle w:val="AS-P1"/>
        <w:rPr>
          <w:b/>
          <w:highlight w:val="yellow"/>
        </w:rPr>
      </w:pPr>
      <w:r w:rsidRPr="0016270F">
        <w:rPr>
          <w:b/>
        </w:rPr>
        <w:t>32.</w:t>
      </w:r>
    </w:p>
    <w:p w:rsidR="0083396D" w:rsidRPr="00F85A0B" w:rsidRDefault="0083396D" w:rsidP="00AC135F">
      <w:pPr>
        <w:pStyle w:val="AS-P0"/>
        <w:rPr>
          <w:highlight w:val="yellow"/>
        </w:rPr>
      </w:pPr>
    </w:p>
    <w:p w:rsidR="0016270F" w:rsidRPr="005E7C7B" w:rsidRDefault="0016270F" w:rsidP="0016270F">
      <w:pPr>
        <w:pStyle w:val="AS-P-Amend"/>
      </w:pPr>
      <w:r w:rsidRPr="005E7C7B">
        <w:t>[section 1</w:t>
      </w:r>
      <w:r>
        <w:t>9</w:t>
      </w:r>
      <w:r w:rsidRPr="005E7C7B">
        <w:t xml:space="preserve"> deleted </w:t>
      </w:r>
      <w:r>
        <w:t xml:space="preserve">by </w:t>
      </w:r>
      <w:r w:rsidRPr="005E7C7B">
        <w:t>the Statute Law Revision and Civil Procedure Act, 1881]</w:t>
      </w:r>
    </w:p>
    <w:p w:rsidR="00AC135F" w:rsidRPr="006559CE" w:rsidRDefault="00AC135F" w:rsidP="00AC135F">
      <w:pPr>
        <w:pStyle w:val="AS-P0"/>
      </w:pPr>
    </w:p>
    <w:p w:rsidR="00AC135F" w:rsidRPr="00094F41" w:rsidRDefault="008810C9" w:rsidP="00AC135F">
      <w:pPr>
        <w:pStyle w:val="AS-P0"/>
        <w:rPr>
          <w:b/>
          <w:bCs/>
        </w:rPr>
      </w:pPr>
      <w:r w:rsidRPr="008810C9">
        <w:rPr>
          <w:b/>
        </w:rPr>
        <w:t>Bail given in the Court of Admiralty good in the Court of Appeal</w:t>
      </w:r>
    </w:p>
    <w:p w:rsidR="00094F41" w:rsidRPr="00094F41" w:rsidRDefault="00094F41" w:rsidP="00AC135F">
      <w:pPr>
        <w:pStyle w:val="AS-P0"/>
        <w:rPr>
          <w:b/>
        </w:rPr>
      </w:pPr>
    </w:p>
    <w:p w:rsidR="00AC135F" w:rsidRPr="006559CE" w:rsidRDefault="00094F41" w:rsidP="00094F41">
      <w:pPr>
        <w:pStyle w:val="AS-P1"/>
      </w:pPr>
      <w:r w:rsidRPr="00094F41">
        <w:rPr>
          <w:b/>
        </w:rPr>
        <w:t>33.</w:t>
      </w:r>
      <w:r w:rsidRPr="006559CE">
        <w:tab/>
      </w:r>
      <w:r w:rsidR="00AC135F" w:rsidRPr="006559CE">
        <w:t xml:space="preserve">In any </w:t>
      </w:r>
      <w:r w:rsidR="0082305D">
        <w:t>C</w:t>
      </w:r>
      <w:r w:rsidR="00AC135F" w:rsidRPr="006559CE">
        <w:t xml:space="preserve">ause in the High Court of Admiralty </w:t>
      </w:r>
      <w:r w:rsidR="0082305D">
        <w:t>B</w:t>
      </w:r>
      <w:r w:rsidR="00AC135F" w:rsidRPr="006559CE">
        <w:t xml:space="preserve">ail may be taken to answer the </w:t>
      </w:r>
      <w:r w:rsidR="0082305D">
        <w:t>J</w:t>
      </w:r>
      <w:r w:rsidR="00AC135F" w:rsidRPr="006559CE">
        <w:t xml:space="preserve">udgement as well of the said </w:t>
      </w:r>
      <w:r w:rsidR="0082305D">
        <w:t>C</w:t>
      </w:r>
      <w:r w:rsidR="00AC135F" w:rsidRPr="006559CE">
        <w:t xml:space="preserve">ourt as of the Court of Appeal, and the said High Court of Admiralty may withhold the </w:t>
      </w:r>
      <w:r w:rsidR="0082305D">
        <w:t>R</w:t>
      </w:r>
      <w:r w:rsidR="00AC135F" w:rsidRPr="006559CE">
        <w:t xml:space="preserve">elease of any </w:t>
      </w:r>
      <w:r w:rsidR="0082305D">
        <w:t>P</w:t>
      </w:r>
      <w:r w:rsidR="00AC135F" w:rsidRPr="006559CE">
        <w:t xml:space="preserve">roperty under its </w:t>
      </w:r>
      <w:r w:rsidR="0082305D">
        <w:t>A</w:t>
      </w:r>
      <w:r w:rsidR="00AC135F" w:rsidRPr="006559CE">
        <w:t xml:space="preserve">rrest until such </w:t>
      </w:r>
      <w:r w:rsidR="0082305D">
        <w:t>B</w:t>
      </w:r>
      <w:r w:rsidR="00AC135F" w:rsidRPr="006559CE">
        <w:t xml:space="preserve">ail has been given; and in any </w:t>
      </w:r>
      <w:r w:rsidR="0082305D">
        <w:t>A</w:t>
      </w:r>
      <w:r w:rsidR="00AC135F" w:rsidRPr="006559CE">
        <w:t xml:space="preserve">ppeal from any </w:t>
      </w:r>
      <w:r w:rsidR="0082305D">
        <w:t>D</w:t>
      </w:r>
      <w:r w:rsidR="00AC135F" w:rsidRPr="006559CE">
        <w:t xml:space="preserve">ecree or </w:t>
      </w:r>
      <w:r w:rsidR="0082305D">
        <w:t>O</w:t>
      </w:r>
      <w:r w:rsidR="00AC135F" w:rsidRPr="006559CE">
        <w:t xml:space="preserve">rder of the High Court of Admiralty the Court of Appeal may make and enforce its </w:t>
      </w:r>
      <w:r w:rsidR="0082305D">
        <w:t>O</w:t>
      </w:r>
      <w:r w:rsidR="00AC135F" w:rsidRPr="006559CE">
        <w:t xml:space="preserve">rder against the </w:t>
      </w:r>
      <w:r w:rsidR="0082305D">
        <w:t>S</w:t>
      </w:r>
      <w:r w:rsidR="00AC135F" w:rsidRPr="006559CE">
        <w:t xml:space="preserve">urety or </w:t>
      </w:r>
      <w:r w:rsidR="0082305D">
        <w:t>S</w:t>
      </w:r>
      <w:r w:rsidR="00AC135F" w:rsidRPr="006559CE">
        <w:t xml:space="preserve">ureties who may have signed any such </w:t>
      </w:r>
      <w:r w:rsidR="0082305D">
        <w:t>B</w:t>
      </w:r>
      <w:r w:rsidR="00AC135F" w:rsidRPr="006559CE">
        <w:t xml:space="preserve">ail </w:t>
      </w:r>
      <w:r w:rsidR="0082305D">
        <w:t>B</w:t>
      </w:r>
      <w:r w:rsidR="00AC135F" w:rsidRPr="006559CE">
        <w:t xml:space="preserve">ond in the same </w:t>
      </w:r>
      <w:r w:rsidR="0082305D">
        <w:t>M</w:t>
      </w:r>
      <w:r w:rsidR="00AC135F" w:rsidRPr="006559CE">
        <w:t xml:space="preserve">anner as if the </w:t>
      </w:r>
      <w:r w:rsidR="0082305D">
        <w:t>B</w:t>
      </w:r>
      <w:r w:rsidR="00AC135F" w:rsidRPr="006559CE">
        <w:t>ail had been given in the Court of Appeal.</w:t>
      </w:r>
    </w:p>
    <w:p w:rsidR="00AC135F" w:rsidRPr="006559CE" w:rsidRDefault="00AC135F" w:rsidP="00AC135F">
      <w:pPr>
        <w:pStyle w:val="AS-P0"/>
      </w:pPr>
    </w:p>
    <w:p w:rsidR="001E57F8" w:rsidRDefault="008810C9" w:rsidP="00AC135F">
      <w:pPr>
        <w:pStyle w:val="AS-P0"/>
        <w:rPr>
          <w:b/>
        </w:rPr>
      </w:pPr>
      <w:r w:rsidRPr="008810C9">
        <w:rPr>
          <w:b/>
        </w:rPr>
        <w:t>As to the hearing of Causes and Cross Causes</w:t>
      </w:r>
    </w:p>
    <w:p w:rsidR="00F85A0B" w:rsidRPr="001E57F8" w:rsidRDefault="00F85A0B" w:rsidP="00AC135F">
      <w:pPr>
        <w:pStyle w:val="AS-P0"/>
        <w:rPr>
          <w:b/>
        </w:rPr>
      </w:pPr>
    </w:p>
    <w:p w:rsidR="00AC135F" w:rsidRPr="006559CE" w:rsidRDefault="001E57F8" w:rsidP="001E57F8">
      <w:pPr>
        <w:pStyle w:val="AS-P1"/>
      </w:pPr>
      <w:r w:rsidRPr="001E57F8">
        <w:rPr>
          <w:b/>
        </w:rPr>
        <w:t>34.</w:t>
      </w:r>
      <w:r w:rsidRPr="006559CE">
        <w:tab/>
      </w:r>
      <w:r w:rsidR="00AC135F" w:rsidRPr="006559CE">
        <w:t xml:space="preserve">The High Court of Admiralty may, on the </w:t>
      </w:r>
      <w:r w:rsidR="0082305D">
        <w:rPr>
          <w:caps/>
        </w:rPr>
        <w:t>A</w:t>
      </w:r>
      <w:r w:rsidR="00AC135F" w:rsidRPr="006559CE">
        <w:t xml:space="preserve">pplication of the </w:t>
      </w:r>
      <w:r w:rsidR="0082305D">
        <w:t>D</w:t>
      </w:r>
      <w:r w:rsidR="00AC135F" w:rsidRPr="006559CE">
        <w:t xml:space="preserve">efendant in any </w:t>
      </w:r>
      <w:r w:rsidR="0082305D">
        <w:t>C</w:t>
      </w:r>
      <w:r w:rsidR="00AC135F" w:rsidRPr="006559CE">
        <w:t xml:space="preserve">ause of </w:t>
      </w:r>
      <w:r w:rsidR="0082305D">
        <w:t>D</w:t>
      </w:r>
      <w:r w:rsidR="00AC135F" w:rsidRPr="006559CE">
        <w:t xml:space="preserve">amage, and on his instituting a </w:t>
      </w:r>
      <w:r w:rsidR="0082305D">
        <w:t>C</w:t>
      </w:r>
      <w:r w:rsidR="00AC135F" w:rsidRPr="006559CE">
        <w:t xml:space="preserve">ross </w:t>
      </w:r>
      <w:r w:rsidR="0082305D">
        <w:t>C</w:t>
      </w:r>
      <w:r w:rsidR="00AC135F" w:rsidRPr="006559CE">
        <w:t xml:space="preserve">ause for the </w:t>
      </w:r>
      <w:r w:rsidR="0082305D">
        <w:t>D</w:t>
      </w:r>
      <w:r w:rsidR="00AC135F" w:rsidRPr="006559CE">
        <w:t xml:space="preserve">amage sustained by him in respect of the same </w:t>
      </w:r>
      <w:r w:rsidR="0082305D">
        <w:t>C</w:t>
      </w:r>
      <w:r w:rsidR="00AC135F" w:rsidRPr="006559CE">
        <w:t xml:space="preserve">ollision, direct that the </w:t>
      </w:r>
      <w:r w:rsidR="0082305D">
        <w:t>P</w:t>
      </w:r>
      <w:r w:rsidR="00AC135F" w:rsidRPr="006559CE">
        <w:t xml:space="preserve">rincipal </w:t>
      </w:r>
      <w:r w:rsidR="0082305D">
        <w:t>C</w:t>
      </w:r>
      <w:r w:rsidR="00AC135F" w:rsidRPr="006559CE">
        <w:t xml:space="preserve">ause and the </w:t>
      </w:r>
      <w:r w:rsidR="0082305D">
        <w:t>C</w:t>
      </w:r>
      <w:r w:rsidR="00AC135F" w:rsidRPr="006559CE">
        <w:t xml:space="preserve">ross </w:t>
      </w:r>
      <w:r w:rsidR="0082305D">
        <w:t>C</w:t>
      </w:r>
      <w:r w:rsidR="00AC135F" w:rsidRPr="006559CE">
        <w:t xml:space="preserve">ause be heard at the same </w:t>
      </w:r>
      <w:r w:rsidR="0082305D">
        <w:t>T</w:t>
      </w:r>
      <w:r w:rsidR="00AC135F" w:rsidRPr="006559CE">
        <w:t xml:space="preserve">ime and upon the same </w:t>
      </w:r>
      <w:r w:rsidR="0082305D">
        <w:t>E</w:t>
      </w:r>
      <w:r w:rsidR="00AC135F" w:rsidRPr="006559CE">
        <w:t xml:space="preserve">vidence; and if in the </w:t>
      </w:r>
      <w:r w:rsidR="0082305D">
        <w:t>P</w:t>
      </w:r>
      <w:r w:rsidR="00AC135F" w:rsidRPr="006559CE">
        <w:t xml:space="preserve">rincipal </w:t>
      </w:r>
      <w:r w:rsidR="0082305D">
        <w:t>C</w:t>
      </w:r>
      <w:r w:rsidR="00AC135F" w:rsidRPr="006559CE">
        <w:t xml:space="preserve">ause the </w:t>
      </w:r>
      <w:r w:rsidR="0082305D">
        <w:t>S</w:t>
      </w:r>
      <w:r w:rsidR="00AC135F" w:rsidRPr="006559CE">
        <w:t xml:space="preserve">hip of the </w:t>
      </w:r>
      <w:r w:rsidR="0082305D">
        <w:t>D</w:t>
      </w:r>
      <w:r w:rsidR="00AC135F" w:rsidRPr="006559CE">
        <w:t xml:space="preserve">efendant has been arrested or </w:t>
      </w:r>
      <w:r w:rsidR="0082305D">
        <w:t>S</w:t>
      </w:r>
      <w:r w:rsidR="00AC135F" w:rsidRPr="006559CE">
        <w:t xml:space="preserve">ecurity given by him to answer </w:t>
      </w:r>
      <w:r w:rsidR="0082305D">
        <w:t>J</w:t>
      </w:r>
      <w:r w:rsidR="00AC135F" w:rsidRPr="006559CE">
        <w:t xml:space="preserve">udgement, and in the </w:t>
      </w:r>
      <w:r w:rsidR="0082305D">
        <w:t>C</w:t>
      </w:r>
      <w:r w:rsidR="00AC135F" w:rsidRPr="006559CE">
        <w:t xml:space="preserve">ross </w:t>
      </w:r>
      <w:r w:rsidR="0082305D">
        <w:t>C</w:t>
      </w:r>
      <w:r w:rsidR="00AC135F" w:rsidRPr="006559CE">
        <w:t xml:space="preserve">ause the </w:t>
      </w:r>
      <w:r w:rsidR="0082305D">
        <w:t>S</w:t>
      </w:r>
      <w:r w:rsidR="00AC135F" w:rsidRPr="006559CE">
        <w:t xml:space="preserve">hip of the </w:t>
      </w:r>
      <w:r w:rsidR="0082305D">
        <w:t>P</w:t>
      </w:r>
      <w:r w:rsidR="00AC135F" w:rsidRPr="006559CE">
        <w:t xml:space="preserve">laintiff cannot be arrested, and </w:t>
      </w:r>
      <w:r w:rsidR="0082305D">
        <w:t>S</w:t>
      </w:r>
      <w:r w:rsidR="00AC135F" w:rsidRPr="006559CE">
        <w:t xml:space="preserve">ecurity has not been given to answer </w:t>
      </w:r>
      <w:r w:rsidR="0082305D">
        <w:t>J</w:t>
      </w:r>
      <w:r w:rsidR="00AC135F" w:rsidRPr="006559CE">
        <w:t xml:space="preserve">udgement therein, the </w:t>
      </w:r>
      <w:r w:rsidR="0082305D">
        <w:t>C</w:t>
      </w:r>
      <w:r w:rsidR="00AC135F" w:rsidRPr="006559CE">
        <w:t xml:space="preserve">ourt may, if it think fit, suspend the </w:t>
      </w:r>
      <w:r w:rsidR="0082305D">
        <w:t>P</w:t>
      </w:r>
      <w:r w:rsidR="00AC135F" w:rsidRPr="006559CE">
        <w:t xml:space="preserve">roceedings in the </w:t>
      </w:r>
      <w:r w:rsidR="0082305D">
        <w:t>P</w:t>
      </w:r>
      <w:r w:rsidR="00AC135F" w:rsidRPr="006559CE">
        <w:t xml:space="preserve">rincipal </w:t>
      </w:r>
      <w:r w:rsidR="0082305D">
        <w:t>C</w:t>
      </w:r>
      <w:r w:rsidR="00AC135F" w:rsidRPr="006559CE">
        <w:t xml:space="preserve">ause, until </w:t>
      </w:r>
      <w:r w:rsidR="0082305D">
        <w:t>S</w:t>
      </w:r>
      <w:r w:rsidR="00AC135F" w:rsidRPr="006559CE">
        <w:t xml:space="preserve">ecurity has been given to answer </w:t>
      </w:r>
      <w:r w:rsidR="0082305D">
        <w:t>J</w:t>
      </w:r>
      <w:r w:rsidR="00AC135F" w:rsidRPr="006559CE">
        <w:t xml:space="preserve">udgement in the </w:t>
      </w:r>
      <w:r w:rsidR="0082305D">
        <w:t>C</w:t>
      </w:r>
      <w:r w:rsidR="00AC135F" w:rsidRPr="006559CE">
        <w:t xml:space="preserve">ross </w:t>
      </w:r>
      <w:r w:rsidR="0082305D">
        <w:t>C</w:t>
      </w:r>
      <w:r w:rsidR="00AC135F" w:rsidRPr="006559CE">
        <w:t>ause.</w:t>
      </w:r>
    </w:p>
    <w:p w:rsidR="00AC135F" w:rsidRPr="006559CE" w:rsidRDefault="00AC135F" w:rsidP="00AC135F">
      <w:pPr>
        <w:pStyle w:val="AS-P0"/>
      </w:pPr>
    </w:p>
    <w:p w:rsidR="00AC135F" w:rsidRPr="00A05C9D" w:rsidRDefault="00AC135F" w:rsidP="00AC135F">
      <w:pPr>
        <w:pStyle w:val="AS-P0"/>
        <w:rPr>
          <w:b/>
          <w:bCs/>
        </w:rPr>
      </w:pPr>
      <w:r w:rsidRPr="00A05C9D">
        <w:rPr>
          <w:b/>
        </w:rPr>
        <w:t xml:space="preserve">Jurisdiction of the </w:t>
      </w:r>
      <w:r w:rsidR="008810C9">
        <w:rPr>
          <w:b/>
        </w:rPr>
        <w:t>C</w:t>
      </w:r>
      <w:r w:rsidRPr="00A05C9D">
        <w:rPr>
          <w:b/>
        </w:rPr>
        <w:t>ourt</w:t>
      </w:r>
    </w:p>
    <w:p w:rsidR="00A05C9D" w:rsidRPr="00A05C9D" w:rsidRDefault="00A05C9D" w:rsidP="00AC135F">
      <w:pPr>
        <w:pStyle w:val="AS-P0"/>
        <w:rPr>
          <w:b/>
        </w:rPr>
      </w:pPr>
    </w:p>
    <w:p w:rsidR="00AC135F" w:rsidRPr="006559CE" w:rsidRDefault="00A05C9D" w:rsidP="00A05C9D">
      <w:pPr>
        <w:pStyle w:val="AS-P1"/>
      </w:pPr>
      <w:r w:rsidRPr="00A05C9D">
        <w:rPr>
          <w:b/>
        </w:rPr>
        <w:t>35.</w:t>
      </w:r>
      <w:r w:rsidRPr="006559CE">
        <w:tab/>
      </w:r>
      <w:r w:rsidR="00AC135F" w:rsidRPr="006559CE">
        <w:t xml:space="preserve">The jurisdiction conferred by this Act on the High Court of Admiralty may be exercised either by </w:t>
      </w:r>
      <w:r w:rsidR="0082305D">
        <w:t>P</w:t>
      </w:r>
      <w:r w:rsidR="00AC135F" w:rsidRPr="006559CE">
        <w:t xml:space="preserve">roceedings </w:t>
      </w:r>
      <w:r w:rsidR="00AC135F" w:rsidRPr="00E82A04">
        <w:rPr>
          <w:i/>
        </w:rPr>
        <w:t>in rem</w:t>
      </w:r>
      <w:r w:rsidR="00AC135F" w:rsidRPr="006559CE">
        <w:t xml:space="preserve"> or by </w:t>
      </w:r>
      <w:r w:rsidR="0082305D">
        <w:t>P</w:t>
      </w:r>
      <w:r w:rsidR="00AC135F" w:rsidRPr="006559CE">
        <w:t xml:space="preserve">roceedings in </w:t>
      </w:r>
      <w:r w:rsidR="00AC135F" w:rsidRPr="00E82A04">
        <w:rPr>
          <w:i/>
        </w:rPr>
        <w:t>personam</w:t>
      </w:r>
      <w:r w:rsidR="00AC135F" w:rsidRPr="006559CE">
        <w:t>.</w:t>
      </w:r>
    </w:p>
    <w:p w:rsidR="00280DCD" w:rsidRPr="00737805" w:rsidRDefault="00280DCD" w:rsidP="00447229">
      <w:pPr>
        <w:pStyle w:val="AS-P0"/>
      </w:pPr>
    </w:p>
    <w:sectPr w:rsidR="00280DCD" w:rsidRPr="00737805" w:rsidSect="00426221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AD" w:rsidRDefault="00F93BAD">
      <w:r>
        <w:separator/>
      </w:r>
    </w:p>
  </w:endnote>
  <w:endnote w:type="continuationSeparator" w:id="0">
    <w:p w:rsidR="00F93BAD" w:rsidRDefault="00F9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AD" w:rsidRDefault="00F93BAD">
      <w:r>
        <w:separator/>
      </w:r>
    </w:p>
  </w:footnote>
  <w:footnote w:type="continuationSeparator" w:id="0">
    <w:p w:rsidR="00F93BAD" w:rsidRDefault="00F9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2D" w:rsidRPr="00DC6273" w:rsidRDefault="007B782D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Pr="00FC33A9">
      <w:rPr>
        <w:rFonts w:ascii="Arial" w:hAnsi="Arial" w:cs="Arial"/>
        <w:w w:val="600"/>
        <w:sz w:val="12"/>
        <w:szCs w:val="16"/>
      </w:rPr>
      <w:t xml:space="preserve"> </w:t>
    </w:r>
    <w:r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3C2314">
      <w:rPr>
        <w:rFonts w:ascii="Arial" w:hAnsi="Arial" w:cs="Arial"/>
        <w:b/>
        <w:sz w:val="16"/>
        <w:szCs w:val="16"/>
      </w:rPr>
      <w:t>2</w:t>
    </w:r>
    <w:r w:rsidRPr="00DC6273">
      <w:rPr>
        <w:rFonts w:ascii="Arial" w:hAnsi="Arial" w:cs="Arial"/>
        <w:b/>
        <w:sz w:val="16"/>
        <w:szCs w:val="16"/>
      </w:rPr>
      <w:fldChar w:fldCharType="end"/>
    </w:r>
    <w:r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>
      <w:rPr>
        <w:rFonts w:ascii="Arial" w:hAnsi="Arial" w:cs="Arial"/>
        <w:b/>
        <w:sz w:val="16"/>
        <w:szCs w:val="16"/>
      </w:rPr>
      <w:t xml:space="preserve"> </w:t>
    </w:r>
  </w:p>
  <w:p w:rsidR="007B782D" w:rsidRDefault="007B782D" w:rsidP="00382133">
    <w:pPr>
      <w:pStyle w:val="ASHeader"/>
    </w:pPr>
    <w:r>
      <w:t xml:space="preserve">The </w:t>
    </w:r>
    <w:r w:rsidRPr="00A00CDF">
      <w:t>Admiralty Court Act</w:t>
    </w:r>
    <w:r>
      <w:t>,</w:t>
    </w:r>
    <w:r w:rsidRPr="00A00CDF">
      <w:t xml:space="preserve"> 1861</w:t>
    </w:r>
    <w:r>
      <w:t xml:space="preserve"> (British)</w:t>
    </w:r>
  </w:p>
  <w:p w:rsidR="007B782D" w:rsidRPr="00940A34" w:rsidRDefault="007B782D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1A6709"/>
    <w:multiLevelType w:val="hybridMultilevel"/>
    <w:tmpl w:val="0A0A64C4"/>
    <w:lvl w:ilvl="0" w:tplc="4858BF24">
      <w:start w:val="1"/>
      <w:numFmt w:val="decimal"/>
      <w:lvlText w:val="%1."/>
      <w:lvlJc w:val="left"/>
      <w:pPr>
        <w:ind w:left="316" w:hanging="209"/>
      </w:pPr>
      <w:rPr>
        <w:rFonts w:ascii="Times New Roman" w:eastAsia="Times New Roman" w:hAnsi="Times New Roman" w:hint="default"/>
        <w:b/>
        <w:bCs/>
        <w:color w:val="000080"/>
        <w:spacing w:val="8"/>
        <w:w w:val="99"/>
        <w:sz w:val="21"/>
        <w:szCs w:val="21"/>
      </w:rPr>
    </w:lvl>
    <w:lvl w:ilvl="1" w:tplc="4CE2E906">
      <w:start w:val="1"/>
      <w:numFmt w:val="bullet"/>
      <w:lvlText w:val="•"/>
      <w:lvlJc w:val="left"/>
      <w:pPr>
        <w:ind w:left="1358" w:hanging="209"/>
      </w:pPr>
      <w:rPr>
        <w:rFonts w:hint="default"/>
      </w:rPr>
    </w:lvl>
    <w:lvl w:ilvl="2" w:tplc="4074354E">
      <w:start w:val="1"/>
      <w:numFmt w:val="bullet"/>
      <w:lvlText w:val="•"/>
      <w:lvlJc w:val="left"/>
      <w:pPr>
        <w:ind w:left="2401" w:hanging="209"/>
      </w:pPr>
      <w:rPr>
        <w:rFonts w:hint="default"/>
      </w:rPr>
    </w:lvl>
    <w:lvl w:ilvl="3" w:tplc="4F2A7A64">
      <w:start w:val="1"/>
      <w:numFmt w:val="bullet"/>
      <w:lvlText w:val="•"/>
      <w:lvlJc w:val="left"/>
      <w:pPr>
        <w:ind w:left="3443" w:hanging="209"/>
      </w:pPr>
      <w:rPr>
        <w:rFonts w:hint="default"/>
      </w:rPr>
    </w:lvl>
    <w:lvl w:ilvl="4" w:tplc="E27EB25A">
      <w:start w:val="1"/>
      <w:numFmt w:val="bullet"/>
      <w:lvlText w:val="•"/>
      <w:lvlJc w:val="left"/>
      <w:pPr>
        <w:ind w:left="4485" w:hanging="209"/>
      </w:pPr>
      <w:rPr>
        <w:rFonts w:hint="default"/>
      </w:rPr>
    </w:lvl>
    <w:lvl w:ilvl="5" w:tplc="C570DDBE">
      <w:start w:val="1"/>
      <w:numFmt w:val="bullet"/>
      <w:lvlText w:val="•"/>
      <w:lvlJc w:val="left"/>
      <w:pPr>
        <w:ind w:left="5528" w:hanging="209"/>
      </w:pPr>
      <w:rPr>
        <w:rFonts w:hint="default"/>
      </w:rPr>
    </w:lvl>
    <w:lvl w:ilvl="6" w:tplc="4EA8E416">
      <w:start w:val="1"/>
      <w:numFmt w:val="bullet"/>
      <w:lvlText w:val="•"/>
      <w:lvlJc w:val="left"/>
      <w:pPr>
        <w:ind w:left="6570" w:hanging="209"/>
      </w:pPr>
      <w:rPr>
        <w:rFonts w:hint="default"/>
      </w:rPr>
    </w:lvl>
    <w:lvl w:ilvl="7" w:tplc="CAE8A63E">
      <w:start w:val="1"/>
      <w:numFmt w:val="bullet"/>
      <w:lvlText w:val="•"/>
      <w:lvlJc w:val="left"/>
      <w:pPr>
        <w:ind w:left="7612" w:hanging="209"/>
      </w:pPr>
      <w:rPr>
        <w:rFonts w:hint="default"/>
      </w:rPr>
    </w:lvl>
    <w:lvl w:ilvl="8" w:tplc="1AF45286">
      <w:start w:val="1"/>
      <w:numFmt w:val="bullet"/>
      <w:lvlText w:val="•"/>
      <w:lvlJc w:val="left"/>
      <w:pPr>
        <w:ind w:left="8655" w:hanging="209"/>
      </w:pPr>
      <w:rPr>
        <w:rFonts w:hint="default"/>
      </w:rPr>
    </w:lvl>
  </w:abstractNum>
  <w:abstractNum w:abstractNumId="5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F8F10EA"/>
    <w:multiLevelType w:val="hybridMultilevel"/>
    <w:tmpl w:val="3B162C7A"/>
    <w:lvl w:ilvl="0" w:tplc="A43C3B7E">
      <w:start w:val="21"/>
      <w:numFmt w:val="decimal"/>
      <w:lvlText w:val="%1."/>
      <w:lvlJc w:val="left"/>
      <w:pPr>
        <w:ind w:left="428" w:hanging="321"/>
      </w:pPr>
      <w:rPr>
        <w:rFonts w:ascii="Times New Roman" w:eastAsia="Times New Roman" w:hAnsi="Times New Roman" w:hint="default"/>
        <w:b/>
        <w:bCs/>
        <w:color w:val="000080"/>
        <w:spacing w:val="8"/>
        <w:w w:val="99"/>
        <w:sz w:val="21"/>
        <w:szCs w:val="21"/>
      </w:rPr>
    </w:lvl>
    <w:lvl w:ilvl="1" w:tplc="BF4C677C">
      <w:start w:val="1"/>
      <w:numFmt w:val="bullet"/>
      <w:lvlText w:val="•"/>
      <w:lvlJc w:val="left"/>
      <w:pPr>
        <w:ind w:left="1457" w:hanging="321"/>
      </w:pPr>
      <w:rPr>
        <w:rFonts w:hint="default"/>
      </w:rPr>
    </w:lvl>
    <w:lvl w:ilvl="2" w:tplc="8870C382">
      <w:start w:val="1"/>
      <w:numFmt w:val="bullet"/>
      <w:lvlText w:val="•"/>
      <w:lvlJc w:val="left"/>
      <w:pPr>
        <w:ind w:left="2486" w:hanging="321"/>
      </w:pPr>
      <w:rPr>
        <w:rFonts w:hint="default"/>
      </w:rPr>
    </w:lvl>
    <w:lvl w:ilvl="3" w:tplc="F14C9ADC">
      <w:start w:val="1"/>
      <w:numFmt w:val="bullet"/>
      <w:lvlText w:val="•"/>
      <w:lvlJc w:val="left"/>
      <w:pPr>
        <w:ind w:left="3515" w:hanging="321"/>
      </w:pPr>
      <w:rPr>
        <w:rFonts w:hint="default"/>
      </w:rPr>
    </w:lvl>
    <w:lvl w:ilvl="4" w:tplc="6ECE387E">
      <w:start w:val="1"/>
      <w:numFmt w:val="bullet"/>
      <w:lvlText w:val="•"/>
      <w:lvlJc w:val="left"/>
      <w:pPr>
        <w:ind w:left="4545" w:hanging="321"/>
      </w:pPr>
      <w:rPr>
        <w:rFonts w:hint="default"/>
      </w:rPr>
    </w:lvl>
    <w:lvl w:ilvl="5" w:tplc="A1D604EC">
      <w:start w:val="1"/>
      <w:numFmt w:val="bullet"/>
      <w:lvlText w:val="•"/>
      <w:lvlJc w:val="left"/>
      <w:pPr>
        <w:ind w:left="5574" w:hanging="321"/>
      </w:pPr>
      <w:rPr>
        <w:rFonts w:hint="default"/>
      </w:rPr>
    </w:lvl>
    <w:lvl w:ilvl="6" w:tplc="15BEA18C">
      <w:start w:val="1"/>
      <w:numFmt w:val="bullet"/>
      <w:lvlText w:val="•"/>
      <w:lvlJc w:val="left"/>
      <w:pPr>
        <w:ind w:left="6603" w:hanging="321"/>
      </w:pPr>
      <w:rPr>
        <w:rFonts w:hint="default"/>
      </w:rPr>
    </w:lvl>
    <w:lvl w:ilvl="7" w:tplc="FB66355C">
      <w:start w:val="1"/>
      <w:numFmt w:val="bullet"/>
      <w:lvlText w:val="•"/>
      <w:lvlJc w:val="left"/>
      <w:pPr>
        <w:ind w:left="7632" w:hanging="321"/>
      </w:pPr>
      <w:rPr>
        <w:rFonts w:hint="default"/>
      </w:rPr>
    </w:lvl>
    <w:lvl w:ilvl="8" w:tplc="8EDE729E">
      <w:start w:val="1"/>
      <w:numFmt w:val="bullet"/>
      <w:lvlText w:val="•"/>
      <w:lvlJc w:val="left"/>
      <w:pPr>
        <w:ind w:left="8661" w:hanging="321"/>
      </w:pPr>
      <w:rPr>
        <w:rFonts w:hint="default"/>
      </w:rPr>
    </w:lvl>
  </w:abstractNum>
  <w:abstractNum w:abstractNumId="8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AF"/>
    <w:rsid w:val="00000812"/>
    <w:rsid w:val="00000BBD"/>
    <w:rsid w:val="00003DB6"/>
    <w:rsid w:val="00003DCF"/>
    <w:rsid w:val="00004F6B"/>
    <w:rsid w:val="00005EE8"/>
    <w:rsid w:val="000102BE"/>
    <w:rsid w:val="00010B81"/>
    <w:rsid w:val="000133A8"/>
    <w:rsid w:val="00015729"/>
    <w:rsid w:val="000172E4"/>
    <w:rsid w:val="00023D2F"/>
    <w:rsid w:val="000242FF"/>
    <w:rsid w:val="00024D3E"/>
    <w:rsid w:val="00027678"/>
    <w:rsid w:val="00033BF7"/>
    <w:rsid w:val="000345C0"/>
    <w:rsid w:val="000413E6"/>
    <w:rsid w:val="00044972"/>
    <w:rsid w:val="00045A94"/>
    <w:rsid w:val="000468C7"/>
    <w:rsid w:val="00047D0D"/>
    <w:rsid w:val="00060168"/>
    <w:rsid w:val="000608EE"/>
    <w:rsid w:val="000614EF"/>
    <w:rsid w:val="000622BB"/>
    <w:rsid w:val="00066DEF"/>
    <w:rsid w:val="0007067C"/>
    <w:rsid w:val="00073798"/>
    <w:rsid w:val="000744EC"/>
    <w:rsid w:val="00074AFC"/>
    <w:rsid w:val="000757E1"/>
    <w:rsid w:val="00077C38"/>
    <w:rsid w:val="00080C29"/>
    <w:rsid w:val="00080C45"/>
    <w:rsid w:val="000814D8"/>
    <w:rsid w:val="000835C8"/>
    <w:rsid w:val="00084A4D"/>
    <w:rsid w:val="00094F41"/>
    <w:rsid w:val="000A1C21"/>
    <w:rsid w:val="000A219E"/>
    <w:rsid w:val="000A22C8"/>
    <w:rsid w:val="000A2439"/>
    <w:rsid w:val="000A2792"/>
    <w:rsid w:val="000A4D98"/>
    <w:rsid w:val="000A7548"/>
    <w:rsid w:val="000B155F"/>
    <w:rsid w:val="000B2DD8"/>
    <w:rsid w:val="000B41FE"/>
    <w:rsid w:val="000B4FB6"/>
    <w:rsid w:val="000B518F"/>
    <w:rsid w:val="000B54EB"/>
    <w:rsid w:val="000B60FA"/>
    <w:rsid w:val="000C01AC"/>
    <w:rsid w:val="000C2AD4"/>
    <w:rsid w:val="000C3483"/>
    <w:rsid w:val="000C416E"/>
    <w:rsid w:val="000C4FDE"/>
    <w:rsid w:val="000C5263"/>
    <w:rsid w:val="000D2F5A"/>
    <w:rsid w:val="000D3B3A"/>
    <w:rsid w:val="000D7D1E"/>
    <w:rsid w:val="000D7F20"/>
    <w:rsid w:val="000E0F71"/>
    <w:rsid w:val="000E17F5"/>
    <w:rsid w:val="000E21FC"/>
    <w:rsid w:val="000E427F"/>
    <w:rsid w:val="000E5564"/>
    <w:rsid w:val="000E5C90"/>
    <w:rsid w:val="000F1E72"/>
    <w:rsid w:val="000F3276"/>
    <w:rsid w:val="000F4429"/>
    <w:rsid w:val="000F4669"/>
    <w:rsid w:val="000F7993"/>
    <w:rsid w:val="001128C3"/>
    <w:rsid w:val="00121135"/>
    <w:rsid w:val="00122ABE"/>
    <w:rsid w:val="00127D00"/>
    <w:rsid w:val="00127F3C"/>
    <w:rsid w:val="00133371"/>
    <w:rsid w:val="00142743"/>
    <w:rsid w:val="00143E17"/>
    <w:rsid w:val="001471FB"/>
    <w:rsid w:val="00152AB1"/>
    <w:rsid w:val="001565F4"/>
    <w:rsid w:val="00157469"/>
    <w:rsid w:val="0015761F"/>
    <w:rsid w:val="0016270F"/>
    <w:rsid w:val="001636EC"/>
    <w:rsid w:val="00164718"/>
    <w:rsid w:val="001761C1"/>
    <w:rsid w:val="00177E5A"/>
    <w:rsid w:val="00180A9F"/>
    <w:rsid w:val="00186652"/>
    <w:rsid w:val="001930B4"/>
    <w:rsid w:val="001A0942"/>
    <w:rsid w:val="001A6CA0"/>
    <w:rsid w:val="001B032A"/>
    <w:rsid w:val="001B0E17"/>
    <w:rsid w:val="001B13AF"/>
    <w:rsid w:val="001B1431"/>
    <w:rsid w:val="001B2C14"/>
    <w:rsid w:val="001B66AB"/>
    <w:rsid w:val="001C081C"/>
    <w:rsid w:val="001C1B1A"/>
    <w:rsid w:val="001C3895"/>
    <w:rsid w:val="001D22A0"/>
    <w:rsid w:val="001D6485"/>
    <w:rsid w:val="001E2B91"/>
    <w:rsid w:val="001E347E"/>
    <w:rsid w:val="001E402E"/>
    <w:rsid w:val="001E42D4"/>
    <w:rsid w:val="001E57F8"/>
    <w:rsid w:val="001E7493"/>
    <w:rsid w:val="001F0C85"/>
    <w:rsid w:val="001F0E45"/>
    <w:rsid w:val="001F2A4A"/>
    <w:rsid w:val="0020477F"/>
    <w:rsid w:val="00213D83"/>
    <w:rsid w:val="002204BB"/>
    <w:rsid w:val="00221C58"/>
    <w:rsid w:val="00235215"/>
    <w:rsid w:val="0023567D"/>
    <w:rsid w:val="002379EF"/>
    <w:rsid w:val="00255B09"/>
    <w:rsid w:val="00261EC4"/>
    <w:rsid w:val="002635CA"/>
    <w:rsid w:val="00265308"/>
    <w:rsid w:val="002655A7"/>
    <w:rsid w:val="002655B6"/>
    <w:rsid w:val="00275EF6"/>
    <w:rsid w:val="00280DCD"/>
    <w:rsid w:val="002831B8"/>
    <w:rsid w:val="00285385"/>
    <w:rsid w:val="00286A4D"/>
    <w:rsid w:val="00286E57"/>
    <w:rsid w:val="00287EF0"/>
    <w:rsid w:val="002907F0"/>
    <w:rsid w:val="00291D5E"/>
    <w:rsid w:val="00294FA6"/>
    <w:rsid w:val="002964E7"/>
    <w:rsid w:val="002A044B"/>
    <w:rsid w:val="002A4499"/>
    <w:rsid w:val="002A4F92"/>
    <w:rsid w:val="002A6CF2"/>
    <w:rsid w:val="002B4D30"/>
    <w:rsid w:val="002B4E1F"/>
    <w:rsid w:val="002B5589"/>
    <w:rsid w:val="002D124D"/>
    <w:rsid w:val="002D1D4C"/>
    <w:rsid w:val="002D234F"/>
    <w:rsid w:val="002D4ED3"/>
    <w:rsid w:val="002E3094"/>
    <w:rsid w:val="002F4347"/>
    <w:rsid w:val="002F53FE"/>
    <w:rsid w:val="002F5859"/>
    <w:rsid w:val="00304858"/>
    <w:rsid w:val="00304913"/>
    <w:rsid w:val="00310CE6"/>
    <w:rsid w:val="00312523"/>
    <w:rsid w:val="003138EE"/>
    <w:rsid w:val="00313FD7"/>
    <w:rsid w:val="00330E75"/>
    <w:rsid w:val="00332A15"/>
    <w:rsid w:val="00336B1F"/>
    <w:rsid w:val="003407C1"/>
    <w:rsid w:val="00342579"/>
    <w:rsid w:val="003449A3"/>
    <w:rsid w:val="0035589F"/>
    <w:rsid w:val="00363299"/>
    <w:rsid w:val="00363E94"/>
    <w:rsid w:val="00366615"/>
    <w:rsid w:val="00366718"/>
    <w:rsid w:val="00367F80"/>
    <w:rsid w:val="0037208D"/>
    <w:rsid w:val="00373498"/>
    <w:rsid w:val="003778DA"/>
    <w:rsid w:val="00377FBD"/>
    <w:rsid w:val="00380973"/>
    <w:rsid w:val="003819E2"/>
    <w:rsid w:val="00382133"/>
    <w:rsid w:val="003837C6"/>
    <w:rsid w:val="00393E98"/>
    <w:rsid w:val="00394930"/>
    <w:rsid w:val="00394B3B"/>
    <w:rsid w:val="003A3E5F"/>
    <w:rsid w:val="003A5DAC"/>
    <w:rsid w:val="003B440D"/>
    <w:rsid w:val="003B5E87"/>
    <w:rsid w:val="003B6581"/>
    <w:rsid w:val="003C2314"/>
    <w:rsid w:val="003C37A0"/>
    <w:rsid w:val="003C56E3"/>
    <w:rsid w:val="003C5F5A"/>
    <w:rsid w:val="003C5FB5"/>
    <w:rsid w:val="003C7232"/>
    <w:rsid w:val="003D0FA0"/>
    <w:rsid w:val="003D233B"/>
    <w:rsid w:val="003D4EAA"/>
    <w:rsid w:val="003D76EF"/>
    <w:rsid w:val="003E2DE5"/>
    <w:rsid w:val="003E6206"/>
    <w:rsid w:val="003E76D6"/>
    <w:rsid w:val="003F3D98"/>
    <w:rsid w:val="003F6D96"/>
    <w:rsid w:val="00401B6D"/>
    <w:rsid w:val="00401FBB"/>
    <w:rsid w:val="00406360"/>
    <w:rsid w:val="004149D5"/>
    <w:rsid w:val="00416A53"/>
    <w:rsid w:val="00424C03"/>
    <w:rsid w:val="00426221"/>
    <w:rsid w:val="004276F3"/>
    <w:rsid w:val="004347BA"/>
    <w:rsid w:val="004373E3"/>
    <w:rsid w:val="00441B2F"/>
    <w:rsid w:val="00443021"/>
    <w:rsid w:val="0044415D"/>
    <w:rsid w:val="00447229"/>
    <w:rsid w:val="00451F56"/>
    <w:rsid w:val="00453046"/>
    <w:rsid w:val="00453682"/>
    <w:rsid w:val="00456986"/>
    <w:rsid w:val="00466077"/>
    <w:rsid w:val="00474D22"/>
    <w:rsid w:val="00481E77"/>
    <w:rsid w:val="0049073F"/>
    <w:rsid w:val="00491FC6"/>
    <w:rsid w:val="004920DB"/>
    <w:rsid w:val="0049246A"/>
    <w:rsid w:val="00494F0F"/>
    <w:rsid w:val="0049507E"/>
    <w:rsid w:val="004A01D1"/>
    <w:rsid w:val="004A66FD"/>
    <w:rsid w:val="004B13C6"/>
    <w:rsid w:val="004B5A3C"/>
    <w:rsid w:val="004C1DA0"/>
    <w:rsid w:val="004D0854"/>
    <w:rsid w:val="004D199F"/>
    <w:rsid w:val="004D2FFC"/>
    <w:rsid w:val="004D67C8"/>
    <w:rsid w:val="004E4868"/>
    <w:rsid w:val="004E5244"/>
    <w:rsid w:val="004F09E3"/>
    <w:rsid w:val="004F7202"/>
    <w:rsid w:val="004F72F4"/>
    <w:rsid w:val="00501CAB"/>
    <w:rsid w:val="00503297"/>
    <w:rsid w:val="005101FF"/>
    <w:rsid w:val="00512242"/>
    <w:rsid w:val="00512DA3"/>
    <w:rsid w:val="00514000"/>
    <w:rsid w:val="00515BB8"/>
    <w:rsid w:val="00515D04"/>
    <w:rsid w:val="00516F38"/>
    <w:rsid w:val="00524ECC"/>
    <w:rsid w:val="00527ABE"/>
    <w:rsid w:val="00532451"/>
    <w:rsid w:val="0054120C"/>
    <w:rsid w:val="00542D73"/>
    <w:rsid w:val="00542DA2"/>
    <w:rsid w:val="0055440A"/>
    <w:rsid w:val="00556DA8"/>
    <w:rsid w:val="0056066A"/>
    <w:rsid w:val="005646F3"/>
    <w:rsid w:val="005666AA"/>
    <w:rsid w:val="00572B50"/>
    <w:rsid w:val="00574AEC"/>
    <w:rsid w:val="0057747E"/>
    <w:rsid w:val="00577B02"/>
    <w:rsid w:val="00577FC7"/>
    <w:rsid w:val="00580EC5"/>
    <w:rsid w:val="0058210F"/>
    <w:rsid w:val="00582A2E"/>
    <w:rsid w:val="0058749F"/>
    <w:rsid w:val="005908E3"/>
    <w:rsid w:val="00592CE5"/>
    <w:rsid w:val="005955EA"/>
    <w:rsid w:val="00597B78"/>
    <w:rsid w:val="005A2789"/>
    <w:rsid w:val="005B23AF"/>
    <w:rsid w:val="005C1695"/>
    <w:rsid w:val="005C25CF"/>
    <w:rsid w:val="005C303C"/>
    <w:rsid w:val="005C55A4"/>
    <w:rsid w:val="005C7F82"/>
    <w:rsid w:val="005D0866"/>
    <w:rsid w:val="005D537D"/>
    <w:rsid w:val="005D5858"/>
    <w:rsid w:val="005D5C82"/>
    <w:rsid w:val="005D5CAF"/>
    <w:rsid w:val="005E0DE1"/>
    <w:rsid w:val="005E11C6"/>
    <w:rsid w:val="005E75FD"/>
    <w:rsid w:val="005E7C7B"/>
    <w:rsid w:val="005F1194"/>
    <w:rsid w:val="00601274"/>
    <w:rsid w:val="00604AAC"/>
    <w:rsid w:val="00607964"/>
    <w:rsid w:val="00613086"/>
    <w:rsid w:val="0061502E"/>
    <w:rsid w:val="00615483"/>
    <w:rsid w:val="00615E6B"/>
    <w:rsid w:val="0062075A"/>
    <w:rsid w:val="00623B41"/>
    <w:rsid w:val="006271AA"/>
    <w:rsid w:val="0062731A"/>
    <w:rsid w:val="006335C5"/>
    <w:rsid w:val="0063374B"/>
    <w:rsid w:val="006339D0"/>
    <w:rsid w:val="00634DA7"/>
    <w:rsid w:val="006350C4"/>
    <w:rsid w:val="00642844"/>
    <w:rsid w:val="0064409B"/>
    <w:rsid w:val="00645C44"/>
    <w:rsid w:val="00646E45"/>
    <w:rsid w:val="00651EA5"/>
    <w:rsid w:val="0065745C"/>
    <w:rsid w:val="00660511"/>
    <w:rsid w:val="00667E8E"/>
    <w:rsid w:val="006704C7"/>
    <w:rsid w:val="00670FA1"/>
    <w:rsid w:val="00672978"/>
    <w:rsid w:val="006737D3"/>
    <w:rsid w:val="0067435B"/>
    <w:rsid w:val="0067609F"/>
    <w:rsid w:val="00676E98"/>
    <w:rsid w:val="00686B92"/>
    <w:rsid w:val="00687058"/>
    <w:rsid w:val="00694677"/>
    <w:rsid w:val="00697FAC"/>
    <w:rsid w:val="006A03A3"/>
    <w:rsid w:val="006A11C3"/>
    <w:rsid w:val="006A2703"/>
    <w:rsid w:val="006A4509"/>
    <w:rsid w:val="006A5323"/>
    <w:rsid w:val="006A6EA7"/>
    <w:rsid w:val="006A74BC"/>
    <w:rsid w:val="006B0358"/>
    <w:rsid w:val="006B0F0C"/>
    <w:rsid w:val="006B503F"/>
    <w:rsid w:val="006B64A8"/>
    <w:rsid w:val="006C00A9"/>
    <w:rsid w:val="006C24CB"/>
    <w:rsid w:val="006C6020"/>
    <w:rsid w:val="006C6572"/>
    <w:rsid w:val="006D0225"/>
    <w:rsid w:val="006D1681"/>
    <w:rsid w:val="006D2E1F"/>
    <w:rsid w:val="006D732D"/>
    <w:rsid w:val="006E3022"/>
    <w:rsid w:val="006F594C"/>
    <w:rsid w:val="006F5C02"/>
    <w:rsid w:val="006F7F2A"/>
    <w:rsid w:val="00701118"/>
    <w:rsid w:val="00704C6B"/>
    <w:rsid w:val="00705BD4"/>
    <w:rsid w:val="00706159"/>
    <w:rsid w:val="00706886"/>
    <w:rsid w:val="0070704D"/>
    <w:rsid w:val="0071031D"/>
    <w:rsid w:val="007107EE"/>
    <w:rsid w:val="00714BA2"/>
    <w:rsid w:val="00715E51"/>
    <w:rsid w:val="007166C4"/>
    <w:rsid w:val="007211A4"/>
    <w:rsid w:val="007247F1"/>
    <w:rsid w:val="007263E0"/>
    <w:rsid w:val="00726D6D"/>
    <w:rsid w:val="00727E48"/>
    <w:rsid w:val="00730BE7"/>
    <w:rsid w:val="00732D8B"/>
    <w:rsid w:val="007336A2"/>
    <w:rsid w:val="00737805"/>
    <w:rsid w:val="00740FDE"/>
    <w:rsid w:val="00746B11"/>
    <w:rsid w:val="007472C3"/>
    <w:rsid w:val="0075097C"/>
    <w:rsid w:val="00752131"/>
    <w:rsid w:val="007533D3"/>
    <w:rsid w:val="00760524"/>
    <w:rsid w:val="00760B40"/>
    <w:rsid w:val="00772C52"/>
    <w:rsid w:val="007826D3"/>
    <w:rsid w:val="00793315"/>
    <w:rsid w:val="00794D4F"/>
    <w:rsid w:val="007A0311"/>
    <w:rsid w:val="007A4003"/>
    <w:rsid w:val="007A4D4C"/>
    <w:rsid w:val="007A53AA"/>
    <w:rsid w:val="007A5F9C"/>
    <w:rsid w:val="007B665E"/>
    <w:rsid w:val="007B782D"/>
    <w:rsid w:val="007C01FC"/>
    <w:rsid w:val="007C2592"/>
    <w:rsid w:val="007C276C"/>
    <w:rsid w:val="007C6067"/>
    <w:rsid w:val="007D4551"/>
    <w:rsid w:val="007D662E"/>
    <w:rsid w:val="007E1918"/>
    <w:rsid w:val="007E2B35"/>
    <w:rsid w:val="007E30CA"/>
    <w:rsid w:val="007E461E"/>
    <w:rsid w:val="007E4620"/>
    <w:rsid w:val="007E4FEC"/>
    <w:rsid w:val="007E5CEF"/>
    <w:rsid w:val="007E5EFF"/>
    <w:rsid w:val="007F010C"/>
    <w:rsid w:val="007F1473"/>
    <w:rsid w:val="007F365E"/>
    <w:rsid w:val="007F45A7"/>
    <w:rsid w:val="00800A2F"/>
    <w:rsid w:val="00806ACE"/>
    <w:rsid w:val="00807638"/>
    <w:rsid w:val="008114B3"/>
    <w:rsid w:val="00817E9B"/>
    <w:rsid w:val="00821E7F"/>
    <w:rsid w:val="0082305D"/>
    <w:rsid w:val="00825C43"/>
    <w:rsid w:val="0083145E"/>
    <w:rsid w:val="0083396D"/>
    <w:rsid w:val="008351B0"/>
    <w:rsid w:val="0084023E"/>
    <w:rsid w:val="008417E3"/>
    <w:rsid w:val="0084469D"/>
    <w:rsid w:val="00844B2D"/>
    <w:rsid w:val="00851BBC"/>
    <w:rsid w:val="008524FB"/>
    <w:rsid w:val="008604B2"/>
    <w:rsid w:val="008619C6"/>
    <w:rsid w:val="00861DFE"/>
    <w:rsid w:val="00862825"/>
    <w:rsid w:val="00865D62"/>
    <w:rsid w:val="00867F1A"/>
    <w:rsid w:val="00874F6F"/>
    <w:rsid w:val="00875062"/>
    <w:rsid w:val="008754D1"/>
    <w:rsid w:val="0087687F"/>
    <w:rsid w:val="008810C9"/>
    <w:rsid w:val="008825B8"/>
    <w:rsid w:val="00886238"/>
    <w:rsid w:val="00892211"/>
    <w:rsid w:val="008938F7"/>
    <w:rsid w:val="008956EA"/>
    <w:rsid w:val="00896B18"/>
    <w:rsid w:val="008972AF"/>
    <w:rsid w:val="008A053C"/>
    <w:rsid w:val="008A523D"/>
    <w:rsid w:val="008A6BB2"/>
    <w:rsid w:val="008B3137"/>
    <w:rsid w:val="008B568D"/>
    <w:rsid w:val="008B5FE3"/>
    <w:rsid w:val="008C2C1A"/>
    <w:rsid w:val="008C7F6C"/>
    <w:rsid w:val="008D3142"/>
    <w:rsid w:val="008D7F66"/>
    <w:rsid w:val="008E3138"/>
    <w:rsid w:val="008F0DCD"/>
    <w:rsid w:val="00901BEF"/>
    <w:rsid w:val="009026ED"/>
    <w:rsid w:val="0090462F"/>
    <w:rsid w:val="009055B3"/>
    <w:rsid w:val="00905B0F"/>
    <w:rsid w:val="00906749"/>
    <w:rsid w:val="00906C12"/>
    <w:rsid w:val="009120C4"/>
    <w:rsid w:val="0091337B"/>
    <w:rsid w:val="00914263"/>
    <w:rsid w:val="009202D3"/>
    <w:rsid w:val="0092176C"/>
    <w:rsid w:val="00922786"/>
    <w:rsid w:val="0093242F"/>
    <w:rsid w:val="00933C53"/>
    <w:rsid w:val="00940A34"/>
    <w:rsid w:val="0094272F"/>
    <w:rsid w:val="0094595C"/>
    <w:rsid w:val="00953450"/>
    <w:rsid w:val="00961AC0"/>
    <w:rsid w:val="00961B22"/>
    <w:rsid w:val="009633AB"/>
    <w:rsid w:val="00963D1F"/>
    <w:rsid w:val="00965D02"/>
    <w:rsid w:val="009674A5"/>
    <w:rsid w:val="0097618B"/>
    <w:rsid w:val="009774F9"/>
    <w:rsid w:val="009830C2"/>
    <w:rsid w:val="009903FF"/>
    <w:rsid w:val="0099219B"/>
    <w:rsid w:val="00993997"/>
    <w:rsid w:val="009968F2"/>
    <w:rsid w:val="009A366C"/>
    <w:rsid w:val="009A393E"/>
    <w:rsid w:val="009A73DE"/>
    <w:rsid w:val="009B0E42"/>
    <w:rsid w:val="009B4AF9"/>
    <w:rsid w:val="009C1742"/>
    <w:rsid w:val="009D0601"/>
    <w:rsid w:val="009D3443"/>
    <w:rsid w:val="009D3DBD"/>
    <w:rsid w:val="009E0186"/>
    <w:rsid w:val="009E3530"/>
    <w:rsid w:val="009E66C3"/>
    <w:rsid w:val="009E780B"/>
    <w:rsid w:val="009E79BE"/>
    <w:rsid w:val="009F070C"/>
    <w:rsid w:val="009F0F2B"/>
    <w:rsid w:val="009F33C9"/>
    <w:rsid w:val="009F4A96"/>
    <w:rsid w:val="009F7600"/>
    <w:rsid w:val="00A00CDF"/>
    <w:rsid w:val="00A03365"/>
    <w:rsid w:val="00A05C9D"/>
    <w:rsid w:val="00A05DC7"/>
    <w:rsid w:val="00A07879"/>
    <w:rsid w:val="00A1025E"/>
    <w:rsid w:val="00A1474E"/>
    <w:rsid w:val="00A1618E"/>
    <w:rsid w:val="00A23E01"/>
    <w:rsid w:val="00A24135"/>
    <w:rsid w:val="00A25C8D"/>
    <w:rsid w:val="00A3224B"/>
    <w:rsid w:val="00A36871"/>
    <w:rsid w:val="00A41A02"/>
    <w:rsid w:val="00A44B69"/>
    <w:rsid w:val="00A47561"/>
    <w:rsid w:val="00A50D6A"/>
    <w:rsid w:val="00A55553"/>
    <w:rsid w:val="00A563DF"/>
    <w:rsid w:val="00A60798"/>
    <w:rsid w:val="00A60BC7"/>
    <w:rsid w:val="00A62552"/>
    <w:rsid w:val="00A65C80"/>
    <w:rsid w:val="00A7060B"/>
    <w:rsid w:val="00A70FA1"/>
    <w:rsid w:val="00A927B8"/>
    <w:rsid w:val="00A92C42"/>
    <w:rsid w:val="00A96B49"/>
    <w:rsid w:val="00A96D72"/>
    <w:rsid w:val="00A970EA"/>
    <w:rsid w:val="00AA0195"/>
    <w:rsid w:val="00AA24D4"/>
    <w:rsid w:val="00AA41AD"/>
    <w:rsid w:val="00AB3AEC"/>
    <w:rsid w:val="00AB4E72"/>
    <w:rsid w:val="00AB5B30"/>
    <w:rsid w:val="00AC0484"/>
    <w:rsid w:val="00AC135F"/>
    <w:rsid w:val="00AC2203"/>
    <w:rsid w:val="00AC2903"/>
    <w:rsid w:val="00AC48A2"/>
    <w:rsid w:val="00AC4FD6"/>
    <w:rsid w:val="00AC571E"/>
    <w:rsid w:val="00AD2FDB"/>
    <w:rsid w:val="00AD3FE1"/>
    <w:rsid w:val="00AE01A4"/>
    <w:rsid w:val="00AE276E"/>
    <w:rsid w:val="00AE6B19"/>
    <w:rsid w:val="00AF43EC"/>
    <w:rsid w:val="00AF4B41"/>
    <w:rsid w:val="00AF5241"/>
    <w:rsid w:val="00B0127D"/>
    <w:rsid w:val="00B029A1"/>
    <w:rsid w:val="00B05653"/>
    <w:rsid w:val="00B06711"/>
    <w:rsid w:val="00B11623"/>
    <w:rsid w:val="00B13906"/>
    <w:rsid w:val="00B15262"/>
    <w:rsid w:val="00B173DC"/>
    <w:rsid w:val="00B2275A"/>
    <w:rsid w:val="00B23CAE"/>
    <w:rsid w:val="00B24870"/>
    <w:rsid w:val="00B26C33"/>
    <w:rsid w:val="00B34C80"/>
    <w:rsid w:val="00B4106D"/>
    <w:rsid w:val="00B43FD2"/>
    <w:rsid w:val="00B44C4A"/>
    <w:rsid w:val="00B47524"/>
    <w:rsid w:val="00B55602"/>
    <w:rsid w:val="00B61E7F"/>
    <w:rsid w:val="00B66E4C"/>
    <w:rsid w:val="00B74BEC"/>
    <w:rsid w:val="00B8798B"/>
    <w:rsid w:val="00B87FDA"/>
    <w:rsid w:val="00B91578"/>
    <w:rsid w:val="00B94F2F"/>
    <w:rsid w:val="00BA0095"/>
    <w:rsid w:val="00BA6B35"/>
    <w:rsid w:val="00BB5DA3"/>
    <w:rsid w:val="00BB65A1"/>
    <w:rsid w:val="00BC3E37"/>
    <w:rsid w:val="00BC697F"/>
    <w:rsid w:val="00BD0D3F"/>
    <w:rsid w:val="00BD4143"/>
    <w:rsid w:val="00BD4442"/>
    <w:rsid w:val="00BD44C2"/>
    <w:rsid w:val="00BD5386"/>
    <w:rsid w:val="00BD53AE"/>
    <w:rsid w:val="00BD5477"/>
    <w:rsid w:val="00BE17CD"/>
    <w:rsid w:val="00BE1E9C"/>
    <w:rsid w:val="00BE2F23"/>
    <w:rsid w:val="00BE6884"/>
    <w:rsid w:val="00BE7044"/>
    <w:rsid w:val="00BE7D34"/>
    <w:rsid w:val="00BF0042"/>
    <w:rsid w:val="00BF0967"/>
    <w:rsid w:val="00BF0A34"/>
    <w:rsid w:val="00BF2FA4"/>
    <w:rsid w:val="00C00919"/>
    <w:rsid w:val="00C020A0"/>
    <w:rsid w:val="00C0491E"/>
    <w:rsid w:val="00C07D1F"/>
    <w:rsid w:val="00C12F2A"/>
    <w:rsid w:val="00C16C9C"/>
    <w:rsid w:val="00C224CD"/>
    <w:rsid w:val="00C2525F"/>
    <w:rsid w:val="00C27873"/>
    <w:rsid w:val="00C30331"/>
    <w:rsid w:val="00C332FE"/>
    <w:rsid w:val="00C33584"/>
    <w:rsid w:val="00C35013"/>
    <w:rsid w:val="00C455C1"/>
    <w:rsid w:val="00C4585A"/>
    <w:rsid w:val="00C700C6"/>
    <w:rsid w:val="00C74183"/>
    <w:rsid w:val="00C74CDA"/>
    <w:rsid w:val="00C778D1"/>
    <w:rsid w:val="00C8174A"/>
    <w:rsid w:val="00C82530"/>
    <w:rsid w:val="00C863E3"/>
    <w:rsid w:val="00C90D2A"/>
    <w:rsid w:val="00C9729A"/>
    <w:rsid w:val="00CA1AEE"/>
    <w:rsid w:val="00CA242D"/>
    <w:rsid w:val="00CA67D0"/>
    <w:rsid w:val="00CA69A3"/>
    <w:rsid w:val="00CB2BFD"/>
    <w:rsid w:val="00CB68BA"/>
    <w:rsid w:val="00CB6BDD"/>
    <w:rsid w:val="00CC2809"/>
    <w:rsid w:val="00CC2B37"/>
    <w:rsid w:val="00CC767B"/>
    <w:rsid w:val="00CD161D"/>
    <w:rsid w:val="00CD49F0"/>
    <w:rsid w:val="00CD66D4"/>
    <w:rsid w:val="00CD68CE"/>
    <w:rsid w:val="00CE12E2"/>
    <w:rsid w:val="00CE6415"/>
    <w:rsid w:val="00CE7759"/>
    <w:rsid w:val="00CF1986"/>
    <w:rsid w:val="00CF1CC1"/>
    <w:rsid w:val="00D021A1"/>
    <w:rsid w:val="00D0427B"/>
    <w:rsid w:val="00D116B8"/>
    <w:rsid w:val="00D17C4F"/>
    <w:rsid w:val="00D2013E"/>
    <w:rsid w:val="00D23821"/>
    <w:rsid w:val="00D263A2"/>
    <w:rsid w:val="00D31166"/>
    <w:rsid w:val="00D31D92"/>
    <w:rsid w:val="00D400F5"/>
    <w:rsid w:val="00D43726"/>
    <w:rsid w:val="00D45D02"/>
    <w:rsid w:val="00D50A79"/>
    <w:rsid w:val="00D51089"/>
    <w:rsid w:val="00D574A4"/>
    <w:rsid w:val="00D60DCA"/>
    <w:rsid w:val="00D63698"/>
    <w:rsid w:val="00D7009C"/>
    <w:rsid w:val="00D724B9"/>
    <w:rsid w:val="00D72602"/>
    <w:rsid w:val="00D732CC"/>
    <w:rsid w:val="00D75B95"/>
    <w:rsid w:val="00D75F2A"/>
    <w:rsid w:val="00D8666A"/>
    <w:rsid w:val="00D94444"/>
    <w:rsid w:val="00D9603B"/>
    <w:rsid w:val="00DA018A"/>
    <w:rsid w:val="00DA1033"/>
    <w:rsid w:val="00DA1886"/>
    <w:rsid w:val="00DA3240"/>
    <w:rsid w:val="00DA4FAC"/>
    <w:rsid w:val="00DA5C40"/>
    <w:rsid w:val="00DB60E4"/>
    <w:rsid w:val="00DC6273"/>
    <w:rsid w:val="00DC6485"/>
    <w:rsid w:val="00DC7EE1"/>
    <w:rsid w:val="00DD0E75"/>
    <w:rsid w:val="00DD2076"/>
    <w:rsid w:val="00DD75F8"/>
    <w:rsid w:val="00DE1053"/>
    <w:rsid w:val="00DE4054"/>
    <w:rsid w:val="00DF0566"/>
    <w:rsid w:val="00DF1FB4"/>
    <w:rsid w:val="00DF49A3"/>
    <w:rsid w:val="00E00479"/>
    <w:rsid w:val="00E0318D"/>
    <w:rsid w:val="00E0419C"/>
    <w:rsid w:val="00E04F02"/>
    <w:rsid w:val="00E05172"/>
    <w:rsid w:val="00E05799"/>
    <w:rsid w:val="00E21488"/>
    <w:rsid w:val="00E263B2"/>
    <w:rsid w:val="00E26448"/>
    <w:rsid w:val="00E31562"/>
    <w:rsid w:val="00E31801"/>
    <w:rsid w:val="00E329A5"/>
    <w:rsid w:val="00E33916"/>
    <w:rsid w:val="00E528A7"/>
    <w:rsid w:val="00E54592"/>
    <w:rsid w:val="00E55495"/>
    <w:rsid w:val="00E57A03"/>
    <w:rsid w:val="00E612E3"/>
    <w:rsid w:val="00E61F1B"/>
    <w:rsid w:val="00E62418"/>
    <w:rsid w:val="00E70988"/>
    <w:rsid w:val="00E70AA9"/>
    <w:rsid w:val="00E72110"/>
    <w:rsid w:val="00E724E8"/>
    <w:rsid w:val="00E77968"/>
    <w:rsid w:val="00E82398"/>
    <w:rsid w:val="00E82A04"/>
    <w:rsid w:val="00E842F7"/>
    <w:rsid w:val="00E84C22"/>
    <w:rsid w:val="00E85219"/>
    <w:rsid w:val="00E93CB2"/>
    <w:rsid w:val="00E95D5A"/>
    <w:rsid w:val="00E96A80"/>
    <w:rsid w:val="00EA09E6"/>
    <w:rsid w:val="00EA3CEA"/>
    <w:rsid w:val="00EA4B2F"/>
    <w:rsid w:val="00EB000A"/>
    <w:rsid w:val="00EB1BBB"/>
    <w:rsid w:val="00EB67E8"/>
    <w:rsid w:val="00EB7298"/>
    <w:rsid w:val="00EC1446"/>
    <w:rsid w:val="00ED0F60"/>
    <w:rsid w:val="00ED19CF"/>
    <w:rsid w:val="00ED2D95"/>
    <w:rsid w:val="00ED6F8F"/>
    <w:rsid w:val="00EE2247"/>
    <w:rsid w:val="00EE2CEA"/>
    <w:rsid w:val="00EE64B7"/>
    <w:rsid w:val="00EF2826"/>
    <w:rsid w:val="00EF3E7B"/>
    <w:rsid w:val="00EF4B8B"/>
    <w:rsid w:val="00F045FC"/>
    <w:rsid w:val="00F057A4"/>
    <w:rsid w:val="00F07D8A"/>
    <w:rsid w:val="00F11C1C"/>
    <w:rsid w:val="00F13844"/>
    <w:rsid w:val="00F1418D"/>
    <w:rsid w:val="00F22B1C"/>
    <w:rsid w:val="00F23EB1"/>
    <w:rsid w:val="00F2620B"/>
    <w:rsid w:val="00F26A9F"/>
    <w:rsid w:val="00F274BE"/>
    <w:rsid w:val="00F37578"/>
    <w:rsid w:val="00F47F34"/>
    <w:rsid w:val="00F52BC9"/>
    <w:rsid w:val="00F56938"/>
    <w:rsid w:val="00F60DC5"/>
    <w:rsid w:val="00F63D12"/>
    <w:rsid w:val="00F67230"/>
    <w:rsid w:val="00F71066"/>
    <w:rsid w:val="00F83D13"/>
    <w:rsid w:val="00F85A0B"/>
    <w:rsid w:val="00F870B9"/>
    <w:rsid w:val="00F9112F"/>
    <w:rsid w:val="00F93BAD"/>
    <w:rsid w:val="00F9429A"/>
    <w:rsid w:val="00F969A2"/>
    <w:rsid w:val="00FA016D"/>
    <w:rsid w:val="00FA450D"/>
    <w:rsid w:val="00FA6D09"/>
    <w:rsid w:val="00FB2064"/>
    <w:rsid w:val="00FB375A"/>
    <w:rsid w:val="00FB4CB8"/>
    <w:rsid w:val="00FB7491"/>
    <w:rsid w:val="00FC1409"/>
    <w:rsid w:val="00FC25AF"/>
    <w:rsid w:val="00FC2B86"/>
    <w:rsid w:val="00FC33A9"/>
    <w:rsid w:val="00FC47DE"/>
    <w:rsid w:val="00FD013A"/>
    <w:rsid w:val="00FD3B7A"/>
    <w:rsid w:val="00FD54D1"/>
    <w:rsid w:val="00FE1241"/>
    <w:rsid w:val="00FE139B"/>
    <w:rsid w:val="00FE2F5B"/>
    <w:rsid w:val="00FE7B90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9F089A-D320-4EF5-877E-F367457D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D60DCA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1"/>
    <w:qFormat/>
    <w:rsid w:val="00AC135F"/>
    <w:pPr>
      <w:spacing w:before="33"/>
      <w:ind w:left="3159"/>
      <w:outlineLvl w:val="0"/>
    </w:pPr>
    <w:rPr>
      <w:rFonts w:eastAsia="Times New Roman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AC135F"/>
    <w:pPr>
      <w:ind w:left="428" w:hanging="320"/>
      <w:outlineLvl w:val="1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0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DCA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D60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CA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CA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D60DCA"/>
    <w:pPr>
      <w:autoSpaceDE w:val="0"/>
      <w:autoSpaceDN w:val="0"/>
      <w:adjustRightInd w:val="0"/>
      <w:jc w:val="center"/>
    </w:pPr>
    <w:rPr>
      <w:rFonts w:cs="Times New Roman"/>
      <w:caps/>
    </w:rPr>
  </w:style>
  <w:style w:type="paragraph" w:styleId="ListBullet">
    <w:name w:val="List Bullet"/>
    <w:basedOn w:val="Normal"/>
    <w:uiPriority w:val="99"/>
    <w:unhideWhenUsed/>
    <w:rsid w:val="00D60DCA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D60DCA"/>
    <w:rPr>
      <w:rFonts w:ascii="Times New Roman" w:hAnsi="Times New Roman" w:cs="Times New Roman"/>
      <w:caps/>
      <w:noProof/>
    </w:rPr>
  </w:style>
  <w:style w:type="character" w:customStyle="1" w:styleId="A3">
    <w:name w:val="A3"/>
    <w:uiPriority w:val="99"/>
    <w:rsid w:val="00D60DCA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D60DCA"/>
  </w:style>
  <w:style w:type="paragraph" w:styleId="ListParagraph">
    <w:name w:val="List Paragraph"/>
    <w:basedOn w:val="Normal"/>
    <w:link w:val="ListParagraphChar"/>
    <w:uiPriority w:val="34"/>
    <w:qFormat/>
    <w:rsid w:val="00D60DCA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D60DCA"/>
    <w:rPr>
      <w:rFonts w:ascii="Times New Roman" w:hAnsi="Times New Roman" w:cs="Times New Roman"/>
      <w:caps/>
      <w:noProof/>
    </w:rPr>
  </w:style>
  <w:style w:type="paragraph" w:customStyle="1" w:styleId="Head3">
    <w:name w:val="Head 3"/>
    <w:basedOn w:val="ListParagraph"/>
    <w:link w:val="Head3Char"/>
    <w:rsid w:val="00D60DCA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0DCA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D60DCA"/>
    <w:rPr>
      <w:rFonts w:ascii="Times New Roman" w:eastAsia="Times New Roman" w:hAnsi="Times New Roman" w:cs="Times New Roman"/>
      <w:b/>
      <w:bCs/>
      <w:noProof/>
    </w:rPr>
  </w:style>
  <w:style w:type="paragraph" w:customStyle="1" w:styleId="AS-H1a">
    <w:name w:val="AS-H1a"/>
    <w:basedOn w:val="Normal"/>
    <w:link w:val="AS-H1aChar"/>
    <w:qFormat/>
    <w:rsid w:val="00D60DC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D60DCA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D60DCA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D60DC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D60DCA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D60DCA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D60DCA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D60DCA"/>
    <w:rPr>
      <w:sz w:val="28"/>
    </w:rPr>
  </w:style>
  <w:style w:type="character" w:customStyle="1" w:styleId="AS-H2bChar">
    <w:name w:val="AS-H2b Char"/>
    <w:basedOn w:val="DefaultParagraphFont"/>
    <w:link w:val="AS-H2b"/>
    <w:rsid w:val="00D60DCA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D60DCA"/>
    <w:pPr>
      <w:jc w:val="center"/>
    </w:pPr>
    <w:rPr>
      <w:rFonts w:cs="Times New Roman"/>
      <w:smallCaps/>
    </w:rPr>
  </w:style>
  <w:style w:type="character" w:customStyle="1" w:styleId="AS-H3Char">
    <w:name w:val="AS-H3 Char"/>
    <w:basedOn w:val="AS-H3AChar"/>
    <w:link w:val="AS-H3"/>
    <w:rsid w:val="00D60DCA"/>
    <w:rPr>
      <w:rFonts w:ascii="Times New Roman" w:hAnsi="Times New Roman" w:cs="Times New Roman"/>
      <w:caps/>
      <w:noProof/>
      <w:sz w:val="28"/>
    </w:rPr>
  </w:style>
  <w:style w:type="paragraph" w:customStyle="1" w:styleId="AS-H3c">
    <w:name w:val="AS-H3c"/>
    <w:basedOn w:val="Head2B"/>
    <w:link w:val="AS-H3cChar"/>
    <w:rsid w:val="00D60DCA"/>
    <w:rPr>
      <w:b/>
    </w:rPr>
  </w:style>
  <w:style w:type="character" w:customStyle="1" w:styleId="AS-H3bChar">
    <w:name w:val="AS-H3b Char"/>
    <w:basedOn w:val="AS-H3AChar"/>
    <w:link w:val="AS-H3b"/>
    <w:rsid w:val="00D60DCA"/>
    <w:rPr>
      <w:rFonts w:ascii="Times New Roman" w:hAnsi="Times New Roman" w:cs="Times New Roman"/>
      <w:caps w:val="0"/>
      <w:smallCaps/>
      <w:noProof/>
    </w:rPr>
  </w:style>
  <w:style w:type="paragraph" w:customStyle="1" w:styleId="AS-H3d">
    <w:name w:val="AS-H3d"/>
    <w:basedOn w:val="Head2B"/>
    <w:link w:val="AS-H3dChar"/>
    <w:rsid w:val="00D60DCA"/>
  </w:style>
  <w:style w:type="character" w:customStyle="1" w:styleId="AS-H3cChar">
    <w:name w:val="AS-H3c Char"/>
    <w:basedOn w:val="Head2BChar"/>
    <w:link w:val="AS-H3c"/>
    <w:rsid w:val="00D60DCA"/>
    <w:rPr>
      <w:rFonts w:ascii="Times New Roman" w:hAnsi="Times New Roman" w:cs="Times New Roman"/>
      <w:b/>
      <w:caps/>
      <w:noProof/>
    </w:rPr>
  </w:style>
  <w:style w:type="paragraph" w:customStyle="1" w:styleId="AS-P0">
    <w:name w:val="AS-P(0)"/>
    <w:basedOn w:val="Normal"/>
    <w:link w:val="AS-P0Char"/>
    <w:qFormat/>
    <w:rsid w:val="00D60DCA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D60DCA"/>
    <w:rPr>
      <w:rFonts w:ascii="Times New Roman" w:hAnsi="Times New Roman" w:cs="Times New Roman"/>
      <w:caps/>
      <w:noProof/>
    </w:rPr>
  </w:style>
  <w:style w:type="paragraph" w:customStyle="1" w:styleId="AS-P1">
    <w:name w:val="AS-P(1)"/>
    <w:basedOn w:val="Normal"/>
    <w:link w:val="AS-P1Char"/>
    <w:qFormat/>
    <w:rsid w:val="00D60DCA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D60DCA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D60DCA"/>
  </w:style>
  <w:style w:type="character" w:customStyle="1" w:styleId="AS-P1Char">
    <w:name w:val="AS-P(1) Char"/>
    <w:basedOn w:val="DefaultParagraphFont"/>
    <w:link w:val="AS-P1"/>
    <w:rsid w:val="00D60DCA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D60DCA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D60DCA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D60DCA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D60DCA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D60DCA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D60DCA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D60DCA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D60DCA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D60DCA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0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CA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CA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D60DCA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D60DCA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D60DCA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D60DCA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D60DC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D60DCA"/>
    <w:rPr>
      <w:rFonts w:ascii="Arial" w:hAnsi="Arial" w:cs="Arial"/>
      <w:b/>
      <w:noProof/>
    </w:rPr>
  </w:style>
  <w:style w:type="paragraph" w:customStyle="1" w:styleId="AS-H1b">
    <w:name w:val="AS-H1b"/>
    <w:basedOn w:val="Normal"/>
    <w:link w:val="AS-H1bChar"/>
    <w:qFormat/>
    <w:rsid w:val="00D60DCA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D60DCA"/>
    <w:rPr>
      <w:rFonts w:ascii="Arial" w:hAnsi="Arial" w:cs="Arial"/>
      <w:b/>
      <w:noProof/>
      <w:color w:val="000000"/>
      <w:sz w:val="24"/>
      <w:szCs w:val="24"/>
      <w:lang w:val="en-ZA"/>
    </w:rPr>
  </w:style>
  <w:style w:type="paragraph" w:customStyle="1" w:styleId="ASHeader">
    <w:name w:val="AS Header"/>
    <w:basedOn w:val="Header"/>
    <w:link w:val="ASHeaderChar"/>
    <w:rsid w:val="00D60DCA"/>
    <w:pPr>
      <w:tabs>
        <w:tab w:val="clear" w:pos="4513"/>
        <w:tab w:val="clear" w:pos="9026"/>
        <w:tab w:val="left" w:pos="567"/>
        <w:tab w:val="left" w:pos="2268"/>
      </w:tabs>
      <w:jc w:val="center"/>
    </w:pPr>
    <w:rPr>
      <w:rFonts w:ascii="Arial" w:hAnsi="Arial" w:cs="Arial"/>
      <w:b/>
      <w:sz w:val="16"/>
      <w:szCs w:val="16"/>
    </w:rPr>
  </w:style>
  <w:style w:type="character" w:customStyle="1" w:styleId="ASHeaderChar">
    <w:name w:val="AS Header Char"/>
    <w:basedOn w:val="HeaderChar"/>
    <w:link w:val="ASHeader"/>
    <w:rsid w:val="00D60DCA"/>
    <w:rPr>
      <w:rFonts w:ascii="Arial" w:hAnsi="Arial" w:cs="Arial"/>
      <w:b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C135F"/>
    <w:rPr>
      <w:rFonts w:ascii="Times New Roman" w:eastAsia="Times New Roman" w:hAnsi="Times New Roman"/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AC135F"/>
    <w:rPr>
      <w:rFonts w:ascii="Times New Roman" w:eastAsia="Times New Roman" w:hAnsi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C135F"/>
    <w:pPr>
      <w:spacing w:before="15"/>
      <w:ind w:left="108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C135F"/>
    <w:rPr>
      <w:rFonts w:ascii="Times New Roman" w:eastAsia="Times New Roman" w:hAnsi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AC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re-Independence%20(RS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EEF5-EA9A-4D12-AF15-032D4095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Pre-Independence (RSA).dotx</Template>
  <TotalTime>5</TotalTime>
  <Pages>7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Admiralty Court Act, 1861 (British)</vt:lpstr>
    </vt:vector>
  </TitlesOfParts>
  <Company/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Admiralty Court Act, 1861 (British)</dc:title>
  <dc:creator>LAC</dc:creator>
  <cp:lastModifiedBy>Dianne Hubbard</cp:lastModifiedBy>
  <cp:revision>12</cp:revision>
  <dcterms:created xsi:type="dcterms:W3CDTF">2015-08-15T14:32:00Z</dcterms:created>
  <dcterms:modified xsi:type="dcterms:W3CDTF">2020-11-05T09:23:00Z</dcterms:modified>
</cp:coreProperties>
</file>