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1E9" w:rsidRPr="009B549E" w:rsidRDefault="00AF321A" w:rsidP="00D51089">
      <w:pPr>
        <w:pStyle w:val="REG-H1a"/>
      </w:pPr>
      <w:bookmarkStart w:id="0" w:name="_GoBack"/>
      <w:bookmarkEnd w:id="0"/>
      <w:r w:rsidRPr="009B549E">
        <w:rPr>
          <w:lang w:val="en-ZA" w:eastAsia="en-ZA"/>
        </w:rPr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9B549E" w:rsidRDefault="00D2019F" w:rsidP="00682D07">
      <w:pPr>
        <w:pStyle w:val="REG-H1d"/>
        <w:rPr>
          <w:lang w:val="en-GB"/>
        </w:rPr>
      </w:pPr>
      <w:r w:rsidRPr="009B549E">
        <w:rPr>
          <w:lang w:val="en-GB"/>
        </w:rPr>
        <w:t>REGULATIONS MADE IN TERMS OF</w:t>
      </w:r>
    </w:p>
    <w:p w:rsidR="00E2335D" w:rsidRPr="009B549E" w:rsidRDefault="00E2335D" w:rsidP="00BD2B69">
      <w:pPr>
        <w:pStyle w:val="REG-H1d"/>
        <w:rPr>
          <w:lang w:val="en-GB"/>
        </w:rPr>
      </w:pPr>
    </w:p>
    <w:p w:rsidR="00E2335D" w:rsidRPr="009B549E" w:rsidRDefault="00872759" w:rsidP="00E2335D">
      <w:pPr>
        <w:pStyle w:val="REG-H1a"/>
      </w:pPr>
      <w:r w:rsidRPr="009B549E">
        <w:t>Medical and Dental Act 10 of 2004</w:t>
      </w:r>
    </w:p>
    <w:p w:rsidR="00BD2B69" w:rsidRPr="009B549E" w:rsidRDefault="00D924D5" w:rsidP="00BC6658">
      <w:pPr>
        <w:pStyle w:val="REG-H1b"/>
        <w:rPr>
          <w:b w:val="0"/>
        </w:rPr>
      </w:pPr>
      <w:r w:rsidRPr="009B549E">
        <w:rPr>
          <w:b w:val="0"/>
        </w:rPr>
        <w:t>s</w:t>
      </w:r>
      <w:r w:rsidR="00BD2B69" w:rsidRPr="009B549E">
        <w:rPr>
          <w:b w:val="0"/>
        </w:rPr>
        <w:t xml:space="preserve">ection </w:t>
      </w:r>
      <w:r w:rsidR="008A4600">
        <w:rPr>
          <w:b w:val="0"/>
        </w:rPr>
        <w:t>59 read with section 41(1</w:t>
      </w:r>
      <w:r w:rsidR="00823951" w:rsidRPr="009B549E">
        <w:rPr>
          <w:b w:val="0"/>
        </w:rPr>
        <w:t>)(d)</w:t>
      </w:r>
    </w:p>
    <w:p w:rsidR="00E2335D" w:rsidRPr="009B549E" w:rsidRDefault="00E2335D" w:rsidP="00E2335D">
      <w:pPr>
        <w:pStyle w:val="REG-H1a"/>
        <w:pBdr>
          <w:bottom w:val="single" w:sz="4" w:space="1" w:color="auto"/>
        </w:pBdr>
      </w:pPr>
    </w:p>
    <w:p w:rsidR="00E2335D" w:rsidRPr="009B549E" w:rsidRDefault="00E2335D" w:rsidP="00E2335D">
      <w:pPr>
        <w:pStyle w:val="REG-H1a"/>
      </w:pPr>
    </w:p>
    <w:p w:rsidR="00E2335D" w:rsidRPr="009B549E" w:rsidRDefault="00872759" w:rsidP="00E2335D">
      <w:pPr>
        <w:pStyle w:val="REG-H1b"/>
      </w:pPr>
      <w:r w:rsidRPr="009B549E">
        <w:t xml:space="preserve">Maximum Fine that Council or </w:t>
      </w:r>
      <w:r w:rsidR="00823951" w:rsidRPr="009B549E">
        <w:br/>
      </w:r>
      <w:r w:rsidRPr="009B549E">
        <w:t xml:space="preserve">Professional Conduct Committee </w:t>
      </w:r>
      <w:r w:rsidR="00B7601E">
        <w:t>M</w:t>
      </w:r>
      <w:r w:rsidRPr="009B549E">
        <w:t>ay Impose</w:t>
      </w:r>
    </w:p>
    <w:p w:rsidR="00D2019F" w:rsidRPr="009B549E" w:rsidRDefault="00BD2B69" w:rsidP="00C838EC">
      <w:pPr>
        <w:pStyle w:val="REG-H1d"/>
        <w:rPr>
          <w:lang w:val="en-GB"/>
        </w:rPr>
      </w:pPr>
      <w:r w:rsidRPr="009B549E">
        <w:rPr>
          <w:lang w:val="en-GB"/>
        </w:rPr>
        <w:t xml:space="preserve">Government Notice </w:t>
      </w:r>
      <w:r w:rsidR="008031DA">
        <w:rPr>
          <w:lang w:val="en-GB"/>
        </w:rPr>
        <w:t>6</w:t>
      </w:r>
      <w:r w:rsidR="00AE2B4C">
        <w:rPr>
          <w:lang w:val="en-GB"/>
        </w:rPr>
        <w:t xml:space="preserve">2 </w:t>
      </w:r>
      <w:r w:rsidR="005C16B3" w:rsidRPr="009B549E">
        <w:rPr>
          <w:lang w:val="en-GB"/>
        </w:rPr>
        <w:t>of</w:t>
      </w:r>
      <w:r w:rsidR="005709A6" w:rsidRPr="009B549E">
        <w:rPr>
          <w:lang w:val="en-GB"/>
        </w:rPr>
        <w:t xml:space="preserve"> </w:t>
      </w:r>
      <w:r w:rsidR="00872759" w:rsidRPr="009B549E">
        <w:rPr>
          <w:lang w:val="en-GB"/>
        </w:rPr>
        <w:t>201</w:t>
      </w:r>
      <w:r w:rsidR="00AE2B4C">
        <w:rPr>
          <w:lang w:val="en-GB"/>
        </w:rPr>
        <w:t>8</w:t>
      </w:r>
    </w:p>
    <w:p w:rsidR="003013D8" w:rsidRPr="009B549E" w:rsidRDefault="003013D8" w:rsidP="003013D8">
      <w:pPr>
        <w:pStyle w:val="REG-Amend"/>
      </w:pPr>
      <w:r w:rsidRPr="009B549E">
        <w:t xml:space="preserve">(GG </w:t>
      </w:r>
      <w:r w:rsidR="00AE2B4C">
        <w:t>65</w:t>
      </w:r>
      <w:r w:rsidR="008031DA">
        <w:t>64</w:t>
      </w:r>
      <w:r w:rsidRPr="009B549E">
        <w:t>)</w:t>
      </w:r>
    </w:p>
    <w:p w:rsidR="003013D8" w:rsidRDefault="003013D8" w:rsidP="003013D8">
      <w:pPr>
        <w:pStyle w:val="REG-Amend"/>
      </w:pPr>
      <w:r w:rsidRPr="009B549E">
        <w:t xml:space="preserve">came into force on date of publication: </w:t>
      </w:r>
      <w:r w:rsidR="008031DA">
        <w:t xml:space="preserve">8 April </w:t>
      </w:r>
      <w:r w:rsidR="00AE2B4C">
        <w:t>2018</w:t>
      </w:r>
    </w:p>
    <w:p w:rsidR="00823951" w:rsidRPr="009B549E" w:rsidRDefault="00823951" w:rsidP="003013D8">
      <w:pPr>
        <w:pStyle w:val="REG-Amend"/>
      </w:pPr>
    </w:p>
    <w:p w:rsidR="008031DA" w:rsidRPr="008031DA" w:rsidRDefault="00823951" w:rsidP="008031DA">
      <w:pPr>
        <w:pStyle w:val="REG-Amend"/>
      </w:pPr>
      <w:r w:rsidRPr="009B549E">
        <w:t xml:space="preserve">The Government Notice which publishes these regulations notes that they were </w:t>
      </w:r>
      <w:r w:rsidRPr="009B549E">
        <w:br/>
        <w:t xml:space="preserve">made on the recommendation of the Medical and Dental Council of Namibia. </w:t>
      </w:r>
      <w:r w:rsidR="00AE2B4C">
        <w:br/>
      </w:r>
      <w:r w:rsidR="008031DA" w:rsidRPr="008031DA">
        <w:t>It also repeals GN 2</w:t>
      </w:r>
      <w:r w:rsidR="008031DA">
        <w:t>3</w:t>
      </w:r>
      <w:r w:rsidR="008031DA" w:rsidRPr="008031DA">
        <w:t>/2018 (GG 6527), which in turn repealed GN 15</w:t>
      </w:r>
      <w:r w:rsidR="008031DA">
        <w:t>5</w:t>
      </w:r>
      <w:r w:rsidR="008031DA" w:rsidRPr="008031DA">
        <w:t xml:space="preserve">/2014 (GG 5559). </w:t>
      </w:r>
    </w:p>
    <w:p w:rsidR="008031DA" w:rsidRPr="008031DA" w:rsidRDefault="008031DA" w:rsidP="008031DA">
      <w:pPr>
        <w:jc w:val="center"/>
        <w:rPr>
          <w:rFonts w:ascii="Arial" w:eastAsia="Times New Roman" w:hAnsi="Arial" w:cs="Arial"/>
          <w:color w:val="00B050"/>
          <w:sz w:val="18"/>
          <w:szCs w:val="18"/>
          <w:lang w:val="en-ZA"/>
        </w:rPr>
      </w:pPr>
      <w:r w:rsidRPr="008031DA">
        <w:rPr>
          <w:rFonts w:ascii="Arial" w:eastAsia="Times New Roman" w:hAnsi="Arial" w:cs="Arial"/>
          <w:color w:val="00B050"/>
          <w:sz w:val="18"/>
          <w:szCs w:val="18"/>
          <w:lang w:val="en-ZA"/>
        </w:rPr>
        <w:t xml:space="preserve">Note that GG 6527 was initially numbered incorrectly as GG 6528. </w:t>
      </w:r>
      <w:r w:rsidRPr="008031DA">
        <w:rPr>
          <w:rFonts w:ascii="Arial" w:eastAsia="Times New Roman" w:hAnsi="Arial" w:cs="Arial"/>
          <w:color w:val="00B050"/>
          <w:sz w:val="18"/>
          <w:szCs w:val="18"/>
          <w:lang w:val="en-ZA"/>
        </w:rPr>
        <w:br/>
        <w:t>A corrected version was subsequently issued.</w:t>
      </w:r>
    </w:p>
    <w:p w:rsidR="005955EA" w:rsidRPr="009B549E" w:rsidRDefault="005955EA" w:rsidP="008031DA">
      <w:pPr>
        <w:pStyle w:val="REG-Amend"/>
      </w:pPr>
    </w:p>
    <w:p w:rsidR="001121EE" w:rsidRPr="009B549E" w:rsidRDefault="001121EE" w:rsidP="0087487C">
      <w:pPr>
        <w:pStyle w:val="REG-H1a"/>
      </w:pPr>
    </w:p>
    <w:p w:rsidR="008938F7" w:rsidRPr="009B549E" w:rsidRDefault="008938F7" w:rsidP="00C36B55">
      <w:pPr>
        <w:pStyle w:val="REG-H2"/>
      </w:pPr>
      <w:r w:rsidRPr="009B549E">
        <w:t xml:space="preserve">ARRANGEMENT OF </w:t>
      </w:r>
      <w:r w:rsidR="00C11092" w:rsidRPr="009B549E">
        <w:t>REGULATIONS</w:t>
      </w:r>
    </w:p>
    <w:p w:rsidR="00C63501" w:rsidRPr="009B549E" w:rsidRDefault="00C63501" w:rsidP="00003730">
      <w:pPr>
        <w:pStyle w:val="REG-P0"/>
        <w:rPr>
          <w:color w:val="00B050"/>
        </w:rPr>
      </w:pPr>
    </w:p>
    <w:p w:rsidR="00A156A1" w:rsidRPr="009B549E" w:rsidRDefault="00A156A1" w:rsidP="00914280">
      <w:pPr>
        <w:pStyle w:val="REG-P0"/>
        <w:rPr>
          <w:color w:val="00B050"/>
        </w:rPr>
      </w:pPr>
      <w:r w:rsidRPr="009B549E">
        <w:rPr>
          <w:color w:val="00B050"/>
        </w:rPr>
        <w:t>1.</w:t>
      </w:r>
      <w:r w:rsidRPr="009B549E">
        <w:rPr>
          <w:color w:val="00B050"/>
        </w:rPr>
        <w:tab/>
      </w:r>
      <w:r w:rsidR="00872759" w:rsidRPr="009B549E">
        <w:rPr>
          <w:color w:val="00B050"/>
        </w:rPr>
        <w:t>Definitions</w:t>
      </w:r>
    </w:p>
    <w:p w:rsidR="003905F1" w:rsidRPr="009B549E" w:rsidRDefault="003905F1" w:rsidP="00914280">
      <w:pPr>
        <w:pStyle w:val="REG-P0"/>
        <w:rPr>
          <w:color w:val="00B050"/>
        </w:rPr>
      </w:pPr>
      <w:r w:rsidRPr="009B549E">
        <w:rPr>
          <w:color w:val="00B050"/>
        </w:rPr>
        <w:t>2.</w:t>
      </w:r>
      <w:r w:rsidRPr="009B549E">
        <w:rPr>
          <w:color w:val="00B050"/>
        </w:rPr>
        <w:tab/>
      </w:r>
      <w:r w:rsidR="00872759" w:rsidRPr="009B549E">
        <w:rPr>
          <w:color w:val="00B050"/>
        </w:rPr>
        <w:t>Maximum fine that may be imposed by Council or professional conduct committee</w:t>
      </w:r>
    </w:p>
    <w:p w:rsidR="00FA7FE6" w:rsidRPr="009B549E" w:rsidRDefault="00FA7FE6" w:rsidP="00B0347D">
      <w:pPr>
        <w:pStyle w:val="REG-H1a"/>
        <w:pBdr>
          <w:bottom w:val="single" w:sz="4" w:space="1" w:color="auto"/>
        </w:pBdr>
      </w:pPr>
    </w:p>
    <w:p w:rsidR="00342850" w:rsidRPr="009B549E" w:rsidRDefault="00342850" w:rsidP="00342850">
      <w:pPr>
        <w:pStyle w:val="REG-H1a"/>
      </w:pPr>
    </w:p>
    <w:p w:rsidR="007C62D7" w:rsidRPr="009B549E" w:rsidRDefault="007C62D7" w:rsidP="007C62D7">
      <w:pPr>
        <w:pStyle w:val="REG-P0"/>
        <w:rPr>
          <w:b/>
          <w:bCs/>
        </w:rPr>
      </w:pPr>
      <w:r w:rsidRPr="009B549E">
        <w:rPr>
          <w:b/>
        </w:rPr>
        <w:t>Definitions</w:t>
      </w:r>
    </w:p>
    <w:p w:rsidR="007C62D7" w:rsidRPr="009B549E" w:rsidRDefault="007C62D7" w:rsidP="007C62D7">
      <w:pPr>
        <w:pStyle w:val="REG-P0"/>
      </w:pPr>
    </w:p>
    <w:p w:rsidR="007C62D7" w:rsidRPr="009B549E" w:rsidRDefault="007C62D7" w:rsidP="00AE2B4C">
      <w:pPr>
        <w:pStyle w:val="REG-P1"/>
      </w:pPr>
      <w:r w:rsidRPr="009B549E">
        <w:rPr>
          <w:b/>
          <w:bCs/>
        </w:rPr>
        <w:t>1.</w:t>
      </w:r>
      <w:r w:rsidRPr="009B549E">
        <w:rPr>
          <w:b/>
          <w:bCs/>
        </w:rPr>
        <w:tab/>
      </w:r>
      <w:r w:rsidR="00AE2B4C" w:rsidRPr="00AE2B4C">
        <w:rPr>
          <w:lang w:val="en-ZA"/>
        </w:rPr>
        <w:t>In these regulations a word or expression to which a meaning has been assigned in</w:t>
      </w:r>
      <w:r w:rsidR="00AE2B4C">
        <w:rPr>
          <w:lang w:val="en-ZA"/>
        </w:rPr>
        <w:t xml:space="preserve"> </w:t>
      </w:r>
      <w:r w:rsidR="00AE2B4C" w:rsidRPr="00AE2B4C">
        <w:rPr>
          <w:lang w:val="en-ZA"/>
        </w:rPr>
        <w:t>the Act has that meaning and, unless the context indicates otherwise -</w:t>
      </w:r>
    </w:p>
    <w:p w:rsidR="00AE2B4C" w:rsidRDefault="00AE2B4C" w:rsidP="007C62D7">
      <w:pPr>
        <w:pStyle w:val="REG-P0"/>
      </w:pPr>
    </w:p>
    <w:p w:rsidR="007C62D7" w:rsidRPr="009B549E" w:rsidRDefault="007C62D7" w:rsidP="007C62D7">
      <w:pPr>
        <w:pStyle w:val="REG-P0"/>
      </w:pPr>
      <w:r w:rsidRPr="009B549E">
        <w:t>“the Act” means the Medical and Dental Act, 2004 (Act No. 10 of 2004).</w:t>
      </w:r>
    </w:p>
    <w:p w:rsidR="007C62D7" w:rsidRPr="009B549E" w:rsidRDefault="007C62D7" w:rsidP="007C62D7">
      <w:pPr>
        <w:pStyle w:val="REG-P0"/>
      </w:pPr>
    </w:p>
    <w:p w:rsidR="007C62D7" w:rsidRPr="009B549E" w:rsidRDefault="007C62D7" w:rsidP="007C62D7">
      <w:pPr>
        <w:pStyle w:val="REG-P0"/>
        <w:rPr>
          <w:b/>
          <w:bCs/>
        </w:rPr>
      </w:pPr>
      <w:r w:rsidRPr="009B549E">
        <w:rPr>
          <w:b/>
        </w:rPr>
        <w:t>Maximum fine that may be imposed by Council or professional conduct committee</w:t>
      </w:r>
    </w:p>
    <w:p w:rsidR="007C62D7" w:rsidRPr="009B549E" w:rsidRDefault="007C62D7" w:rsidP="007C62D7">
      <w:pPr>
        <w:pStyle w:val="REG-P0"/>
      </w:pPr>
    </w:p>
    <w:p w:rsidR="00A231F3" w:rsidRPr="009B549E" w:rsidRDefault="007C62D7" w:rsidP="00050700">
      <w:pPr>
        <w:pStyle w:val="REG-P1"/>
      </w:pPr>
      <w:r w:rsidRPr="009B549E">
        <w:rPr>
          <w:b/>
          <w:bCs/>
        </w:rPr>
        <w:t>2.</w:t>
      </w:r>
      <w:r w:rsidRPr="009B549E">
        <w:rPr>
          <w:b/>
          <w:bCs/>
        </w:rPr>
        <w:tab/>
      </w:r>
      <w:r w:rsidRPr="009B549E">
        <w:rPr>
          <w:spacing w:val="-2"/>
        </w:rPr>
        <w:t>Under section 41(</w:t>
      </w:r>
      <w:r w:rsidR="00755F73">
        <w:rPr>
          <w:spacing w:val="-2"/>
        </w:rPr>
        <w:t>1</w:t>
      </w:r>
      <w:r w:rsidRPr="009B549E">
        <w:rPr>
          <w:spacing w:val="-2"/>
        </w:rPr>
        <w:t>)(d) of the Act, the Council or the professional conduct committee</w:t>
      </w:r>
      <w:r w:rsidR="00A778B3" w:rsidRPr="009B549E">
        <w:t xml:space="preserve"> </w:t>
      </w:r>
      <w:r w:rsidRPr="009B549E">
        <w:t>may impose a fine not exceeding the amount of N$</w:t>
      </w:r>
      <w:r w:rsidR="00AE2B4C">
        <w:t>20</w:t>
      </w:r>
      <w:r w:rsidRPr="009B549E">
        <w:t>0,000.00</w:t>
      </w:r>
      <w:r w:rsidR="008031DA">
        <w:t xml:space="preserve"> per charge</w:t>
      </w:r>
      <w:r w:rsidRPr="009B549E">
        <w:t>.</w:t>
      </w:r>
      <w:r w:rsidR="00050700">
        <w:t xml:space="preserve"> </w:t>
      </w:r>
    </w:p>
    <w:sectPr w:rsidR="00A231F3" w:rsidRPr="009B549E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55" w:rsidRDefault="00565E55">
      <w:r>
        <w:separator/>
      </w:r>
    </w:p>
  </w:endnote>
  <w:endnote w:type="continuationSeparator" w:id="0">
    <w:p w:rsidR="00565E55" w:rsidRDefault="0056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55" w:rsidRDefault="00565E55">
      <w:r>
        <w:separator/>
      </w:r>
    </w:p>
  </w:footnote>
  <w:footnote w:type="continuationSeparator" w:id="0">
    <w:p w:rsidR="00565E55" w:rsidRDefault="0056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42" w:rsidRPr="00A231F3" w:rsidRDefault="004E4EB4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9E8B1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A231F3">
      <w:rPr>
        <w:rFonts w:ascii="Arial" w:hAnsi="Arial" w:cs="Arial"/>
        <w:color w:val="000000"/>
        <w:sz w:val="12"/>
        <w:szCs w:val="16"/>
      </w:rPr>
      <w:t>Republic of Namibia</w:t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A231F3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8031DA">
      <w:rPr>
        <w:rFonts w:ascii="Arial" w:hAnsi="Arial" w:cs="Arial"/>
        <w:b/>
        <w:color w:val="000000"/>
        <w:sz w:val="16"/>
        <w:szCs w:val="16"/>
      </w:rPr>
      <w:t>2</w:t>
    </w:r>
    <w:r w:rsidR="00147C3D" w:rsidRPr="00A231F3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A231F3">
      <w:rPr>
        <w:rFonts w:ascii="Arial" w:hAnsi="Arial" w:cs="Arial"/>
        <w:color w:val="000000"/>
        <w:sz w:val="12"/>
        <w:szCs w:val="16"/>
      </w:rPr>
      <w:t>Annotated Statutes</w:t>
    </w:r>
    <w:r w:rsidR="00BF0042" w:rsidRPr="00A231F3">
      <w:rPr>
        <w:rFonts w:ascii="Arial" w:hAnsi="Arial" w:cs="Arial"/>
        <w:b/>
        <w:color w:val="000000"/>
        <w:sz w:val="16"/>
        <w:szCs w:val="16"/>
      </w:rPr>
      <w:t xml:space="preserve"> </w:t>
    </w:r>
  </w:p>
  <w:p w:rsidR="00CC205C" w:rsidRPr="00A231F3" w:rsidRDefault="00B21824" w:rsidP="00F25922">
    <w:pPr>
      <w:pStyle w:val="REG-PHA"/>
      <w:rPr>
        <w:color w:val="000000"/>
      </w:rPr>
    </w:pPr>
    <w:r w:rsidRPr="00A231F3">
      <w:rPr>
        <w:color w:val="000000"/>
      </w:rPr>
      <w:t>REGULATIONS</w:t>
    </w:r>
  </w:p>
  <w:p w:rsidR="00BF0042" w:rsidRPr="00A231F3" w:rsidRDefault="00A231F3" w:rsidP="00A231F3">
    <w:pPr>
      <w:pStyle w:val="REG-PHb"/>
      <w:spacing w:after="120"/>
      <w:rPr>
        <w:color w:val="000000"/>
      </w:rPr>
    </w:pPr>
    <w:r w:rsidRPr="00A231F3">
      <w:rPr>
        <w:color w:val="000000"/>
      </w:rPr>
      <w:t>Medical and Dental Act 10 of 2004</w:t>
    </w:r>
  </w:p>
  <w:p w:rsidR="00BF5B36" w:rsidRPr="00A231F3" w:rsidRDefault="00A231F3" w:rsidP="00F25922">
    <w:pPr>
      <w:pStyle w:val="REG-PHb"/>
      <w:rPr>
        <w:color w:val="000000"/>
      </w:rPr>
    </w:pPr>
    <w:r w:rsidRPr="00A231F3">
      <w:rPr>
        <w:color w:val="000000"/>
      </w:rPr>
      <w:t>Maximum Fine that Council or Professional Conduct Committee may Impose</w:t>
    </w:r>
  </w:p>
  <w:p w:rsidR="00BF0042" w:rsidRPr="00A231F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42" w:rsidRPr="00BA6B35" w:rsidRDefault="004E4EB4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D6F03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59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0700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47C3D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199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2FF2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4BE4"/>
    <w:rsid w:val="0032744E"/>
    <w:rsid w:val="00330E75"/>
    <w:rsid w:val="0033299D"/>
    <w:rsid w:val="00332A15"/>
    <w:rsid w:val="00333D02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4EB4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65E55"/>
    <w:rsid w:val="005677BB"/>
    <w:rsid w:val="005709A6"/>
    <w:rsid w:val="00572B50"/>
    <w:rsid w:val="00573876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0212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0730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55F73"/>
    <w:rsid w:val="00760524"/>
    <w:rsid w:val="00760A63"/>
    <w:rsid w:val="00760B40"/>
    <w:rsid w:val="00764B2A"/>
    <w:rsid w:val="00766A79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C62D7"/>
    <w:rsid w:val="007D291D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31DA"/>
    <w:rsid w:val="00806ACE"/>
    <w:rsid w:val="00807638"/>
    <w:rsid w:val="0081198A"/>
    <w:rsid w:val="00811F4D"/>
    <w:rsid w:val="00817B5C"/>
    <w:rsid w:val="008207CD"/>
    <w:rsid w:val="008212C1"/>
    <w:rsid w:val="00821A2C"/>
    <w:rsid w:val="00823951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2759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4600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09E8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B549E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1F3"/>
    <w:rsid w:val="00A23E01"/>
    <w:rsid w:val="00A24135"/>
    <w:rsid w:val="00A25C8D"/>
    <w:rsid w:val="00A41A02"/>
    <w:rsid w:val="00A43EBA"/>
    <w:rsid w:val="00A50D6A"/>
    <w:rsid w:val="00A50FFE"/>
    <w:rsid w:val="00A533A1"/>
    <w:rsid w:val="00A60798"/>
    <w:rsid w:val="00A60BC7"/>
    <w:rsid w:val="00A62193"/>
    <w:rsid w:val="00A62552"/>
    <w:rsid w:val="00A65C80"/>
    <w:rsid w:val="00A7060B"/>
    <w:rsid w:val="00A70D02"/>
    <w:rsid w:val="00A778B3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2B4C"/>
    <w:rsid w:val="00AE40D5"/>
    <w:rsid w:val="00AE6B19"/>
    <w:rsid w:val="00AE7215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601E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067B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1551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70D9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5:docId w15:val="{BEDC6937-CE2C-42B9-A557-20CFD890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t Normal"/>
    <w:rsid w:val="00766A79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66A79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7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6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7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79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66A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66A79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66A7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66A7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66A79"/>
  </w:style>
  <w:style w:type="paragraph" w:styleId="ListParagraph">
    <w:name w:val="List Paragraph"/>
    <w:basedOn w:val="Normal"/>
    <w:link w:val="ListParagraphChar"/>
    <w:uiPriority w:val="34"/>
    <w:rsid w:val="00766A7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66A7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66A7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6A7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66A79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66A7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66A7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66A79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66A79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66A7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66A79"/>
    <w:rPr>
      <w:sz w:val="28"/>
    </w:rPr>
  </w:style>
  <w:style w:type="character" w:customStyle="1" w:styleId="AS-H2bChar">
    <w:name w:val="AS-H2b Char"/>
    <w:basedOn w:val="DefaultParagraphFont"/>
    <w:link w:val="AS-H2b"/>
    <w:rsid w:val="00766A79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66A79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66A7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66A79"/>
    <w:rPr>
      <w:b w:val="0"/>
    </w:rPr>
  </w:style>
  <w:style w:type="character" w:customStyle="1" w:styleId="REG-H3bChar">
    <w:name w:val="REG-H3b Char"/>
    <w:basedOn w:val="REG-H3AChar"/>
    <w:link w:val="REG-H3b"/>
    <w:rsid w:val="00766A79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66A79"/>
  </w:style>
  <w:style w:type="character" w:customStyle="1" w:styleId="AS-H3cChar">
    <w:name w:val="AS-H3c Char"/>
    <w:basedOn w:val="Head2BChar"/>
    <w:link w:val="AS-H3c"/>
    <w:rsid w:val="00766A79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66A7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66A79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66A79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66A79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66A79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66A79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66A79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66A79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66A7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66A79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66A79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66A79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66A7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66A79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66A7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7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7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66A7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66A7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66A7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66A7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66A79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66A79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66A79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6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66A79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6A79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66A7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66A79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66A7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66A79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66A7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66A79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66A7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66A79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66A79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66A79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66A79"/>
  </w:style>
  <w:style w:type="character" w:customStyle="1" w:styleId="AS-P1Char">
    <w:name w:val="AS-P(1) Char"/>
    <w:basedOn w:val="DefaultParagraphFont"/>
    <w:link w:val="AS-P1"/>
    <w:rsid w:val="00766A7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66A7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66A79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66A7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66A79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66A7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66A7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66A79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66A79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66A79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66A79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6A79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66A79"/>
  </w:style>
  <w:style w:type="table" w:customStyle="1" w:styleId="TableGrid0">
    <w:name w:val="TableGrid"/>
    <w:rsid w:val="00766A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66A79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66A79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66A79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66A79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66A79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66A79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66A79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27E1-0209-4472-9119-FBDFD387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7</TotalTime>
  <Pages>1</Pages>
  <Words>199</Words>
  <Characters>1029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and Dental Act 10 of 2004 - Regulations 2018-062</dc:title>
  <dc:creator>Valued Acer Customer</dc:creator>
  <cp:lastModifiedBy>Romy Noeske</cp:lastModifiedBy>
  <cp:revision>10</cp:revision>
  <dcterms:created xsi:type="dcterms:W3CDTF">2018-04-18T12:35:00Z</dcterms:created>
  <dcterms:modified xsi:type="dcterms:W3CDTF">2021-03-20T18:49:00Z</dcterms:modified>
</cp:coreProperties>
</file>